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2898130" w14:textId="52C94F44" w:rsidR="00D034CF" w:rsidRPr="004201CC" w:rsidRDefault="00D034CF" w:rsidP="00D034CF">
      <w:pPr>
        <w:spacing w:after="0" w:line="288" w:lineRule="auto"/>
        <w:rPr>
          <w:rFonts w:ascii="Arial" w:hAnsi="Arial" w:cs="Arial"/>
          <w:sz w:val="20"/>
          <w:szCs w:val="20"/>
        </w:rPr>
      </w:pPr>
      <w:bookmarkStart w:id="0" w:name="_Hlk33602785"/>
      <w:bookmarkStart w:id="1" w:name="_Hlk33106689"/>
      <w:r w:rsidRPr="004201CC">
        <w:rPr>
          <w:rFonts w:ascii="Arial" w:hAnsi="Arial" w:cs="Arial"/>
          <w:sz w:val="20"/>
          <w:szCs w:val="20"/>
        </w:rPr>
        <w:t>Presseinformation</w:t>
      </w:r>
    </w:p>
    <w:p w14:paraId="502DEB6C" w14:textId="77777777" w:rsidR="00D034CF" w:rsidRPr="004201CC" w:rsidRDefault="00D034CF" w:rsidP="00D034CF">
      <w:pPr>
        <w:spacing w:after="0" w:line="288" w:lineRule="auto"/>
        <w:rPr>
          <w:rFonts w:ascii="Arial" w:hAnsi="Arial" w:cs="Arial"/>
          <w:sz w:val="20"/>
          <w:szCs w:val="20"/>
        </w:rPr>
      </w:pPr>
    </w:p>
    <w:p w14:paraId="0CAD7809" w14:textId="7A84D2FF" w:rsidR="00D034CF" w:rsidRPr="005F2727" w:rsidRDefault="00D034CF" w:rsidP="00D034CF">
      <w:pPr>
        <w:spacing w:after="0" w:line="288" w:lineRule="auto"/>
        <w:rPr>
          <w:rFonts w:ascii="Arial" w:hAnsi="Arial" w:cs="Arial"/>
          <w:sz w:val="20"/>
          <w:szCs w:val="20"/>
        </w:rPr>
      </w:pPr>
      <w:r w:rsidRPr="00D10ACF">
        <w:rPr>
          <w:rFonts w:ascii="Arial" w:hAnsi="Arial" w:cs="Arial"/>
          <w:sz w:val="20"/>
          <w:szCs w:val="20"/>
        </w:rPr>
        <w:t xml:space="preserve">Sinsheim, </w:t>
      </w:r>
      <w:r w:rsidR="003D245F" w:rsidRPr="00AC0EEB">
        <w:rPr>
          <w:rFonts w:ascii="Arial" w:hAnsi="Arial" w:cs="Arial"/>
          <w:color w:val="000000" w:themeColor="text1"/>
          <w:sz w:val="20"/>
          <w:szCs w:val="20"/>
        </w:rPr>
        <w:t>2</w:t>
      </w:r>
      <w:r w:rsidR="00AC0EEB" w:rsidRPr="00AC0EEB">
        <w:rPr>
          <w:rFonts w:ascii="Arial" w:hAnsi="Arial" w:cs="Arial"/>
          <w:color w:val="000000" w:themeColor="text1"/>
          <w:sz w:val="20"/>
          <w:szCs w:val="20"/>
        </w:rPr>
        <w:t>4</w:t>
      </w:r>
      <w:r w:rsidRPr="00AC0EEB">
        <w:rPr>
          <w:rFonts w:ascii="Arial" w:hAnsi="Arial" w:cs="Arial"/>
          <w:color w:val="000000" w:themeColor="text1"/>
          <w:sz w:val="20"/>
          <w:szCs w:val="20"/>
        </w:rPr>
        <w:t xml:space="preserve">. </w:t>
      </w:r>
      <w:r w:rsidR="003D245F" w:rsidRPr="00AC0EEB">
        <w:rPr>
          <w:rFonts w:ascii="Arial" w:hAnsi="Arial" w:cs="Arial"/>
          <w:color w:val="000000" w:themeColor="text1"/>
          <w:sz w:val="20"/>
          <w:szCs w:val="20"/>
        </w:rPr>
        <w:t>Jan</w:t>
      </w:r>
      <w:r w:rsidR="00E5188E" w:rsidRPr="00AC0EEB">
        <w:rPr>
          <w:rFonts w:ascii="Arial" w:hAnsi="Arial" w:cs="Arial"/>
          <w:color w:val="000000" w:themeColor="text1"/>
          <w:sz w:val="20"/>
          <w:szCs w:val="20"/>
        </w:rPr>
        <w:t>ua</w:t>
      </w:r>
      <w:r w:rsidR="003D245F" w:rsidRPr="00AC0EEB">
        <w:rPr>
          <w:rFonts w:ascii="Arial" w:hAnsi="Arial" w:cs="Arial"/>
          <w:color w:val="000000" w:themeColor="text1"/>
          <w:sz w:val="20"/>
          <w:szCs w:val="20"/>
        </w:rPr>
        <w:t xml:space="preserve">r </w:t>
      </w:r>
      <w:r w:rsidRPr="00AC0EEB">
        <w:rPr>
          <w:rFonts w:ascii="Arial" w:hAnsi="Arial" w:cs="Arial"/>
          <w:color w:val="000000" w:themeColor="text1"/>
          <w:sz w:val="20"/>
          <w:szCs w:val="20"/>
        </w:rPr>
        <w:t>202</w:t>
      </w:r>
      <w:r w:rsidR="003D245F" w:rsidRPr="00AC0EEB">
        <w:rPr>
          <w:rFonts w:ascii="Arial" w:hAnsi="Arial" w:cs="Arial"/>
          <w:color w:val="000000" w:themeColor="text1"/>
          <w:sz w:val="20"/>
          <w:szCs w:val="20"/>
        </w:rPr>
        <w:t>5</w:t>
      </w:r>
    </w:p>
    <w:p w14:paraId="15946582" w14:textId="77777777" w:rsidR="00D034CF" w:rsidRPr="004006EA" w:rsidRDefault="00D034CF" w:rsidP="00D034CF">
      <w:pPr>
        <w:spacing w:after="0" w:line="288" w:lineRule="auto"/>
        <w:rPr>
          <w:rFonts w:ascii="Arial" w:hAnsi="Arial" w:cs="Arial"/>
          <w:sz w:val="20"/>
          <w:szCs w:val="20"/>
        </w:rPr>
      </w:pPr>
    </w:p>
    <w:p w14:paraId="01EE1620" w14:textId="025EA1F0" w:rsidR="00B14985" w:rsidRDefault="00CB454A" w:rsidP="00D034CF">
      <w:pPr>
        <w:spacing w:after="0" w:line="288" w:lineRule="auto"/>
        <w:rPr>
          <w:rFonts w:ascii="Arial" w:hAnsi="Arial" w:cs="Arial"/>
          <w:b/>
          <w:bCs/>
          <w:color w:val="000000" w:themeColor="text1"/>
          <w:sz w:val="26"/>
          <w:szCs w:val="26"/>
        </w:rPr>
      </w:pPr>
      <w:r>
        <w:rPr>
          <w:rFonts w:ascii="Arial" w:hAnsi="Arial" w:cs="Arial"/>
          <w:b/>
          <w:bCs/>
          <w:color w:val="000000" w:themeColor="text1"/>
          <w:sz w:val="26"/>
          <w:szCs w:val="26"/>
        </w:rPr>
        <w:t xml:space="preserve">OAS: </w:t>
      </w:r>
      <w:r w:rsidR="00B14985">
        <w:rPr>
          <w:rFonts w:ascii="Arial" w:hAnsi="Arial" w:cs="Arial"/>
          <w:b/>
          <w:bCs/>
          <w:color w:val="000000" w:themeColor="text1"/>
          <w:sz w:val="26"/>
          <w:szCs w:val="26"/>
        </w:rPr>
        <w:t xml:space="preserve">Die </w:t>
      </w:r>
      <w:r w:rsidR="00ED4302">
        <w:rPr>
          <w:rFonts w:ascii="Arial" w:hAnsi="Arial" w:cs="Arial"/>
          <w:b/>
          <w:bCs/>
          <w:color w:val="000000" w:themeColor="text1"/>
          <w:sz w:val="26"/>
          <w:szCs w:val="26"/>
        </w:rPr>
        <w:t xml:space="preserve">digitale </w:t>
      </w:r>
      <w:r w:rsidR="00B14985">
        <w:rPr>
          <w:rFonts w:ascii="Arial" w:hAnsi="Arial" w:cs="Arial"/>
          <w:b/>
          <w:bCs/>
          <w:color w:val="000000" w:themeColor="text1"/>
          <w:sz w:val="26"/>
          <w:szCs w:val="26"/>
        </w:rPr>
        <w:t>Zukunft der Gebäudetechnologie</w:t>
      </w:r>
    </w:p>
    <w:p w14:paraId="29A26AAE" w14:textId="763B4A33" w:rsidR="00CB454A" w:rsidRDefault="00CB454A" w:rsidP="00CB454A">
      <w:pPr>
        <w:spacing w:after="0" w:line="288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ISH 2025 – 17. </w:t>
      </w:r>
      <w:r w:rsidR="00216B30">
        <w:rPr>
          <w:rFonts w:ascii="Arial" w:hAnsi="Arial" w:cs="Arial"/>
          <w:sz w:val="20"/>
          <w:szCs w:val="20"/>
        </w:rPr>
        <w:t>b</w:t>
      </w:r>
      <w:r>
        <w:rPr>
          <w:rFonts w:ascii="Arial" w:hAnsi="Arial" w:cs="Arial"/>
          <w:sz w:val="20"/>
          <w:szCs w:val="20"/>
        </w:rPr>
        <w:t>is 21. März 2025 in Frankfurt am Main – Halle 11.1, Stand B70</w:t>
      </w:r>
    </w:p>
    <w:p w14:paraId="7B35A5F9" w14:textId="77777777" w:rsidR="006470F1" w:rsidRDefault="006470F1" w:rsidP="006470F1">
      <w:pPr>
        <w:spacing w:after="0" w:line="288" w:lineRule="auto"/>
        <w:rPr>
          <w:rFonts w:ascii="Arial" w:hAnsi="Arial" w:cs="Arial"/>
          <w:b/>
          <w:bCs/>
          <w:sz w:val="20"/>
          <w:szCs w:val="20"/>
        </w:rPr>
      </w:pPr>
    </w:p>
    <w:p w14:paraId="7E738DFF" w14:textId="565475C0" w:rsidR="007A5829" w:rsidRDefault="006470F1" w:rsidP="009B4D71">
      <w:pPr>
        <w:spacing w:after="0" w:line="288" w:lineRule="auto"/>
        <w:rPr>
          <w:rFonts w:ascii="Arial" w:hAnsi="Arial" w:cs="Arial"/>
          <w:b/>
          <w:bCs/>
          <w:sz w:val="20"/>
          <w:szCs w:val="20"/>
        </w:rPr>
      </w:pPr>
      <w:r>
        <w:rPr>
          <w:rFonts w:ascii="Arial" w:hAnsi="Arial" w:cs="Arial"/>
          <w:b/>
          <w:bCs/>
          <w:sz w:val="20"/>
          <w:szCs w:val="20"/>
        </w:rPr>
        <w:t xml:space="preserve">Messepremiere für OAS Open </w:t>
      </w:r>
      <w:proofErr w:type="spellStart"/>
      <w:r>
        <w:rPr>
          <w:rFonts w:ascii="Arial" w:hAnsi="Arial" w:cs="Arial"/>
          <w:b/>
          <w:bCs/>
          <w:sz w:val="20"/>
          <w:szCs w:val="20"/>
        </w:rPr>
        <w:t>AutomationSystems</w:t>
      </w:r>
      <w:proofErr w:type="spellEnd"/>
      <w:r w:rsidR="009B4D71">
        <w:rPr>
          <w:rFonts w:ascii="Arial" w:hAnsi="Arial" w:cs="Arial"/>
          <w:b/>
          <w:bCs/>
          <w:sz w:val="20"/>
          <w:szCs w:val="20"/>
        </w:rPr>
        <w:t>:</w:t>
      </w:r>
      <w:r>
        <w:rPr>
          <w:rFonts w:ascii="Arial" w:hAnsi="Arial" w:cs="Arial"/>
          <w:b/>
          <w:bCs/>
          <w:sz w:val="20"/>
          <w:szCs w:val="20"/>
        </w:rPr>
        <w:t xml:space="preserve"> Auf der ISH 2025 präsentiert OAS digitale Lösungen für Smart Buildings </w:t>
      </w:r>
      <w:r w:rsidR="009B4D71">
        <w:rPr>
          <w:rFonts w:ascii="Arial" w:hAnsi="Arial" w:cs="Arial"/>
          <w:b/>
          <w:bCs/>
          <w:sz w:val="20"/>
          <w:szCs w:val="20"/>
        </w:rPr>
        <w:t xml:space="preserve">und </w:t>
      </w:r>
      <w:r>
        <w:rPr>
          <w:rFonts w:ascii="Arial" w:hAnsi="Arial" w:cs="Arial"/>
          <w:b/>
          <w:bCs/>
          <w:sz w:val="20"/>
          <w:szCs w:val="20"/>
        </w:rPr>
        <w:t>zukunfts</w:t>
      </w:r>
      <w:r w:rsidR="00F05305">
        <w:rPr>
          <w:rFonts w:ascii="Arial" w:hAnsi="Arial" w:cs="Arial"/>
          <w:b/>
          <w:bCs/>
          <w:sz w:val="20"/>
          <w:szCs w:val="20"/>
        </w:rPr>
        <w:t>weisende</w:t>
      </w:r>
      <w:r>
        <w:rPr>
          <w:rFonts w:ascii="Arial" w:hAnsi="Arial" w:cs="Arial"/>
          <w:b/>
          <w:bCs/>
          <w:sz w:val="20"/>
          <w:szCs w:val="20"/>
        </w:rPr>
        <w:t xml:space="preserve"> Lösungen für ein effizientes Energiemanagement. </w:t>
      </w:r>
      <w:r w:rsidR="009B4D71">
        <w:rPr>
          <w:rFonts w:ascii="Arial" w:hAnsi="Arial" w:cs="Arial"/>
          <w:b/>
          <w:bCs/>
          <w:sz w:val="20"/>
          <w:szCs w:val="20"/>
        </w:rPr>
        <w:t xml:space="preserve">Erstmals mit </w:t>
      </w:r>
      <w:r w:rsidR="00F05305">
        <w:rPr>
          <w:rFonts w:ascii="Arial" w:hAnsi="Arial" w:cs="Arial"/>
          <w:b/>
          <w:bCs/>
          <w:sz w:val="20"/>
          <w:szCs w:val="20"/>
        </w:rPr>
        <w:t xml:space="preserve">einem eigenen Stand </w:t>
      </w:r>
      <w:r w:rsidR="004A049B">
        <w:rPr>
          <w:rFonts w:ascii="Arial" w:hAnsi="Arial" w:cs="Arial"/>
          <w:b/>
          <w:bCs/>
          <w:sz w:val="20"/>
          <w:szCs w:val="20"/>
        </w:rPr>
        <w:t>in Frankfurt</w:t>
      </w:r>
      <w:r w:rsidR="009B4D71">
        <w:rPr>
          <w:rFonts w:ascii="Arial" w:hAnsi="Arial" w:cs="Arial"/>
          <w:b/>
          <w:bCs/>
          <w:sz w:val="20"/>
          <w:szCs w:val="20"/>
        </w:rPr>
        <w:t xml:space="preserve">, bietet der Spezialist für offene Gebäudeautomationssysteme </w:t>
      </w:r>
      <w:r w:rsidR="004A049B">
        <w:rPr>
          <w:rFonts w:ascii="Arial" w:hAnsi="Arial" w:cs="Arial"/>
          <w:b/>
          <w:bCs/>
          <w:sz w:val="20"/>
          <w:szCs w:val="20"/>
        </w:rPr>
        <w:t xml:space="preserve">vor Ort </w:t>
      </w:r>
      <w:r w:rsidR="009B4D71">
        <w:rPr>
          <w:rFonts w:ascii="Arial" w:hAnsi="Arial" w:cs="Arial"/>
          <w:b/>
          <w:bCs/>
          <w:sz w:val="20"/>
          <w:szCs w:val="20"/>
        </w:rPr>
        <w:t>nicht nur geballtes Expertenwissen</w:t>
      </w:r>
      <w:r w:rsidR="007A5829">
        <w:rPr>
          <w:rFonts w:ascii="Arial" w:hAnsi="Arial" w:cs="Arial"/>
          <w:b/>
          <w:bCs/>
          <w:sz w:val="20"/>
          <w:szCs w:val="20"/>
        </w:rPr>
        <w:t xml:space="preserve">. </w:t>
      </w:r>
      <w:r w:rsidR="00F05305">
        <w:rPr>
          <w:rFonts w:ascii="Arial" w:hAnsi="Arial" w:cs="Arial"/>
          <w:b/>
          <w:bCs/>
          <w:sz w:val="20"/>
          <w:szCs w:val="20"/>
        </w:rPr>
        <w:t>Vielmehr</w:t>
      </w:r>
      <w:r w:rsidR="007A5829">
        <w:rPr>
          <w:rFonts w:ascii="Arial" w:hAnsi="Arial" w:cs="Arial"/>
          <w:b/>
          <w:bCs/>
          <w:sz w:val="20"/>
          <w:szCs w:val="20"/>
        </w:rPr>
        <w:t xml:space="preserve"> </w:t>
      </w:r>
      <w:r w:rsidR="00F05305">
        <w:rPr>
          <w:rFonts w:ascii="Arial" w:hAnsi="Arial" w:cs="Arial"/>
          <w:b/>
          <w:bCs/>
          <w:sz w:val="20"/>
          <w:szCs w:val="20"/>
        </w:rPr>
        <w:t xml:space="preserve">können </w:t>
      </w:r>
      <w:r w:rsidR="007A5829">
        <w:rPr>
          <w:rFonts w:ascii="Arial" w:hAnsi="Arial" w:cs="Arial"/>
          <w:b/>
          <w:bCs/>
          <w:sz w:val="20"/>
          <w:szCs w:val="20"/>
        </w:rPr>
        <w:t xml:space="preserve">sich </w:t>
      </w:r>
      <w:r w:rsidR="00F05305">
        <w:rPr>
          <w:rFonts w:ascii="Arial" w:hAnsi="Arial" w:cs="Arial"/>
          <w:b/>
          <w:bCs/>
          <w:sz w:val="20"/>
          <w:szCs w:val="20"/>
        </w:rPr>
        <w:t xml:space="preserve">die </w:t>
      </w:r>
      <w:r w:rsidR="007A5829">
        <w:rPr>
          <w:rFonts w:ascii="Arial" w:hAnsi="Arial" w:cs="Arial"/>
          <w:b/>
          <w:bCs/>
          <w:sz w:val="20"/>
          <w:szCs w:val="20"/>
        </w:rPr>
        <w:t xml:space="preserve">Fachbesucher </w:t>
      </w:r>
      <w:r w:rsidR="00F05305">
        <w:rPr>
          <w:rFonts w:ascii="Arial" w:hAnsi="Arial" w:cs="Arial"/>
          <w:b/>
          <w:bCs/>
          <w:sz w:val="20"/>
          <w:szCs w:val="20"/>
        </w:rPr>
        <w:t xml:space="preserve">auf </w:t>
      </w:r>
      <w:r w:rsidR="007A5829">
        <w:rPr>
          <w:rFonts w:ascii="Arial" w:hAnsi="Arial" w:cs="Arial"/>
          <w:b/>
          <w:bCs/>
          <w:sz w:val="20"/>
          <w:szCs w:val="20"/>
        </w:rPr>
        <w:t xml:space="preserve">Live-Demonstrationen, interaktive Konfiguratoren sowie </w:t>
      </w:r>
      <w:r w:rsidR="00F05305">
        <w:rPr>
          <w:rFonts w:ascii="Arial" w:hAnsi="Arial" w:cs="Arial"/>
          <w:b/>
          <w:bCs/>
          <w:sz w:val="20"/>
          <w:szCs w:val="20"/>
        </w:rPr>
        <w:t xml:space="preserve">zahlreiche </w:t>
      </w:r>
      <w:r w:rsidR="007A5829">
        <w:rPr>
          <w:rFonts w:ascii="Arial" w:hAnsi="Arial" w:cs="Arial"/>
          <w:b/>
          <w:bCs/>
          <w:sz w:val="20"/>
          <w:szCs w:val="20"/>
        </w:rPr>
        <w:t>Anwendungsbeispiele aus der Praxis freuen.</w:t>
      </w:r>
    </w:p>
    <w:p w14:paraId="3CCC2275" w14:textId="77777777" w:rsidR="006470F1" w:rsidRDefault="006470F1" w:rsidP="00D034CF">
      <w:pPr>
        <w:spacing w:after="0" w:line="288" w:lineRule="auto"/>
        <w:rPr>
          <w:rFonts w:ascii="Arial" w:hAnsi="Arial" w:cs="Arial"/>
          <w:b/>
          <w:bCs/>
          <w:sz w:val="20"/>
          <w:szCs w:val="20"/>
        </w:rPr>
      </w:pPr>
    </w:p>
    <w:p w14:paraId="4D587457" w14:textId="7FA66A4E" w:rsidR="00BE5905" w:rsidRDefault="0035646C" w:rsidP="0035646C">
      <w:pPr>
        <w:spacing w:after="0" w:line="288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OAS Open </w:t>
      </w:r>
      <w:proofErr w:type="spellStart"/>
      <w:r>
        <w:rPr>
          <w:rFonts w:ascii="Arial" w:hAnsi="Arial" w:cs="Arial"/>
          <w:sz w:val="20"/>
          <w:szCs w:val="20"/>
        </w:rPr>
        <w:t>AutomationSystems</w:t>
      </w:r>
      <w:proofErr w:type="spellEnd"/>
      <w:r w:rsidRPr="00DF3037">
        <w:rPr>
          <w:rFonts w:ascii="Arial" w:hAnsi="Arial" w:cs="Arial"/>
          <w:b/>
          <w:bCs/>
          <w:sz w:val="20"/>
          <w:szCs w:val="20"/>
        </w:rPr>
        <w:t xml:space="preserve"> </w:t>
      </w:r>
      <w:r w:rsidR="00D5339F">
        <w:rPr>
          <w:rFonts w:ascii="Arial" w:hAnsi="Arial" w:cs="Arial"/>
          <w:sz w:val="20"/>
          <w:szCs w:val="20"/>
        </w:rPr>
        <w:t>blickt</w:t>
      </w:r>
      <w:r>
        <w:rPr>
          <w:rFonts w:ascii="Arial" w:hAnsi="Arial" w:cs="Arial"/>
          <w:sz w:val="20"/>
          <w:szCs w:val="20"/>
        </w:rPr>
        <w:t xml:space="preserve"> während der ISH 2025 auf die Zukunft der Gebäudetechnologie.</w:t>
      </w:r>
      <w:r w:rsidR="00BE5905">
        <w:rPr>
          <w:rFonts w:ascii="Arial" w:hAnsi="Arial" w:cs="Arial"/>
          <w:sz w:val="20"/>
          <w:szCs w:val="20"/>
        </w:rPr>
        <w:t xml:space="preserve"> Mit </w:t>
      </w:r>
      <w:r w:rsidR="000A1D93">
        <w:rPr>
          <w:rFonts w:ascii="Arial" w:hAnsi="Arial" w:cs="Arial"/>
          <w:sz w:val="20"/>
          <w:szCs w:val="20"/>
        </w:rPr>
        <w:t>digitale</w:t>
      </w:r>
      <w:r w:rsidR="00BE5905">
        <w:rPr>
          <w:rFonts w:ascii="Arial" w:hAnsi="Arial" w:cs="Arial"/>
          <w:sz w:val="20"/>
          <w:szCs w:val="20"/>
        </w:rPr>
        <w:t>n</w:t>
      </w:r>
      <w:r w:rsidR="000A1D93">
        <w:rPr>
          <w:rFonts w:ascii="Arial" w:hAnsi="Arial" w:cs="Arial"/>
          <w:sz w:val="20"/>
          <w:szCs w:val="20"/>
        </w:rPr>
        <w:t xml:space="preserve"> Lösungen für Smart Buildings</w:t>
      </w:r>
      <w:r w:rsidR="00BE5905">
        <w:rPr>
          <w:rFonts w:ascii="Arial" w:hAnsi="Arial" w:cs="Arial"/>
          <w:sz w:val="20"/>
          <w:szCs w:val="20"/>
        </w:rPr>
        <w:t xml:space="preserve"> widmet sich </w:t>
      </w:r>
      <w:r w:rsidR="00EF0310">
        <w:rPr>
          <w:rFonts w:ascii="Arial" w:hAnsi="Arial" w:cs="Arial"/>
          <w:sz w:val="20"/>
          <w:szCs w:val="20"/>
        </w:rPr>
        <w:t xml:space="preserve">der autorisierte </w:t>
      </w:r>
      <w:proofErr w:type="spellStart"/>
      <w:r w:rsidR="00EF0310">
        <w:rPr>
          <w:rFonts w:ascii="Arial" w:hAnsi="Arial" w:cs="Arial"/>
          <w:sz w:val="20"/>
          <w:szCs w:val="20"/>
        </w:rPr>
        <w:t>Tridium</w:t>
      </w:r>
      <w:proofErr w:type="spellEnd"/>
      <w:r w:rsidR="00EF0310">
        <w:rPr>
          <w:rFonts w:ascii="Arial" w:hAnsi="Arial" w:cs="Arial"/>
          <w:sz w:val="20"/>
          <w:szCs w:val="20"/>
        </w:rPr>
        <w:t xml:space="preserve">-Distributor </w:t>
      </w:r>
      <w:r w:rsidR="00BE5905">
        <w:rPr>
          <w:rFonts w:ascii="Arial" w:hAnsi="Arial" w:cs="Arial"/>
          <w:sz w:val="20"/>
          <w:szCs w:val="20"/>
        </w:rPr>
        <w:t xml:space="preserve">OAS der Frage nach der durchgängigen Digitalisierung der Gebäudetechnik – </w:t>
      </w:r>
      <w:r w:rsidR="000A1D93">
        <w:rPr>
          <w:rFonts w:ascii="Arial" w:hAnsi="Arial" w:cs="Arial"/>
          <w:sz w:val="20"/>
          <w:szCs w:val="20"/>
        </w:rPr>
        <w:t xml:space="preserve">und </w:t>
      </w:r>
      <w:r w:rsidR="00BE5905">
        <w:rPr>
          <w:rFonts w:ascii="Arial" w:hAnsi="Arial" w:cs="Arial"/>
          <w:sz w:val="20"/>
          <w:szCs w:val="20"/>
        </w:rPr>
        <w:t xml:space="preserve">zeigt </w:t>
      </w:r>
      <w:r w:rsidR="00EF0310">
        <w:rPr>
          <w:rFonts w:ascii="Arial" w:hAnsi="Arial" w:cs="Arial"/>
          <w:sz w:val="20"/>
          <w:szCs w:val="20"/>
        </w:rPr>
        <w:t xml:space="preserve">effektive </w:t>
      </w:r>
      <w:r w:rsidR="00BE5905">
        <w:rPr>
          <w:rFonts w:ascii="Arial" w:hAnsi="Arial" w:cs="Arial"/>
          <w:sz w:val="20"/>
          <w:szCs w:val="20"/>
        </w:rPr>
        <w:t>Wege auf, Energie einzusparen, die Effizienz zu steigern und den Komfort zu erhöhen.</w:t>
      </w:r>
      <w:r w:rsidR="0008783C">
        <w:rPr>
          <w:rFonts w:ascii="Arial" w:hAnsi="Arial" w:cs="Arial"/>
          <w:sz w:val="20"/>
          <w:szCs w:val="20"/>
        </w:rPr>
        <w:t xml:space="preserve"> Neben effizientem Energiemanagement stehen innovative Ansätze für grüne</w:t>
      </w:r>
      <w:r w:rsidR="0008783C" w:rsidRPr="0008783C">
        <w:rPr>
          <w:rFonts w:ascii="Arial" w:hAnsi="Arial" w:cs="Arial"/>
          <w:sz w:val="20"/>
          <w:szCs w:val="20"/>
        </w:rPr>
        <w:t xml:space="preserve"> </w:t>
      </w:r>
      <w:r w:rsidR="0008783C">
        <w:rPr>
          <w:rFonts w:ascii="Arial" w:hAnsi="Arial" w:cs="Arial"/>
          <w:sz w:val="20"/>
          <w:szCs w:val="20"/>
        </w:rPr>
        <w:t xml:space="preserve">Lösungen, Elektromobilität und Modernisierung </w:t>
      </w:r>
      <w:r w:rsidR="00CB454A">
        <w:rPr>
          <w:rFonts w:ascii="Arial" w:hAnsi="Arial" w:cs="Arial"/>
          <w:sz w:val="20"/>
          <w:szCs w:val="20"/>
        </w:rPr>
        <w:t xml:space="preserve">sowie interoperable Technologien, von standardisierten Komponenten bis hin zu individuellen Komplettlösungen, </w:t>
      </w:r>
      <w:r w:rsidR="0008783C">
        <w:rPr>
          <w:rFonts w:ascii="Arial" w:hAnsi="Arial" w:cs="Arial"/>
          <w:sz w:val="20"/>
          <w:szCs w:val="20"/>
        </w:rPr>
        <w:t>im Fokus des Messeauftritts.</w:t>
      </w:r>
    </w:p>
    <w:p w14:paraId="5DD5E307" w14:textId="77777777" w:rsidR="00BE5905" w:rsidRDefault="00BE5905" w:rsidP="00BE5905">
      <w:pPr>
        <w:spacing w:after="0" w:line="288" w:lineRule="auto"/>
        <w:rPr>
          <w:rFonts w:ascii="Arial" w:hAnsi="Arial" w:cs="Arial"/>
          <w:sz w:val="20"/>
          <w:szCs w:val="20"/>
        </w:rPr>
      </w:pPr>
    </w:p>
    <w:p w14:paraId="08178ACE" w14:textId="3FF44015" w:rsidR="004F5A81" w:rsidRDefault="00DF3037" w:rsidP="00BE5905">
      <w:pPr>
        <w:spacing w:after="0" w:line="288" w:lineRule="auto"/>
        <w:rPr>
          <w:rFonts w:ascii="Arial" w:hAnsi="Arial" w:cs="Arial"/>
          <w:b/>
          <w:bCs/>
          <w:sz w:val="20"/>
          <w:szCs w:val="20"/>
        </w:rPr>
      </w:pPr>
      <w:r>
        <w:rPr>
          <w:rFonts w:ascii="Arial" w:hAnsi="Arial" w:cs="Arial"/>
          <w:b/>
          <w:bCs/>
          <w:sz w:val="20"/>
          <w:szCs w:val="20"/>
        </w:rPr>
        <w:t xml:space="preserve">Innovative </w:t>
      </w:r>
      <w:r w:rsidR="005F46B5">
        <w:rPr>
          <w:rFonts w:ascii="Arial" w:hAnsi="Arial" w:cs="Arial"/>
          <w:b/>
          <w:bCs/>
          <w:sz w:val="20"/>
          <w:szCs w:val="20"/>
        </w:rPr>
        <w:t>Software</w:t>
      </w:r>
      <w:r>
        <w:rPr>
          <w:rFonts w:ascii="Arial" w:hAnsi="Arial" w:cs="Arial"/>
          <w:b/>
          <w:bCs/>
          <w:sz w:val="20"/>
          <w:szCs w:val="20"/>
        </w:rPr>
        <w:t>lösungen</w:t>
      </w:r>
    </w:p>
    <w:p w14:paraId="7A0FBE17" w14:textId="65D5DEE6" w:rsidR="0035646C" w:rsidRPr="00D5339F" w:rsidRDefault="00EF0310" w:rsidP="00D5339F">
      <w:pPr>
        <w:spacing w:after="0" w:line="288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In Frankfurt stellt OAS </w:t>
      </w:r>
      <w:r w:rsidR="0008783C">
        <w:rPr>
          <w:rFonts w:ascii="Arial" w:hAnsi="Arial" w:cs="Arial"/>
          <w:sz w:val="20"/>
          <w:szCs w:val="20"/>
        </w:rPr>
        <w:t xml:space="preserve">sein </w:t>
      </w:r>
      <w:r w:rsidR="0035646C">
        <w:rPr>
          <w:rFonts w:ascii="Arial" w:hAnsi="Arial" w:cs="Arial"/>
          <w:sz w:val="20"/>
          <w:szCs w:val="20"/>
        </w:rPr>
        <w:t>umfangreiches</w:t>
      </w:r>
      <w:r w:rsidR="0008783C">
        <w:rPr>
          <w:rFonts w:ascii="Arial" w:hAnsi="Arial" w:cs="Arial"/>
          <w:sz w:val="20"/>
          <w:szCs w:val="20"/>
        </w:rPr>
        <w:t xml:space="preserve"> Software-Portfolio vor</w:t>
      </w:r>
      <w:r w:rsidR="00CB454A">
        <w:rPr>
          <w:rFonts w:ascii="Arial" w:hAnsi="Arial" w:cs="Arial"/>
          <w:sz w:val="20"/>
          <w:szCs w:val="20"/>
        </w:rPr>
        <w:t xml:space="preserve">, darunter </w:t>
      </w:r>
      <w:r w:rsidR="00E30404">
        <w:rPr>
          <w:rFonts w:ascii="Arial" w:hAnsi="Arial" w:cs="Arial"/>
          <w:sz w:val="20"/>
          <w:szCs w:val="20"/>
        </w:rPr>
        <w:t>die</w:t>
      </w:r>
      <w:r w:rsidR="005F46B5">
        <w:rPr>
          <w:rFonts w:ascii="Arial" w:hAnsi="Arial" w:cs="Arial"/>
          <w:sz w:val="20"/>
          <w:szCs w:val="20"/>
        </w:rPr>
        <w:t xml:space="preserve"> OAS Supervisor Utilities </w:t>
      </w:r>
      <w:proofErr w:type="spellStart"/>
      <w:r w:rsidR="005F46B5">
        <w:rPr>
          <w:rFonts w:ascii="Arial" w:hAnsi="Arial" w:cs="Arial"/>
          <w:sz w:val="20"/>
          <w:szCs w:val="20"/>
        </w:rPr>
        <w:t>Application</w:t>
      </w:r>
      <w:proofErr w:type="spellEnd"/>
      <w:r w:rsidR="005F46B5">
        <w:rPr>
          <w:rFonts w:ascii="Arial" w:hAnsi="Arial" w:cs="Arial"/>
          <w:sz w:val="20"/>
          <w:szCs w:val="20"/>
        </w:rPr>
        <w:t>. Das leistungsstarke Engineering-</w:t>
      </w:r>
      <w:proofErr w:type="spellStart"/>
      <w:r w:rsidR="005F46B5">
        <w:rPr>
          <w:rFonts w:ascii="Arial" w:hAnsi="Arial" w:cs="Arial"/>
          <w:sz w:val="20"/>
          <w:szCs w:val="20"/>
        </w:rPr>
        <w:t>Toolset</w:t>
      </w:r>
      <w:proofErr w:type="spellEnd"/>
      <w:r w:rsidR="005F46B5">
        <w:rPr>
          <w:rFonts w:ascii="Arial" w:hAnsi="Arial" w:cs="Arial"/>
          <w:sz w:val="20"/>
          <w:szCs w:val="20"/>
        </w:rPr>
        <w:t xml:space="preserve"> ist Teil des OAS-Portfolios von Controller- und Server-Produkten, Softwareanwendungen und Tools, die auf dem Niagara-Framework basieren. Eingebunden in den </w:t>
      </w:r>
      <w:proofErr w:type="spellStart"/>
      <w:r w:rsidR="005F46B5">
        <w:rPr>
          <w:rFonts w:ascii="Arial" w:hAnsi="Arial" w:cs="Arial"/>
          <w:sz w:val="20"/>
          <w:szCs w:val="20"/>
        </w:rPr>
        <w:t>BACnet</w:t>
      </w:r>
      <w:proofErr w:type="spellEnd"/>
      <w:r w:rsidR="005F46B5">
        <w:rPr>
          <w:rFonts w:ascii="Arial" w:hAnsi="Arial" w:cs="Arial"/>
          <w:sz w:val="20"/>
          <w:szCs w:val="20"/>
        </w:rPr>
        <w:t xml:space="preserve">-zertifizierten Niagara 4 Supervisor ermöglicht die Anwendung die einfache und effiziente Entwicklung von BMS-Lösungen für komplexe Gebäude- und Anlagenstrukturen. </w:t>
      </w:r>
      <w:r w:rsidR="0008783C">
        <w:rPr>
          <w:rFonts w:ascii="Arial" w:hAnsi="Arial" w:cs="Arial"/>
          <w:sz w:val="20"/>
          <w:szCs w:val="20"/>
        </w:rPr>
        <w:t>A</w:t>
      </w:r>
      <w:r w:rsidR="005F46B5">
        <w:rPr>
          <w:rFonts w:ascii="Arial" w:hAnsi="Arial" w:cs="Arial"/>
          <w:sz w:val="20"/>
          <w:szCs w:val="20"/>
        </w:rPr>
        <w:t xml:space="preserve">uf der ISH </w:t>
      </w:r>
      <w:r w:rsidR="0008783C">
        <w:rPr>
          <w:rFonts w:ascii="Arial" w:hAnsi="Arial" w:cs="Arial"/>
          <w:sz w:val="20"/>
          <w:szCs w:val="20"/>
        </w:rPr>
        <w:t xml:space="preserve">veranschaulicht OAS die </w:t>
      </w:r>
      <w:proofErr w:type="spellStart"/>
      <w:r w:rsidR="0008783C">
        <w:rPr>
          <w:rFonts w:ascii="Arial" w:hAnsi="Arial" w:cs="Arial"/>
          <w:sz w:val="20"/>
          <w:szCs w:val="20"/>
        </w:rPr>
        <w:t>Application</w:t>
      </w:r>
      <w:proofErr w:type="spellEnd"/>
      <w:r w:rsidR="0008783C">
        <w:rPr>
          <w:rFonts w:ascii="Arial" w:hAnsi="Arial" w:cs="Arial"/>
          <w:sz w:val="20"/>
          <w:szCs w:val="20"/>
        </w:rPr>
        <w:t xml:space="preserve"> </w:t>
      </w:r>
      <w:r w:rsidR="00E30404">
        <w:rPr>
          <w:rFonts w:ascii="Arial" w:hAnsi="Arial" w:cs="Arial"/>
          <w:sz w:val="20"/>
          <w:szCs w:val="20"/>
        </w:rPr>
        <w:t>mit der Demo City als aktuelle</w:t>
      </w:r>
      <w:r w:rsidR="0008783C">
        <w:rPr>
          <w:rFonts w:ascii="Arial" w:hAnsi="Arial" w:cs="Arial"/>
          <w:sz w:val="20"/>
          <w:szCs w:val="20"/>
        </w:rPr>
        <w:t>s</w:t>
      </w:r>
      <w:r w:rsidR="00E30404">
        <w:rPr>
          <w:rFonts w:ascii="Arial" w:hAnsi="Arial" w:cs="Arial"/>
          <w:sz w:val="20"/>
          <w:szCs w:val="20"/>
        </w:rPr>
        <w:t xml:space="preserve"> Anwendungsbeispiel. </w:t>
      </w:r>
      <w:r w:rsidR="000733D1">
        <w:rPr>
          <w:rFonts w:ascii="Arial" w:hAnsi="Arial" w:cs="Arial"/>
          <w:sz w:val="20"/>
          <w:szCs w:val="20"/>
        </w:rPr>
        <w:t xml:space="preserve">Ebenfalls im </w:t>
      </w:r>
      <w:r>
        <w:rPr>
          <w:rFonts w:ascii="Arial" w:hAnsi="Arial" w:cs="Arial"/>
          <w:sz w:val="20"/>
          <w:szCs w:val="20"/>
        </w:rPr>
        <w:t>Messef</w:t>
      </w:r>
      <w:r w:rsidR="000733D1">
        <w:rPr>
          <w:rFonts w:ascii="Arial" w:hAnsi="Arial" w:cs="Arial"/>
          <w:sz w:val="20"/>
          <w:szCs w:val="20"/>
        </w:rPr>
        <w:t>okus steht der I/O Web Modul Konfigurator von OAS. Dieser ermöglicht die einfache, transparente und effektive Konfiguration aller notwenigen Kommunikationseinstellungen auf der Automationsebene Niagara-Plattform.</w:t>
      </w:r>
      <w:r w:rsidR="00E5188E">
        <w:rPr>
          <w:rFonts w:ascii="Arial" w:hAnsi="Arial" w:cs="Arial"/>
          <w:sz w:val="20"/>
          <w:szCs w:val="20"/>
        </w:rPr>
        <w:t xml:space="preserve"> </w:t>
      </w:r>
      <w:r w:rsidR="000733D1">
        <w:rPr>
          <w:rFonts w:ascii="Arial" w:hAnsi="Arial" w:cs="Arial"/>
          <w:sz w:val="20"/>
          <w:szCs w:val="20"/>
        </w:rPr>
        <w:t xml:space="preserve">Weitere Tools, die </w:t>
      </w:r>
      <w:r w:rsidR="00DF3037">
        <w:rPr>
          <w:rFonts w:ascii="Arial" w:hAnsi="Arial" w:cs="Arial"/>
          <w:sz w:val="20"/>
          <w:szCs w:val="20"/>
        </w:rPr>
        <w:t xml:space="preserve">Messebesucher </w:t>
      </w:r>
      <w:r w:rsidR="00CB454A">
        <w:rPr>
          <w:rFonts w:ascii="Arial" w:hAnsi="Arial" w:cs="Arial"/>
          <w:sz w:val="20"/>
          <w:szCs w:val="20"/>
        </w:rPr>
        <w:t xml:space="preserve">vor Ort </w:t>
      </w:r>
      <w:r w:rsidR="000733D1">
        <w:rPr>
          <w:rFonts w:ascii="Arial" w:hAnsi="Arial" w:cs="Arial"/>
          <w:sz w:val="20"/>
          <w:szCs w:val="20"/>
        </w:rPr>
        <w:t xml:space="preserve">live erleben können, </w:t>
      </w:r>
      <w:r w:rsidR="00E30404">
        <w:rPr>
          <w:rFonts w:ascii="Arial" w:hAnsi="Arial" w:cs="Arial"/>
          <w:sz w:val="20"/>
          <w:szCs w:val="20"/>
        </w:rPr>
        <w:t xml:space="preserve">umfassen die </w:t>
      </w:r>
      <w:proofErr w:type="spellStart"/>
      <w:r w:rsidR="00E30404">
        <w:rPr>
          <w:rFonts w:ascii="Arial" w:hAnsi="Arial" w:cs="Arial"/>
          <w:sz w:val="20"/>
          <w:szCs w:val="20"/>
        </w:rPr>
        <w:t>oasMacs</w:t>
      </w:r>
      <w:proofErr w:type="spellEnd"/>
      <w:r w:rsidR="00E30404">
        <w:rPr>
          <w:rFonts w:ascii="Arial" w:hAnsi="Arial" w:cs="Arial"/>
          <w:sz w:val="20"/>
          <w:szCs w:val="20"/>
        </w:rPr>
        <w:t xml:space="preserve">- und </w:t>
      </w:r>
      <w:proofErr w:type="spellStart"/>
      <w:r w:rsidR="00E30404">
        <w:rPr>
          <w:rFonts w:ascii="Arial" w:hAnsi="Arial" w:cs="Arial"/>
          <w:sz w:val="20"/>
          <w:szCs w:val="20"/>
        </w:rPr>
        <w:t>oasBasicFunctions</w:t>
      </w:r>
      <w:proofErr w:type="spellEnd"/>
      <w:r w:rsidR="00E30404">
        <w:rPr>
          <w:rFonts w:ascii="Arial" w:hAnsi="Arial" w:cs="Arial"/>
          <w:sz w:val="20"/>
          <w:szCs w:val="20"/>
        </w:rPr>
        <w:t xml:space="preserve"> sowie den OAS </w:t>
      </w:r>
      <w:proofErr w:type="spellStart"/>
      <w:r w:rsidR="00E30404">
        <w:rPr>
          <w:rFonts w:ascii="Arial" w:hAnsi="Arial" w:cs="Arial"/>
          <w:sz w:val="20"/>
          <w:szCs w:val="20"/>
        </w:rPr>
        <w:t>Anlagenkonfigurator</w:t>
      </w:r>
      <w:proofErr w:type="spellEnd"/>
      <w:r w:rsidR="00E30404">
        <w:rPr>
          <w:rFonts w:ascii="Arial" w:hAnsi="Arial" w:cs="Arial"/>
          <w:sz w:val="20"/>
          <w:szCs w:val="20"/>
        </w:rPr>
        <w:t xml:space="preserve"> für die Bereiche Heizungsanlagen, raumlufttechnische Anlagen und Smart</w:t>
      </w:r>
      <w:r w:rsidR="00A40D1F">
        <w:rPr>
          <w:rFonts w:ascii="Arial" w:hAnsi="Arial" w:cs="Arial"/>
          <w:sz w:val="20"/>
          <w:szCs w:val="20"/>
        </w:rPr>
        <w:t xml:space="preserve"> </w:t>
      </w:r>
      <w:r w:rsidR="00E30404">
        <w:rPr>
          <w:rFonts w:ascii="Arial" w:hAnsi="Arial" w:cs="Arial"/>
          <w:sz w:val="20"/>
          <w:szCs w:val="20"/>
        </w:rPr>
        <w:t>Rooms.</w:t>
      </w:r>
    </w:p>
    <w:p w14:paraId="0F55DB1C" w14:textId="77777777" w:rsidR="00F05305" w:rsidRDefault="00F05305" w:rsidP="00D034CF">
      <w:pPr>
        <w:spacing w:after="0" w:line="288" w:lineRule="auto"/>
        <w:rPr>
          <w:rFonts w:ascii="Arial" w:hAnsi="Arial" w:cs="Arial"/>
          <w:b/>
          <w:bCs/>
          <w:sz w:val="20"/>
          <w:szCs w:val="20"/>
        </w:rPr>
      </w:pPr>
    </w:p>
    <w:p w14:paraId="47E84D3D" w14:textId="77777777" w:rsidR="00F05305" w:rsidRDefault="00F05305" w:rsidP="00D034CF">
      <w:pPr>
        <w:spacing w:after="0" w:line="288" w:lineRule="auto"/>
        <w:rPr>
          <w:rFonts w:ascii="Arial" w:hAnsi="Arial" w:cs="Arial"/>
          <w:b/>
          <w:bCs/>
          <w:sz w:val="20"/>
          <w:szCs w:val="20"/>
        </w:rPr>
      </w:pPr>
    </w:p>
    <w:p w14:paraId="5950D1F5" w14:textId="6BC38C3F" w:rsidR="00D034CF" w:rsidRPr="00B7089B" w:rsidRDefault="00D034CF" w:rsidP="00D034CF">
      <w:pPr>
        <w:spacing w:after="0" w:line="288" w:lineRule="auto"/>
        <w:rPr>
          <w:rFonts w:ascii="Arial" w:hAnsi="Arial" w:cs="Arial"/>
          <w:b/>
          <w:bCs/>
          <w:sz w:val="20"/>
          <w:szCs w:val="20"/>
        </w:rPr>
      </w:pPr>
      <w:r w:rsidRPr="00B7089B">
        <w:rPr>
          <w:rFonts w:ascii="Arial" w:hAnsi="Arial" w:cs="Arial"/>
          <w:b/>
          <w:bCs/>
          <w:sz w:val="20"/>
          <w:szCs w:val="20"/>
        </w:rPr>
        <w:t>Bildanforderung</w:t>
      </w:r>
    </w:p>
    <w:p w14:paraId="0C938484" w14:textId="2899654A" w:rsidR="00D034CF" w:rsidRPr="00B7089B" w:rsidRDefault="00D034CF" w:rsidP="00D034CF">
      <w:pPr>
        <w:spacing w:after="0" w:line="288" w:lineRule="auto"/>
        <w:rPr>
          <w:rFonts w:ascii="Arial" w:hAnsi="Arial" w:cs="Arial"/>
          <w:b/>
          <w:bCs/>
          <w:sz w:val="20"/>
          <w:szCs w:val="20"/>
        </w:rPr>
      </w:pPr>
      <w:r w:rsidRPr="00B7089B">
        <w:rPr>
          <w:rFonts w:ascii="Arial" w:hAnsi="Arial" w:cs="Arial"/>
          <w:sz w:val="20"/>
          <w:szCs w:val="20"/>
        </w:rPr>
        <w:t xml:space="preserve">Bildmaterial finden Sie in unserem Medienportal </w:t>
      </w:r>
      <w:hyperlink r:id="rId11" w:history="1">
        <w:r w:rsidRPr="00B7089B">
          <w:rPr>
            <w:rStyle w:val="Hyperlink"/>
            <w:rFonts w:ascii="Arial" w:hAnsi="Arial" w:cs="Arial"/>
            <w:sz w:val="20"/>
            <w:szCs w:val="20"/>
          </w:rPr>
          <w:t>https://press-n-relations.amid-pr.com</w:t>
        </w:r>
      </w:hyperlink>
      <w:r w:rsidRPr="00B7089B">
        <w:rPr>
          <w:rFonts w:ascii="Arial" w:hAnsi="Arial" w:cs="Arial"/>
          <w:sz w:val="20"/>
          <w:szCs w:val="20"/>
        </w:rPr>
        <w:t xml:space="preserve"> (Suchbegriff „</w:t>
      </w:r>
      <w:r>
        <w:rPr>
          <w:rFonts w:ascii="Arial" w:hAnsi="Arial" w:cs="Arial"/>
          <w:sz w:val="20"/>
          <w:szCs w:val="20"/>
        </w:rPr>
        <w:t>OAS-</w:t>
      </w:r>
      <w:r w:rsidR="00E5188E">
        <w:rPr>
          <w:rFonts w:ascii="Arial" w:hAnsi="Arial" w:cs="Arial"/>
          <w:sz w:val="20"/>
          <w:szCs w:val="20"/>
        </w:rPr>
        <w:t>ISH-2025</w:t>
      </w:r>
      <w:r w:rsidRPr="00B7089B">
        <w:rPr>
          <w:rFonts w:ascii="Arial" w:hAnsi="Arial" w:cs="Arial"/>
          <w:sz w:val="20"/>
          <w:szCs w:val="20"/>
        </w:rPr>
        <w:t xml:space="preserve">“). </w:t>
      </w:r>
    </w:p>
    <w:p w14:paraId="124F6DA2" w14:textId="77777777" w:rsidR="00D034CF" w:rsidRDefault="00D034CF" w:rsidP="00D034CF">
      <w:pPr>
        <w:spacing w:after="0" w:line="288" w:lineRule="auto"/>
        <w:rPr>
          <w:rFonts w:ascii="Arial" w:hAnsi="Arial" w:cs="Arial"/>
          <w:sz w:val="20"/>
          <w:szCs w:val="20"/>
        </w:rPr>
      </w:pPr>
    </w:p>
    <w:p w14:paraId="5C3CBB04" w14:textId="511AB54D" w:rsidR="00D034CF" w:rsidRDefault="00D034CF" w:rsidP="00D034CF">
      <w:pPr>
        <w:spacing w:after="0" w:line="288" w:lineRule="auto"/>
        <w:rPr>
          <w:rFonts w:ascii="Arial" w:hAnsi="Arial" w:cs="Arial"/>
          <w:sz w:val="20"/>
          <w:szCs w:val="20"/>
        </w:rPr>
      </w:pPr>
    </w:p>
    <w:p w14:paraId="0FA802B6" w14:textId="77777777" w:rsidR="00F05305" w:rsidRPr="00B7089B" w:rsidRDefault="00F05305" w:rsidP="00D034CF">
      <w:pPr>
        <w:spacing w:after="0" w:line="288" w:lineRule="auto"/>
        <w:rPr>
          <w:rFonts w:ascii="Arial" w:hAnsi="Arial" w:cs="Arial"/>
          <w:sz w:val="20"/>
          <w:szCs w:val="20"/>
        </w:rPr>
      </w:pPr>
    </w:p>
    <w:tbl>
      <w:tblPr>
        <w:tblW w:w="8377" w:type="dxa"/>
        <w:tblInd w:w="-64" w:type="dxa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750"/>
        <w:gridCol w:w="4627"/>
      </w:tblGrid>
      <w:tr w:rsidR="00D0279A" w:rsidRPr="00B7089B" w14:paraId="36FA1086" w14:textId="77777777" w:rsidTr="0043450C">
        <w:trPr>
          <w:trHeight w:val="426"/>
        </w:trPr>
        <w:tc>
          <w:tcPr>
            <w:tcW w:w="3750" w:type="dxa"/>
            <w:tcBorders>
              <w:top w:val="nil"/>
              <w:left w:val="nil"/>
              <w:bottom w:val="nil"/>
              <w:right w:val="nil"/>
            </w:tcBorders>
          </w:tcPr>
          <w:bookmarkEnd w:id="0"/>
          <w:bookmarkEnd w:id="1"/>
          <w:p w14:paraId="7C68F41E" w14:textId="4CC4BF58" w:rsidR="00D0279A" w:rsidRPr="00B7089B" w:rsidRDefault="00D0279A" w:rsidP="0043450C">
            <w:pPr>
              <w:spacing w:after="0" w:line="288" w:lineRule="auto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B7089B">
              <w:rPr>
                <w:rFonts w:ascii="Arial" w:hAnsi="Arial" w:cs="Arial"/>
                <w:b/>
                <w:bCs/>
                <w:sz w:val="18"/>
                <w:szCs w:val="18"/>
              </w:rPr>
              <w:lastRenderedPageBreak/>
              <w:t>Weitere Informationen:</w:t>
            </w:r>
          </w:p>
          <w:p w14:paraId="616A3010" w14:textId="77777777" w:rsidR="00D0279A" w:rsidRDefault="00D0279A" w:rsidP="0043450C">
            <w:pPr>
              <w:spacing w:after="0" w:line="288" w:lineRule="auto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OAS Open </w:t>
            </w:r>
            <w:proofErr w:type="spellStart"/>
            <w:r>
              <w:rPr>
                <w:rFonts w:ascii="Arial" w:hAnsi="Arial" w:cs="Arial"/>
                <w:sz w:val="18"/>
                <w:szCs w:val="18"/>
              </w:rPr>
              <w:t>AutomationSystems</w:t>
            </w:r>
            <w:proofErr w:type="spellEnd"/>
            <w:r>
              <w:rPr>
                <w:rFonts w:ascii="Arial" w:hAnsi="Arial" w:cs="Arial"/>
                <w:sz w:val="18"/>
                <w:szCs w:val="18"/>
              </w:rPr>
              <w:t xml:space="preserve"> GmbH</w:t>
            </w:r>
          </w:p>
          <w:p w14:paraId="41C2B7BE" w14:textId="77777777" w:rsidR="00D0279A" w:rsidRPr="005C0901" w:rsidRDefault="00D0279A" w:rsidP="0043450C">
            <w:pPr>
              <w:spacing w:after="0" w:line="288" w:lineRule="auto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5C0901">
              <w:rPr>
                <w:rFonts w:ascii="Arial" w:hAnsi="Arial" w:cs="Arial"/>
                <w:sz w:val="18"/>
                <w:szCs w:val="18"/>
                <w:lang w:val="en-US"/>
              </w:rPr>
              <w:t>Ralf Rostock</w:t>
            </w:r>
          </w:p>
          <w:p w14:paraId="09AC6E31" w14:textId="77FE45F9" w:rsidR="00D0279A" w:rsidRPr="00D8274D" w:rsidRDefault="00D0279A" w:rsidP="00D8274D">
            <w:pPr>
              <w:spacing w:after="0" w:line="288" w:lineRule="auto"/>
              <w:rPr>
                <w:rFonts w:ascii="Arial" w:hAnsi="Arial" w:cs="Arial"/>
                <w:color w:val="000000" w:themeColor="text1"/>
                <w:sz w:val="18"/>
                <w:szCs w:val="18"/>
                <w:lang w:val="en-US"/>
              </w:rPr>
            </w:pPr>
            <w:r w:rsidRPr="00D0279A">
              <w:rPr>
                <w:rFonts w:ascii="Arial" w:hAnsi="Arial" w:cs="Arial"/>
                <w:color w:val="000000" w:themeColor="text1"/>
                <w:sz w:val="18"/>
                <w:szCs w:val="18"/>
                <w:lang w:val="en-US"/>
              </w:rPr>
              <w:t>Tel. +49 7265 / 499 6522</w:t>
            </w:r>
            <w:r w:rsidRPr="00D0279A">
              <w:rPr>
                <w:rFonts w:ascii="Arial" w:hAnsi="Arial" w:cs="Arial"/>
                <w:color w:val="FF0000"/>
                <w:sz w:val="18"/>
                <w:szCs w:val="18"/>
                <w:lang w:val="en-US"/>
              </w:rPr>
              <w:br/>
            </w:r>
            <w:hyperlink r:id="rId12" w:history="1">
              <w:r w:rsidRPr="00D0279A">
                <w:rPr>
                  <w:rStyle w:val="Hyperlink"/>
                  <w:rFonts w:ascii="Arial" w:hAnsi="Arial" w:cs="Arial"/>
                  <w:sz w:val="18"/>
                  <w:szCs w:val="18"/>
                  <w:lang w:val="en-US"/>
                </w:rPr>
                <w:t>sales@oa-systems.de</w:t>
              </w:r>
            </w:hyperlink>
          </w:p>
          <w:p w14:paraId="612CC2E3" w14:textId="77777777" w:rsidR="00D0279A" w:rsidRPr="005C0901" w:rsidRDefault="00D0279A" w:rsidP="0043450C">
            <w:pPr>
              <w:spacing w:after="0" w:line="288" w:lineRule="auto"/>
              <w:rPr>
                <w:rFonts w:ascii="Arial" w:hAnsi="Arial" w:cs="Arial"/>
                <w:sz w:val="18"/>
                <w:szCs w:val="18"/>
                <w:lang w:val="en-US"/>
              </w:rPr>
            </w:pPr>
            <w:hyperlink r:id="rId13" w:history="1">
              <w:r w:rsidRPr="005C0901">
                <w:rPr>
                  <w:rStyle w:val="Hyperlink"/>
                  <w:rFonts w:ascii="Arial" w:hAnsi="Arial" w:cs="Arial"/>
                  <w:sz w:val="18"/>
                  <w:szCs w:val="18"/>
                  <w:lang w:val="en-US"/>
                </w:rPr>
                <w:t>https://www.openautomationsystems.store/</w:t>
              </w:r>
            </w:hyperlink>
          </w:p>
          <w:p w14:paraId="0D3D7082" w14:textId="77777777" w:rsidR="00D0279A" w:rsidRPr="005C0901" w:rsidRDefault="00D0279A" w:rsidP="0043450C">
            <w:pPr>
              <w:spacing w:after="0" w:line="288" w:lineRule="auto"/>
              <w:rPr>
                <w:rFonts w:ascii="Arial" w:hAnsi="Arial" w:cs="Arial"/>
                <w:b/>
                <w:bCs/>
                <w:sz w:val="18"/>
                <w:szCs w:val="18"/>
                <w:lang w:val="en-US"/>
              </w:rPr>
            </w:pPr>
          </w:p>
          <w:p w14:paraId="0911F03D" w14:textId="77777777" w:rsidR="00D0279A" w:rsidRPr="005C0901" w:rsidRDefault="00D0279A" w:rsidP="0043450C">
            <w:pPr>
              <w:spacing w:after="0" w:line="288" w:lineRule="auto"/>
              <w:rPr>
                <w:rFonts w:ascii="Arial" w:hAnsi="Arial" w:cs="Arial"/>
                <w:b/>
                <w:bCs/>
                <w:sz w:val="18"/>
                <w:szCs w:val="18"/>
                <w:lang w:val="en-US"/>
              </w:rPr>
            </w:pPr>
          </w:p>
        </w:tc>
        <w:tc>
          <w:tcPr>
            <w:tcW w:w="4627" w:type="dxa"/>
            <w:tcBorders>
              <w:top w:val="nil"/>
              <w:left w:val="nil"/>
              <w:bottom w:val="nil"/>
              <w:right w:val="nil"/>
            </w:tcBorders>
          </w:tcPr>
          <w:p w14:paraId="103A12CE" w14:textId="77777777" w:rsidR="00D0279A" w:rsidRPr="00B7089B" w:rsidRDefault="00D0279A" w:rsidP="0043450C">
            <w:pPr>
              <w:spacing w:after="0" w:line="288" w:lineRule="auto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B7089B">
              <w:rPr>
                <w:rFonts w:ascii="Arial" w:hAnsi="Arial" w:cs="Arial"/>
                <w:b/>
                <w:bCs/>
                <w:sz w:val="18"/>
                <w:szCs w:val="18"/>
              </w:rPr>
              <w:t>Presse- und Öffentlichkeitsarbeit:</w:t>
            </w:r>
          </w:p>
          <w:p w14:paraId="1EF0169F" w14:textId="77777777" w:rsidR="00D0279A" w:rsidRPr="00B7089B" w:rsidRDefault="00D0279A" w:rsidP="0043450C">
            <w:pPr>
              <w:spacing w:after="0" w:line="288" w:lineRule="auto"/>
              <w:rPr>
                <w:rFonts w:ascii="Arial" w:hAnsi="Arial" w:cs="Arial"/>
                <w:sz w:val="18"/>
                <w:szCs w:val="18"/>
              </w:rPr>
            </w:pPr>
            <w:proofErr w:type="spellStart"/>
            <w:r w:rsidRPr="00B7089B">
              <w:rPr>
                <w:rFonts w:ascii="Arial" w:hAnsi="Arial" w:cs="Arial"/>
                <w:sz w:val="18"/>
                <w:szCs w:val="18"/>
              </w:rPr>
              <w:t>Press’n’Relations</w:t>
            </w:r>
            <w:proofErr w:type="spellEnd"/>
            <w:r w:rsidRPr="00B7089B">
              <w:rPr>
                <w:rFonts w:ascii="Arial" w:hAnsi="Arial" w:cs="Arial"/>
                <w:sz w:val="18"/>
                <w:szCs w:val="18"/>
              </w:rPr>
              <w:t xml:space="preserve"> GmbH</w:t>
            </w:r>
            <w:r w:rsidRPr="00B7089B">
              <w:rPr>
                <w:rFonts w:ascii="Arial" w:hAnsi="Arial" w:cs="Arial"/>
                <w:sz w:val="18"/>
                <w:szCs w:val="18"/>
              </w:rPr>
              <w:br/>
            </w:r>
            <w:r>
              <w:rPr>
                <w:rFonts w:ascii="Arial" w:hAnsi="Arial" w:cs="Arial"/>
                <w:sz w:val="18"/>
                <w:szCs w:val="18"/>
              </w:rPr>
              <w:t>Uwe Pagel und Frank Wagner</w:t>
            </w:r>
          </w:p>
          <w:p w14:paraId="7BA0848F" w14:textId="77777777" w:rsidR="00D0279A" w:rsidRPr="007A75B6" w:rsidRDefault="00D0279A" w:rsidP="0043450C">
            <w:pPr>
              <w:spacing w:after="0" w:line="288" w:lineRule="auto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7A75B6">
              <w:rPr>
                <w:rFonts w:ascii="Arial" w:hAnsi="Arial" w:cs="Arial"/>
                <w:color w:val="000000" w:themeColor="text1"/>
                <w:sz w:val="18"/>
                <w:szCs w:val="18"/>
              </w:rPr>
              <w:t xml:space="preserve">Magirus-Deutz-Str. 14 – D-89077 Ulm </w:t>
            </w:r>
          </w:p>
          <w:p w14:paraId="580A67FF" w14:textId="77777777" w:rsidR="00D0279A" w:rsidRDefault="00D0279A" w:rsidP="0043450C">
            <w:pPr>
              <w:spacing w:after="0" w:line="288" w:lineRule="auto"/>
              <w:rPr>
                <w:rFonts w:ascii="Arial" w:hAnsi="Arial" w:cs="Arial"/>
                <w:sz w:val="18"/>
                <w:szCs w:val="18"/>
              </w:rPr>
            </w:pPr>
            <w:r w:rsidRPr="00B7089B">
              <w:rPr>
                <w:rFonts w:ascii="Arial" w:hAnsi="Arial" w:cs="Arial"/>
                <w:sz w:val="18"/>
                <w:szCs w:val="18"/>
              </w:rPr>
              <w:t>Tel.: +49 731 146156-79</w:t>
            </w:r>
          </w:p>
          <w:p w14:paraId="224479D4" w14:textId="77777777" w:rsidR="00D0279A" w:rsidRDefault="00D0279A" w:rsidP="0043450C">
            <w:pPr>
              <w:spacing w:after="0" w:line="288" w:lineRule="auto"/>
              <w:rPr>
                <w:rFonts w:ascii="Arial" w:hAnsi="Arial" w:cs="Arial"/>
                <w:sz w:val="18"/>
                <w:szCs w:val="18"/>
              </w:rPr>
            </w:pPr>
            <w:hyperlink r:id="rId14" w:history="1">
              <w:r w:rsidRPr="00E32369">
                <w:rPr>
                  <w:rStyle w:val="Hyperlink"/>
                  <w:rFonts w:ascii="Arial" w:hAnsi="Arial" w:cs="Arial"/>
                  <w:sz w:val="18"/>
                  <w:szCs w:val="18"/>
                </w:rPr>
                <w:t>upa@press-n-relations.de</w:t>
              </w:r>
            </w:hyperlink>
          </w:p>
          <w:p w14:paraId="38028BD7" w14:textId="77777777" w:rsidR="00D0279A" w:rsidRDefault="00D0279A" w:rsidP="0043450C">
            <w:pPr>
              <w:spacing w:after="0" w:line="288" w:lineRule="auto"/>
              <w:rPr>
                <w:rFonts w:ascii="Arial" w:hAnsi="Arial" w:cs="Arial"/>
                <w:sz w:val="18"/>
                <w:szCs w:val="18"/>
              </w:rPr>
            </w:pPr>
            <w:hyperlink r:id="rId15" w:history="1">
              <w:r w:rsidRPr="00E32369">
                <w:rPr>
                  <w:rStyle w:val="Hyperlink"/>
                  <w:rFonts w:ascii="Arial" w:hAnsi="Arial" w:cs="Arial"/>
                  <w:sz w:val="18"/>
                  <w:szCs w:val="18"/>
                </w:rPr>
                <w:t>fw@press-n-relations.de</w:t>
              </w:r>
            </w:hyperlink>
          </w:p>
          <w:p w14:paraId="54BB7811" w14:textId="77777777" w:rsidR="00D0279A" w:rsidRPr="00B7089B" w:rsidRDefault="00D0279A" w:rsidP="0043450C">
            <w:pPr>
              <w:spacing w:after="0" w:line="288" w:lineRule="auto"/>
              <w:rPr>
                <w:rFonts w:ascii="Arial" w:hAnsi="Arial" w:cs="Arial"/>
                <w:sz w:val="18"/>
                <w:szCs w:val="18"/>
              </w:rPr>
            </w:pPr>
            <w:r w:rsidRPr="00B7089B">
              <w:rPr>
                <w:rFonts w:ascii="Arial" w:hAnsi="Arial" w:cs="Arial"/>
                <w:sz w:val="18"/>
                <w:szCs w:val="18"/>
              </w:rPr>
              <w:t>https://</w:t>
            </w:r>
            <w:hyperlink w:history="1"/>
            <w:r w:rsidRPr="00B7089B">
              <w:rPr>
                <w:rFonts w:ascii="Arial" w:hAnsi="Arial" w:cs="Arial"/>
                <w:sz w:val="18"/>
                <w:szCs w:val="18"/>
              </w:rPr>
              <w:t>www.press-n-relations.</w:t>
            </w:r>
            <w:r>
              <w:rPr>
                <w:rFonts w:ascii="Arial" w:hAnsi="Arial" w:cs="Arial"/>
                <w:sz w:val="18"/>
                <w:szCs w:val="18"/>
              </w:rPr>
              <w:t>com</w:t>
            </w:r>
          </w:p>
        </w:tc>
      </w:tr>
    </w:tbl>
    <w:p w14:paraId="3258B12F" w14:textId="77777777" w:rsidR="00D0279A" w:rsidRDefault="00D0279A" w:rsidP="00D0279A">
      <w:pPr>
        <w:spacing w:after="0" w:line="288" w:lineRule="auto"/>
        <w:rPr>
          <w:rFonts w:ascii="Arial" w:hAnsi="Arial" w:cs="Arial"/>
          <w:b/>
          <w:bCs/>
          <w:sz w:val="18"/>
          <w:szCs w:val="18"/>
        </w:rPr>
      </w:pPr>
    </w:p>
    <w:p w14:paraId="3CE25C6F" w14:textId="77777777" w:rsidR="00AB6DE0" w:rsidRDefault="00AB6DE0" w:rsidP="00D0279A">
      <w:pPr>
        <w:spacing w:after="0" w:line="288" w:lineRule="auto"/>
        <w:rPr>
          <w:rFonts w:ascii="Arial" w:hAnsi="Arial" w:cs="Arial"/>
          <w:b/>
          <w:bCs/>
          <w:sz w:val="18"/>
          <w:szCs w:val="18"/>
        </w:rPr>
      </w:pPr>
    </w:p>
    <w:p w14:paraId="0F921D03" w14:textId="77777777" w:rsidR="00D0279A" w:rsidRPr="00D10ACF" w:rsidRDefault="00D0279A" w:rsidP="00D0279A">
      <w:pPr>
        <w:spacing w:after="0" w:line="288" w:lineRule="auto"/>
        <w:rPr>
          <w:rFonts w:ascii="Arial" w:hAnsi="Arial" w:cs="Arial"/>
          <w:b/>
          <w:bCs/>
          <w:sz w:val="18"/>
          <w:szCs w:val="18"/>
        </w:rPr>
      </w:pPr>
      <w:r w:rsidRPr="00D10ACF">
        <w:rPr>
          <w:rFonts w:ascii="Arial" w:hAnsi="Arial" w:cs="Arial"/>
          <w:b/>
          <w:bCs/>
          <w:sz w:val="18"/>
          <w:szCs w:val="18"/>
        </w:rPr>
        <w:t xml:space="preserve">OAS </w:t>
      </w:r>
      <w:proofErr w:type="spellStart"/>
      <w:r w:rsidRPr="00D10ACF">
        <w:rPr>
          <w:rFonts w:ascii="Arial" w:hAnsi="Arial" w:cs="Arial"/>
          <w:b/>
          <w:bCs/>
          <w:sz w:val="18"/>
          <w:szCs w:val="18"/>
        </w:rPr>
        <w:t>OpenAutomationSystems</w:t>
      </w:r>
      <w:proofErr w:type="spellEnd"/>
    </w:p>
    <w:p w14:paraId="736FB3C2" w14:textId="410F74C2" w:rsidR="00D0279A" w:rsidRDefault="00D0279A" w:rsidP="00D0279A">
      <w:pPr>
        <w:spacing w:after="0" w:line="288" w:lineRule="auto"/>
        <w:rPr>
          <w:rFonts w:ascii="Arial" w:hAnsi="Arial" w:cs="Arial"/>
          <w:sz w:val="18"/>
          <w:szCs w:val="18"/>
        </w:rPr>
      </w:pPr>
      <w:r w:rsidRPr="00D10ACF">
        <w:rPr>
          <w:rFonts w:ascii="Arial" w:hAnsi="Arial" w:cs="Arial"/>
          <w:sz w:val="18"/>
          <w:szCs w:val="18"/>
        </w:rPr>
        <w:t xml:space="preserve">OAS Open </w:t>
      </w:r>
      <w:proofErr w:type="spellStart"/>
      <w:r w:rsidRPr="00D10ACF">
        <w:rPr>
          <w:rFonts w:ascii="Arial" w:hAnsi="Arial" w:cs="Arial"/>
          <w:sz w:val="18"/>
          <w:szCs w:val="18"/>
        </w:rPr>
        <w:t>AutomationSystems</w:t>
      </w:r>
      <w:proofErr w:type="spellEnd"/>
      <w:r w:rsidRPr="00D10ACF">
        <w:rPr>
          <w:rFonts w:ascii="Arial" w:hAnsi="Arial" w:cs="Arial"/>
          <w:sz w:val="18"/>
          <w:szCs w:val="18"/>
        </w:rPr>
        <w:t xml:space="preserve"> GmbH ist Ihr </w:t>
      </w:r>
      <w:proofErr w:type="spellStart"/>
      <w:r w:rsidRPr="00D10ACF">
        <w:rPr>
          <w:rFonts w:ascii="Arial" w:hAnsi="Arial" w:cs="Arial"/>
          <w:sz w:val="18"/>
          <w:szCs w:val="18"/>
        </w:rPr>
        <w:t>Tridium</w:t>
      </w:r>
      <w:proofErr w:type="spellEnd"/>
      <w:r w:rsidRPr="00D10ACF">
        <w:rPr>
          <w:rFonts w:ascii="Arial" w:hAnsi="Arial" w:cs="Arial"/>
          <w:sz w:val="18"/>
          <w:szCs w:val="18"/>
        </w:rPr>
        <w:t xml:space="preserve"> </w:t>
      </w:r>
      <w:proofErr w:type="spellStart"/>
      <w:r w:rsidRPr="00D10ACF">
        <w:rPr>
          <w:rFonts w:ascii="Arial" w:hAnsi="Arial" w:cs="Arial"/>
          <w:sz w:val="18"/>
          <w:szCs w:val="18"/>
        </w:rPr>
        <w:t>Authorised</w:t>
      </w:r>
      <w:proofErr w:type="spellEnd"/>
      <w:r w:rsidRPr="00D10ACF">
        <w:rPr>
          <w:rFonts w:ascii="Arial" w:hAnsi="Arial" w:cs="Arial"/>
          <w:sz w:val="18"/>
          <w:szCs w:val="18"/>
        </w:rPr>
        <w:t xml:space="preserve"> Distributor </w:t>
      </w:r>
      <w:r w:rsidR="00AB6DE0" w:rsidRPr="00D10ACF">
        <w:rPr>
          <w:rFonts w:ascii="Arial" w:hAnsi="Arial" w:cs="Arial"/>
          <w:sz w:val="18"/>
          <w:szCs w:val="18"/>
        </w:rPr>
        <w:t>für</w:t>
      </w:r>
      <w:r w:rsidRPr="00D10ACF">
        <w:rPr>
          <w:rFonts w:ascii="Arial" w:hAnsi="Arial" w:cs="Arial"/>
          <w:sz w:val="18"/>
          <w:szCs w:val="18"/>
        </w:rPr>
        <w:t xml:space="preserve"> offene Energiemanagement- und </w:t>
      </w:r>
      <w:proofErr w:type="spellStart"/>
      <w:r w:rsidRPr="00D10ACF">
        <w:rPr>
          <w:rFonts w:ascii="Arial" w:hAnsi="Arial" w:cs="Arial"/>
          <w:sz w:val="18"/>
          <w:szCs w:val="18"/>
        </w:rPr>
        <w:t>Gebäudeautomationssysteme</w:t>
      </w:r>
      <w:proofErr w:type="spellEnd"/>
      <w:r w:rsidRPr="00D10ACF">
        <w:rPr>
          <w:rFonts w:ascii="Arial" w:hAnsi="Arial" w:cs="Arial"/>
          <w:sz w:val="18"/>
          <w:szCs w:val="18"/>
        </w:rPr>
        <w:t xml:space="preserve"> zur </w:t>
      </w:r>
      <w:r w:rsidR="00AB6DE0" w:rsidRPr="00D10ACF">
        <w:rPr>
          <w:rFonts w:ascii="Arial" w:hAnsi="Arial" w:cs="Arial"/>
          <w:sz w:val="18"/>
          <w:szCs w:val="18"/>
        </w:rPr>
        <w:t>durchgängigen</w:t>
      </w:r>
      <w:r w:rsidRPr="00D10ACF">
        <w:rPr>
          <w:rFonts w:ascii="Arial" w:hAnsi="Arial" w:cs="Arial"/>
          <w:sz w:val="18"/>
          <w:szCs w:val="18"/>
        </w:rPr>
        <w:t xml:space="preserve"> Digitalisierung der technischen </w:t>
      </w:r>
      <w:proofErr w:type="spellStart"/>
      <w:r w:rsidRPr="00D10ACF">
        <w:rPr>
          <w:rFonts w:ascii="Arial" w:hAnsi="Arial" w:cs="Arial"/>
          <w:sz w:val="18"/>
          <w:szCs w:val="18"/>
        </w:rPr>
        <w:t>Gebäudeausrüstung</w:t>
      </w:r>
      <w:proofErr w:type="spellEnd"/>
      <w:r w:rsidRPr="00D10ACF">
        <w:rPr>
          <w:rFonts w:ascii="Arial" w:hAnsi="Arial" w:cs="Arial"/>
          <w:sz w:val="18"/>
          <w:szCs w:val="18"/>
        </w:rPr>
        <w:t xml:space="preserve">. Unsere cloudbasierten </w:t>
      </w:r>
      <w:proofErr w:type="spellStart"/>
      <w:r w:rsidRPr="00D10ACF">
        <w:rPr>
          <w:rFonts w:ascii="Arial" w:hAnsi="Arial" w:cs="Arial"/>
          <w:sz w:val="18"/>
          <w:szCs w:val="18"/>
        </w:rPr>
        <w:t>Portallösungen</w:t>
      </w:r>
      <w:proofErr w:type="spellEnd"/>
      <w:r w:rsidRPr="00D10ACF">
        <w:rPr>
          <w:rFonts w:ascii="Arial" w:hAnsi="Arial" w:cs="Arial"/>
          <w:sz w:val="18"/>
          <w:szCs w:val="18"/>
        </w:rPr>
        <w:t xml:space="preserve"> bieten eine sichere, </w:t>
      </w:r>
      <w:r w:rsidR="00AB6DE0" w:rsidRPr="00D10ACF">
        <w:rPr>
          <w:rFonts w:ascii="Arial" w:hAnsi="Arial" w:cs="Arial"/>
          <w:sz w:val="18"/>
          <w:szCs w:val="18"/>
        </w:rPr>
        <w:t>zuverlässige</w:t>
      </w:r>
      <w:r w:rsidRPr="00D10ACF">
        <w:rPr>
          <w:rFonts w:ascii="Arial" w:hAnsi="Arial" w:cs="Arial"/>
          <w:sz w:val="18"/>
          <w:szCs w:val="18"/>
        </w:rPr>
        <w:t xml:space="preserve"> und problemlose Systemintegration mit hoher Benutzerfreundlichkeit. Unsere modularen Niagara Framework® Komponenten und OEM- Produktentwicklungen kommunizieren mit </w:t>
      </w:r>
      <w:proofErr w:type="spellStart"/>
      <w:r w:rsidRPr="00D10ACF">
        <w:rPr>
          <w:rFonts w:ascii="Arial" w:hAnsi="Arial" w:cs="Arial"/>
          <w:sz w:val="18"/>
          <w:szCs w:val="18"/>
        </w:rPr>
        <w:t>BACnet</w:t>
      </w:r>
      <w:proofErr w:type="spellEnd"/>
      <w:r w:rsidRPr="00D10ACF">
        <w:rPr>
          <w:rFonts w:ascii="Arial" w:hAnsi="Arial" w:cs="Arial"/>
          <w:sz w:val="18"/>
          <w:szCs w:val="18"/>
        </w:rPr>
        <w:t xml:space="preserve">® und anderen gängigen Protokollen und bieten eine grenzenlose Integration von der Feldebene </w:t>
      </w:r>
      <w:r w:rsidR="00AB6DE0" w:rsidRPr="00D10ACF">
        <w:rPr>
          <w:rFonts w:ascii="Arial" w:hAnsi="Arial" w:cs="Arial"/>
          <w:sz w:val="18"/>
          <w:szCs w:val="18"/>
        </w:rPr>
        <w:t>über</w:t>
      </w:r>
      <w:r w:rsidRPr="00D10ACF">
        <w:rPr>
          <w:rFonts w:ascii="Arial" w:hAnsi="Arial" w:cs="Arial"/>
          <w:sz w:val="18"/>
          <w:szCs w:val="18"/>
        </w:rPr>
        <w:t xml:space="preserve"> die Automationsebene bis hin zur Cloud.</w:t>
      </w:r>
    </w:p>
    <w:p w14:paraId="0A3C850D" w14:textId="77777777" w:rsidR="009F4056" w:rsidRPr="00D034CF" w:rsidRDefault="009F4056" w:rsidP="00D034CF"/>
    <w:sectPr w:rsidR="009F4056" w:rsidRPr="00D034CF" w:rsidSect="00120FB4">
      <w:headerReference w:type="default" r:id="rId16"/>
      <w:pgSz w:w="11906" w:h="16838" w:code="9"/>
      <w:pgMar w:top="2268" w:right="2835" w:bottom="851" w:left="1418" w:header="709" w:footer="624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703C428" w14:textId="77777777" w:rsidR="003906D0" w:rsidRDefault="003906D0" w:rsidP="009B1790">
      <w:pPr>
        <w:spacing w:after="0" w:line="240" w:lineRule="auto"/>
      </w:pPr>
      <w:r>
        <w:separator/>
      </w:r>
    </w:p>
  </w:endnote>
  <w:endnote w:type="continuationSeparator" w:id="0">
    <w:p w14:paraId="170D77C0" w14:textId="77777777" w:rsidR="003906D0" w:rsidRDefault="003906D0" w:rsidP="009B179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Gotham Book">
    <w:altName w:val="Calibri"/>
    <w:panose1 w:val="020B0604020202020204"/>
    <w:charset w:val="00"/>
    <w:family w:val="modern"/>
    <w:notTrueType/>
    <w:pitch w:val="variable"/>
    <w:sig w:usb0="00000087" w:usb1="00000000" w:usb2="00000000" w:usb3="00000000" w:csb0="0000000B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5C1BA14" w14:textId="77777777" w:rsidR="003906D0" w:rsidRDefault="003906D0" w:rsidP="009B1790">
      <w:pPr>
        <w:spacing w:after="0" w:line="240" w:lineRule="auto"/>
      </w:pPr>
      <w:r>
        <w:separator/>
      </w:r>
    </w:p>
  </w:footnote>
  <w:footnote w:type="continuationSeparator" w:id="0">
    <w:p w14:paraId="1787A9BF" w14:textId="77777777" w:rsidR="003906D0" w:rsidRDefault="003906D0" w:rsidP="009B179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3B89C07" w14:textId="77777777" w:rsidR="00C43C37" w:rsidRDefault="00436F1D" w:rsidP="00436F1D">
    <w:pPr>
      <w:pStyle w:val="Kopfzeile"/>
    </w:pPr>
    <w:r w:rsidRPr="00436F1D">
      <w:rPr>
        <w:noProof/>
        <w:lang w:eastAsia="de-DE"/>
      </w:rPr>
      <w:drawing>
        <wp:anchor distT="0" distB="0" distL="114300" distR="114300" simplePos="0" relativeHeight="251658240" behindDoc="1" locked="0" layoutInCell="1" allowOverlap="1" wp14:anchorId="4CDD8B78" wp14:editId="12091D8E">
          <wp:simplePos x="0" y="0"/>
          <wp:positionH relativeFrom="column">
            <wp:posOffset>4305119</wp:posOffset>
          </wp:positionH>
          <wp:positionV relativeFrom="paragraph">
            <wp:posOffset>-32205</wp:posOffset>
          </wp:positionV>
          <wp:extent cx="1391194" cy="744359"/>
          <wp:effectExtent l="0" t="0" r="6350" b="0"/>
          <wp:wrapNone/>
          <wp:docPr id="6" name="Grafik 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" name="Grafik 6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 bwMode="auto">
                  <a:xfrm>
                    <a:off x="0" y="0"/>
                    <a:ext cx="1444139" cy="772687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  <w:p w14:paraId="6C46ACE7" w14:textId="77777777" w:rsidR="00C43C37" w:rsidRDefault="00C43C37">
    <w:pPr>
      <w:pStyle w:val="Kopfzeile"/>
    </w:pPr>
  </w:p>
  <w:p w14:paraId="6E641D7D" w14:textId="77777777" w:rsidR="00C43C37" w:rsidRDefault="00C43C37">
    <w:pPr>
      <w:pStyle w:val="Kopfzeile"/>
    </w:pPr>
  </w:p>
  <w:p w14:paraId="11CC431E" w14:textId="126C6702" w:rsidR="005A7E53" w:rsidRPr="00436F1D" w:rsidRDefault="005A7E53">
    <w:pPr>
      <w:pStyle w:val="Kopfzeile"/>
      <w:rPr>
        <w:rFonts w:ascii="Gotham Book" w:hAnsi="Gotham Book" w:cs="Arial"/>
        <w:b/>
        <w:color w:val="7F7F7F" w:themeColor="text1" w:themeTint="80"/>
        <w:sz w:val="24"/>
      </w:rPr>
    </w:pPr>
  </w:p>
  <w:p w14:paraId="64378F5E" w14:textId="77777777" w:rsidR="00C43C37" w:rsidRDefault="00C43C37">
    <w:pPr>
      <w:pStyle w:val="Kopfzeile"/>
    </w:pPr>
  </w:p>
  <w:p w14:paraId="4283EF33" w14:textId="77777777" w:rsidR="00C43C37" w:rsidRDefault="00C43C37">
    <w:pPr>
      <w:pStyle w:val="Kopfzeile"/>
    </w:pPr>
  </w:p>
  <w:p w14:paraId="5A7C6080" w14:textId="77777777" w:rsidR="00C43C37" w:rsidRPr="00956517" w:rsidRDefault="00C43C37">
    <w:pPr>
      <w:pStyle w:val="Kopfzeile"/>
      <w:rPr>
        <w:rFonts w:ascii="Arial" w:hAnsi="Arial" w:cs="Arial"/>
        <w:sz w:val="24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D15D1A"/>
    <w:multiLevelType w:val="multilevel"/>
    <w:tmpl w:val="E66074C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54D0786"/>
    <w:multiLevelType w:val="multilevel"/>
    <w:tmpl w:val="A12EDE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5BB0F6D"/>
    <w:multiLevelType w:val="multilevel"/>
    <w:tmpl w:val="DF7E7A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0961766B"/>
    <w:multiLevelType w:val="hybridMultilevel"/>
    <w:tmpl w:val="CC1AAD02"/>
    <w:lvl w:ilvl="0" w:tplc="1494CB96"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407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D356A62"/>
    <w:multiLevelType w:val="hybridMultilevel"/>
    <w:tmpl w:val="259E6C32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0E970F9"/>
    <w:multiLevelType w:val="hybridMultilevel"/>
    <w:tmpl w:val="FD2C1874"/>
    <w:lvl w:ilvl="0" w:tplc="1840AF6A"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407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0F40AA8"/>
    <w:multiLevelType w:val="multilevel"/>
    <w:tmpl w:val="F676B08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12487C32"/>
    <w:multiLevelType w:val="multilevel"/>
    <w:tmpl w:val="D22431E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18814917"/>
    <w:multiLevelType w:val="hybridMultilevel"/>
    <w:tmpl w:val="9D206CC6"/>
    <w:lvl w:ilvl="0" w:tplc="9C08818E">
      <w:start w:val="3500"/>
      <w:numFmt w:val="bullet"/>
      <w:lvlText w:val="-"/>
      <w:lvlJc w:val="left"/>
      <w:pPr>
        <w:ind w:left="360" w:hanging="360"/>
      </w:pPr>
      <w:rPr>
        <w:rFonts w:ascii="Calibri" w:eastAsiaTheme="minorHAnsi" w:hAnsi="Calibri" w:cs="Calibri" w:hint="default"/>
      </w:rPr>
    </w:lvl>
    <w:lvl w:ilvl="1" w:tplc="0407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 w15:restartNumberingAfterBreak="0">
    <w:nsid w:val="191C0EA7"/>
    <w:multiLevelType w:val="multilevel"/>
    <w:tmpl w:val="7D7EE69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1ADC32FC"/>
    <w:multiLevelType w:val="multilevel"/>
    <w:tmpl w:val="E654A0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1D767957"/>
    <w:multiLevelType w:val="multilevel"/>
    <w:tmpl w:val="B73026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24A74111"/>
    <w:multiLevelType w:val="multilevel"/>
    <w:tmpl w:val="CBFC28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260959E5"/>
    <w:multiLevelType w:val="hybridMultilevel"/>
    <w:tmpl w:val="3B72FFFC"/>
    <w:lvl w:ilvl="0" w:tplc="9C08818E">
      <w:start w:val="3500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7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269D0355"/>
    <w:multiLevelType w:val="multilevel"/>
    <w:tmpl w:val="E7868F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34D166AD"/>
    <w:multiLevelType w:val="hybridMultilevel"/>
    <w:tmpl w:val="E870CD74"/>
    <w:lvl w:ilvl="0" w:tplc="44A60248"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407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3A481B3E"/>
    <w:multiLevelType w:val="hybridMultilevel"/>
    <w:tmpl w:val="8A9C1DD0"/>
    <w:lvl w:ilvl="0" w:tplc="7FB6D41A"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407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3B200B73"/>
    <w:multiLevelType w:val="multilevel"/>
    <w:tmpl w:val="CB5C39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42213128"/>
    <w:multiLevelType w:val="multilevel"/>
    <w:tmpl w:val="241C8D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42532553"/>
    <w:multiLevelType w:val="hybridMultilevel"/>
    <w:tmpl w:val="209A04D4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474743D4"/>
    <w:multiLevelType w:val="hybridMultilevel"/>
    <w:tmpl w:val="AE20B44A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4D061BF3"/>
    <w:multiLevelType w:val="multilevel"/>
    <w:tmpl w:val="CDA4BE8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546437CE"/>
    <w:multiLevelType w:val="multilevel"/>
    <w:tmpl w:val="0EA416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 w15:restartNumberingAfterBreak="0">
    <w:nsid w:val="59A9745D"/>
    <w:multiLevelType w:val="multilevel"/>
    <w:tmpl w:val="AB881D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 w15:restartNumberingAfterBreak="0">
    <w:nsid w:val="5A926BA2"/>
    <w:multiLevelType w:val="hybridMultilevel"/>
    <w:tmpl w:val="CA34AA2E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60C479E8"/>
    <w:multiLevelType w:val="multilevel"/>
    <w:tmpl w:val="097EA5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 w15:restartNumberingAfterBreak="0">
    <w:nsid w:val="62CB5F0D"/>
    <w:multiLevelType w:val="multilevel"/>
    <w:tmpl w:val="72ACCE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 w15:restartNumberingAfterBreak="0">
    <w:nsid w:val="6732449D"/>
    <w:multiLevelType w:val="hybridMultilevel"/>
    <w:tmpl w:val="30A242CA"/>
    <w:lvl w:ilvl="0" w:tplc="04070011">
      <w:start w:val="1"/>
      <w:numFmt w:val="decimal"/>
      <w:lvlText w:val="%1)"/>
      <w:lvlJc w:val="left"/>
      <w:pPr>
        <w:ind w:left="720" w:hanging="360"/>
      </w:pPr>
    </w:lvl>
    <w:lvl w:ilvl="1" w:tplc="04070019">
      <w:start w:val="1"/>
      <w:numFmt w:val="lowerLetter"/>
      <w:lvlText w:val="%2."/>
      <w:lvlJc w:val="left"/>
      <w:pPr>
        <w:ind w:left="1440" w:hanging="360"/>
      </w:pPr>
    </w:lvl>
    <w:lvl w:ilvl="2" w:tplc="0407001B">
      <w:start w:val="1"/>
      <w:numFmt w:val="lowerRoman"/>
      <w:lvlText w:val="%3."/>
      <w:lvlJc w:val="right"/>
      <w:pPr>
        <w:ind w:left="2160" w:hanging="180"/>
      </w:pPr>
    </w:lvl>
    <w:lvl w:ilvl="3" w:tplc="0407000F">
      <w:start w:val="1"/>
      <w:numFmt w:val="decimal"/>
      <w:lvlText w:val="%4."/>
      <w:lvlJc w:val="left"/>
      <w:pPr>
        <w:ind w:left="2880" w:hanging="360"/>
      </w:pPr>
    </w:lvl>
    <w:lvl w:ilvl="4" w:tplc="04070019">
      <w:start w:val="1"/>
      <w:numFmt w:val="lowerLetter"/>
      <w:lvlText w:val="%5."/>
      <w:lvlJc w:val="left"/>
      <w:pPr>
        <w:ind w:left="3600" w:hanging="360"/>
      </w:pPr>
    </w:lvl>
    <w:lvl w:ilvl="5" w:tplc="0407001B">
      <w:start w:val="1"/>
      <w:numFmt w:val="lowerRoman"/>
      <w:lvlText w:val="%6."/>
      <w:lvlJc w:val="right"/>
      <w:pPr>
        <w:ind w:left="4320" w:hanging="180"/>
      </w:pPr>
    </w:lvl>
    <w:lvl w:ilvl="6" w:tplc="0407000F">
      <w:start w:val="1"/>
      <w:numFmt w:val="decimal"/>
      <w:lvlText w:val="%7."/>
      <w:lvlJc w:val="left"/>
      <w:pPr>
        <w:ind w:left="5040" w:hanging="360"/>
      </w:pPr>
    </w:lvl>
    <w:lvl w:ilvl="7" w:tplc="04070019">
      <w:start w:val="1"/>
      <w:numFmt w:val="lowerLetter"/>
      <w:lvlText w:val="%8."/>
      <w:lvlJc w:val="left"/>
      <w:pPr>
        <w:ind w:left="5760" w:hanging="360"/>
      </w:pPr>
    </w:lvl>
    <w:lvl w:ilvl="8" w:tplc="0407001B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6B363C0C"/>
    <w:multiLevelType w:val="multilevel"/>
    <w:tmpl w:val="ADF877B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 w15:restartNumberingAfterBreak="0">
    <w:nsid w:val="6F1E2D6B"/>
    <w:multiLevelType w:val="multilevel"/>
    <w:tmpl w:val="1BD4FB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" w15:restartNumberingAfterBreak="0">
    <w:nsid w:val="6FFB392F"/>
    <w:multiLevelType w:val="multilevel"/>
    <w:tmpl w:val="E8ACB5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" w15:restartNumberingAfterBreak="0">
    <w:nsid w:val="775B3598"/>
    <w:multiLevelType w:val="multilevel"/>
    <w:tmpl w:val="797629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" w15:restartNumberingAfterBreak="0">
    <w:nsid w:val="7A8F1A94"/>
    <w:multiLevelType w:val="multilevel"/>
    <w:tmpl w:val="9E7699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" w15:restartNumberingAfterBreak="0">
    <w:nsid w:val="7B4C554F"/>
    <w:multiLevelType w:val="multilevel"/>
    <w:tmpl w:val="16700DA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975260024">
    <w:abstractNumId w:val="10"/>
  </w:num>
  <w:num w:numId="2" w16cid:durableId="9378905">
    <w:abstractNumId w:val="21"/>
  </w:num>
  <w:num w:numId="3" w16cid:durableId="1399399995">
    <w:abstractNumId w:val="11"/>
  </w:num>
  <w:num w:numId="4" w16cid:durableId="1608077676">
    <w:abstractNumId w:val="26"/>
  </w:num>
  <w:num w:numId="5" w16cid:durableId="1356230179">
    <w:abstractNumId w:val="18"/>
  </w:num>
  <w:num w:numId="6" w16cid:durableId="1175073707">
    <w:abstractNumId w:val="17"/>
  </w:num>
  <w:num w:numId="7" w16cid:durableId="278420708">
    <w:abstractNumId w:val="25"/>
  </w:num>
  <w:num w:numId="8" w16cid:durableId="1216818481">
    <w:abstractNumId w:val="14"/>
  </w:num>
  <w:num w:numId="9" w16cid:durableId="1540319180">
    <w:abstractNumId w:val="29"/>
  </w:num>
  <w:num w:numId="10" w16cid:durableId="1720590325">
    <w:abstractNumId w:val="1"/>
  </w:num>
  <w:num w:numId="11" w16cid:durableId="1870215316">
    <w:abstractNumId w:val="33"/>
  </w:num>
  <w:num w:numId="12" w16cid:durableId="819688160">
    <w:abstractNumId w:val="31"/>
  </w:num>
  <w:num w:numId="13" w16cid:durableId="825702047">
    <w:abstractNumId w:val="7"/>
  </w:num>
  <w:num w:numId="14" w16cid:durableId="840974919">
    <w:abstractNumId w:val="0"/>
  </w:num>
  <w:num w:numId="15" w16cid:durableId="1106005020">
    <w:abstractNumId w:val="32"/>
  </w:num>
  <w:num w:numId="16" w16cid:durableId="2007171580">
    <w:abstractNumId w:val="30"/>
  </w:num>
  <w:num w:numId="17" w16cid:durableId="382758731">
    <w:abstractNumId w:val="23"/>
  </w:num>
  <w:num w:numId="18" w16cid:durableId="1426417862">
    <w:abstractNumId w:val="9"/>
  </w:num>
  <w:num w:numId="19" w16cid:durableId="1550455435">
    <w:abstractNumId w:val="22"/>
  </w:num>
  <w:num w:numId="20" w16cid:durableId="4326352">
    <w:abstractNumId w:val="2"/>
  </w:num>
  <w:num w:numId="21" w16cid:durableId="646402158">
    <w:abstractNumId w:val="6"/>
  </w:num>
  <w:num w:numId="22" w16cid:durableId="1508595248">
    <w:abstractNumId w:val="28"/>
  </w:num>
  <w:num w:numId="23" w16cid:durableId="1833791029">
    <w:abstractNumId w:val="12"/>
  </w:num>
  <w:num w:numId="24" w16cid:durableId="1293442946">
    <w:abstractNumId w:val="19"/>
  </w:num>
  <w:num w:numId="25" w16cid:durableId="2114008595">
    <w:abstractNumId w:val="20"/>
  </w:num>
  <w:num w:numId="26" w16cid:durableId="1561748201">
    <w:abstractNumId w:val="4"/>
  </w:num>
  <w:num w:numId="27" w16cid:durableId="694355543">
    <w:abstractNumId w:val="24"/>
  </w:num>
  <w:num w:numId="28" w16cid:durableId="132334553">
    <w:abstractNumId w:val="2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9" w16cid:durableId="282343088">
    <w:abstractNumId w:val="13"/>
  </w:num>
  <w:num w:numId="30" w16cid:durableId="479228832">
    <w:abstractNumId w:val="27"/>
  </w:num>
  <w:num w:numId="31" w16cid:durableId="698824574">
    <w:abstractNumId w:val="8"/>
  </w:num>
  <w:num w:numId="32" w16cid:durableId="1703631154">
    <w:abstractNumId w:val="3"/>
  </w:num>
  <w:num w:numId="33" w16cid:durableId="1783915317">
    <w:abstractNumId w:val="15"/>
  </w:num>
  <w:num w:numId="34" w16cid:durableId="1902056717">
    <w:abstractNumId w:val="16"/>
  </w:num>
  <w:num w:numId="35" w16cid:durableId="342318736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74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C4203"/>
    <w:rsid w:val="00000074"/>
    <w:rsid w:val="000022D7"/>
    <w:rsid w:val="00005DE8"/>
    <w:rsid w:val="00012C90"/>
    <w:rsid w:val="00012F6B"/>
    <w:rsid w:val="00013A4F"/>
    <w:rsid w:val="00014E1C"/>
    <w:rsid w:val="00016AD5"/>
    <w:rsid w:val="000301FF"/>
    <w:rsid w:val="00030838"/>
    <w:rsid w:val="00032C3D"/>
    <w:rsid w:val="0003368A"/>
    <w:rsid w:val="00036675"/>
    <w:rsid w:val="00037271"/>
    <w:rsid w:val="00046AC3"/>
    <w:rsid w:val="00046D09"/>
    <w:rsid w:val="00050F1D"/>
    <w:rsid w:val="000535CE"/>
    <w:rsid w:val="00054611"/>
    <w:rsid w:val="00055CEC"/>
    <w:rsid w:val="00055D7D"/>
    <w:rsid w:val="00071724"/>
    <w:rsid w:val="00071A39"/>
    <w:rsid w:val="00072EF7"/>
    <w:rsid w:val="000733D1"/>
    <w:rsid w:val="00080E98"/>
    <w:rsid w:val="00082443"/>
    <w:rsid w:val="000841B9"/>
    <w:rsid w:val="0008568A"/>
    <w:rsid w:val="0008783C"/>
    <w:rsid w:val="00087D6B"/>
    <w:rsid w:val="00090949"/>
    <w:rsid w:val="00092575"/>
    <w:rsid w:val="000A000E"/>
    <w:rsid w:val="000A1D93"/>
    <w:rsid w:val="000A7009"/>
    <w:rsid w:val="000B15B7"/>
    <w:rsid w:val="000B1732"/>
    <w:rsid w:val="000B288C"/>
    <w:rsid w:val="000B2BD9"/>
    <w:rsid w:val="000B5623"/>
    <w:rsid w:val="000B58C4"/>
    <w:rsid w:val="000B5A3B"/>
    <w:rsid w:val="000B5C28"/>
    <w:rsid w:val="000C23DE"/>
    <w:rsid w:val="000C5AC0"/>
    <w:rsid w:val="000D106C"/>
    <w:rsid w:val="000E137A"/>
    <w:rsid w:val="000E1A16"/>
    <w:rsid w:val="000E30BB"/>
    <w:rsid w:val="000E3EBC"/>
    <w:rsid w:val="000E6B5D"/>
    <w:rsid w:val="000F181D"/>
    <w:rsid w:val="000F2638"/>
    <w:rsid w:val="000F4372"/>
    <w:rsid w:val="000F4C53"/>
    <w:rsid w:val="000F6549"/>
    <w:rsid w:val="000F74F4"/>
    <w:rsid w:val="001033DE"/>
    <w:rsid w:val="00105101"/>
    <w:rsid w:val="00105F74"/>
    <w:rsid w:val="00113A21"/>
    <w:rsid w:val="001144DD"/>
    <w:rsid w:val="00120558"/>
    <w:rsid w:val="00120D95"/>
    <w:rsid w:val="00120FB4"/>
    <w:rsid w:val="00123FB6"/>
    <w:rsid w:val="0013013A"/>
    <w:rsid w:val="001347E4"/>
    <w:rsid w:val="001417BA"/>
    <w:rsid w:val="001431AE"/>
    <w:rsid w:val="001446A9"/>
    <w:rsid w:val="00144A10"/>
    <w:rsid w:val="00146648"/>
    <w:rsid w:val="00147217"/>
    <w:rsid w:val="001510FA"/>
    <w:rsid w:val="00152FF1"/>
    <w:rsid w:val="001539F8"/>
    <w:rsid w:val="001546DC"/>
    <w:rsid w:val="00154C48"/>
    <w:rsid w:val="00160A22"/>
    <w:rsid w:val="00160FC1"/>
    <w:rsid w:val="001655DF"/>
    <w:rsid w:val="001742FC"/>
    <w:rsid w:val="00180C8D"/>
    <w:rsid w:val="001843F3"/>
    <w:rsid w:val="00190C23"/>
    <w:rsid w:val="00191170"/>
    <w:rsid w:val="001A2271"/>
    <w:rsid w:val="001A4C8B"/>
    <w:rsid w:val="001A4F0A"/>
    <w:rsid w:val="001A4FE6"/>
    <w:rsid w:val="001A65E6"/>
    <w:rsid w:val="001A7748"/>
    <w:rsid w:val="001A7B7F"/>
    <w:rsid w:val="001B0FB7"/>
    <w:rsid w:val="001B4C11"/>
    <w:rsid w:val="001C37FF"/>
    <w:rsid w:val="001C53B2"/>
    <w:rsid w:val="001C645B"/>
    <w:rsid w:val="001C6D98"/>
    <w:rsid w:val="001C7D33"/>
    <w:rsid w:val="001D3106"/>
    <w:rsid w:val="001D5369"/>
    <w:rsid w:val="001D56E0"/>
    <w:rsid w:val="001D5BB0"/>
    <w:rsid w:val="001D5C1F"/>
    <w:rsid w:val="001D5D69"/>
    <w:rsid w:val="001D6118"/>
    <w:rsid w:val="001E09C2"/>
    <w:rsid w:val="001E7E63"/>
    <w:rsid w:val="001F098F"/>
    <w:rsid w:val="001F0D56"/>
    <w:rsid w:val="001F0F5D"/>
    <w:rsid w:val="001F3830"/>
    <w:rsid w:val="002078CD"/>
    <w:rsid w:val="00211D9C"/>
    <w:rsid w:val="00212067"/>
    <w:rsid w:val="0021634E"/>
    <w:rsid w:val="00216B30"/>
    <w:rsid w:val="00220BD0"/>
    <w:rsid w:val="00221B53"/>
    <w:rsid w:val="00222C91"/>
    <w:rsid w:val="00223D23"/>
    <w:rsid w:val="00234670"/>
    <w:rsid w:val="002376CF"/>
    <w:rsid w:val="00243020"/>
    <w:rsid w:val="0024644C"/>
    <w:rsid w:val="002559B8"/>
    <w:rsid w:val="00255EBA"/>
    <w:rsid w:val="00260E0F"/>
    <w:rsid w:val="0026316A"/>
    <w:rsid w:val="00265C01"/>
    <w:rsid w:val="00266D1E"/>
    <w:rsid w:val="00267950"/>
    <w:rsid w:val="00267A30"/>
    <w:rsid w:val="00271D76"/>
    <w:rsid w:val="00272935"/>
    <w:rsid w:val="00273964"/>
    <w:rsid w:val="00276F52"/>
    <w:rsid w:val="002820CB"/>
    <w:rsid w:val="00286FCF"/>
    <w:rsid w:val="0029212C"/>
    <w:rsid w:val="002A5A9F"/>
    <w:rsid w:val="002B09FC"/>
    <w:rsid w:val="002B1E20"/>
    <w:rsid w:val="002B32DF"/>
    <w:rsid w:val="002B492D"/>
    <w:rsid w:val="002B70DB"/>
    <w:rsid w:val="002C0A96"/>
    <w:rsid w:val="002C1A22"/>
    <w:rsid w:val="002C552E"/>
    <w:rsid w:val="002C6395"/>
    <w:rsid w:val="002C798F"/>
    <w:rsid w:val="002D1C52"/>
    <w:rsid w:val="002D41F0"/>
    <w:rsid w:val="002D7D22"/>
    <w:rsid w:val="002D7F09"/>
    <w:rsid w:val="002E550C"/>
    <w:rsid w:val="002F64FE"/>
    <w:rsid w:val="00300B01"/>
    <w:rsid w:val="0030601F"/>
    <w:rsid w:val="0030626B"/>
    <w:rsid w:val="00306847"/>
    <w:rsid w:val="003100D6"/>
    <w:rsid w:val="003144E0"/>
    <w:rsid w:val="00317602"/>
    <w:rsid w:val="00320265"/>
    <w:rsid w:val="00325B25"/>
    <w:rsid w:val="00325B4F"/>
    <w:rsid w:val="003266A8"/>
    <w:rsid w:val="0033144A"/>
    <w:rsid w:val="00332E94"/>
    <w:rsid w:val="00337595"/>
    <w:rsid w:val="0033793E"/>
    <w:rsid w:val="00341B94"/>
    <w:rsid w:val="003542EA"/>
    <w:rsid w:val="0035646C"/>
    <w:rsid w:val="00361FDF"/>
    <w:rsid w:val="0036424B"/>
    <w:rsid w:val="00366759"/>
    <w:rsid w:val="00366EB4"/>
    <w:rsid w:val="003676F2"/>
    <w:rsid w:val="00371E22"/>
    <w:rsid w:val="00374049"/>
    <w:rsid w:val="00375235"/>
    <w:rsid w:val="00375A5B"/>
    <w:rsid w:val="003760E5"/>
    <w:rsid w:val="003800FC"/>
    <w:rsid w:val="00381BFC"/>
    <w:rsid w:val="00384264"/>
    <w:rsid w:val="00384829"/>
    <w:rsid w:val="003906D0"/>
    <w:rsid w:val="00391272"/>
    <w:rsid w:val="00391FA2"/>
    <w:rsid w:val="00396187"/>
    <w:rsid w:val="003A2EC3"/>
    <w:rsid w:val="003B1924"/>
    <w:rsid w:val="003B3381"/>
    <w:rsid w:val="003B37C5"/>
    <w:rsid w:val="003B5239"/>
    <w:rsid w:val="003C618A"/>
    <w:rsid w:val="003D16B2"/>
    <w:rsid w:val="003D245F"/>
    <w:rsid w:val="003D41C6"/>
    <w:rsid w:val="003D78BF"/>
    <w:rsid w:val="003E4A54"/>
    <w:rsid w:val="003E628D"/>
    <w:rsid w:val="003F1362"/>
    <w:rsid w:val="003F2121"/>
    <w:rsid w:val="003F27B4"/>
    <w:rsid w:val="003F2F10"/>
    <w:rsid w:val="003F35B7"/>
    <w:rsid w:val="003F38DF"/>
    <w:rsid w:val="003F4AE8"/>
    <w:rsid w:val="003F7539"/>
    <w:rsid w:val="004006EA"/>
    <w:rsid w:val="00400982"/>
    <w:rsid w:val="00403DAD"/>
    <w:rsid w:val="004055BD"/>
    <w:rsid w:val="00412EF1"/>
    <w:rsid w:val="004201CC"/>
    <w:rsid w:val="00421C31"/>
    <w:rsid w:val="00425033"/>
    <w:rsid w:val="00425C42"/>
    <w:rsid w:val="00426FEA"/>
    <w:rsid w:val="00430A7D"/>
    <w:rsid w:val="0043203A"/>
    <w:rsid w:val="00433510"/>
    <w:rsid w:val="00434B33"/>
    <w:rsid w:val="0043698D"/>
    <w:rsid w:val="00436F1D"/>
    <w:rsid w:val="00440C95"/>
    <w:rsid w:val="00444D29"/>
    <w:rsid w:val="00445D33"/>
    <w:rsid w:val="004469B5"/>
    <w:rsid w:val="004541A9"/>
    <w:rsid w:val="00457344"/>
    <w:rsid w:val="00460551"/>
    <w:rsid w:val="004626ED"/>
    <w:rsid w:val="00462C51"/>
    <w:rsid w:val="00464D17"/>
    <w:rsid w:val="00470636"/>
    <w:rsid w:val="00470DAF"/>
    <w:rsid w:val="004714DC"/>
    <w:rsid w:val="00472E63"/>
    <w:rsid w:val="00472FD5"/>
    <w:rsid w:val="00473526"/>
    <w:rsid w:val="00483761"/>
    <w:rsid w:val="00494A56"/>
    <w:rsid w:val="004A0055"/>
    <w:rsid w:val="004A049B"/>
    <w:rsid w:val="004A0E3F"/>
    <w:rsid w:val="004A5722"/>
    <w:rsid w:val="004B151E"/>
    <w:rsid w:val="004B2B58"/>
    <w:rsid w:val="004B2E06"/>
    <w:rsid w:val="004B3AE5"/>
    <w:rsid w:val="004B71BA"/>
    <w:rsid w:val="004D0469"/>
    <w:rsid w:val="004D46B7"/>
    <w:rsid w:val="004D7AE8"/>
    <w:rsid w:val="004E031A"/>
    <w:rsid w:val="004E414F"/>
    <w:rsid w:val="004E515E"/>
    <w:rsid w:val="004E60CF"/>
    <w:rsid w:val="004F50F4"/>
    <w:rsid w:val="004F5A81"/>
    <w:rsid w:val="00500C4F"/>
    <w:rsid w:val="00501C78"/>
    <w:rsid w:val="005039B3"/>
    <w:rsid w:val="005054B7"/>
    <w:rsid w:val="005101CD"/>
    <w:rsid w:val="00510924"/>
    <w:rsid w:val="005111D2"/>
    <w:rsid w:val="005134F4"/>
    <w:rsid w:val="0051558F"/>
    <w:rsid w:val="00516A32"/>
    <w:rsid w:val="00526280"/>
    <w:rsid w:val="00533A45"/>
    <w:rsid w:val="00535499"/>
    <w:rsid w:val="00535E7D"/>
    <w:rsid w:val="00547796"/>
    <w:rsid w:val="005478AB"/>
    <w:rsid w:val="00557E49"/>
    <w:rsid w:val="0056085A"/>
    <w:rsid w:val="00563CAE"/>
    <w:rsid w:val="005707B9"/>
    <w:rsid w:val="0057112F"/>
    <w:rsid w:val="00571DC9"/>
    <w:rsid w:val="005775B6"/>
    <w:rsid w:val="00577ED5"/>
    <w:rsid w:val="00590174"/>
    <w:rsid w:val="00591891"/>
    <w:rsid w:val="0059240A"/>
    <w:rsid w:val="00592FA4"/>
    <w:rsid w:val="00594EB7"/>
    <w:rsid w:val="00595C08"/>
    <w:rsid w:val="005A3211"/>
    <w:rsid w:val="005A3326"/>
    <w:rsid w:val="005A7B6E"/>
    <w:rsid w:val="005A7E53"/>
    <w:rsid w:val="005D139A"/>
    <w:rsid w:val="005D51C9"/>
    <w:rsid w:val="005D54F9"/>
    <w:rsid w:val="005E01F1"/>
    <w:rsid w:val="005E03E1"/>
    <w:rsid w:val="005E2008"/>
    <w:rsid w:val="005E3483"/>
    <w:rsid w:val="005E65AF"/>
    <w:rsid w:val="005E6CE6"/>
    <w:rsid w:val="005F01F1"/>
    <w:rsid w:val="005F2315"/>
    <w:rsid w:val="005F2727"/>
    <w:rsid w:val="005F2A42"/>
    <w:rsid w:val="005F2C23"/>
    <w:rsid w:val="005F46B5"/>
    <w:rsid w:val="005F4B74"/>
    <w:rsid w:val="005F57F8"/>
    <w:rsid w:val="005F6DEC"/>
    <w:rsid w:val="00605D88"/>
    <w:rsid w:val="00606800"/>
    <w:rsid w:val="00607152"/>
    <w:rsid w:val="006107D5"/>
    <w:rsid w:val="006125DA"/>
    <w:rsid w:val="006151FA"/>
    <w:rsid w:val="00615C85"/>
    <w:rsid w:val="00622012"/>
    <w:rsid w:val="00626A50"/>
    <w:rsid w:val="00633D5E"/>
    <w:rsid w:val="00637142"/>
    <w:rsid w:val="00642B56"/>
    <w:rsid w:val="006470F1"/>
    <w:rsid w:val="006501CD"/>
    <w:rsid w:val="00651CB3"/>
    <w:rsid w:val="006527CD"/>
    <w:rsid w:val="0065454E"/>
    <w:rsid w:val="006548F2"/>
    <w:rsid w:val="0065540E"/>
    <w:rsid w:val="00657804"/>
    <w:rsid w:val="00665553"/>
    <w:rsid w:val="00665EFD"/>
    <w:rsid w:val="00666739"/>
    <w:rsid w:val="00670752"/>
    <w:rsid w:val="006717E1"/>
    <w:rsid w:val="00671BD5"/>
    <w:rsid w:val="00672229"/>
    <w:rsid w:val="00673094"/>
    <w:rsid w:val="006807C9"/>
    <w:rsid w:val="0068094E"/>
    <w:rsid w:val="00680D17"/>
    <w:rsid w:val="00681CA2"/>
    <w:rsid w:val="0068306E"/>
    <w:rsid w:val="00690888"/>
    <w:rsid w:val="00690EA4"/>
    <w:rsid w:val="00695B7E"/>
    <w:rsid w:val="00697623"/>
    <w:rsid w:val="006A0362"/>
    <w:rsid w:val="006A724A"/>
    <w:rsid w:val="006B1AEB"/>
    <w:rsid w:val="006C034D"/>
    <w:rsid w:val="006C58D0"/>
    <w:rsid w:val="006D376B"/>
    <w:rsid w:val="006D46F8"/>
    <w:rsid w:val="006D61DD"/>
    <w:rsid w:val="006E07B8"/>
    <w:rsid w:val="006E2019"/>
    <w:rsid w:val="006E67F3"/>
    <w:rsid w:val="006F574F"/>
    <w:rsid w:val="006F61DA"/>
    <w:rsid w:val="006F7AE0"/>
    <w:rsid w:val="007064A2"/>
    <w:rsid w:val="00710C3D"/>
    <w:rsid w:val="00712D20"/>
    <w:rsid w:val="00716A53"/>
    <w:rsid w:val="00727323"/>
    <w:rsid w:val="007323A2"/>
    <w:rsid w:val="007333B2"/>
    <w:rsid w:val="007336BC"/>
    <w:rsid w:val="00736978"/>
    <w:rsid w:val="007440EF"/>
    <w:rsid w:val="00750954"/>
    <w:rsid w:val="00752676"/>
    <w:rsid w:val="00752A14"/>
    <w:rsid w:val="00756739"/>
    <w:rsid w:val="0075787E"/>
    <w:rsid w:val="007622F1"/>
    <w:rsid w:val="007637EE"/>
    <w:rsid w:val="0076726B"/>
    <w:rsid w:val="00767A28"/>
    <w:rsid w:val="00772674"/>
    <w:rsid w:val="00773140"/>
    <w:rsid w:val="00773F2F"/>
    <w:rsid w:val="00774BCC"/>
    <w:rsid w:val="00774ECC"/>
    <w:rsid w:val="007809F3"/>
    <w:rsid w:val="00780FC6"/>
    <w:rsid w:val="00781810"/>
    <w:rsid w:val="00782006"/>
    <w:rsid w:val="0078235B"/>
    <w:rsid w:val="007837FD"/>
    <w:rsid w:val="007A0C11"/>
    <w:rsid w:val="007A0CB0"/>
    <w:rsid w:val="007A0FFE"/>
    <w:rsid w:val="007A30B9"/>
    <w:rsid w:val="007A43A4"/>
    <w:rsid w:val="007A5829"/>
    <w:rsid w:val="007A60EC"/>
    <w:rsid w:val="007A6854"/>
    <w:rsid w:val="007B0397"/>
    <w:rsid w:val="007B795A"/>
    <w:rsid w:val="007C6AB0"/>
    <w:rsid w:val="007C7B21"/>
    <w:rsid w:val="007D5FEE"/>
    <w:rsid w:val="007E0025"/>
    <w:rsid w:val="007E21F4"/>
    <w:rsid w:val="007E2D17"/>
    <w:rsid w:val="007F16FB"/>
    <w:rsid w:val="007F6C7A"/>
    <w:rsid w:val="007F76FB"/>
    <w:rsid w:val="0080561B"/>
    <w:rsid w:val="00805D44"/>
    <w:rsid w:val="00807624"/>
    <w:rsid w:val="00810147"/>
    <w:rsid w:val="0081152A"/>
    <w:rsid w:val="00811DE4"/>
    <w:rsid w:val="008123A0"/>
    <w:rsid w:val="00812C9F"/>
    <w:rsid w:val="0081569C"/>
    <w:rsid w:val="00815F82"/>
    <w:rsid w:val="00826132"/>
    <w:rsid w:val="0082707C"/>
    <w:rsid w:val="0083033D"/>
    <w:rsid w:val="0083083B"/>
    <w:rsid w:val="008469B5"/>
    <w:rsid w:val="00850129"/>
    <w:rsid w:val="00861BBD"/>
    <w:rsid w:val="008642CB"/>
    <w:rsid w:val="00864863"/>
    <w:rsid w:val="008759C3"/>
    <w:rsid w:val="00875A3B"/>
    <w:rsid w:val="00883D2B"/>
    <w:rsid w:val="008848B5"/>
    <w:rsid w:val="00887E28"/>
    <w:rsid w:val="00887F87"/>
    <w:rsid w:val="00892C83"/>
    <w:rsid w:val="00892CE1"/>
    <w:rsid w:val="008A32BB"/>
    <w:rsid w:val="008B270B"/>
    <w:rsid w:val="008B6086"/>
    <w:rsid w:val="008B7603"/>
    <w:rsid w:val="008C29CA"/>
    <w:rsid w:val="008C3563"/>
    <w:rsid w:val="008C50AB"/>
    <w:rsid w:val="008D18FE"/>
    <w:rsid w:val="008D3086"/>
    <w:rsid w:val="008D32BC"/>
    <w:rsid w:val="008D45D6"/>
    <w:rsid w:val="008F0BF6"/>
    <w:rsid w:val="008F283A"/>
    <w:rsid w:val="008F3A80"/>
    <w:rsid w:val="008F4E4A"/>
    <w:rsid w:val="008F7350"/>
    <w:rsid w:val="008F7EE6"/>
    <w:rsid w:val="009005D9"/>
    <w:rsid w:val="00905205"/>
    <w:rsid w:val="009122BF"/>
    <w:rsid w:val="009129E1"/>
    <w:rsid w:val="00913417"/>
    <w:rsid w:val="00916FB9"/>
    <w:rsid w:val="00924BE0"/>
    <w:rsid w:val="009268F2"/>
    <w:rsid w:val="00927DD2"/>
    <w:rsid w:val="00932EA5"/>
    <w:rsid w:val="009432C8"/>
    <w:rsid w:val="009442D6"/>
    <w:rsid w:val="00945A10"/>
    <w:rsid w:val="00946F46"/>
    <w:rsid w:val="00952326"/>
    <w:rsid w:val="009528A6"/>
    <w:rsid w:val="00956517"/>
    <w:rsid w:val="00957E54"/>
    <w:rsid w:val="009603CF"/>
    <w:rsid w:val="00960B7B"/>
    <w:rsid w:val="009611E3"/>
    <w:rsid w:val="00961B95"/>
    <w:rsid w:val="00965291"/>
    <w:rsid w:val="00971D9C"/>
    <w:rsid w:val="00975350"/>
    <w:rsid w:val="0097669F"/>
    <w:rsid w:val="00980506"/>
    <w:rsid w:val="009829B9"/>
    <w:rsid w:val="00984112"/>
    <w:rsid w:val="00984993"/>
    <w:rsid w:val="00994534"/>
    <w:rsid w:val="00996B1F"/>
    <w:rsid w:val="0099794E"/>
    <w:rsid w:val="009B1790"/>
    <w:rsid w:val="009B4D71"/>
    <w:rsid w:val="009B6E9D"/>
    <w:rsid w:val="009C4203"/>
    <w:rsid w:val="009C5289"/>
    <w:rsid w:val="009C736A"/>
    <w:rsid w:val="009C79DB"/>
    <w:rsid w:val="009D0F79"/>
    <w:rsid w:val="009D2149"/>
    <w:rsid w:val="009D3CB6"/>
    <w:rsid w:val="009D5179"/>
    <w:rsid w:val="009D5E49"/>
    <w:rsid w:val="009E1CB7"/>
    <w:rsid w:val="009E2C29"/>
    <w:rsid w:val="009E7BAD"/>
    <w:rsid w:val="009F4056"/>
    <w:rsid w:val="009F66DB"/>
    <w:rsid w:val="00A036F9"/>
    <w:rsid w:val="00A043E8"/>
    <w:rsid w:val="00A102BE"/>
    <w:rsid w:val="00A10D90"/>
    <w:rsid w:val="00A1308A"/>
    <w:rsid w:val="00A1560D"/>
    <w:rsid w:val="00A17564"/>
    <w:rsid w:val="00A24D77"/>
    <w:rsid w:val="00A26EA1"/>
    <w:rsid w:val="00A27B72"/>
    <w:rsid w:val="00A27D05"/>
    <w:rsid w:val="00A30C4A"/>
    <w:rsid w:val="00A30ECB"/>
    <w:rsid w:val="00A33684"/>
    <w:rsid w:val="00A33D89"/>
    <w:rsid w:val="00A34417"/>
    <w:rsid w:val="00A372A2"/>
    <w:rsid w:val="00A40D1F"/>
    <w:rsid w:val="00A41303"/>
    <w:rsid w:val="00A4138C"/>
    <w:rsid w:val="00A42C77"/>
    <w:rsid w:val="00A438C9"/>
    <w:rsid w:val="00A45351"/>
    <w:rsid w:val="00A45702"/>
    <w:rsid w:val="00A46C3F"/>
    <w:rsid w:val="00A540E5"/>
    <w:rsid w:val="00A55B6F"/>
    <w:rsid w:val="00A56B15"/>
    <w:rsid w:val="00A5738C"/>
    <w:rsid w:val="00A57A41"/>
    <w:rsid w:val="00A60160"/>
    <w:rsid w:val="00A60368"/>
    <w:rsid w:val="00A61530"/>
    <w:rsid w:val="00A61DCF"/>
    <w:rsid w:val="00A620F0"/>
    <w:rsid w:val="00A6483D"/>
    <w:rsid w:val="00A70087"/>
    <w:rsid w:val="00A71304"/>
    <w:rsid w:val="00A72EE1"/>
    <w:rsid w:val="00A7355F"/>
    <w:rsid w:val="00A82480"/>
    <w:rsid w:val="00A87CC1"/>
    <w:rsid w:val="00A90E35"/>
    <w:rsid w:val="00A95AF4"/>
    <w:rsid w:val="00AA0E10"/>
    <w:rsid w:val="00AA1D9E"/>
    <w:rsid w:val="00AA3CB2"/>
    <w:rsid w:val="00AA451E"/>
    <w:rsid w:val="00AA4B25"/>
    <w:rsid w:val="00AA512F"/>
    <w:rsid w:val="00AA640F"/>
    <w:rsid w:val="00AA7846"/>
    <w:rsid w:val="00AB14E3"/>
    <w:rsid w:val="00AB41A9"/>
    <w:rsid w:val="00AB4750"/>
    <w:rsid w:val="00AB60BA"/>
    <w:rsid w:val="00AB694F"/>
    <w:rsid w:val="00AB6DE0"/>
    <w:rsid w:val="00AC0EEB"/>
    <w:rsid w:val="00AC29A7"/>
    <w:rsid w:val="00AC44CA"/>
    <w:rsid w:val="00AD1C5C"/>
    <w:rsid w:val="00AD2FF1"/>
    <w:rsid w:val="00AD3128"/>
    <w:rsid w:val="00AD64A1"/>
    <w:rsid w:val="00AE078F"/>
    <w:rsid w:val="00AE2A19"/>
    <w:rsid w:val="00AE7F9F"/>
    <w:rsid w:val="00AF137A"/>
    <w:rsid w:val="00AF3831"/>
    <w:rsid w:val="00AF47FD"/>
    <w:rsid w:val="00AF51E2"/>
    <w:rsid w:val="00AF5DF8"/>
    <w:rsid w:val="00AF69E5"/>
    <w:rsid w:val="00AF6C4A"/>
    <w:rsid w:val="00AF6EF8"/>
    <w:rsid w:val="00AF7FA3"/>
    <w:rsid w:val="00B02DF1"/>
    <w:rsid w:val="00B04DC6"/>
    <w:rsid w:val="00B0534C"/>
    <w:rsid w:val="00B14985"/>
    <w:rsid w:val="00B17152"/>
    <w:rsid w:val="00B1779D"/>
    <w:rsid w:val="00B22043"/>
    <w:rsid w:val="00B24307"/>
    <w:rsid w:val="00B24385"/>
    <w:rsid w:val="00B2580F"/>
    <w:rsid w:val="00B3307F"/>
    <w:rsid w:val="00B40270"/>
    <w:rsid w:val="00B406A6"/>
    <w:rsid w:val="00B40B72"/>
    <w:rsid w:val="00B428F2"/>
    <w:rsid w:val="00B43155"/>
    <w:rsid w:val="00B4415F"/>
    <w:rsid w:val="00B451B7"/>
    <w:rsid w:val="00B5797F"/>
    <w:rsid w:val="00B60C72"/>
    <w:rsid w:val="00B6106C"/>
    <w:rsid w:val="00B70339"/>
    <w:rsid w:val="00B7089B"/>
    <w:rsid w:val="00B73B66"/>
    <w:rsid w:val="00B74561"/>
    <w:rsid w:val="00B7792C"/>
    <w:rsid w:val="00B77D03"/>
    <w:rsid w:val="00B8078B"/>
    <w:rsid w:val="00B83273"/>
    <w:rsid w:val="00B9545D"/>
    <w:rsid w:val="00BA0EA8"/>
    <w:rsid w:val="00BA15DE"/>
    <w:rsid w:val="00BA46BF"/>
    <w:rsid w:val="00BB1933"/>
    <w:rsid w:val="00BB54AD"/>
    <w:rsid w:val="00BC3D36"/>
    <w:rsid w:val="00BC4A4C"/>
    <w:rsid w:val="00BC60F6"/>
    <w:rsid w:val="00BC6375"/>
    <w:rsid w:val="00BD13CB"/>
    <w:rsid w:val="00BD4C56"/>
    <w:rsid w:val="00BD4FCE"/>
    <w:rsid w:val="00BD56DE"/>
    <w:rsid w:val="00BD695E"/>
    <w:rsid w:val="00BE0942"/>
    <w:rsid w:val="00BE507A"/>
    <w:rsid w:val="00BE5905"/>
    <w:rsid w:val="00BE5EE4"/>
    <w:rsid w:val="00BE6657"/>
    <w:rsid w:val="00BE6694"/>
    <w:rsid w:val="00BF0A88"/>
    <w:rsid w:val="00BF5511"/>
    <w:rsid w:val="00C03F16"/>
    <w:rsid w:val="00C07345"/>
    <w:rsid w:val="00C11547"/>
    <w:rsid w:val="00C1540E"/>
    <w:rsid w:val="00C15B36"/>
    <w:rsid w:val="00C17BA6"/>
    <w:rsid w:val="00C20FC6"/>
    <w:rsid w:val="00C22AEA"/>
    <w:rsid w:val="00C335A2"/>
    <w:rsid w:val="00C35DC6"/>
    <w:rsid w:val="00C43A72"/>
    <w:rsid w:val="00C43C37"/>
    <w:rsid w:val="00C460D1"/>
    <w:rsid w:val="00C50F5C"/>
    <w:rsid w:val="00C518FF"/>
    <w:rsid w:val="00C53384"/>
    <w:rsid w:val="00C60C5C"/>
    <w:rsid w:val="00C62B1C"/>
    <w:rsid w:val="00C6558C"/>
    <w:rsid w:val="00C67668"/>
    <w:rsid w:val="00C676FA"/>
    <w:rsid w:val="00C67B52"/>
    <w:rsid w:val="00C719EA"/>
    <w:rsid w:val="00C73F4E"/>
    <w:rsid w:val="00C75EC1"/>
    <w:rsid w:val="00C83B46"/>
    <w:rsid w:val="00C86C90"/>
    <w:rsid w:val="00C8707D"/>
    <w:rsid w:val="00C92332"/>
    <w:rsid w:val="00C97AC6"/>
    <w:rsid w:val="00C97E49"/>
    <w:rsid w:val="00CA0B88"/>
    <w:rsid w:val="00CA0D3C"/>
    <w:rsid w:val="00CA43F5"/>
    <w:rsid w:val="00CA581F"/>
    <w:rsid w:val="00CB454A"/>
    <w:rsid w:val="00CB4796"/>
    <w:rsid w:val="00CC14B8"/>
    <w:rsid w:val="00CC2DA9"/>
    <w:rsid w:val="00CC77E0"/>
    <w:rsid w:val="00CD2873"/>
    <w:rsid w:val="00CD3662"/>
    <w:rsid w:val="00CD380B"/>
    <w:rsid w:val="00CD3DD1"/>
    <w:rsid w:val="00CE0134"/>
    <w:rsid w:val="00CE10D7"/>
    <w:rsid w:val="00CE3D0B"/>
    <w:rsid w:val="00CE5304"/>
    <w:rsid w:val="00CE5FEC"/>
    <w:rsid w:val="00CF08AA"/>
    <w:rsid w:val="00CF392C"/>
    <w:rsid w:val="00CF3F76"/>
    <w:rsid w:val="00D0039A"/>
    <w:rsid w:val="00D0279A"/>
    <w:rsid w:val="00D02D0C"/>
    <w:rsid w:val="00D034CF"/>
    <w:rsid w:val="00D06C5B"/>
    <w:rsid w:val="00D13567"/>
    <w:rsid w:val="00D1608F"/>
    <w:rsid w:val="00D16D90"/>
    <w:rsid w:val="00D20019"/>
    <w:rsid w:val="00D21F74"/>
    <w:rsid w:val="00D25768"/>
    <w:rsid w:val="00D270E0"/>
    <w:rsid w:val="00D30BFE"/>
    <w:rsid w:val="00D33192"/>
    <w:rsid w:val="00D36165"/>
    <w:rsid w:val="00D40146"/>
    <w:rsid w:val="00D44B95"/>
    <w:rsid w:val="00D45A49"/>
    <w:rsid w:val="00D46909"/>
    <w:rsid w:val="00D5339F"/>
    <w:rsid w:val="00D5375E"/>
    <w:rsid w:val="00D60176"/>
    <w:rsid w:val="00D64E7B"/>
    <w:rsid w:val="00D66855"/>
    <w:rsid w:val="00D67C55"/>
    <w:rsid w:val="00D714B9"/>
    <w:rsid w:val="00D72922"/>
    <w:rsid w:val="00D72ADE"/>
    <w:rsid w:val="00D73208"/>
    <w:rsid w:val="00D7539D"/>
    <w:rsid w:val="00D813F1"/>
    <w:rsid w:val="00D8154F"/>
    <w:rsid w:val="00D81C3B"/>
    <w:rsid w:val="00D8274D"/>
    <w:rsid w:val="00D832C0"/>
    <w:rsid w:val="00D84FFC"/>
    <w:rsid w:val="00D8591A"/>
    <w:rsid w:val="00D8723D"/>
    <w:rsid w:val="00D9063A"/>
    <w:rsid w:val="00D91BDC"/>
    <w:rsid w:val="00D9631E"/>
    <w:rsid w:val="00DA092B"/>
    <w:rsid w:val="00DA0E02"/>
    <w:rsid w:val="00DA4B9F"/>
    <w:rsid w:val="00DA5C4D"/>
    <w:rsid w:val="00DB1FA9"/>
    <w:rsid w:val="00DB4F18"/>
    <w:rsid w:val="00DB5777"/>
    <w:rsid w:val="00DC2EE8"/>
    <w:rsid w:val="00DD0366"/>
    <w:rsid w:val="00DD0CC3"/>
    <w:rsid w:val="00DD2618"/>
    <w:rsid w:val="00DD37C0"/>
    <w:rsid w:val="00DD4D53"/>
    <w:rsid w:val="00DD74EB"/>
    <w:rsid w:val="00DD7D1A"/>
    <w:rsid w:val="00DE51B0"/>
    <w:rsid w:val="00DE6B6A"/>
    <w:rsid w:val="00DE708F"/>
    <w:rsid w:val="00DE7771"/>
    <w:rsid w:val="00DF3037"/>
    <w:rsid w:val="00DF4AC6"/>
    <w:rsid w:val="00DF4E0B"/>
    <w:rsid w:val="00DF6C9E"/>
    <w:rsid w:val="00E00485"/>
    <w:rsid w:val="00E0351E"/>
    <w:rsid w:val="00E06742"/>
    <w:rsid w:val="00E0740C"/>
    <w:rsid w:val="00E11CFA"/>
    <w:rsid w:val="00E20D84"/>
    <w:rsid w:val="00E23267"/>
    <w:rsid w:val="00E238BB"/>
    <w:rsid w:val="00E30404"/>
    <w:rsid w:val="00E30DC4"/>
    <w:rsid w:val="00E31A43"/>
    <w:rsid w:val="00E3202B"/>
    <w:rsid w:val="00E331E6"/>
    <w:rsid w:val="00E41030"/>
    <w:rsid w:val="00E44DF5"/>
    <w:rsid w:val="00E502B4"/>
    <w:rsid w:val="00E5188E"/>
    <w:rsid w:val="00E55D7B"/>
    <w:rsid w:val="00E55FC2"/>
    <w:rsid w:val="00E640F8"/>
    <w:rsid w:val="00E64D04"/>
    <w:rsid w:val="00E666A2"/>
    <w:rsid w:val="00E67ED5"/>
    <w:rsid w:val="00E73AFB"/>
    <w:rsid w:val="00E76553"/>
    <w:rsid w:val="00E844EC"/>
    <w:rsid w:val="00E93DA4"/>
    <w:rsid w:val="00E95EFC"/>
    <w:rsid w:val="00EA248F"/>
    <w:rsid w:val="00EA36DF"/>
    <w:rsid w:val="00EA70FC"/>
    <w:rsid w:val="00EB585F"/>
    <w:rsid w:val="00EB79EF"/>
    <w:rsid w:val="00EC3FD0"/>
    <w:rsid w:val="00ED4302"/>
    <w:rsid w:val="00EE1B31"/>
    <w:rsid w:val="00EE1B97"/>
    <w:rsid w:val="00EE4317"/>
    <w:rsid w:val="00EE5BF6"/>
    <w:rsid w:val="00EE6827"/>
    <w:rsid w:val="00EE6CE7"/>
    <w:rsid w:val="00EF0310"/>
    <w:rsid w:val="00EF60A2"/>
    <w:rsid w:val="00EF7674"/>
    <w:rsid w:val="00F01AC4"/>
    <w:rsid w:val="00F05305"/>
    <w:rsid w:val="00F1247B"/>
    <w:rsid w:val="00F15F60"/>
    <w:rsid w:val="00F248ED"/>
    <w:rsid w:val="00F31FFF"/>
    <w:rsid w:val="00F35EAF"/>
    <w:rsid w:val="00F37F8C"/>
    <w:rsid w:val="00F420F9"/>
    <w:rsid w:val="00F5140F"/>
    <w:rsid w:val="00F54829"/>
    <w:rsid w:val="00F54A0E"/>
    <w:rsid w:val="00F56DA0"/>
    <w:rsid w:val="00F60C89"/>
    <w:rsid w:val="00F62DBC"/>
    <w:rsid w:val="00F63744"/>
    <w:rsid w:val="00F72060"/>
    <w:rsid w:val="00F72FFC"/>
    <w:rsid w:val="00F735B6"/>
    <w:rsid w:val="00F73D3F"/>
    <w:rsid w:val="00F7446C"/>
    <w:rsid w:val="00F77F15"/>
    <w:rsid w:val="00F83062"/>
    <w:rsid w:val="00F87AE9"/>
    <w:rsid w:val="00F92574"/>
    <w:rsid w:val="00F976E6"/>
    <w:rsid w:val="00FA059A"/>
    <w:rsid w:val="00FA13D6"/>
    <w:rsid w:val="00FA3198"/>
    <w:rsid w:val="00FA3ECA"/>
    <w:rsid w:val="00FA4554"/>
    <w:rsid w:val="00FA5214"/>
    <w:rsid w:val="00FA68E3"/>
    <w:rsid w:val="00FA6939"/>
    <w:rsid w:val="00FB0C60"/>
    <w:rsid w:val="00FB3B32"/>
    <w:rsid w:val="00FB4564"/>
    <w:rsid w:val="00FB7618"/>
    <w:rsid w:val="00FC23FE"/>
    <w:rsid w:val="00FC4FFE"/>
    <w:rsid w:val="00FC5560"/>
    <w:rsid w:val="00FC5C69"/>
    <w:rsid w:val="00FC7802"/>
    <w:rsid w:val="00FD05FF"/>
    <w:rsid w:val="00FD0BAE"/>
    <w:rsid w:val="00FD1CBF"/>
    <w:rsid w:val="00FD20D2"/>
    <w:rsid w:val="00FD35D3"/>
    <w:rsid w:val="00FD6A7A"/>
    <w:rsid w:val="00FD6F63"/>
    <w:rsid w:val="00FE04DC"/>
    <w:rsid w:val="00FE2290"/>
    <w:rsid w:val="00FE2647"/>
    <w:rsid w:val="00FE5D28"/>
    <w:rsid w:val="00FE6AAD"/>
    <w:rsid w:val="00FE6AEE"/>
    <w:rsid w:val="00FE7580"/>
    <w:rsid w:val="00FF09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39549D4"/>
  <w15:docId w15:val="{3BE6FA0F-5607-44F6-BD01-42892471841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  <w:rsid w:val="00C03F16"/>
  </w:style>
  <w:style w:type="paragraph" w:styleId="berschrift1">
    <w:name w:val="heading 1"/>
    <w:basedOn w:val="Standard"/>
    <w:link w:val="berschrift1Zchn"/>
    <w:uiPriority w:val="9"/>
    <w:qFormat/>
    <w:rsid w:val="009C4203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de-DE"/>
    </w:rPr>
  </w:style>
  <w:style w:type="paragraph" w:styleId="berschrift2">
    <w:name w:val="heading 2"/>
    <w:basedOn w:val="Standard"/>
    <w:next w:val="Standard"/>
    <w:link w:val="berschrift2Zchn"/>
    <w:uiPriority w:val="9"/>
    <w:unhideWhenUsed/>
    <w:qFormat/>
    <w:rsid w:val="009C4203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berschrift1Zchn">
    <w:name w:val="Überschrift 1 Zchn"/>
    <w:basedOn w:val="Absatz-Standardschriftart"/>
    <w:link w:val="berschrift1"/>
    <w:uiPriority w:val="9"/>
    <w:rsid w:val="009C4203"/>
    <w:rPr>
      <w:rFonts w:ascii="Times New Roman" w:eastAsia="Times New Roman" w:hAnsi="Times New Roman" w:cs="Times New Roman"/>
      <w:b/>
      <w:bCs/>
      <w:kern w:val="36"/>
      <w:sz w:val="48"/>
      <w:szCs w:val="48"/>
      <w:lang w:eastAsia="de-DE"/>
    </w:rPr>
  </w:style>
  <w:style w:type="paragraph" w:styleId="StandardWeb">
    <w:name w:val="Normal (Web)"/>
    <w:basedOn w:val="Standard"/>
    <w:uiPriority w:val="99"/>
    <w:unhideWhenUsed/>
    <w:rsid w:val="009C420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de-DE"/>
    </w:rPr>
  </w:style>
  <w:style w:type="character" w:customStyle="1" w:styleId="berschrift2Zchn">
    <w:name w:val="Überschrift 2 Zchn"/>
    <w:basedOn w:val="Absatz-Standardschriftart"/>
    <w:link w:val="berschrift2"/>
    <w:uiPriority w:val="9"/>
    <w:rsid w:val="009C4203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Listenabsatz">
    <w:name w:val="List Paragraph"/>
    <w:basedOn w:val="Standard"/>
    <w:uiPriority w:val="34"/>
    <w:qFormat/>
    <w:rsid w:val="00072EF7"/>
    <w:pPr>
      <w:ind w:left="720"/>
      <w:contextualSpacing/>
    </w:pPr>
  </w:style>
  <w:style w:type="paragraph" w:styleId="Kopfzeile">
    <w:name w:val="header"/>
    <w:basedOn w:val="Standard"/>
    <w:link w:val="KopfzeileZchn"/>
    <w:uiPriority w:val="99"/>
    <w:unhideWhenUsed/>
    <w:rsid w:val="009B179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KopfzeileZchn">
    <w:name w:val="Kopfzeile Zchn"/>
    <w:basedOn w:val="Absatz-Standardschriftart"/>
    <w:link w:val="Kopfzeile"/>
    <w:uiPriority w:val="99"/>
    <w:rsid w:val="009B1790"/>
  </w:style>
  <w:style w:type="paragraph" w:styleId="Fuzeile">
    <w:name w:val="footer"/>
    <w:basedOn w:val="Standard"/>
    <w:link w:val="FuzeileZchn"/>
    <w:uiPriority w:val="99"/>
    <w:unhideWhenUsed/>
    <w:rsid w:val="009B179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uzeileZchn">
    <w:name w:val="Fußzeile Zchn"/>
    <w:basedOn w:val="Absatz-Standardschriftart"/>
    <w:link w:val="Fuzeile"/>
    <w:uiPriority w:val="99"/>
    <w:rsid w:val="009B1790"/>
  </w:style>
  <w:style w:type="character" w:styleId="Hyperlink">
    <w:name w:val="Hyperlink"/>
    <w:basedOn w:val="Absatz-Standardschriftart"/>
    <w:uiPriority w:val="99"/>
    <w:unhideWhenUsed/>
    <w:rsid w:val="00E23267"/>
    <w:rPr>
      <w:color w:val="0000FF" w:themeColor="hyperlink"/>
      <w:u w:val="single"/>
    </w:rPr>
  </w:style>
  <w:style w:type="paragraph" w:customStyle="1" w:styleId="Default">
    <w:name w:val="Default"/>
    <w:rsid w:val="005A7E53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  <w:style w:type="table" w:styleId="Tabellenraster">
    <w:name w:val="Table Grid"/>
    <w:basedOn w:val="NormaleTabelle"/>
    <w:uiPriority w:val="59"/>
    <w:rsid w:val="00FC780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8B270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8B270B"/>
    <w:rPr>
      <w:rFonts w:ascii="Segoe UI" w:hAnsi="Segoe UI" w:cs="Segoe UI"/>
      <w:sz w:val="18"/>
      <w:szCs w:val="18"/>
    </w:rPr>
  </w:style>
  <w:style w:type="character" w:customStyle="1" w:styleId="NichtaufgelsteErwhnung1">
    <w:name w:val="Nicht aufgelöste Erwähnung1"/>
    <w:basedOn w:val="Absatz-Standardschriftart"/>
    <w:uiPriority w:val="99"/>
    <w:semiHidden/>
    <w:unhideWhenUsed/>
    <w:rsid w:val="007323A2"/>
    <w:rPr>
      <w:color w:val="605E5C"/>
      <w:shd w:val="clear" w:color="auto" w:fill="E1DFDD"/>
    </w:rPr>
  </w:style>
  <w:style w:type="character" w:customStyle="1" w:styleId="NichtaufgelsteErwhnung2">
    <w:name w:val="Nicht aufgelöste Erwähnung2"/>
    <w:basedOn w:val="Absatz-Standardschriftart"/>
    <w:uiPriority w:val="99"/>
    <w:semiHidden/>
    <w:unhideWhenUsed/>
    <w:rsid w:val="00780FC6"/>
    <w:rPr>
      <w:color w:val="605E5C"/>
      <w:shd w:val="clear" w:color="auto" w:fill="E1DFDD"/>
    </w:rPr>
  </w:style>
  <w:style w:type="character" w:styleId="NichtaufgelsteErwhnung">
    <w:name w:val="Unresolved Mention"/>
    <w:basedOn w:val="Absatz-Standardschriftart"/>
    <w:uiPriority w:val="99"/>
    <w:semiHidden/>
    <w:unhideWhenUsed/>
    <w:rsid w:val="00B7089B"/>
    <w:rPr>
      <w:color w:val="605E5C"/>
      <w:shd w:val="clear" w:color="auto" w:fill="E1DFDD"/>
    </w:rPr>
  </w:style>
  <w:style w:type="character" w:styleId="BesuchterLink">
    <w:name w:val="FollowedHyperlink"/>
    <w:basedOn w:val="Absatz-Standardschriftart"/>
    <w:uiPriority w:val="99"/>
    <w:semiHidden/>
    <w:unhideWhenUsed/>
    <w:rsid w:val="00B7089B"/>
    <w:rPr>
      <w:color w:val="800080" w:themeColor="followedHyperlink"/>
      <w:u w:val="single"/>
    </w:rPr>
  </w:style>
  <w:style w:type="paragraph" w:styleId="berarbeitung">
    <w:name w:val="Revision"/>
    <w:hidden/>
    <w:uiPriority w:val="99"/>
    <w:semiHidden/>
    <w:rsid w:val="00AF5DF8"/>
    <w:pPr>
      <w:spacing w:after="0" w:line="240" w:lineRule="auto"/>
    </w:pPr>
  </w:style>
  <w:style w:type="character" w:styleId="Kommentarzeichen">
    <w:name w:val="annotation reference"/>
    <w:basedOn w:val="Absatz-Standardschriftart"/>
    <w:uiPriority w:val="99"/>
    <w:semiHidden/>
    <w:unhideWhenUsed/>
    <w:rsid w:val="00AF5DF8"/>
    <w:rPr>
      <w:sz w:val="16"/>
      <w:szCs w:val="16"/>
    </w:rPr>
  </w:style>
  <w:style w:type="paragraph" w:styleId="Kommentartext">
    <w:name w:val="annotation text"/>
    <w:basedOn w:val="Standard"/>
    <w:link w:val="KommentartextZchn"/>
    <w:uiPriority w:val="99"/>
    <w:semiHidden/>
    <w:unhideWhenUsed/>
    <w:rsid w:val="00AF5DF8"/>
    <w:pPr>
      <w:spacing w:line="240" w:lineRule="auto"/>
    </w:pPr>
    <w:rPr>
      <w:sz w:val="20"/>
      <w:szCs w:val="20"/>
    </w:rPr>
  </w:style>
  <w:style w:type="character" w:customStyle="1" w:styleId="KommentartextZchn">
    <w:name w:val="Kommentartext Zchn"/>
    <w:basedOn w:val="Absatz-Standardschriftart"/>
    <w:link w:val="Kommentartext"/>
    <w:uiPriority w:val="99"/>
    <w:semiHidden/>
    <w:rsid w:val="00AF5DF8"/>
    <w:rPr>
      <w:sz w:val="20"/>
      <w:szCs w:val="20"/>
    </w:rPr>
  </w:style>
  <w:style w:type="paragraph" w:styleId="Kommentarthema">
    <w:name w:val="annotation subject"/>
    <w:basedOn w:val="Kommentartext"/>
    <w:next w:val="Kommentartext"/>
    <w:link w:val="KommentarthemaZchn"/>
    <w:uiPriority w:val="99"/>
    <w:semiHidden/>
    <w:unhideWhenUsed/>
    <w:rsid w:val="00AF5DF8"/>
    <w:rPr>
      <w:b/>
      <w:bCs/>
    </w:rPr>
  </w:style>
  <w:style w:type="character" w:customStyle="1" w:styleId="KommentarthemaZchn">
    <w:name w:val="Kommentarthema Zchn"/>
    <w:basedOn w:val="KommentartextZchn"/>
    <w:link w:val="Kommentarthema"/>
    <w:uiPriority w:val="99"/>
    <w:semiHidden/>
    <w:rsid w:val="00AF5DF8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31800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8727775">
          <w:marLeft w:val="0"/>
          <w:marRight w:val="3451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75371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87523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745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96209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15495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169441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20108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97455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145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0894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6188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4316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44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959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63475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63320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471564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755853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444036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680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680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7392659">
          <w:marLeft w:val="0"/>
          <w:marRight w:val="3451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42282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08626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hyperlink" Target="https://www.openautomationsystems.store/" TargetMode="External"/><Relationship Id="rId1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yperlink" Target="mailto:sales@oa-systems.de" TargetMode="External"/><Relationship Id="rId17" Type="http://schemas.openxmlformats.org/officeDocument/2006/relationships/fontTable" Target="fontTable.xml"/><Relationship Id="rId2" Type="http://schemas.openxmlformats.org/officeDocument/2006/relationships/customXml" Target="../customXml/item2.xml"/><Relationship Id="rId16" Type="http://schemas.openxmlformats.org/officeDocument/2006/relationships/header" Target="header1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yperlink" Target="https://press-n-relations.amid-pr.com/AMID-PR/searchresult/searchresult.xhtml?searchString=OAS-ISH-2025&amp;searchId=0&amp;searchType=detailed" TargetMode="External"/><Relationship Id="rId5" Type="http://schemas.openxmlformats.org/officeDocument/2006/relationships/numbering" Target="numbering.xml"/><Relationship Id="rId15" Type="http://schemas.openxmlformats.org/officeDocument/2006/relationships/hyperlink" Target="mailto:fw@press-n-relations.de" TargetMode="Externa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hyperlink" Target="mailto:upa@press-n-relations.de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Larissa-Design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2DCCB54AA96BDD4EA79FA8AE6BDCB8FA" ma:contentTypeVersion="18" ma:contentTypeDescription="Ein neues Dokument erstellen." ma:contentTypeScope="" ma:versionID="52f4c036b6a0c6bdfcbaa55964ae4b3a">
  <xsd:schema xmlns:xsd="http://www.w3.org/2001/XMLSchema" xmlns:xs="http://www.w3.org/2001/XMLSchema" xmlns:p="http://schemas.microsoft.com/office/2006/metadata/properties" xmlns:ns2="60832e94-5e76-4ffd-bb44-c87715a60c3a" xmlns:ns3="8d9f7425-4500-4889-bfcc-d024e61bbbc5" xmlns:ns4="2844788d-5edd-4d01-8ce2-d21ab35f7ead" targetNamespace="http://schemas.microsoft.com/office/2006/metadata/properties" ma:root="true" ma:fieldsID="96b709cd7c58a4e3dee9d5a2db70ff20" ns2:_="" ns3:_="" ns4:_="">
    <xsd:import namespace="60832e94-5e76-4ffd-bb44-c87715a60c3a"/>
    <xsd:import namespace="8d9f7425-4500-4889-bfcc-d024e61bbbc5"/>
    <xsd:import namespace="2844788d-5edd-4d01-8ce2-d21ab35f7ead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DateTaken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3:SharedWithUsers" minOccurs="0"/>
                <xsd:element ref="ns3:SharedWithDetails" minOccurs="0"/>
                <xsd:element ref="ns2:MediaServiceLocation" minOccurs="0"/>
                <xsd:element ref="ns2:MediaServiceAutoKeyPoints" minOccurs="0"/>
                <xsd:element ref="ns2:MediaServiceKeyPoints" minOccurs="0"/>
                <xsd:element ref="ns2:MediaLengthInSeconds" minOccurs="0"/>
                <xsd:element ref="ns2:lcf76f155ced4ddcb4097134ff3c332f" minOccurs="0"/>
                <xsd:element ref="ns4:TaxCatchAll" minOccurs="0"/>
                <xsd:element ref="ns2:MediaServiceObjectDetectorVersion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0832e94-5e76-4ffd-bb44-c87715a60c3a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1" nillable="true" ma:displayName="Tags" ma:internalName="MediaServiceAutoTags" ma:readOnly="true">
      <xsd:simpleType>
        <xsd:restriction base="dms:Text"/>
      </xsd:simpleType>
    </xsd:element>
    <xsd:element name="MediaServiceOCR" ma:index="12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4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Location" ma:index="17" nillable="true" ma:displayName="Location" ma:internalName="MediaServiceLocation" ma:readOnly="true">
      <xsd:simpleType>
        <xsd:restriction base="dms:Text"/>
      </xsd:simpleType>
    </xsd:element>
    <xsd:element name="MediaServiceAutoKeyPoints" ma:index="18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9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LengthInSeconds" ma:index="20" nillable="true" ma:displayName="Length (seconds)" ma:internalName="MediaLengthInSeconds" ma:readOnly="true">
      <xsd:simpleType>
        <xsd:restriction base="dms:Unknown"/>
      </xsd:simpleType>
    </xsd:element>
    <xsd:element name="lcf76f155ced4ddcb4097134ff3c332f" ma:index="22" nillable="true" ma:taxonomy="true" ma:internalName="lcf76f155ced4ddcb4097134ff3c332f" ma:taxonomyFieldName="MediaServiceImageTags" ma:displayName="Bildmarkierungen" ma:readOnly="false" ma:fieldId="{5cf76f15-5ced-4ddc-b409-7134ff3c332f}" ma:taxonomyMulti="true" ma:sspId="6cc89632-34f1-4f44-bec2-f6b4e25bc331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4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5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d9f7425-4500-4889-bfcc-d024e61bbbc5" elementFormDefault="qualified">
    <xsd:import namespace="http://schemas.microsoft.com/office/2006/documentManagement/types"/>
    <xsd:import namespace="http://schemas.microsoft.com/office/infopath/2007/PartnerControls"/>
    <xsd:element name="SharedWithUsers" ma:index="15" nillable="true" ma:displayName="Freigegeben für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6" nillable="true" ma:displayName="Freigegeben für - Details" ma:internalName="SharedWithDetail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844788d-5edd-4d01-8ce2-d21ab35f7ead" elementFormDefault="qualified">
    <xsd:import namespace="http://schemas.microsoft.com/office/2006/documentManagement/types"/>
    <xsd:import namespace="http://schemas.microsoft.com/office/infopath/2007/PartnerControls"/>
    <xsd:element name="TaxCatchAll" ma:index="23" nillable="true" ma:displayName="Taxonomy Catch All Column" ma:hidden="true" ma:list="{f6ffec2b-88cb-42f7-94d4-7382cd4adf33}" ma:internalName="TaxCatchAll" ma:showField="CatchAllData" ma:web="8d9f7425-4500-4889-bfcc-d024e61bbbc5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Inhaltstyp"/>
        <xsd:element ref="dc:title" minOccurs="0" maxOccurs="1" ma:index="4" ma:displayName="Titel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2844788d-5edd-4d01-8ce2-d21ab35f7ead" xsi:nil="true"/>
    <lcf76f155ced4ddcb4097134ff3c332f xmlns="60832e94-5e76-4ffd-bb44-c87715a60c3a">
      <Terms xmlns="http://schemas.microsoft.com/office/infopath/2007/PartnerControls"/>
    </lcf76f155ced4ddcb4097134ff3c332f>
  </documentManagement>
</p:properties>
</file>

<file path=customXml/itemProps1.xml><?xml version="1.0" encoding="utf-8"?>
<ds:datastoreItem xmlns:ds="http://schemas.openxmlformats.org/officeDocument/2006/customXml" ds:itemID="{7A25B813-0649-4F7C-837B-22E90ACCDA02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EE1BC208-4F62-4BD2-811B-9D9DBFD1CCD3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60832e94-5e76-4ffd-bb44-c87715a60c3a"/>
    <ds:schemaRef ds:uri="8d9f7425-4500-4889-bfcc-d024e61bbbc5"/>
    <ds:schemaRef ds:uri="2844788d-5edd-4d01-8ce2-d21ab35f7ead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513A9A82-6B64-4A74-856F-19723556B143}">
  <ds:schemaRefs>
    <ds:schemaRef ds:uri="http://schemas.openxmlformats.org/officeDocument/2006/bibliography"/>
  </ds:schemaRefs>
</ds:datastoreItem>
</file>

<file path=customXml/itemProps4.xml><?xml version="1.0" encoding="utf-8"?>
<ds:datastoreItem xmlns:ds="http://schemas.openxmlformats.org/officeDocument/2006/customXml" ds:itemID="{06CA1EB0-E135-43BB-BE7B-4EC95B3CDC68}">
  <ds:schemaRefs>
    <ds:schemaRef ds:uri="http://schemas.microsoft.com/office/2006/metadata/properties"/>
    <ds:schemaRef ds:uri="http://schemas.microsoft.com/office/infopath/2007/PartnerControls"/>
    <ds:schemaRef ds:uri="2844788d-5edd-4d01-8ce2-d21ab35f7ead"/>
    <ds:schemaRef ds:uri="60832e94-5e76-4ffd-bb44-c87715a60c3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525</Words>
  <Characters>3314</Characters>
  <Application>Microsoft Office Word</Application>
  <DocSecurity>0</DocSecurity>
  <Lines>27</Lines>
  <Paragraphs>7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Regina Fuchs</dc:creator>
  <cp:lastModifiedBy>Frank Wagner</cp:lastModifiedBy>
  <cp:revision>7</cp:revision>
  <cp:lastPrinted>2025-01-20T14:56:00Z</cp:lastPrinted>
  <dcterms:created xsi:type="dcterms:W3CDTF">2025-01-21T08:58:00Z</dcterms:created>
  <dcterms:modified xsi:type="dcterms:W3CDTF">2025-01-24T10:13:00Z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0x0101002DCCB54AA96BDD4EA79FA8AE6BDCB8FA</vt:lpwstr>
  </property>
  <property fmtid="{D5CDD505-2E9C-101B-9397-08002B2CF9AE}" pid="3" name="MediaServiceImageTags">
    <vt:lpwstr/>
  </property>
</Properties>
</file>