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6C0F0B" w14:textId="5E6BE8A4" w:rsidR="00D54779" w:rsidRPr="007635DB" w:rsidRDefault="00430898" w:rsidP="00405E70">
      <w:pPr>
        <w:widowControl w:val="0"/>
        <w:adjustRightInd w:val="0"/>
        <w:spacing w:line="288" w:lineRule="auto"/>
        <w:rPr>
          <w:rFonts w:ascii="Arial" w:hAnsi="Arial" w:cs="Arial"/>
          <w:lang w:val="de-AT"/>
        </w:rPr>
      </w:pPr>
      <w:bookmarkStart w:id="0" w:name="_GoBack"/>
      <w:bookmarkEnd w:id="0"/>
      <w:r w:rsidRPr="007635DB">
        <w:rPr>
          <w:rFonts w:ascii="Arial" w:hAnsi="Arial" w:cs="Arial"/>
          <w:lang w:val="de-AT"/>
        </w:rPr>
        <w:t>Wien, 2</w:t>
      </w:r>
      <w:r w:rsidR="005D09CC">
        <w:rPr>
          <w:rFonts w:ascii="Arial" w:hAnsi="Arial" w:cs="Arial"/>
          <w:lang w:val="de-AT"/>
        </w:rPr>
        <w:t>3</w:t>
      </w:r>
      <w:r w:rsidRPr="007635DB">
        <w:rPr>
          <w:rFonts w:ascii="Arial" w:hAnsi="Arial" w:cs="Arial"/>
          <w:lang w:val="de-AT"/>
        </w:rPr>
        <w:t>. März 2018</w:t>
      </w:r>
    </w:p>
    <w:p w14:paraId="00048363" w14:textId="483118A6" w:rsidR="0029470D" w:rsidRPr="007635DB" w:rsidRDefault="0029470D" w:rsidP="00405E70">
      <w:pPr>
        <w:widowControl w:val="0"/>
        <w:adjustRightInd w:val="0"/>
        <w:spacing w:line="288" w:lineRule="auto"/>
        <w:rPr>
          <w:rFonts w:ascii="Arial" w:hAnsi="Arial" w:cs="Arial"/>
          <w:lang w:val="de-AT"/>
        </w:rPr>
      </w:pPr>
    </w:p>
    <w:p w14:paraId="03B4649D" w14:textId="2785115E" w:rsidR="006521DD" w:rsidRPr="007635DB" w:rsidRDefault="00430898" w:rsidP="006521DD">
      <w:pPr>
        <w:widowControl w:val="0"/>
        <w:adjustRightInd w:val="0"/>
        <w:spacing w:line="288" w:lineRule="auto"/>
        <w:rPr>
          <w:rFonts w:ascii="Arial" w:hAnsi="Arial" w:cs="Arial"/>
          <w:b/>
          <w:sz w:val="26"/>
          <w:szCs w:val="26"/>
          <w:lang w:val="de-AT"/>
        </w:rPr>
      </w:pPr>
      <w:proofErr w:type="spellStart"/>
      <w:r w:rsidRPr="007635DB">
        <w:rPr>
          <w:rFonts w:ascii="Arial" w:hAnsi="Arial" w:cs="Arial"/>
          <w:b/>
          <w:sz w:val="26"/>
          <w:szCs w:val="26"/>
          <w:lang w:val="de-AT"/>
        </w:rPr>
        <w:t>Zühlke</w:t>
      </w:r>
      <w:proofErr w:type="spellEnd"/>
      <w:r w:rsidRPr="007635DB">
        <w:rPr>
          <w:rFonts w:ascii="Arial" w:hAnsi="Arial" w:cs="Arial"/>
          <w:b/>
          <w:sz w:val="26"/>
          <w:szCs w:val="26"/>
          <w:lang w:val="de-AT"/>
        </w:rPr>
        <w:t xml:space="preserve"> </w:t>
      </w:r>
      <w:r w:rsidR="00D73043" w:rsidRPr="007635DB">
        <w:rPr>
          <w:rFonts w:ascii="Arial" w:hAnsi="Arial" w:cs="Arial"/>
          <w:b/>
          <w:sz w:val="26"/>
          <w:szCs w:val="26"/>
          <w:lang w:val="de-AT"/>
        </w:rPr>
        <w:t>gewinnt</w:t>
      </w:r>
      <w:r w:rsidRPr="007635DB">
        <w:rPr>
          <w:rFonts w:ascii="Arial" w:hAnsi="Arial" w:cs="Arial"/>
          <w:b/>
          <w:sz w:val="26"/>
          <w:szCs w:val="26"/>
          <w:lang w:val="de-AT"/>
        </w:rPr>
        <w:t xml:space="preserve"> </w:t>
      </w:r>
      <w:proofErr w:type="spellStart"/>
      <w:r w:rsidRPr="007635DB">
        <w:rPr>
          <w:rFonts w:ascii="Arial" w:hAnsi="Arial" w:cs="Arial"/>
          <w:b/>
          <w:sz w:val="26"/>
          <w:szCs w:val="26"/>
          <w:lang w:val="de-AT"/>
        </w:rPr>
        <w:t>IDEAward</w:t>
      </w:r>
      <w:proofErr w:type="spellEnd"/>
      <w:r w:rsidRPr="007635DB">
        <w:rPr>
          <w:rFonts w:ascii="Arial" w:hAnsi="Arial" w:cs="Arial"/>
          <w:b/>
          <w:sz w:val="26"/>
          <w:szCs w:val="26"/>
          <w:lang w:val="de-AT"/>
        </w:rPr>
        <w:t xml:space="preserve"> mit „</w:t>
      </w:r>
      <w:proofErr w:type="spellStart"/>
      <w:r w:rsidRPr="007635DB">
        <w:rPr>
          <w:rFonts w:ascii="Arial" w:hAnsi="Arial" w:cs="Arial"/>
          <w:b/>
          <w:sz w:val="26"/>
          <w:szCs w:val="26"/>
          <w:lang w:val="de-AT"/>
        </w:rPr>
        <w:t>HoloRepair</w:t>
      </w:r>
      <w:proofErr w:type="spellEnd"/>
      <w:r w:rsidRPr="007635DB">
        <w:rPr>
          <w:rFonts w:ascii="Arial" w:hAnsi="Arial" w:cs="Arial"/>
          <w:b/>
          <w:sz w:val="26"/>
          <w:szCs w:val="26"/>
          <w:lang w:val="de-AT"/>
        </w:rPr>
        <w:t>“ Mixed-Reality-Anwendung</w:t>
      </w:r>
    </w:p>
    <w:p w14:paraId="3A848C6A" w14:textId="77777777" w:rsidR="006521DD" w:rsidRPr="007635DB" w:rsidRDefault="006521DD" w:rsidP="006521DD">
      <w:pPr>
        <w:widowControl w:val="0"/>
        <w:adjustRightInd w:val="0"/>
        <w:spacing w:line="288" w:lineRule="auto"/>
        <w:rPr>
          <w:rFonts w:ascii="Arial" w:hAnsi="Arial" w:cs="Arial"/>
          <w:lang w:val="de-AT"/>
        </w:rPr>
      </w:pPr>
    </w:p>
    <w:p w14:paraId="3085D63E" w14:textId="0DC146FD" w:rsidR="00C82DF4" w:rsidRPr="00C82DF4" w:rsidRDefault="005D09CC" w:rsidP="00C82DF4">
      <w:pPr>
        <w:widowControl w:val="0"/>
        <w:adjustRightInd w:val="0"/>
        <w:spacing w:line="288" w:lineRule="auto"/>
        <w:rPr>
          <w:rFonts w:ascii="Arial" w:hAnsi="Arial" w:cs="Arial"/>
          <w:lang w:val="de-AT"/>
        </w:rPr>
      </w:pPr>
      <w:r>
        <w:rPr>
          <w:rFonts w:ascii="Arial" w:hAnsi="Arial" w:cs="Arial"/>
          <w:lang w:val="de-AT"/>
        </w:rPr>
        <w:t>Spezialist für digitale Transformation</w:t>
      </w:r>
      <w:r w:rsidR="00002035" w:rsidRPr="007635DB">
        <w:rPr>
          <w:rFonts w:ascii="Arial" w:hAnsi="Arial" w:cs="Arial"/>
          <w:lang w:val="de-AT"/>
        </w:rPr>
        <w:t xml:space="preserve"> ist </w:t>
      </w:r>
      <w:proofErr w:type="spellStart"/>
      <w:r w:rsidR="00C82DF4" w:rsidRPr="00C82DF4">
        <w:rPr>
          <w:rFonts w:ascii="Arial" w:hAnsi="Arial" w:cs="Arial"/>
          <w:lang w:val="de-AT"/>
        </w:rPr>
        <w:t>IDEAward</w:t>
      </w:r>
      <w:proofErr w:type="spellEnd"/>
      <w:r w:rsidR="00C82DF4" w:rsidRPr="00C82DF4">
        <w:rPr>
          <w:rFonts w:ascii="Arial" w:hAnsi="Arial" w:cs="Arial"/>
          <w:lang w:val="de-AT"/>
        </w:rPr>
        <w:t xml:space="preserve"> </w:t>
      </w:r>
      <w:proofErr w:type="spellStart"/>
      <w:r w:rsidR="00C82DF4" w:rsidRPr="00C82DF4">
        <w:rPr>
          <w:rFonts w:ascii="Arial" w:hAnsi="Arial" w:cs="Arial"/>
          <w:lang w:val="de-AT"/>
        </w:rPr>
        <w:t>Preisträger</w:t>
      </w:r>
      <w:proofErr w:type="spellEnd"/>
      <w:r w:rsidR="00C82DF4" w:rsidRPr="00C82DF4">
        <w:rPr>
          <w:rFonts w:ascii="Arial" w:hAnsi="Arial" w:cs="Arial"/>
          <w:lang w:val="de-AT"/>
        </w:rPr>
        <w:t xml:space="preserve"> in der Kategorie </w:t>
      </w:r>
      <w:r w:rsidR="00A827CE">
        <w:rPr>
          <w:rFonts w:ascii="Arial" w:hAnsi="Arial" w:cs="Arial"/>
          <w:lang w:val="de-AT"/>
        </w:rPr>
        <w:t>KMU</w:t>
      </w:r>
    </w:p>
    <w:p w14:paraId="66889293" w14:textId="77777777" w:rsidR="00D73043" w:rsidRPr="007635DB" w:rsidRDefault="00D73043" w:rsidP="00C82DF4">
      <w:pPr>
        <w:widowControl w:val="0"/>
        <w:adjustRightInd w:val="0"/>
        <w:spacing w:line="288" w:lineRule="auto"/>
        <w:rPr>
          <w:rFonts w:ascii="Arial" w:hAnsi="Arial" w:cs="Arial"/>
          <w:lang w:val="de-AT"/>
        </w:rPr>
      </w:pPr>
    </w:p>
    <w:p w14:paraId="63F812F1" w14:textId="36AAED1B" w:rsidR="00477984" w:rsidRPr="00937535" w:rsidRDefault="00D73043" w:rsidP="00C82DF4">
      <w:pPr>
        <w:widowControl w:val="0"/>
        <w:adjustRightInd w:val="0"/>
        <w:spacing w:line="288" w:lineRule="auto"/>
        <w:rPr>
          <w:rFonts w:ascii="Arial" w:hAnsi="Arial" w:cs="Arial"/>
          <w:b/>
          <w:lang w:val="de-AT"/>
        </w:rPr>
      </w:pPr>
      <w:r w:rsidRPr="00937535">
        <w:rPr>
          <w:rFonts w:ascii="Arial" w:hAnsi="Arial" w:cs="Arial"/>
          <w:b/>
          <w:lang w:val="de-AT"/>
        </w:rPr>
        <w:t xml:space="preserve">Im Rahmen der </w:t>
      </w:r>
      <w:r w:rsidR="00477984" w:rsidRPr="00937535">
        <w:rPr>
          <w:rFonts w:ascii="Arial" w:hAnsi="Arial" w:cs="Arial"/>
          <w:b/>
          <w:lang w:val="de-AT"/>
        </w:rPr>
        <w:t>IDEE</w:t>
      </w:r>
      <w:r w:rsidRPr="00937535">
        <w:rPr>
          <w:rFonts w:ascii="Arial" w:hAnsi="Arial" w:cs="Arial"/>
          <w:b/>
          <w:lang w:val="de-AT"/>
        </w:rPr>
        <w:t xml:space="preserve"> Konferenz</w:t>
      </w:r>
      <w:r w:rsidR="00281A2E" w:rsidRPr="00937535">
        <w:rPr>
          <w:rFonts w:ascii="Arial" w:hAnsi="Arial" w:cs="Arial"/>
          <w:b/>
          <w:lang w:val="de-AT"/>
        </w:rPr>
        <w:t>, die</w:t>
      </w:r>
      <w:r w:rsidRPr="00937535">
        <w:rPr>
          <w:rFonts w:ascii="Arial" w:hAnsi="Arial" w:cs="Arial"/>
          <w:b/>
          <w:lang w:val="de-AT"/>
        </w:rPr>
        <w:t xml:space="preserve"> </w:t>
      </w:r>
      <w:r w:rsidR="00477984" w:rsidRPr="00937535">
        <w:rPr>
          <w:rFonts w:ascii="Arial" w:hAnsi="Arial" w:cs="Arial"/>
          <w:b/>
          <w:lang w:val="de-AT"/>
        </w:rPr>
        <w:t xml:space="preserve">am 21. </w:t>
      </w:r>
      <w:proofErr w:type="spellStart"/>
      <w:r w:rsidR="00477984" w:rsidRPr="00937535">
        <w:rPr>
          <w:rFonts w:ascii="Arial" w:hAnsi="Arial" w:cs="Arial"/>
          <w:b/>
          <w:lang w:val="de-AT"/>
        </w:rPr>
        <w:t>März</w:t>
      </w:r>
      <w:proofErr w:type="spellEnd"/>
      <w:r w:rsidR="00477984" w:rsidRPr="00937535">
        <w:rPr>
          <w:rFonts w:ascii="Arial" w:hAnsi="Arial" w:cs="Arial"/>
          <w:b/>
          <w:lang w:val="de-AT"/>
        </w:rPr>
        <w:t xml:space="preserve"> 2018 in Wien</w:t>
      </w:r>
      <w:r w:rsidR="00281A2E" w:rsidRPr="00937535">
        <w:rPr>
          <w:rFonts w:ascii="Arial" w:hAnsi="Arial" w:cs="Arial"/>
          <w:b/>
          <w:lang w:val="de-AT"/>
        </w:rPr>
        <w:t xml:space="preserve"> stattfand,</w:t>
      </w:r>
      <w:r w:rsidR="00477984" w:rsidRPr="00937535">
        <w:rPr>
          <w:rFonts w:ascii="Arial" w:hAnsi="Arial" w:cs="Arial"/>
          <w:b/>
          <w:lang w:val="de-AT"/>
        </w:rPr>
        <w:t xml:space="preserve"> wurde zum zweiten </w:t>
      </w:r>
      <w:r w:rsidRPr="00937535">
        <w:rPr>
          <w:rFonts w:ascii="Arial" w:hAnsi="Arial" w:cs="Arial"/>
          <w:b/>
          <w:lang w:val="de-AT"/>
        </w:rPr>
        <w:t xml:space="preserve">Mal der </w:t>
      </w:r>
      <w:proofErr w:type="spellStart"/>
      <w:r w:rsidRPr="00937535">
        <w:rPr>
          <w:rFonts w:ascii="Arial" w:hAnsi="Arial" w:cs="Arial"/>
          <w:b/>
          <w:lang w:val="de-AT"/>
        </w:rPr>
        <w:t>IDEAward</w:t>
      </w:r>
      <w:proofErr w:type="spellEnd"/>
      <w:r w:rsidRPr="00937535">
        <w:rPr>
          <w:rFonts w:ascii="Arial" w:hAnsi="Arial" w:cs="Arial"/>
          <w:b/>
          <w:lang w:val="de-AT"/>
        </w:rPr>
        <w:t xml:space="preserve"> verliehen. </w:t>
      </w:r>
      <w:r w:rsidR="00477984" w:rsidRPr="00937535">
        <w:rPr>
          <w:rFonts w:ascii="Arial" w:hAnsi="Arial" w:cs="Arial"/>
          <w:b/>
          <w:lang w:val="de-AT"/>
        </w:rPr>
        <w:t>Die Auszeichnung prämiert digitale Vorreiter, die erfolgreich Projekte im Bereich</w:t>
      </w:r>
      <w:r w:rsidR="00F80307" w:rsidRPr="00937535">
        <w:rPr>
          <w:rFonts w:ascii="Arial" w:hAnsi="Arial" w:cs="Arial"/>
          <w:b/>
          <w:lang w:val="de-AT"/>
        </w:rPr>
        <w:t xml:space="preserve"> digitale</w:t>
      </w:r>
      <w:r w:rsidR="00477984" w:rsidRPr="00937535">
        <w:rPr>
          <w:rFonts w:ascii="Arial" w:hAnsi="Arial" w:cs="Arial"/>
          <w:b/>
          <w:lang w:val="de-AT"/>
        </w:rPr>
        <w:t xml:space="preserve"> Transformation umsetzen. Neben </w:t>
      </w:r>
      <w:proofErr w:type="spellStart"/>
      <w:r w:rsidR="00477984" w:rsidRPr="00937535">
        <w:rPr>
          <w:rFonts w:ascii="Arial" w:hAnsi="Arial" w:cs="Arial"/>
          <w:b/>
          <w:lang w:val="de-AT"/>
        </w:rPr>
        <w:t>Zühlke</w:t>
      </w:r>
      <w:proofErr w:type="spellEnd"/>
      <w:r w:rsidR="00477984" w:rsidRPr="00937535">
        <w:rPr>
          <w:rFonts w:ascii="Arial" w:hAnsi="Arial" w:cs="Arial"/>
          <w:b/>
          <w:lang w:val="de-AT"/>
        </w:rPr>
        <w:t xml:space="preserve"> Engineering Austria nahm auch die Constantia Flexibles Group den </w:t>
      </w:r>
      <w:proofErr w:type="spellStart"/>
      <w:r w:rsidR="00477984" w:rsidRPr="00937535">
        <w:rPr>
          <w:rFonts w:ascii="Arial" w:hAnsi="Arial" w:cs="Arial"/>
          <w:b/>
          <w:lang w:val="de-AT"/>
        </w:rPr>
        <w:t>IDEAward</w:t>
      </w:r>
      <w:proofErr w:type="spellEnd"/>
      <w:r w:rsidR="00477984" w:rsidRPr="00937535">
        <w:rPr>
          <w:rFonts w:ascii="Arial" w:hAnsi="Arial" w:cs="Arial"/>
          <w:b/>
          <w:lang w:val="de-AT"/>
        </w:rPr>
        <w:t xml:space="preserve"> 2018 entgegen. Darüber hinaus wurden die </w:t>
      </w:r>
      <w:proofErr w:type="spellStart"/>
      <w:r w:rsidR="00477984" w:rsidRPr="00937535">
        <w:rPr>
          <w:rFonts w:ascii="Arial" w:hAnsi="Arial" w:cs="Arial"/>
          <w:b/>
          <w:lang w:val="de-AT"/>
        </w:rPr>
        <w:t>Styria</w:t>
      </w:r>
      <w:proofErr w:type="spellEnd"/>
      <w:r w:rsidR="00477984" w:rsidRPr="00937535">
        <w:rPr>
          <w:rFonts w:ascii="Arial" w:hAnsi="Arial" w:cs="Arial"/>
          <w:b/>
          <w:lang w:val="de-AT"/>
        </w:rPr>
        <w:t xml:space="preserve"> Marketing und die </w:t>
      </w:r>
      <w:proofErr w:type="spellStart"/>
      <w:r w:rsidR="00477984" w:rsidRPr="00937535">
        <w:rPr>
          <w:rFonts w:ascii="Arial" w:hAnsi="Arial" w:cs="Arial"/>
          <w:b/>
          <w:lang w:val="de-AT"/>
        </w:rPr>
        <w:t>Nativy</w:t>
      </w:r>
      <w:proofErr w:type="spellEnd"/>
      <w:r w:rsidR="00477984" w:rsidRPr="00937535">
        <w:rPr>
          <w:rFonts w:ascii="Arial" w:hAnsi="Arial" w:cs="Arial"/>
          <w:b/>
          <w:lang w:val="de-AT"/>
        </w:rPr>
        <w:t xml:space="preserve"> </w:t>
      </w:r>
      <w:r w:rsidR="00F80307" w:rsidRPr="00937535">
        <w:rPr>
          <w:rFonts w:ascii="Arial" w:hAnsi="Arial" w:cs="Arial"/>
          <w:b/>
          <w:lang w:val="de-AT"/>
        </w:rPr>
        <w:t xml:space="preserve">GmbH </w:t>
      </w:r>
      <w:r w:rsidR="00477984" w:rsidRPr="00937535">
        <w:rPr>
          <w:rFonts w:ascii="Arial" w:hAnsi="Arial" w:cs="Arial"/>
          <w:b/>
          <w:lang w:val="de-AT"/>
        </w:rPr>
        <w:t xml:space="preserve">als Digital Paragons ausgezeichnet. </w:t>
      </w:r>
      <w:r w:rsidR="00EB2AB9" w:rsidRPr="00937535">
        <w:rPr>
          <w:rFonts w:ascii="Arial" w:hAnsi="Arial" w:cs="Arial"/>
          <w:b/>
          <w:lang w:val="de-AT"/>
        </w:rPr>
        <w:t>„</w:t>
      </w:r>
      <w:r w:rsidR="00477984" w:rsidRPr="00937535">
        <w:rPr>
          <w:rFonts w:ascii="Arial" w:hAnsi="Arial" w:cs="Arial"/>
          <w:b/>
          <w:lang w:val="de-AT"/>
        </w:rPr>
        <w:t xml:space="preserve">Als Spezialist für </w:t>
      </w:r>
      <w:r w:rsidR="005D09CC">
        <w:rPr>
          <w:rFonts w:ascii="Arial" w:hAnsi="Arial" w:cs="Arial"/>
          <w:b/>
          <w:lang w:val="de-AT"/>
        </w:rPr>
        <w:t>d</w:t>
      </w:r>
      <w:r w:rsidR="00477984" w:rsidRPr="00937535">
        <w:rPr>
          <w:rFonts w:ascii="Arial" w:hAnsi="Arial" w:cs="Arial"/>
          <w:b/>
          <w:lang w:val="de-AT"/>
        </w:rPr>
        <w:t xml:space="preserve">igitale Transformation verfolgen wir bei </w:t>
      </w:r>
      <w:proofErr w:type="spellStart"/>
      <w:r w:rsidR="00477984" w:rsidRPr="00937535">
        <w:rPr>
          <w:rFonts w:ascii="Arial" w:hAnsi="Arial" w:cs="Arial"/>
          <w:b/>
          <w:lang w:val="de-AT"/>
        </w:rPr>
        <w:t>Zühlke</w:t>
      </w:r>
      <w:proofErr w:type="spellEnd"/>
      <w:r w:rsidR="00477984" w:rsidRPr="00937535">
        <w:rPr>
          <w:rFonts w:ascii="Arial" w:hAnsi="Arial" w:cs="Arial"/>
          <w:b/>
          <w:lang w:val="de-AT"/>
        </w:rPr>
        <w:t xml:space="preserve"> den </w:t>
      </w:r>
      <w:proofErr w:type="spellStart"/>
      <w:r w:rsidR="00EB2AB9" w:rsidRPr="00937535">
        <w:rPr>
          <w:rFonts w:ascii="Arial" w:hAnsi="Arial" w:cs="Arial"/>
          <w:b/>
          <w:lang w:val="de-AT"/>
        </w:rPr>
        <w:t>IDE</w:t>
      </w:r>
      <w:r w:rsidR="00477984" w:rsidRPr="00937535">
        <w:rPr>
          <w:rFonts w:ascii="Arial" w:hAnsi="Arial" w:cs="Arial"/>
          <w:b/>
          <w:lang w:val="de-AT"/>
        </w:rPr>
        <w:t>Award</w:t>
      </w:r>
      <w:proofErr w:type="spellEnd"/>
      <w:r w:rsidR="00477984" w:rsidRPr="00937535">
        <w:rPr>
          <w:rFonts w:ascii="Arial" w:hAnsi="Arial" w:cs="Arial"/>
          <w:b/>
          <w:lang w:val="de-AT"/>
        </w:rPr>
        <w:t xml:space="preserve"> schon seit längerem. Ich </w:t>
      </w:r>
      <w:r w:rsidR="00EB2AB9" w:rsidRPr="00937535">
        <w:rPr>
          <w:rFonts w:ascii="Arial" w:hAnsi="Arial" w:cs="Arial"/>
          <w:b/>
          <w:lang w:val="de-AT"/>
        </w:rPr>
        <w:t>freue mich</w:t>
      </w:r>
      <w:r w:rsidR="00477984" w:rsidRPr="00937535">
        <w:rPr>
          <w:rFonts w:ascii="Arial" w:hAnsi="Arial" w:cs="Arial"/>
          <w:b/>
          <w:lang w:val="de-AT"/>
        </w:rPr>
        <w:t xml:space="preserve">, dass wir </w:t>
      </w:r>
      <w:r w:rsidR="00EB2AB9" w:rsidRPr="00937535">
        <w:rPr>
          <w:rFonts w:ascii="Arial" w:hAnsi="Arial" w:cs="Arial"/>
          <w:b/>
          <w:lang w:val="de-AT"/>
        </w:rPr>
        <w:t>mit dem HoloRepair-Projekt die A</w:t>
      </w:r>
      <w:r w:rsidR="00281A2E" w:rsidRPr="00937535">
        <w:rPr>
          <w:rFonts w:ascii="Arial" w:hAnsi="Arial" w:cs="Arial"/>
          <w:b/>
          <w:lang w:val="de-AT"/>
        </w:rPr>
        <w:t xml:space="preserve">uszeichnung gewinnen konnten. Der Award unterstreicht, </w:t>
      </w:r>
      <w:r w:rsidR="00477984" w:rsidRPr="00937535">
        <w:rPr>
          <w:rFonts w:ascii="Arial" w:hAnsi="Arial" w:cs="Arial"/>
          <w:b/>
          <w:lang w:val="de-AT"/>
        </w:rPr>
        <w:t xml:space="preserve">dass </w:t>
      </w:r>
      <w:r w:rsidR="00EB2AB9" w:rsidRPr="00937535">
        <w:rPr>
          <w:rFonts w:ascii="Arial" w:hAnsi="Arial" w:cs="Arial"/>
          <w:b/>
          <w:lang w:val="de-AT"/>
        </w:rPr>
        <w:t>unsere</w:t>
      </w:r>
      <w:r w:rsidR="00477984" w:rsidRPr="00937535">
        <w:rPr>
          <w:rFonts w:ascii="Arial" w:hAnsi="Arial" w:cs="Arial"/>
          <w:b/>
          <w:lang w:val="de-AT"/>
        </w:rPr>
        <w:t xml:space="preserve"> User Experience-Ansätze nun auch im B2B-Bereich für nachhaltige Projekterfolge sorgen“, erklärt Ines Lindner, UX Lead Consultant Zühlke Engineering.</w:t>
      </w:r>
    </w:p>
    <w:p w14:paraId="5515032B" w14:textId="77777777" w:rsidR="00477984" w:rsidRPr="007635DB" w:rsidRDefault="00477984" w:rsidP="00C82DF4">
      <w:pPr>
        <w:widowControl w:val="0"/>
        <w:adjustRightInd w:val="0"/>
        <w:spacing w:line="288" w:lineRule="auto"/>
        <w:rPr>
          <w:rFonts w:ascii="Arial" w:hAnsi="Arial" w:cs="Arial"/>
          <w:lang w:val="de-AT"/>
        </w:rPr>
      </w:pPr>
    </w:p>
    <w:p w14:paraId="1978D64D" w14:textId="09B9F4E0" w:rsidR="00C82DF4" w:rsidRPr="00C82DF4" w:rsidRDefault="00EB2AB9" w:rsidP="00C82DF4">
      <w:pPr>
        <w:widowControl w:val="0"/>
        <w:adjustRightInd w:val="0"/>
        <w:spacing w:line="288" w:lineRule="auto"/>
        <w:rPr>
          <w:rFonts w:ascii="Arial" w:hAnsi="Arial" w:cs="Arial"/>
          <w:lang w:val="de-AT"/>
        </w:rPr>
      </w:pPr>
      <w:r w:rsidRPr="007635DB">
        <w:rPr>
          <w:rFonts w:ascii="Arial" w:hAnsi="Arial" w:cs="Arial"/>
          <w:lang w:val="de-AT"/>
        </w:rPr>
        <w:t xml:space="preserve">Als einer der führenden Innovationsdienstleister </w:t>
      </w:r>
      <w:r w:rsidR="00C82DF4" w:rsidRPr="00C82DF4">
        <w:rPr>
          <w:rFonts w:ascii="Arial" w:hAnsi="Arial" w:cs="Arial"/>
          <w:lang w:val="de-AT"/>
        </w:rPr>
        <w:t xml:space="preserve">hat </w:t>
      </w:r>
      <w:proofErr w:type="spellStart"/>
      <w:r w:rsidR="00C82DF4" w:rsidRPr="00C82DF4">
        <w:rPr>
          <w:rFonts w:ascii="Arial" w:hAnsi="Arial" w:cs="Arial"/>
          <w:lang w:val="de-AT"/>
        </w:rPr>
        <w:t>Zühlke</w:t>
      </w:r>
      <w:proofErr w:type="spellEnd"/>
      <w:r w:rsidR="00C82DF4" w:rsidRPr="00C82DF4">
        <w:rPr>
          <w:rFonts w:ascii="Arial" w:hAnsi="Arial" w:cs="Arial"/>
          <w:lang w:val="de-AT"/>
        </w:rPr>
        <w:t xml:space="preserve"> gemeinsam mit dem </w:t>
      </w:r>
      <w:r w:rsidRPr="007635DB">
        <w:rPr>
          <w:rFonts w:ascii="Arial" w:hAnsi="Arial" w:cs="Arial"/>
          <w:lang w:val="de-AT"/>
        </w:rPr>
        <w:t xml:space="preserve">Logistikspezialisten </w:t>
      </w:r>
      <w:r w:rsidR="00C82DF4" w:rsidRPr="00C82DF4">
        <w:rPr>
          <w:rFonts w:ascii="Arial" w:hAnsi="Arial" w:cs="Arial"/>
          <w:lang w:val="de-AT"/>
        </w:rPr>
        <w:t xml:space="preserve">Jungheinrich </w:t>
      </w:r>
      <w:r w:rsidRPr="007635DB">
        <w:rPr>
          <w:rFonts w:ascii="Arial" w:hAnsi="Arial" w:cs="Arial"/>
          <w:lang w:val="de-AT"/>
        </w:rPr>
        <w:t>die neuartige, digitale</w:t>
      </w:r>
      <w:r w:rsidR="00C82DF4" w:rsidRPr="00C82DF4">
        <w:rPr>
          <w:rFonts w:ascii="Arial" w:hAnsi="Arial" w:cs="Arial"/>
          <w:lang w:val="de-AT"/>
        </w:rPr>
        <w:t xml:space="preserve"> Service</w:t>
      </w:r>
      <w:r w:rsidRPr="007635DB">
        <w:rPr>
          <w:rFonts w:ascii="Arial" w:hAnsi="Arial" w:cs="Arial"/>
          <w:lang w:val="de-AT"/>
        </w:rPr>
        <w:t>-Applikation</w:t>
      </w:r>
      <w:r w:rsidR="00C82DF4" w:rsidRPr="00C82DF4">
        <w:rPr>
          <w:rFonts w:ascii="Arial" w:hAnsi="Arial" w:cs="Arial"/>
          <w:lang w:val="de-AT"/>
        </w:rPr>
        <w:t xml:space="preserve"> </w:t>
      </w:r>
      <w:r w:rsidRPr="007635DB">
        <w:rPr>
          <w:rFonts w:ascii="Arial" w:hAnsi="Arial" w:cs="Arial"/>
          <w:lang w:val="de-AT"/>
        </w:rPr>
        <w:t>„</w:t>
      </w:r>
      <w:r w:rsidR="00C82DF4" w:rsidRPr="00C82DF4">
        <w:rPr>
          <w:rFonts w:ascii="Arial" w:hAnsi="Arial" w:cs="Arial"/>
          <w:lang w:val="de-AT"/>
        </w:rPr>
        <w:t>HoloRepair</w:t>
      </w:r>
      <w:r w:rsidRPr="007635DB">
        <w:rPr>
          <w:rFonts w:ascii="Arial" w:hAnsi="Arial" w:cs="Arial"/>
          <w:lang w:val="de-AT"/>
        </w:rPr>
        <w:t>“</w:t>
      </w:r>
      <w:r w:rsidR="00C82DF4" w:rsidRPr="00C82DF4">
        <w:rPr>
          <w:rFonts w:ascii="Arial" w:hAnsi="Arial" w:cs="Arial"/>
          <w:lang w:val="de-AT"/>
        </w:rPr>
        <w:t xml:space="preserve"> erfolgreich </w:t>
      </w:r>
      <w:r w:rsidRPr="007635DB">
        <w:rPr>
          <w:rFonts w:ascii="Arial" w:hAnsi="Arial" w:cs="Arial"/>
          <w:lang w:val="de-AT"/>
        </w:rPr>
        <w:t xml:space="preserve">mit einer </w:t>
      </w:r>
      <w:proofErr w:type="spellStart"/>
      <w:r w:rsidRPr="007635DB">
        <w:rPr>
          <w:rFonts w:ascii="Arial" w:hAnsi="Arial" w:cs="Arial"/>
          <w:lang w:val="de-AT"/>
        </w:rPr>
        <w:t>Mixed-Reality-</w:t>
      </w:r>
      <w:r w:rsidR="00C82DF4" w:rsidRPr="00C82DF4">
        <w:rPr>
          <w:rFonts w:ascii="Arial" w:hAnsi="Arial" w:cs="Arial"/>
          <w:lang w:val="de-AT"/>
        </w:rPr>
        <w:t>Lösung</w:t>
      </w:r>
      <w:proofErr w:type="spellEnd"/>
      <w:r w:rsidR="00C82DF4" w:rsidRPr="00C82DF4">
        <w:rPr>
          <w:rFonts w:ascii="Arial" w:hAnsi="Arial" w:cs="Arial"/>
          <w:lang w:val="de-AT"/>
        </w:rPr>
        <w:t xml:space="preserve"> umgesetzt. Die </w:t>
      </w:r>
      <w:proofErr w:type="spellStart"/>
      <w:r w:rsidR="007635DB" w:rsidRPr="007635DB">
        <w:rPr>
          <w:rFonts w:ascii="Arial" w:hAnsi="Arial" w:cs="Arial"/>
          <w:lang w:val="de-AT"/>
        </w:rPr>
        <w:t>IDEAward</w:t>
      </w:r>
      <w:proofErr w:type="spellEnd"/>
      <w:r w:rsidR="007635DB" w:rsidRPr="007635DB">
        <w:rPr>
          <w:rFonts w:ascii="Arial" w:hAnsi="Arial" w:cs="Arial"/>
          <w:lang w:val="de-AT"/>
        </w:rPr>
        <w:t xml:space="preserve"> </w:t>
      </w:r>
      <w:r w:rsidR="00C82DF4" w:rsidRPr="00C82DF4">
        <w:rPr>
          <w:rFonts w:ascii="Arial" w:hAnsi="Arial" w:cs="Arial"/>
          <w:lang w:val="de-AT"/>
        </w:rPr>
        <w:t xml:space="preserve">Jury </w:t>
      </w:r>
      <w:r w:rsidR="007635DB" w:rsidRPr="007635DB">
        <w:rPr>
          <w:rFonts w:ascii="Arial" w:hAnsi="Arial" w:cs="Arial"/>
          <w:lang w:val="de-AT"/>
        </w:rPr>
        <w:t>beurteilte insbesondere die</w:t>
      </w:r>
      <w:r w:rsidR="00C82DF4" w:rsidRPr="00C82DF4">
        <w:rPr>
          <w:rFonts w:ascii="Arial" w:hAnsi="Arial" w:cs="Arial"/>
          <w:lang w:val="de-AT"/>
        </w:rPr>
        <w:t xml:space="preserve"> </w:t>
      </w:r>
      <w:r w:rsidR="007635DB" w:rsidRPr="007635DB">
        <w:rPr>
          <w:rFonts w:ascii="Arial" w:hAnsi="Arial" w:cs="Arial"/>
          <w:lang w:val="de-AT"/>
        </w:rPr>
        <w:t>rasche und innovative</w:t>
      </w:r>
      <w:r w:rsidR="00C82DF4" w:rsidRPr="00C82DF4">
        <w:rPr>
          <w:rFonts w:ascii="Arial" w:hAnsi="Arial" w:cs="Arial"/>
          <w:lang w:val="de-AT"/>
        </w:rPr>
        <w:t xml:space="preserve"> Umsetzung </w:t>
      </w:r>
      <w:r w:rsidR="007635DB" w:rsidRPr="007635DB">
        <w:rPr>
          <w:rFonts w:ascii="Arial" w:hAnsi="Arial" w:cs="Arial"/>
          <w:lang w:val="de-AT"/>
        </w:rPr>
        <w:t>des Projekts als besonders positiv</w:t>
      </w:r>
      <w:r w:rsidR="00C82DF4" w:rsidRPr="00C82DF4">
        <w:rPr>
          <w:rFonts w:ascii="Arial" w:hAnsi="Arial" w:cs="Arial"/>
          <w:lang w:val="de-AT"/>
        </w:rPr>
        <w:t xml:space="preserve">. So wurde das Potenzial </w:t>
      </w:r>
      <w:r w:rsidR="007635DB" w:rsidRPr="007635DB">
        <w:rPr>
          <w:rFonts w:ascii="Arial" w:hAnsi="Arial" w:cs="Arial"/>
          <w:lang w:val="de-AT"/>
        </w:rPr>
        <w:t>optimal genutzt und gleichzeitig die Basis</w:t>
      </w:r>
      <w:r w:rsidR="00C82DF4" w:rsidRPr="00C82DF4">
        <w:rPr>
          <w:rFonts w:ascii="Arial" w:hAnsi="Arial" w:cs="Arial"/>
          <w:lang w:val="de-AT"/>
        </w:rPr>
        <w:t xml:space="preserve"> </w:t>
      </w:r>
      <w:proofErr w:type="spellStart"/>
      <w:r w:rsidR="00C82DF4" w:rsidRPr="00C82DF4">
        <w:rPr>
          <w:rFonts w:ascii="Arial" w:hAnsi="Arial" w:cs="Arial"/>
          <w:lang w:val="de-AT"/>
        </w:rPr>
        <w:t>für</w:t>
      </w:r>
      <w:proofErr w:type="spellEnd"/>
      <w:r w:rsidR="00C82DF4" w:rsidRPr="00C82DF4">
        <w:rPr>
          <w:rFonts w:ascii="Arial" w:hAnsi="Arial" w:cs="Arial"/>
          <w:lang w:val="de-AT"/>
        </w:rPr>
        <w:t xml:space="preserve"> eine </w:t>
      </w:r>
      <w:r w:rsidR="00A54CDF">
        <w:rPr>
          <w:rFonts w:ascii="Arial" w:hAnsi="Arial" w:cs="Arial"/>
          <w:lang w:val="de-AT"/>
        </w:rPr>
        <w:t>Weiterentwicklung geschaffen.</w:t>
      </w:r>
    </w:p>
    <w:p w14:paraId="782893CA" w14:textId="77777777" w:rsidR="006521DD" w:rsidRPr="007635DB" w:rsidRDefault="006521DD" w:rsidP="006521DD">
      <w:pPr>
        <w:widowControl w:val="0"/>
        <w:adjustRightInd w:val="0"/>
        <w:spacing w:line="288" w:lineRule="auto"/>
        <w:rPr>
          <w:rFonts w:ascii="Arial" w:hAnsi="Arial" w:cs="Arial"/>
          <w:lang w:val="de-AT"/>
        </w:rPr>
      </w:pPr>
    </w:p>
    <w:p w14:paraId="4F6695BC" w14:textId="77777777" w:rsidR="00201606" w:rsidRPr="007635DB" w:rsidRDefault="00201606" w:rsidP="006521DD">
      <w:pPr>
        <w:widowControl w:val="0"/>
        <w:adjustRightInd w:val="0"/>
        <w:spacing w:line="288" w:lineRule="auto"/>
        <w:rPr>
          <w:rFonts w:ascii="Arial" w:hAnsi="Arial" w:cs="Arial"/>
          <w:b/>
          <w:lang w:val="de-AT"/>
        </w:rPr>
      </w:pPr>
      <w:r w:rsidRPr="007635DB">
        <w:rPr>
          <w:rFonts w:ascii="Arial" w:hAnsi="Arial" w:cs="Arial"/>
          <w:b/>
          <w:lang w:val="de-AT"/>
        </w:rPr>
        <w:t>Digitale Applikation unterstützt Servicetechniker</w:t>
      </w:r>
    </w:p>
    <w:p w14:paraId="1593614F" w14:textId="00BC35BF" w:rsidR="006521DD" w:rsidRPr="007635DB" w:rsidRDefault="00FF3602" w:rsidP="006521DD">
      <w:pPr>
        <w:widowControl w:val="0"/>
        <w:adjustRightInd w:val="0"/>
        <w:spacing w:line="288" w:lineRule="auto"/>
        <w:rPr>
          <w:rFonts w:ascii="Arial" w:hAnsi="Arial" w:cs="Arial"/>
          <w:lang w:val="de-AT"/>
        </w:rPr>
      </w:pPr>
      <w:r w:rsidRPr="007635DB">
        <w:rPr>
          <w:rFonts w:ascii="Arial" w:hAnsi="Arial" w:cs="Arial"/>
          <w:lang w:val="de-AT"/>
        </w:rPr>
        <w:t xml:space="preserve">Zu den zentralen Features der „HoloRepair“ </w:t>
      </w:r>
      <w:r w:rsidR="00BA7D4A" w:rsidRPr="007635DB">
        <w:rPr>
          <w:rFonts w:ascii="Arial" w:hAnsi="Arial" w:cs="Arial"/>
          <w:lang w:val="de-AT"/>
        </w:rPr>
        <w:t>Anwendung</w:t>
      </w:r>
      <w:r w:rsidRPr="007635DB">
        <w:rPr>
          <w:rFonts w:ascii="Arial" w:hAnsi="Arial" w:cs="Arial"/>
          <w:lang w:val="de-AT"/>
        </w:rPr>
        <w:t xml:space="preserve"> zählt einerseits die Verbindung digitaler Inhalte und Hologramme mit realen Objekten. Dabei visualisiert die App eine 3D-Serviceanleitung, bietet eine Fotofunktion innerhalb der Applikation und markiert – dank digitalisierter Abgrenzung – den Sicherheitsraum rund um den Servicetechniker. Darüber hinaus lässt sich die Anwendung intuitiv durch Sprachsteuerungsfunktionen bedienen. </w:t>
      </w:r>
      <w:r w:rsidR="006521DD" w:rsidRPr="007635DB">
        <w:rPr>
          <w:rFonts w:ascii="Arial" w:hAnsi="Arial" w:cs="Arial"/>
          <w:lang w:val="de-AT"/>
        </w:rPr>
        <w:t xml:space="preserve">„Das Nutzererlebnis </w:t>
      </w:r>
      <w:r w:rsidRPr="007635DB">
        <w:rPr>
          <w:rFonts w:ascii="Arial" w:hAnsi="Arial" w:cs="Arial"/>
          <w:lang w:val="de-AT"/>
        </w:rPr>
        <w:t>wird oft</w:t>
      </w:r>
      <w:r w:rsidR="006521DD" w:rsidRPr="007635DB">
        <w:rPr>
          <w:rFonts w:ascii="Arial" w:hAnsi="Arial" w:cs="Arial"/>
          <w:lang w:val="de-AT"/>
        </w:rPr>
        <w:t xml:space="preserve"> vernachlässigt, weil technologisch</w:t>
      </w:r>
      <w:r w:rsidRPr="007635DB">
        <w:rPr>
          <w:rFonts w:ascii="Arial" w:hAnsi="Arial" w:cs="Arial"/>
          <w:lang w:val="de-AT"/>
        </w:rPr>
        <w:t>e Machbarkeiten im Fokus stehen</w:t>
      </w:r>
      <w:r w:rsidR="006521DD" w:rsidRPr="007635DB">
        <w:rPr>
          <w:rFonts w:ascii="Arial" w:hAnsi="Arial" w:cs="Arial"/>
          <w:lang w:val="de-AT"/>
        </w:rPr>
        <w:t xml:space="preserve">. </w:t>
      </w:r>
      <w:r w:rsidRPr="007635DB">
        <w:rPr>
          <w:rFonts w:ascii="Arial" w:hAnsi="Arial" w:cs="Arial"/>
          <w:lang w:val="de-AT"/>
        </w:rPr>
        <w:t>Nun aber realisieren v</w:t>
      </w:r>
      <w:r w:rsidR="006521DD" w:rsidRPr="007635DB">
        <w:rPr>
          <w:rFonts w:ascii="Arial" w:hAnsi="Arial" w:cs="Arial"/>
          <w:lang w:val="de-AT"/>
        </w:rPr>
        <w:t xml:space="preserve">iele Unternehmen, </w:t>
      </w:r>
      <w:proofErr w:type="spellStart"/>
      <w:r w:rsidR="006521DD" w:rsidRPr="007635DB">
        <w:rPr>
          <w:rFonts w:ascii="Arial" w:hAnsi="Arial" w:cs="Arial"/>
          <w:lang w:val="de-AT"/>
        </w:rPr>
        <w:t>dass</w:t>
      </w:r>
      <w:proofErr w:type="spellEnd"/>
      <w:r w:rsidR="006521DD" w:rsidRPr="007635DB">
        <w:rPr>
          <w:rFonts w:ascii="Arial" w:hAnsi="Arial" w:cs="Arial"/>
          <w:lang w:val="de-AT"/>
        </w:rPr>
        <w:t xml:space="preserve"> positive User Experience eine entscheidende Voraussetzung für den wirtschaftlichen Erfolg von Produkten und Dienstleistungen ist“</w:t>
      </w:r>
      <w:r w:rsidRPr="007635DB">
        <w:rPr>
          <w:rFonts w:ascii="Arial" w:hAnsi="Arial" w:cs="Arial"/>
          <w:lang w:val="de-AT"/>
        </w:rPr>
        <w:t>, meint</w:t>
      </w:r>
      <w:r w:rsidR="006521DD" w:rsidRPr="007635DB">
        <w:rPr>
          <w:rFonts w:ascii="Arial" w:hAnsi="Arial" w:cs="Arial"/>
          <w:lang w:val="de-AT"/>
        </w:rPr>
        <w:t xml:space="preserve"> </w:t>
      </w:r>
      <w:r w:rsidRPr="007635DB">
        <w:rPr>
          <w:rFonts w:ascii="Arial" w:hAnsi="Arial" w:cs="Arial"/>
          <w:lang w:val="de-AT"/>
        </w:rPr>
        <w:t>Lindner</w:t>
      </w:r>
      <w:r w:rsidR="006521DD" w:rsidRPr="007635DB">
        <w:rPr>
          <w:rFonts w:ascii="Arial" w:hAnsi="Arial" w:cs="Arial"/>
          <w:lang w:val="de-AT"/>
        </w:rPr>
        <w:t>.</w:t>
      </w:r>
    </w:p>
    <w:p w14:paraId="49E9CAC2" w14:textId="0815BF56" w:rsidR="00405E70" w:rsidRPr="007635DB" w:rsidRDefault="00405E70" w:rsidP="00405E70">
      <w:pPr>
        <w:widowControl w:val="0"/>
        <w:adjustRightInd w:val="0"/>
        <w:spacing w:line="288" w:lineRule="auto"/>
        <w:rPr>
          <w:rFonts w:ascii="Arial" w:hAnsi="Arial" w:cs="Arial"/>
          <w:lang w:val="de-AT"/>
        </w:rPr>
      </w:pPr>
    </w:p>
    <w:p w14:paraId="4AAFAE89" w14:textId="77777777" w:rsidR="00405E70" w:rsidRPr="007635DB" w:rsidRDefault="00405E70" w:rsidP="00405E70">
      <w:pPr>
        <w:widowControl w:val="0"/>
        <w:adjustRightInd w:val="0"/>
        <w:spacing w:line="288" w:lineRule="auto"/>
        <w:rPr>
          <w:rFonts w:ascii="Arial" w:hAnsi="Arial" w:cs="Arial"/>
          <w:b/>
          <w:lang w:val="de-AT"/>
        </w:rPr>
      </w:pPr>
      <w:r w:rsidRPr="007635DB">
        <w:rPr>
          <w:rFonts w:ascii="Arial" w:hAnsi="Arial" w:cs="Arial"/>
          <w:b/>
          <w:lang w:val="de-AT"/>
        </w:rPr>
        <w:t>Über Zühlke</w:t>
      </w:r>
    </w:p>
    <w:p w14:paraId="50C797D5" w14:textId="738DA099" w:rsidR="00405E70" w:rsidRPr="007635DB" w:rsidRDefault="00405E70" w:rsidP="00405E70">
      <w:pPr>
        <w:widowControl w:val="0"/>
        <w:adjustRightInd w:val="0"/>
        <w:spacing w:line="288" w:lineRule="auto"/>
        <w:rPr>
          <w:rFonts w:ascii="Arial" w:hAnsi="Arial" w:cs="Arial"/>
          <w:lang w:val="de-AT"/>
        </w:rPr>
      </w:pPr>
      <w:r w:rsidRPr="007635DB">
        <w:rPr>
          <w:rFonts w:ascii="Arial" w:hAnsi="Arial" w:cs="Arial"/>
          <w:lang w:val="de-AT"/>
        </w:rPr>
        <w:t>Zühlke ist</w:t>
      </w:r>
      <w:r w:rsidR="005D09CC">
        <w:rPr>
          <w:rFonts w:ascii="Arial" w:hAnsi="Arial" w:cs="Arial"/>
          <w:lang w:val="de-AT"/>
        </w:rPr>
        <w:t xml:space="preserve"> internationaler</w:t>
      </w:r>
      <w:r w:rsidRPr="007635DB">
        <w:rPr>
          <w:rFonts w:ascii="Arial" w:hAnsi="Arial" w:cs="Arial"/>
          <w:lang w:val="de-AT"/>
        </w:rPr>
        <w:t xml:space="preserve"> </w:t>
      </w:r>
      <w:r w:rsidR="005D09CC">
        <w:rPr>
          <w:rFonts w:ascii="Arial" w:hAnsi="Arial" w:cs="Arial"/>
          <w:lang w:val="de-AT"/>
        </w:rPr>
        <w:t>Spezialist für digitale Transformation</w:t>
      </w:r>
      <w:r w:rsidRPr="007635DB">
        <w:rPr>
          <w:rFonts w:ascii="Arial" w:hAnsi="Arial" w:cs="Arial"/>
          <w:lang w:val="de-AT"/>
        </w:rPr>
        <w:t xml:space="preserve">. </w:t>
      </w:r>
      <w:r w:rsidR="00FF40F3" w:rsidRPr="007635DB">
        <w:rPr>
          <w:rFonts w:ascii="Arial" w:hAnsi="Arial" w:cs="Arial"/>
          <w:lang w:val="de-AT"/>
        </w:rPr>
        <w:t xml:space="preserve">Seit 1968 vereint das </w:t>
      </w:r>
      <w:r w:rsidRPr="007635DB">
        <w:rPr>
          <w:rFonts w:ascii="Arial" w:hAnsi="Arial" w:cs="Arial"/>
          <w:lang w:val="de-AT"/>
        </w:rPr>
        <w:t xml:space="preserve">Unternehmen Business- und Technologie-Kompetenzen zu Lösungen, die </w:t>
      </w:r>
      <w:r w:rsidR="00FF40F3" w:rsidRPr="007635DB">
        <w:rPr>
          <w:rFonts w:ascii="Arial" w:hAnsi="Arial" w:cs="Arial"/>
          <w:lang w:val="de-AT"/>
        </w:rPr>
        <w:t>Kunden begeistern</w:t>
      </w:r>
      <w:r w:rsidRPr="007635DB">
        <w:rPr>
          <w:rFonts w:ascii="Arial" w:hAnsi="Arial" w:cs="Arial"/>
          <w:lang w:val="de-AT"/>
        </w:rPr>
        <w:t xml:space="preserve">. Zühlke entwickelt wirtschaftlich erfolgreiche Produkte, Services und Geschäftsmodelle der digitalen Zukunft - von der Idee über die Realisierung bis zum Betrieb. Dafür engagieren sich mehr als </w:t>
      </w:r>
      <w:r w:rsidR="005D09CC">
        <w:rPr>
          <w:rFonts w:ascii="Arial" w:hAnsi="Arial" w:cs="Arial"/>
          <w:lang w:val="de-AT"/>
        </w:rPr>
        <w:t>1.000</w:t>
      </w:r>
      <w:r w:rsidRPr="007635DB">
        <w:rPr>
          <w:rFonts w:ascii="Arial" w:hAnsi="Arial" w:cs="Arial"/>
          <w:lang w:val="de-AT"/>
        </w:rPr>
        <w:t xml:space="preserve"> Experten</w:t>
      </w:r>
      <w:r w:rsidR="005D09CC">
        <w:rPr>
          <w:rFonts w:ascii="Arial" w:hAnsi="Arial" w:cs="Arial"/>
          <w:lang w:val="de-AT"/>
        </w:rPr>
        <w:t>/innen</w:t>
      </w:r>
      <w:r w:rsidRPr="007635DB">
        <w:rPr>
          <w:rFonts w:ascii="Arial" w:hAnsi="Arial" w:cs="Arial"/>
          <w:lang w:val="de-AT"/>
        </w:rPr>
        <w:t xml:space="preserve"> mit der Erfahrung aus über </w:t>
      </w:r>
      <w:r w:rsidR="005D09CC">
        <w:rPr>
          <w:rFonts w:ascii="Arial" w:hAnsi="Arial" w:cs="Arial"/>
          <w:lang w:val="de-AT"/>
        </w:rPr>
        <w:t>9</w:t>
      </w:r>
      <w:r w:rsidRPr="007635DB">
        <w:rPr>
          <w:rFonts w:ascii="Arial" w:hAnsi="Arial" w:cs="Arial"/>
          <w:lang w:val="de-AT"/>
        </w:rPr>
        <w:t xml:space="preserve">.000 umgesetzten Projekten. </w:t>
      </w:r>
      <w:r w:rsidR="00FF40F3" w:rsidRPr="007635DB">
        <w:rPr>
          <w:rFonts w:ascii="Arial" w:hAnsi="Arial" w:cs="Arial"/>
          <w:lang w:val="de-AT"/>
        </w:rPr>
        <w:t xml:space="preserve">Zu den Kernkompetenzen von Zühlke zählen die Entwicklung von Software und Produkten für die Bereiche </w:t>
      </w:r>
      <w:r w:rsidR="005D09CC" w:rsidRPr="005D09CC">
        <w:rPr>
          <w:rFonts w:ascii="Arial" w:hAnsi="Arial" w:cs="Arial"/>
          <w:lang w:val="de-AT"/>
        </w:rPr>
        <w:t xml:space="preserve">IoT &amp; Data Analytics, Embedded Solutions, Software </w:t>
      </w:r>
      <w:proofErr w:type="spellStart"/>
      <w:r w:rsidR="005D09CC" w:rsidRPr="005D09CC">
        <w:rPr>
          <w:rFonts w:ascii="Arial" w:hAnsi="Arial" w:cs="Arial"/>
          <w:lang w:val="de-AT"/>
        </w:rPr>
        <w:t>Modernization</w:t>
      </w:r>
      <w:proofErr w:type="spellEnd"/>
      <w:r w:rsidR="005D09CC" w:rsidRPr="005D09CC">
        <w:rPr>
          <w:rFonts w:ascii="Arial" w:hAnsi="Arial" w:cs="Arial"/>
          <w:lang w:val="de-AT"/>
        </w:rPr>
        <w:t xml:space="preserve"> und Experience Innovation</w:t>
      </w:r>
      <w:r w:rsidR="00FF40F3" w:rsidRPr="007635DB">
        <w:rPr>
          <w:rFonts w:ascii="Arial" w:hAnsi="Arial" w:cs="Arial"/>
          <w:lang w:val="de-AT"/>
        </w:rPr>
        <w:t xml:space="preserve">. </w:t>
      </w:r>
      <w:r w:rsidR="005D09CC" w:rsidRPr="005D09CC">
        <w:rPr>
          <w:rFonts w:ascii="Arial" w:hAnsi="Arial" w:cs="Arial"/>
          <w:lang w:val="de-AT"/>
        </w:rPr>
        <w:t xml:space="preserve">In Österreich </w:t>
      </w:r>
      <w:r w:rsidR="005D09CC">
        <w:rPr>
          <w:rFonts w:ascii="Arial" w:hAnsi="Arial" w:cs="Arial"/>
          <w:lang w:val="de-AT"/>
        </w:rPr>
        <w:t>vertrauen</w:t>
      </w:r>
      <w:r w:rsidR="005D09CC" w:rsidRPr="005D09CC">
        <w:rPr>
          <w:rFonts w:ascii="Arial" w:hAnsi="Arial" w:cs="Arial"/>
          <w:lang w:val="de-AT"/>
        </w:rPr>
        <w:t xml:space="preserve"> namhafte Industriekunden</w:t>
      </w:r>
      <w:r w:rsidR="005D09CC">
        <w:rPr>
          <w:rFonts w:ascii="Arial" w:hAnsi="Arial" w:cs="Arial"/>
          <w:lang w:val="de-AT"/>
        </w:rPr>
        <w:t>,</w:t>
      </w:r>
      <w:r w:rsidR="005D09CC" w:rsidRPr="005D09CC">
        <w:rPr>
          <w:rFonts w:ascii="Arial" w:hAnsi="Arial" w:cs="Arial"/>
          <w:lang w:val="de-AT"/>
        </w:rPr>
        <w:t xml:space="preserve"> </w:t>
      </w:r>
      <w:r w:rsidR="005D09CC">
        <w:rPr>
          <w:rFonts w:ascii="Arial" w:hAnsi="Arial" w:cs="Arial"/>
          <w:lang w:val="de-AT"/>
        </w:rPr>
        <w:t>sowie</w:t>
      </w:r>
      <w:r w:rsidR="005D09CC" w:rsidRPr="005D09CC">
        <w:rPr>
          <w:rFonts w:ascii="Arial" w:hAnsi="Arial" w:cs="Arial"/>
          <w:lang w:val="de-AT"/>
        </w:rPr>
        <w:t xml:space="preserve"> </w:t>
      </w:r>
      <w:r w:rsidR="005D09CC">
        <w:rPr>
          <w:rFonts w:ascii="Arial" w:hAnsi="Arial" w:cs="Arial"/>
          <w:lang w:val="de-AT"/>
        </w:rPr>
        <w:t xml:space="preserve">zahlreiche </w:t>
      </w:r>
      <w:r w:rsidR="005D09CC" w:rsidRPr="005D09CC">
        <w:rPr>
          <w:rFonts w:ascii="Arial" w:hAnsi="Arial" w:cs="Arial"/>
          <w:lang w:val="de-AT"/>
        </w:rPr>
        <w:t xml:space="preserve">kleine- und mittlere Unternehmen </w:t>
      </w:r>
      <w:r w:rsidR="005D09CC">
        <w:rPr>
          <w:rFonts w:ascii="Arial" w:hAnsi="Arial" w:cs="Arial"/>
          <w:lang w:val="de-AT"/>
        </w:rPr>
        <w:t>und</w:t>
      </w:r>
      <w:r w:rsidR="005D09CC" w:rsidRPr="005D09CC">
        <w:rPr>
          <w:rFonts w:ascii="Arial" w:hAnsi="Arial" w:cs="Arial"/>
          <w:lang w:val="de-AT"/>
        </w:rPr>
        <w:t xml:space="preserve"> öffentliche Einrichtungen und Verbände bei</w:t>
      </w:r>
      <w:r w:rsidR="005D09CC">
        <w:rPr>
          <w:rFonts w:ascii="Arial" w:hAnsi="Arial" w:cs="Arial"/>
          <w:lang w:val="de-AT"/>
        </w:rPr>
        <w:t xml:space="preserve"> den</w:t>
      </w:r>
      <w:r w:rsidR="005D09CC" w:rsidRPr="005D09CC">
        <w:rPr>
          <w:rFonts w:ascii="Arial" w:hAnsi="Arial" w:cs="Arial"/>
          <w:lang w:val="de-AT"/>
        </w:rPr>
        <w:t xml:space="preserve"> Them</w:t>
      </w:r>
      <w:r w:rsidR="005D09CC">
        <w:rPr>
          <w:rFonts w:ascii="Arial" w:hAnsi="Arial" w:cs="Arial"/>
          <w:lang w:val="de-AT"/>
        </w:rPr>
        <w:t>en</w:t>
      </w:r>
      <w:r w:rsidR="005D09CC" w:rsidRPr="005D09CC">
        <w:rPr>
          <w:rFonts w:ascii="Arial" w:hAnsi="Arial" w:cs="Arial"/>
          <w:lang w:val="de-AT"/>
        </w:rPr>
        <w:t xml:space="preserve"> Software-Engineering </w:t>
      </w:r>
      <w:r w:rsidR="005D09CC">
        <w:rPr>
          <w:rFonts w:ascii="Arial" w:hAnsi="Arial" w:cs="Arial"/>
          <w:lang w:val="de-AT"/>
        </w:rPr>
        <w:t>und digitale Transformation</w:t>
      </w:r>
      <w:r w:rsidR="005D09CC" w:rsidRPr="005D09CC">
        <w:rPr>
          <w:rFonts w:ascii="Arial" w:hAnsi="Arial" w:cs="Arial"/>
          <w:lang w:val="de-AT"/>
        </w:rPr>
        <w:t xml:space="preserve"> auf die Expertise von Zühlke. </w:t>
      </w:r>
      <w:r w:rsidR="00C82DF4" w:rsidRPr="007635DB">
        <w:rPr>
          <w:rFonts w:ascii="Arial" w:hAnsi="Arial" w:cs="Arial"/>
          <w:lang w:val="de-AT"/>
        </w:rPr>
        <w:t>Im Jahr 201</w:t>
      </w:r>
      <w:r w:rsidR="005D09CC">
        <w:rPr>
          <w:rFonts w:ascii="Arial" w:hAnsi="Arial" w:cs="Arial"/>
          <w:lang w:val="de-AT"/>
        </w:rPr>
        <w:t>7</w:t>
      </w:r>
      <w:r w:rsidRPr="007635DB">
        <w:rPr>
          <w:rFonts w:ascii="Arial" w:hAnsi="Arial" w:cs="Arial"/>
          <w:lang w:val="de-AT"/>
        </w:rPr>
        <w:t xml:space="preserve"> erwirtschaftete die Zühlke Gruppe einen Umsatz von insgesamt 1</w:t>
      </w:r>
      <w:r w:rsidR="005D09CC">
        <w:rPr>
          <w:rFonts w:ascii="Arial" w:hAnsi="Arial" w:cs="Arial"/>
          <w:lang w:val="de-AT"/>
        </w:rPr>
        <w:t xml:space="preserve">38 </w:t>
      </w:r>
      <w:r w:rsidRPr="007635DB">
        <w:rPr>
          <w:rFonts w:ascii="Arial" w:hAnsi="Arial" w:cs="Arial"/>
          <w:lang w:val="de-AT"/>
        </w:rPr>
        <w:t xml:space="preserve">Millionen Euro. Zühlke besitzt lokale Standorte in </w:t>
      </w:r>
      <w:r w:rsidR="00BA7D4A" w:rsidRPr="007635DB">
        <w:rPr>
          <w:rFonts w:ascii="Arial" w:hAnsi="Arial" w:cs="Arial"/>
          <w:lang w:val="de-AT"/>
        </w:rPr>
        <w:t>Österreich, Deutschland, der Schweiz, Großbritannien</w:t>
      </w:r>
      <w:r w:rsidR="005D09CC">
        <w:rPr>
          <w:rFonts w:ascii="Arial" w:hAnsi="Arial" w:cs="Arial"/>
          <w:lang w:val="de-AT"/>
        </w:rPr>
        <w:t xml:space="preserve">, Singapur, Hongkong, </w:t>
      </w:r>
      <w:r w:rsidR="00BA7D4A" w:rsidRPr="007635DB">
        <w:rPr>
          <w:rFonts w:ascii="Arial" w:hAnsi="Arial" w:cs="Arial"/>
          <w:lang w:val="de-AT"/>
        </w:rPr>
        <w:t>Serbien</w:t>
      </w:r>
      <w:r w:rsidR="005D09CC">
        <w:rPr>
          <w:rFonts w:ascii="Arial" w:hAnsi="Arial" w:cs="Arial"/>
          <w:lang w:val="de-AT"/>
        </w:rPr>
        <w:t xml:space="preserve"> und Bulgarien</w:t>
      </w:r>
      <w:r w:rsidRPr="007635DB">
        <w:rPr>
          <w:rFonts w:ascii="Arial" w:hAnsi="Arial" w:cs="Arial"/>
          <w:lang w:val="de-AT"/>
        </w:rPr>
        <w:t>.</w:t>
      </w:r>
    </w:p>
    <w:p w14:paraId="29146372" w14:textId="77777777" w:rsidR="00405E70" w:rsidRPr="007635DB" w:rsidRDefault="00405E70" w:rsidP="00405E70">
      <w:pPr>
        <w:widowControl w:val="0"/>
        <w:adjustRightInd w:val="0"/>
        <w:spacing w:line="288" w:lineRule="auto"/>
        <w:rPr>
          <w:rFonts w:ascii="Arial" w:hAnsi="Arial" w:cs="Arial"/>
          <w:sz w:val="22"/>
          <w:szCs w:val="22"/>
          <w:lang w:val="de-AT"/>
        </w:rPr>
      </w:pPr>
    </w:p>
    <w:p w14:paraId="6BDCD310" w14:textId="25F43D66" w:rsidR="000C1D2D" w:rsidRDefault="00281A2E" w:rsidP="00405E70">
      <w:pPr>
        <w:widowControl w:val="0"/>
        <w:adjustRightInd w:val="0"/>
        <w:spacing w:line="288" w:lineRule="auto"/>
        <w:rPr>
          <w:rFonts w:ascii="Arial" w:hAnsi="Arial" w:cs="Arial"/>
          <w:sz w:val="22"/>
          <w:szCs w:val="22"/>
          <w:lang w:val="de-AT"/>
        </w:rPr>
      </w:pPr>
      <w:r>
        <w:rPr>
          <w:rFonts w:ascii="Arial" w:hAnsi="Arial" w:cs="Arial"/>
          <w:noProof/>
          <w:sz w:val="22"/>
          <w:szCs w:val="22"/>
          <w:lang w:val="de-AT"/>
        </w:rPr>
        <w:lastRenderedPageBreak/>
        <w:drawing>
          <wp:inline distT="0" distB="0" distL="0" distR="0" wp14:anchorId="31F02668" wp14:editId="7D439D3E">
            <wp:extent cx="4433263" cy="2964924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 4 - IDEAward Gewinner Zühlk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8419" cy="2968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38F24" w14:textId="57312BA1" w:rsidR="00ED5290" w:rsidRPr="00ED5290" w:rsidRDefault="00A925DB" w:rsidP="00ED5290">
      <w:pPr>
        <w:widowControl w:val="0"/>
        <w:adjustRightInd w:val="0"/>
        <w:spacing w:line="288" w:lineRule="auto"/>
        <w:ind w:right="425"/>
        <w:rPr>
          <w:rFonts w:ascii="Arial" w:hAnsi="Arial" w:cs="Arial"/>
          <w:b/>
          <w:sz w:val="18"/>
          <w:szCs w:val="18"/>
          <w:lang w:val="de-AT"/>
        </w:rPr>
      </w:pPr>
      <w:proofErr w:type="spellStart"/>
      <w:r w:rsidRPr="00A925DB">
        <w:rPr>
          <w:rFonts w:ascii="Arial" w:hAnsi="Arial" w:cs="Arial"/>
          <w:b/>
          <w:sz w:val="18"/>
          <w:szCs w:val="18"/>
          <w:lang w:val="de-AT"/>
        </w:rPr>
        <w:t>IDEAward</w:t>
      </w:r>
      <w:proofErr w:type="spellEnd"/>
      <w:r w:rsidR="00ED5290">
        <w:rPr>
          <w:rFonts w:ascii="Arial" w:hAnsi="Arial" w:cs="Arial"/>
          <w:b/>
          <w:sz w:val="18"/>
          <w:szCs w:val="18"/>
          <w:lang w:val="de-AT"/>
        </w:rPr>
        <w:t xml:space="preserve"> Preisverleihung</w:t>
      </w:r>
      <w:r w:rsidRPr="00A925DB">
        <w:rPr>
          <w:rFonts w:ascii="Arial" w:hAnsi="Arial" w:cs="Arial"/>
          <w:b/>
          <w:sz w:val="18"/>
          <w:szCs w:val="18"/>
          <w:lang w:val="de-AT"/>
        </w:rPr>
        <w:t xml:space="preserve">: </w:t>
      </w:r>
      <w:r w:rsidR="00ED5290" w:rsidRPr="00ED5290">
        <w:rPr>
          <w:rFonts w:ascii="Arial" w:hAnsi="Arial" w:cs="Arial"/>
          <w:b/>
          <w:sz w:val="18"/>
          <w:szCs w:val="18"/>
          <w:lang w:val="de-AT"/>
        </w:rPr>
        <w:t xml:space="preserve">(v.l.n.r.) Bernd Schwarzer (Vorsitzender Jury, EY), Andreas </w:t>
      </w:r>
      <w:proofErr w:type="spellStart"/>
      <w:r w:rsidR="00ED5290" w:rsidRPr="00ED5290">
        <w:rPr>
          <w:rFonts w:ascii="Arial" w:hAnsi="Arial" w:cs="Arial"/>
          <w:b/>
          <w:sz w:val="18"/>
          <w:szCs w:val="18"/>
          <w:lang w:val="de-AT"/>
        </w:rPr>
        <w:t>Kranabitl</w:t>
      </w:r>
      <w:proofErr w:type="spellEnd"/>
      <w:r w:rsidR="00ED5290" w:rsidRPr="00ED5290">
        <w:rPr>
          <w:rFonts w:ascii="Arial" w:hAnsi="Arial" w:cs="Arial"/>
          <w:b/>
          <w:sz w:val="18"/>
          <w:szCs w:val="18"/>
          <w:lang w:val="de-AT"/>
        </w:rPr>
        <w:t xml:space="preserve"> (</w:t>
      </w:r>
      <w:proofErr w:type="spellStart"/>
      <w:r w:rsidR="00ED5290" w:rsidRPr="00ED5290">
        <w:rPr>
          <w:rFonts w:ascii="Arial" w:hAnsi="Arial" w:cs="Arial"/>
          <w:b/>
          <w:sz w:val="18"/>
          <w:szCs w:val="18"/>
          <w:lang w:val="de-AT"/>
        </w:rPr>
        <w:t>IDEAward</w:t>
      </w:r>
      <w:proofErr w:type="spellEnd"/>
      <w:r w:rsidR="00ED5290" w:rsidRPr="00ED5290">
        <w:rPr>
          <w:rFonts w:ascii="Arial" w:hAnsi="Arial" w:cs="Arial"/>
          <w:b/>
          <w:sz w:val="18"/>
          <w:szCs w:val="18"/>
          <w:lang w:val="de-AT"/>
        </w:rPr>
        <w:t xml:space="preserve"> Gewinner 2017, SPAR Business Services), Isabella Mader (Jury Mitglied, Excellence Institute), Niko</w:t>
      </w:r>
      <w:r w:rsidR="00ED5290">
        <w:rPr>
          <w:rFonts w:ascii="Arial" w:hAnsi="Arial" w:cs="Arial"/>
          <w:b/>
          <w:sz w:val="18"/>
          <w:szCs w:val="18"/>
          <w:lang w:val="de-AT"/>
        </w:rPr>
        <w:t>laus Kawka (Geschäftsführer Zühlke Engineering Austria</w:t>
      </w:r>
      <w:r w:rsidR="00ED5290" w:rsidRPr="00ED5290">
        <w:rPr>
          <w:rFonts w:ascii="Arial" w:hAnsi="Arial" w:cs="Arial"/>
          <w:b/>
          <w:sz w:val="18"/>
          <w:szCs w:val="18"/>
          <w:lang w:val="de-AT"/>
        </w:rPr>
        <w:t>), Ines Lindner (Zühlke Engineeri</w:t>
      </w:r>
      <w:r w:rsidR="00ED5290">
        <w:rPr>
          <w:rFonts w:ascii="Arial" w:hAnsi="Arial" w:cs="Arial"/>
          <w:b/>
          <w:sz w:val="18"/>
          <w:szCs w:val="18"/>
          <w:lang w:val="de-AT"/>
        </w:rPr>
        <w:t>ng Austria</w:t>
      </w:r>
      <w:r w:rsidR="00ED5290" w:rsidRPr="00ED5290">
        <w:rPr>
          <w:rFonts w:ascii="Arial" w:hAnsi="Arial" w:cs="Arial"/>
          <w:b/>
          <w:sz w:val="18"/>
          <w:szCs w:val="18"/>
          <w:lang w:val="de-AT"/>
        </w:rPr>
        <w:t xml:space="preserve">), Michael </w:t>
      </w:r>
      <w:proofErr w:type="spellStart"/>
      <w:r w:rsidR="00ED5290" w:rsidRPr="00ED5290">
        <w:rPr>
          <w:rFonts w:ascii="Arial" w:hAnsi="Arial" w:cs="Arial"/>
          <w:b/>
          <w:sz w:val="18"/>
          <w:szCs w:val="18"/>
          <w:lang w:val="de-AT"/>
        </w:rPr>
        <w:t>Ghezzo</w:t>
      </w:r>
      <w:proofErr w:type="spellEnd"/>
      <w:r w:rsidR="00ED5290" w:rsidRPr="00ED5290">
        <w:rPr>
          <w:rFonts w:ascii="Arial" w:hAnsi="Arial" w:cs="Arial"/>
          <w:b/>
          <w:sz w:val="18"/>
          <w:szCs w:val="18"/>
          <w:lang w:val="de-AT"/>
        </w:rPr>
        <w:t xml:space="preserve"> (</w:t>
      </w:r>
      <w:proofErr w:type="spellStart"/>
      <w:r w:rsidR="00ED5290" w:rsidRPr="00ED5290">
        <w:rPr>
          <w:rFonts w:ascii="Arial" w:hAnsi="Arial" w:cs="Arial"/>
          <w:b/>
          <w:sz w:val="18"/>
          <w:szCs w:val="18"/>
          <w:lang w:val="de-AT"/>
        </w:rPr>
        <w:t>Confare</w:t>
      </w:r>
      <w:proofErr w:type="spellEnd"/>
      <w:r w:rsidR="00ED5290" w:rsidRPr="00ED5290">
        <w:rPr>
          <w:rFonts w:ascii="Arial" w:hAnsi="Arial" w:cs="Arial"/>
          <w:b/>
          <w:sz w:val="18"/>
          <w:szCs w:val="18"/>
          <w:lang w:val="de-AT"/>
        </w:rPr>
        <w:t xml:space="preserve"> GmbH)</w:t>
      </w:r>
    </w:p>
    <w:p w14:paraId="25E43EDC" w14:textId="02B05618" w:rsidR="00281A2E" w:rsidRPr="00A925DB" w:rsidRDefault="00281A2E" w:rsidP="00A925DB">
      <w:pPr>
        <w:widowControl w:val="0"/>
        <w:adjustRightInd w:val="0"/>
        <w:spacing w:line="288" w:lineRule="auto"/>
        <w:ind w:right="425"/>
        <w:rPr>
          <w:rFonts w:ascii="Arial" w:hAnsi="Arial" w:cs="Arial"/>
          <w:b/>
          <w:sz w:val="18"/>
          <w:szCs w:val="18"/>
          <w:lang w:val="de-AT"/>
        </w:rPr>
      </w:pPr>
    </w:p>
    <w:p w14:paraId="471B3BB3" w14:textId="77777777" w:rsidR="00281A2E" w:rsidRDefault="00281A2E" w:rsidP="00405E70">
      <w:pPr>
        <w:widowControl w:val="0"/>
        <w:adjustRightInd w:val="0"/>
        <w:spacing w:line="288" w:lineRule="auto"/>
        <w:rPr>
          <w:rFonts w:ascii="Arial" w:hAnsi="Arial" w:cs="Arial"/>
          <w:sz w:val="22"/>
          <w:szCs w:val="22"/>
          <w:lang w:val="de-AT"/>
        </w:rPr>
      </w:pPr>
    </w:p>
    <w:p w14:paraId="30C19ED7" w14:textId="77777777" w:rsidR="00BA7D4A" w:rsidRPr="007635DB" w:rsidRDefault="00BA7D4A" w:rsidP="00BA7D4A">
      <w:pPr>
        <w:widowControl w:val="0"/>
        <w:adjustRightInd w:val="0"/>
        <w:spacing w:line="240" w:lineRule="auto"/>
        <w:rPr>
          <w:rFonts w:ascii="AA Zuehlke" w:hAnsi="AA Zuehlke" w:cstheme="majorHAnsi"/>
          <w:sz w:val="22"/>
          <w:lang w:val="de-AT"/>
        </w:rPr>
      </w:pPr>
      <w:r w:rsidRPr="007635DB">
        <w:rPr>
          <w:rFonts w:ascii="AA Zuehlke" w:hAnsi="AA Zuehlke" w:cstheme="majorHAnsi"/>
          <w:noProof/>
          <w:sz w:val="22"/>
          <w:lang w:val="de-AT"/>
        </w:rPr>
        <w:drawing>
          <wp:inline distT="0" distB="0" distL="0" distR="0" wp14:anchorId="0EF770AE" wp14:editId="778621FD">
            <wp:extent cx="4405986" cy="1866966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703" cy="1885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CBCCF9" w14:textId="599E9FCA" w:rsidR="002F1B83" w:rsidRPr="007635DB" w:rsidRDefault="00BA7D4A" w:rsidP="00BA7D4A">
      <w:pPr>
        <w:widowControl w:val="0"/>
        <w:adjustRightInd w:val="0"/>
        <w:spacing w:line="288" w:lineRule="auto"/>
        <w:ind w:right="425"/>
        <w:rPr>
          <w:rFonts w:ascii="Arial" w:hAnsi="Arial" w:cs="Arial"/>
          <w:b/>
          <w:sz w:val="18"/>
          <w:szCs w:val="18"/>
          <w:lang w:val="de-AT"/>
        </w:rPr>
      </w:pPr>
      <w:r w:rsidRPr="007635DB">
        <w:rPr>
          <w:rFonts w:ascii="Arial" w:hAnsi="Arial" w:cs="Arial"/>
          <w:b/>
          <w:sz w:val="18"/>
          <w:szCs w:val="18"/>
          <w:lang w:val="de-AT"/>
        </w:rPr>
        <w:t>Zühlkes Mixed-Reality-Anwendung „HoloRepair“ unterstützt Servicetechniker bei der Reparatur industrieller Flurförderzeuge</w:t>
      </w:r>
    </w:p>
    <w:p w14:paraId="4F79D535" w14:textId="77777777" w:rsidR="00D54779" w:rsidRPr="007635DB" w:rsidRDefault="00D54779" w:rsidP="00405E70">
      <w:pPr>
        <w:adjustRightInd w:val="0"/>
        <w:spacing w:line="288" w:lineRule="auto"/>
        <w:rPr>
          <w:rFonts w:ascii="Arial" w:hAnsi="Arial" w:cs="Arial"/>
          <w:b/>
          <w:sz w:val="18"/>
          <w:szCs w:val="18"/>
          <w:lang w:val="de-AT"/>
        </w:rPr>
      </w:pPr>
    </w:p>
    <w:p w14:paraId="0FF52979" w14:textId="3385304C" w:rsidR="00D54779" w:rsidRPr="007635DB" w:rsidRDefault="00D54779" w:rsidP="00405E70">
      <w:pPr>
        <w:pStyle w:val="Textkrper"/>
        <w:widowControl w:val="0"/>
        <w:adjustRightInd w:val="0"/>
        <w:spacing w:line="288" w:lineRule="auto"/>
        <w:outlineLvl w:val="0"/>
        <w:rPr>
          <w:rFonts w:ascii="Arial" w:hAnsi="Arial" w:cs="Arial"/>
          <w:sz w:val="18"/>
          <w:szCs w:val="18"/>
          <w:lang w:val="de-AT"/>
        </w:rPr>
      </w:pPr>
      <w:r w:rsidRPr="007635DB">
        <w:rPr>
          <w:rFonts w:ascii="Arial" w:hAnsi="Arial" w:cs="Arial"/>
          <w:sz w:val="18"/>
          <w:szCs w:val="18"/>
          <w:lang w:val="de-AT"/>
        </w:rPr>
        <w:t xml:space="preserve">Das Bildmaterial steht in </w:t>
      </w:r>
      <w:r w:rsidR="00ED39A2" w:rsidRPr="007635DB">
        <w:rPr>
          <w:rFonts w:ascii="Arial" w:hAnsi="Arial" w:cs="Arial"/>
          <w:sz w:val="18"/>
          <w:szCs w:val="18"/>
          <w:lang w:val="de-AT"/>
        </w:rPr>
        <w:t xml:space="preserve">unserem Mediaportal </w:t>
      </w:r>
      <w:hyperlink r:id="rId10" w:history="1">
        <w:r w:rsidR="00ED39A2" w:rsidRPr="007635DB">
          <w:rPr>
            <w:rStyle w:val="Hyperlink"/>
            <w:rFonts w:ascii="Arial" w:hAnsi="Arial" w:cs="Arial"/>
            <w:sz w:val="18"/>
            <w:szCs w:val="18"/>
            <w:lang w:val="de-AT"/>
          </w:rPr>
          <w:t>AMID-PR</w:t>
        </w:r>
      </w:hyperlink>
      <w:r w:rsidRPr="007635DB">
        <w:rPr>
          <w:rFonts w:ascii="Arial" w:hAnsi="Arial" w:cs="Arial"/>
          <w:sz w:val="18"/>
          <w:szCs w:val="18"/>
          <w:lang w:val="de-AT"/>
        </w:rPr>
        <w:t xml:space="preserve"> zum Download bereit.</w:t>
      </w:r>
    </w:p>
    <w:p w14:paraId="22AC3D5F" w14:textId="77777777" w:rsidR="001B37B8" w:rsidRPr="007635DB" w:rsidRDefault="001B37B8" w:rsidP="001B37B8">
      <w:pPr>
        <w:widowControl w:val="0"/>
        <w:rPr>
          <w:lang w:val="de-AT"/>
        </w:rPr>
      </w:pPr>
    </w:p>
    <w:tbl>
      <w:tblPr>
        <w:tblW w:w="96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0"/>
        <w:gridCol w:w="4678"/>
      </w:tblGrid>
      <w:tr w:rsidR="001B37B8" w:rsidRPr="007635DB" w14:paraId="13473224" w14:textId="77777777" w:rsidTr="001B37B8">
        <w:trPr>
          <w:trHeight w:val="1085"/>
        </w:trPr>
        <w:tc>
          <w:tcPr>
            <w:tcW w:w="4960" w:type="dxa"/>
          </w:tcPr>
          <w:p w14:paraId="44BB29B2" w14:textId="76841BFF" w:rsidR="001B37B8" w:rsidRPr="007635DB" w:rsidRDefault="001B37B8" w:rsidP="001B37B8">
            <w:pPr>
              <w:pStyle w:val="Textkrper"/>
              <w:widowControl w:val="0"/>
              <w:adjustRightInd w:val="0"/>
              <w:spacing w:line="240" w:lineRule="auto"/>
              <w:outlineLvl w:val="0"/>
              <w:rPr>
                <w:rFonts w:ascii="Arial" w:hAnsi="Arial" w:cs="Arial"/>
                <w:b w:val="0"/>
                <w:sz w:val="18"/>
                <w:szCs w:val="18"/>
                <w:lang w:val="de-AT"/>
              </w:rPr>
            </w:pPr>
            <w:r w:rsidRPr="007635DB">
              <w:rPr>
                <w:sz w:val="18"/>
                <w:lang w:val="de-AT"/>
              </w:rPr>
              <w:t>Weitere Informationen:</w:t>
            </w:r>
            <w:r w:rsidRPr="007635DB">
              <w:rPr>
                <w:sz w:val="18"/>
                <w:lang w:val="de-AT"/>
              </w:rPr>
              <w:br/>
            </w:r>
            <w:proofErr w:type="spellStart"/>
            <w:r w:rsidRPr="007635DB">
              <w:rPr>
                <w:b w:val="0"/>
                <w:sz w:val="18"/>
                <w:lang w:val="de-AT"/>
              </w:rPr>
              <w:t>Zühlke</w:t>
            </w:r>
            <w:proofErr w:type="spellEnd"/>
            <w:r w:rsidRPr="007635DB">
              <w:rPr>
                <w:b w:val="0"/>
                <w:sz w:val="18"/>
                <w:lang w:val="de-AT"/>
              </w:rPr>
              <w:t xml:space="preserve"> Engineering Austria GmbH – Benjamin </w:t>
            </w:r>
            <w:proofErr w:type="spellStart"/>
            <w:r w:rsidRPr="007635DB">
              <w:rPr>
                <w:b w:val="0"/>
                <w:sz w:val="18"/>
                <w:lang w:val="de-AT"/>
              </w:rPr>
              <w:t>Monsorno</w:t>
            </w:r>
            <w:proofErr w:type="spellEnd"/>
            <w:r w:rsidRPr="007635DB">
              <w:rPr>
                <w:b w:val="0"/>
                <w:sz w:val="18"/>
                <w:lang w:val="de-AT"/>
              </w:rPr>
              <w:br/>
            </w:r>
            <w:proofErr w:type="spellStart"/>
            <w:r w:rsidRPr="007635DB">
              <w:rPr>
                <w:b w:val="0"/>
                <w:sz w:val="18"/>
                <w:lang w:val="de-AT"/>
              </w:rPr>
              <w:t>Rivergate</w:t>
            </w:r>
            <w:proofErr w:type="spellEnd"/>
            <w:r w:rsidRPr="007635DB">
              <w:rPr>
                <w:b w:val="0"/>
                <w:sz w:val="18"/>
                <w:lang w:val="de-AT"/>
              </w:rPr>
              <w:t xml:space="preserve">, </w:t>
            </w:r>
            <w:proofErr w:type="spellStart"/>
            <w:r w:rsidRPr="007635DB">
              <w:rPr>
                <w:b w:val="0"/>
                <w:sz w:val="18"/>
                <w:lang w:val="de-AT"/>
              </w:rPr>
              <w:t>Handeskai</w:t>
            </w:r>
            <w:proofErr w:type="spellEnd"/>
            <w:r w:rsidRPr="007635DB">
              <w:rPr>
                <w:b w:val="0"/>
                <w:sz w:val="18"/>
                <w:lang w:val="de-AT"/>
              </w:rPr>
              <w:t xml:space="preserve"> 92 – 1200 Wien</w:t>
            </w:r>
            <w:r w:rsidRPr="007635DB">
              <w:rPr>
                <w:b w:val="0"/>
                <w:sz w:val="18"/>
                <w:lang w:val="de-AT"/>
              </w:rPr>
              <w:br/>
              <w:t>Tel.: +43 1 2051168-32</w:t>
            </w:r>
            <w:r w:rsidRPr="007635DB">
              <w:rPr>
                <w:b w:val="0"/>
                <w:sz w:val="18"/>
                <w:lang w:val="de-AT"/>
              </w:rPr>
              <w:br/>
            </w:r>
            <w:hyperlink r:id="rId11" w:history="1">
              <w:r w:rsidRPr="007635DB">
                <w:rPr>
                  <w:rStyle w:val="Hyperlink"/>
                  <w:b w:val="0"/>
                  <w:sz w:val="18"/>
                  <w:lang w:val="de-AT"/>
                </w:rPr>
                <w:t>benjamin.monsorno@zuehlke.com</w:t>
              </w:r>
            </w:hyperlink>
            <w:r w:rsidRPr="007635DB">
              <w:rPr>
                <w:b w:val="0"/>
                <w:sz w:val="18"/>
                <w:lang w:val="de-AT"/>
              </w:rPr>
              <w:br/>
            </w:r>
            <w:r w:rsidRPr="007635DB">
              <w:rPr>
                <w:b w:val="0"/>
                <w:sz w:val="18"/>
                <w:lang w:val="de-AT"/>
              </w:rPr>
              <w:br/>
            </w:r>
            <w:hyperlink r:id="rId12" w:history="1">
              <w:r w:rsidRPr="007635DB">
                <w:rPr>
                  <w:rStyle w:val="Hyperlink"/>
                  <w:b w:val="0"/>
                  <w:sz w:val="18"/>
                  <w:lang w:val="de-AT"/>
                </w:rPr>
                <w:t>www.zuehlke.com</w:t>
              </w:r>
            </w:hyperlink>
            <w:r w:rsidRPr="007635DB">
              <w:rPr>
                <w:sz w:val="18"/>
                <w:lang w:val="de-AT"/>
              </w:rPr>
              <w:br/>
            </w:r>
            <w:hyperlink r:id="rId13" w:history="1">
              <w:r w:rsidRPr="007635DB">
                <w:rPr>
                  <w:rStyle w:val="Hyperlink"/>
                  <w:rFonts w:ascii="Arial" w:hAnsi="Arial" w:cs="Arial"/>
                  <w:b w:val="0"/>
                  <w:sz w:val="18"/>
                  <w:szCs w:val="18"/>
                  <w:lang w:val="de-AT"/>
                </w:rPr>
                <w:t>www.zuehlke.com/at/de/</w:t>
              </w:r>
            </w:hyperlink>
            <w:r w:rsidRPr="007635DB">
              <w:rPr>
                <w:rStyle w:val="Hyperlink"/>
                <w:rFonts w:ascii="Arial" w:hAnsi="Arial" w:cs="Arial"/>
                <w:b w:val="0"/>
                <w:sz w:val="18"/>
                <w:szCs w:val="18"/>
                <w:lang w:val="de-AT"/>
              </w:rPr>
              <w:br/>
            </w:r>
            <w:hyperlink r:id="rId14" w:history="1">
              <w:r w:rsidRPr="007635DB">
                <w:rPr>
                  <w:rStyle w:val="Hyperlink"/>
                  <w:rFonts w:ascii="Arial" w:hAnsi="Arial" w:cs="Arial"/>
                  <w:b w:val="0"/>
                  <w:sz w:val="18"/>
                  <w:szCs w:val="18"/>
                  <w:lang w:val="de-AT"/>
                </w:rPr>
                <w:t>www.facebook.com/zuehlke.group</w:t>
              </w:r>
            </w:hyperlink>
            <w:r w:rsidRPr="007635DB">
              <w:rPr>
                <w:rStyle w:val="Hyperlink"/>
                <w:rFonts w:ascii="Arial" w:hAnsi="Arial" w:cs="Arial"/>
                <w:b w:val="0"/>
                <w:sz w:val="18"/>
                <w:szCs w:val="18"/>
                <w:lang w:val="de-AT"/>
              </w:rPr>
              <w:br/>
            </w:r>
            <w:hyperlink r:id="rId15" w:history="1">
              <w:r w:rsidRPr="007635DB">
                <w:rPr>
                  <w:rStyle w:val="Hyperlink"/>
                  <w:rFonts w:ascii="Arial" w:hAnsi="Arial" w:cs="Arial"/>
                  <w:b w:val="0"/>
                  <w:sz w:val="18"/>
                  <w:szCs w:val="18"/>
                  <w:lang w:val="de-AT"/>
                </w:rPr>
                <w:t>www.linkedin.com/zuehlke</w:t>
              </w:r>
            </w:hyperlink>
          </w:p>
        </w:tc>
        <w:tc>
          <w:tcPr>
            <w:tcW w:w="4678" w:type="dxa"/>
          </w:tcPr>
          <w:p w14:paraId="5B3B76BE" w14:textId="500D0573" w:rsidR="001B37B8" w:rsidRPr="007635DB" w:rsidRDefault="001B37B8" w:rsidP="001B37B8">
            <w:pPr>
              <w:widowControl w:val="0"/>
              <w:spacing w:line="240" w:lineRule="auto"/>
              <w:rPr>
                <w:sz w:val="18"/>
                <w:lang w:val="de-AT"/>
              </w:rPr>
            </w:pPr>
            <w:r w:rsidRPr="007635DB">
              <w:rPr>
                <w:b/>
                <w:sz w:val="18"/>
                <w:lang w:val="de-AT"/>
              </w:rPr>
              <w:t>Presse- und Öffentlichkeitsarbeit:</w:t>
            </w:r>
            <w:r w:rsidRPr="007635DB">
              <w:rPr>
                <w:b/>
                <w:sz w:val="18"/>
                <w:lang w:val="de-AT"/>
              </w:rPr>
              <w:br/>
            </w:r>
            <w:proofErr w:type="spellStart"/>
            <w:r w:rsidRPr="007635DB">
              <w:rPr>
                <w:sz w:val="18"/>
                <w:lang w:val="de-AT"/>
              </w:rPr>
              <w:t>Press’n’Relations</w:t>
            </w:r>
            <w:proofErr w:type="spellEnd"/>
            <w:r w:rsidRPr="007635DB">
              <w:rPr>
                <w:sz w:val="18"/>
                <w:lang w:val="de-AT"/>
              </w:rPr>
              <w:t xml:space="preserve"> Austria GmbH – Georg Dutzi</w:t>
            </w:r>
            <w:r w:rsidRPr="007635DB">
              <w:rPr>
                <w:sz w:val="18"/>
                <w:lang w:val="de-AT"/>
              </w:rPr>
              <w:br/>
              <w:t>Lange Gasse 65/16 – 1080 Wien</w:t>
            </w:r>
            <w:r w:rsidRPr="007635DB">
              <w:rPr>
                <w:sz w:val="18"/>
                <w:lang w:val="de-AT"/>
              </w:rPr>
              <w:br/>
              <w:t>Tel.: +43 1 907 61 48-10</w:t>
            </w:r>
            <w:r w:rsidRPr="007635DB">
              <w:rPr>
                <w:sz w:val="18"/>
                <w:lang w:val="de-AT"/>
              </w:rPr>
              <w:br/>
            </w:r>
            <w:hyperlink r:id="rId16" w:history="1">
              <w:r w:rsidRPr="007635DB">
                <w:rPr>
                  <w:rStyle w:val="Hyperlink"/>
                  <w:sz w:val="18"/>
                  <w:lang w:val="de-AT"/>
                </w:rPr>
                <w:t>gd@press-n-relations.at</w:t>
              </w:r>
            </w:hyperlink>
            <w:r w:rsidRPr="007635DB">
              <w:rPr>
                <w:sz w:val="18"/>
                <w:lang w:val="de-AT"/>
              </w:rPr>
              <w:br/>
            </w:r>
            <w:hyperlink r:id="rId17" w:history="1">
              <w:r w:rsidRPr="007635DB">
                <w:rPr>
                  <w:sz w:val="18"/>
                  <w:lang w:val="de-AT"/>
                </w:rPr>
                <w:t>www.press-n-relations.com</w:t>
              </w:r>
            </w:hyperlink>
          </w:p>
        </w:tc>
      </w:tr>
    </w:tbl>
    <w:p w14:paraId="5A0C417F" w14:textId="0A717424" w:rsidR="00C72EF0" w:rsidRPr="007635DB" w:rsidRDefault="00C72EF0" w:rsidP="001B37B8">
      <w:pPr>
        <w:adjustRightInd w:val="0"/>
        <w:spacing w:line="288" w:lineRule="auto"/>
        <w:rPr>
          <w:rFonts w:ascii="Arial" w:hAnsi="Arial" w:cs="Arial"/>
          <w:sz w:val="18"/>
          <w:szCs w:val="18"/>
          <w:lang w:val="de-AT"/>
        </w:rPr>
      </w:pPr>
    </w:p>
    <w:sectPr w:rsidR="00C72EF0" w:rsidRPr="007635DB" w:rsidSect="001B37B8">
      <w:headerReference w:type="default" r:id="rId18"/>
      <w:headerReference w:type="first" r:id="rId19"/>
      <w:pgSz w:w="11906" w:h="16838"/>
      <w:pgMar w:top="2171" w:right="1700" w:bottom="1138" w:left="1417" w:header="708" w:footer="708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DB3414" w14:textId="77777777" w:rsidR="005F7241" w:rsidRDefault="005F7241">
      <w:r>
        <w:separator/>
      </w:r>
    </w:p>
  </w:endnote>
  <w:endnote w:type="continuationSeparator" w:id="0">
    <w:p w14:paraId="78577D2A" w14:textId="77777777" w:rsidR="005F7241" w:rsidRDefault="005F7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Neo Sans Pro Regular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A Zuehlke">
    <w:altName w:val="Kefa"/>
    <w:panose1 w:val="020B0604020202020204"/>
    <w:charset w:val="00"/>
    <w:family w:val="auto"/>
    <w:pitch w:val="variable"/>
    <w:sig w:usb0="800000AF" w:usb1="50000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8AC2D3" w14:textId="77777777" w:rsidR="005F7241" w:rsidRDefault="005F7241">
      <w:r>
        <w:separator/>
      </w:r>
    </w:p>
  </w:footnote>
  <w:footnote w:type="continuationSeparator" w:id="0">
    <w:p w14:paraId="5FD7676B" w14:textId="77777777" w:rsidR="005F7241" w:rsidRDefault="005F72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F6049" w14:textId="6E2BE5E4" w:rsidR="00FC1B10" w:rsidRPr="0029470D" w:rsidRDefault="008418BF" w:rsidP="004E544B">
    <w:pPr>
      <w:pStyle w:val="Kopfzeile"/>
      <w:tabs>
        <w:tab w:val="clear" w:pos="4536"/>
        <w:tab w:val="clear" w:pos="9072"/>
      </w:tabs>
      <w:ind w:right="-2834"/>
      <w:rPr>
        <w:rFonts w:asciiTheme="majorHAnsi" w:hAnsiTheme="majorHAnsi" w:cstheme="majorHAnsi"/>
        <w:sz w:val="36"/>
      </w:rPr>
    </w:pPr>
    <w:r w:rsidRPr="0029470D">
      <w:rPr>
        <w:rFonts w:asciiTheme="majorHAnsi" w:hAnsiTheme="majorHAnsi" w:cstheme="majorHAnsi"/>
        <w:noProof/>
        <w:sz w:val="22"/>
      </w:rPr>
      <w:drawing>
        <wp:anchor distT="0" distB="0" distL="114300" distR="114300" simplePos="0" relativeHeight="251658240" behindDoc="0" locked="0" layoutInCell="1" allowOverlap="1" wp14:anchorId="12CD0DC7" wp14:editId="6DEAAA40">
          <wp:simplePos x="0" y="0"/>
          <wp:positionH relativeFrom="column">
            <wp:posOffset>4664710</wp:posOffset>
          </wp:positionH>
          <wp:positionV relativeFrom="paragraph">
            <wp:posOffset>-244805</wp:posOffset>
          </wp:positionV>
          <wp:extent cx="916709" cy="921328"/>
          <wp:effectExtent l="0" t="0" r="0" b="0"/>
          <wp:wrapNone/>
          <wp:docPr id="7" name="Bild 2" descr="::Downloads: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Downloads: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6709" cy="92132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873F6F" w14:textId="61D80EBA" w:rsidR="004E544B" w:rsidRDefault="004E544B" w:rsidP="004E544B">
    <w:pPr>
      <w:pStyle w:val="Kopfzeile"/>
      <w:jc w:val="right"/>
      <w:rPr>
        <w:rFonts w:asciiTheme="majorHAnsi" w:hAnsiTheme="majorHAnsi" w:cstheme="majorHAnsi"/>
        <w:sz w:val="36"/>
      </w:rPr>
    </w:pPr>
    <w:r w:rsidRPr="0029470D">
      <w:rPr>
        <w:rFonts w:asciiTheme="majorHAnsi" w:hAnsiTheme="majorHAnsi" w:cstheme="majorHAnsi"/>
        <w:noProof/>
        <w:sz w:val="22"/>
      </w:rPr>
      <w:drawing>
        <wp:anchor distT="0" distB="0" distL="114300" distR="114300" simplePos="0" relativeHeight="251660288" behindDoc="0" locked="0" layoutInCell="1" allowOverlap="1" wp14:anchorId="38B9DC39" wp14:editId="6076FFBB">
          <wp:simplePos x="0" y="0"/>
          <wp:positionH relativeFrom="column">
            <wp:posOffset>4655127</wp:posOffset>
          </wp:positionH>
          <wp:positionV relativeFrom="paragraph">
            <wp:posOffset>-285643</wp:posOffset>
          </wp:positionV>
          <wp:extent cx="916709" cy="921328"/>
          <wp:effectExtent l="25400" t="0" r="0" b="0"/>
          <wp:wrapNone/>
          <wp:docPr id="8" name="Bild 2" descr="::Downloads: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Downloads: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6709" cy="92132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0595CCF5" w14:textId="5EEC67F2" w:rsidR="004E544B" w:rsidRPr="00405E70" w:rsidRDefault="004E544B">
    <w:pPr>
      <w:pStyle w:val="Kopfzeile"/>
      <w:rPr>
        <w:rFonts w:ascii="Arial" w:hAnsi="Arial" w:cs="Arial"/>
      </w:rPr>
    </w:pPr>
    <w:r w:rsidRPr="00405E70">
      <w:rPr>
        <w:rFonts w:ascii="Arial" w:hAnsi="Arial" w:cs="Arial"/>
        <w:sz w:val="36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1010AE3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166D90"/>
    <w:multiLevelType w:val="hybridMultilevel"/>
    <w:tmpl w:val="055601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091093"/>
    <w:multiLevelType w:val="hybridMultilevel"/>
    <w:tmpl w:val="62A82A22"/>
    <w:lvl w:ilvl="0" w:tplc="0CDCC7E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5B4A46"/>
    <w:multiLevelType w:val="hybridMultilevel"/>
    <w:tmpl w:val="2EB675B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embedSystemFonts/>
  <w:proofState w:spelling="clean" w:grammar="clean"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7EF1"/>
    <w:rsid w:val="00002035"/>
    <w:rsid w:val="0002330E"/>
    <w:rsid w:val="00030723"/>
    <w:rsid w:val="0003620B"/>
    <w:rsid w:val="000403FA"/>
    <w:rsid w:val="000407CC"/>
    <w:rsid w:val="00044CE3"/>
    <w:rsid w:val="000502FC"/>
    <w:rsid w:val="000608FF"/>
    <w:rsid w:val="00070555"/>
    <w:rsid w:val="0008028C"/>
    <w:rsid w:val="00081FDF"/>
    <w:rsid w:val="0009213A"/>
    <w:rsid w:val="000A37B7"/>
    <w:rsid w:val="000A4A81"/>
    <w:rsid w:val="000A7A8C"/>
    <w:rsid w:val="000B4BDB"/>
    <w:rsid w:val="000C1998"/>
    <w:rsid w:val="000C1D2D"/>
    <w:rsid w:val="000D1C01"/>
    <w:rsid w:val="000F2770"/>
    <w:rsid w:val="00101894"/>
    <w:rsid w:val="00113DAC"/>
    <w:rsid w:val="0012457C"/>
    <w:rsid w:val="001269F2"/>
    <w:rsid w:val="00140092"/>
    <w:rsid w:val="00144F10"/>
    <w:rsid w:val="001459F9"/>
    <w:rsid w:val="00165494"/>
    <w:rsid w:val="00165FA4"/>
    <w:rsid w:val="00172AB4"/>
    <w:rsid w:val="00192683"/>
    <w:rsid w:val="001A05D2"/>
    <w:rsid w:val="001A2152"/>
    <w:rsid w:val="001A5DA5"/>
    <w:rsid w:val="001A75FE"/>
    <w:rsid w:val="001B0FA3"/>
    <w:rsid w:val="001B1A88"/>
    <w:rsid w:val="001B37B8"/>
    <w:rsid w:val="001B488A"/>
    <w:rsid w:val="001B6679"/>
    <w:rsid w:val="001B7E84"/>
    <w:rsid w:val="001C5BA0"/>
    <w:rsid w:val="001C7098"/>
    <w:rsid w:val="001D52FD"/>
    <w:rsid w:val="001E069E"/>
    <w:rsid w:val="001E620E"/>
    <w:rsid w:val="001E654C"/>
    <w:rsid w:val="001F6618"/>
    <w:rsid w:val="001F6675"/>
    <w:rsid w:val="001F6B90"/>
    <w:rsid w:val="00201606"/>
    <w:rsid w:val="00263C65"/>
    <w:rsid w:val="002713E1"/>
    <w:rsid w:val="00272DE5"/>
    <w:rsid w:val="00276CAB"/>
    <w:rsid w:val="0027790D"/>
    <w:rsid w:val="00281A2E"/>
    <w:rsid w:val="0028511B"/>
    <w:rsid w:val="0029384E"/>
    <w:rsid w:val="0029470D"/>
    <w:rsid w:val="002A44F9"/>
    <w:rsid w:val="002B2744"/>
    <w:rsid w:val="002B43BB"/>
    <w:rsid w:val="002B47D8"/>
    <w:rsid w:val="002E2A73"/>
    <w:rsid w:val="002E30EA"/>
    <w:rsid w:val="002F1B83"/>
    <w:rsid w:val="002F68F5"/>
    <w:rsid w:val="003129AA"/>
    <w:rsid w:val="00321FF2"/>
    <w:rsid w:val="00327F3E"/>
    <w:rsid w:val="00332361"/>
    <w:rsid w:val="0034603A"/>
    <w:rsid w:val="00356246"/>
    <w:rsid w:val="00377465"/>
    <w:rsid w:val="003861F9"/>
    <w:rsid w:val="00390083"/>
    <w:rsid w:val="003A2A51"/>
    <w:rsid w:val="003A69FF"/>
    <w:rsid w:val="003C4B9C"/>
    <w:rsid w:val="003D0E0F"/>
    <w:rsid w:val="003E40F6"/>
    <w:rsid w:val="00402765"/>
    <w:rsid w:val="004027A0"/>
    <w:rsid w:val="00405E70"/>
    <w:rsid w:val="00413096"/>
    <w:rsid w:val="00422863"/>
    <w:rsid w:val="00430401"/>
    <w:rsid w:val="00430898"/>
    <w:rsid w:val="00436A5D"/>
    <w:rsid w:val="00440B9C"/>
    <w:rsid w:val="004628E0"/>
    <w:rsid w:val="00467836"/>
    <w:rsid w:val="004767C6"/>
    <w:rsid w:val="00477984"/>
    <w:rsid w:val="00482EDE"/>
    <w:rsid w:val="00492CD3"/>
    <w:rsid w:val="00494811"/>
    <w:rsid w:val="00497CEB"/>
    <w:rsid w:val="004A39E6"/>
    <w:rsid w:val="004B5640"/>
    <w:rsid w:val="004B5653"/>
    <w:rsid w:val="004C738F"/>
    <w:rsid w:val="004D3602"/>
    <w:rsid w:val="004D7323"/>
    <w:rsid w:val="004E544B"/>
    <w:rsid w:val="005020C2"/>
    <w:rsid w:val="005229C7"/>
    <w:rsid w:val="00530D80"/>
    <w:rsid w:val="00537E4B"/>
    <w:rsid w:val="005432ED"/>
    <w:rsid w:val="00543B0D"/>
    <w:rsid w:val="00557F18"/>
    <w:rsid w:val="00564976"/>
    <w:rsid w:val="0057181C"/>
    <w:rsid w:val="00581F91"/>
    <w:rsid w:val="00586224"/>
    <w:rsid w:val="00586DD9"/>
    <w:rsid w:val="00587150"/>
    <w:rsid w:val="00591C23"/>
    <w:rsid w:val="00593883"/>
    <w:rsid w:val="0059531E"/>
    <w:rsid w:val="005A2443"/>
    <w:rsid w:val="005A6533"/>
    <w:rsid w:val="005B5DD2"/>
    <w:rsid w:val="005C7C7D"/>
    <w:rsid w:val="005C7E31"/>
    <w:rsid w:val="005D09CC"/>
    <w:rsid w:val="005D7974"/>
    <w:rsid w:val="005E2195"/>
    <w:rsid w:val="005E2E56"/>
    <w:rsid w:val="005F2362"/>
    <w:rsid w:val="005F7241"/>
    <w:rsid w:val="0060270D"/>
    <w:rsid w:val="00621692"/>
    <w:rsid w:val="00623269"/>
    <w:rsid w:val="0062333E"/>
    <w:rsid w:val="006502C0"/>
    <w:rsid w:val="006521DD"/>
    <w:rsid w:val="00662262"/>
    <w:rsid w:val="006677F9"/>
    <w:rsid w:val="006704CD"/>
    <w:rsid w:val="00672E59"/>
    <w:rsid w:val="00687757"/>
    <w:rsid w:val="00692AD1"/>
    <w:rsid w:val="006A66B1"/>
    <w:rsid w:val="006B4D99"/>
    <w:rsid w:val="006B7ADE"/>
    <w:rsid w:val="006C1AB9"/>
    <w:rsid w:val="006C3129"/>
    <w:rsid w:val="006D33CA"/>
    <w:rsid w:val="006D4589"/>
    <w:rsid w:val="006E41D8"/>
    <w:rsid w:val="006E6E5D"/>
    <w:rsid w:val="00712637"/>
    <w:rsid w:val="007229E3"/>
    <w:rsid w:val="00750BD5"/>
    <w:rsid w:val="007518CA"/>
    <w:rsid w:val="0075243B"/>
    <w:rsid w:val="00756AA6"/>
    <w:rsid w:val="007635DB"/>
    <w:rsid w:val="00770A77"/>
    <w:rsid w:val="007729BB"/>
    <w:rsid w:val="00777AA6"/>
    <w:rsid w:val="00792369"/>
    <w:rsid w:val="007965CE"/>
    <w:rsid w:val="007B63C0"/>
    <w:rsid w:val="007B7EF1"/>
    <w:rsid w:val="007C2A6B"/>
    <w:rsid w:val="007C630A"/>
    <w:rsid w:val="007D29E9"/>
    <w:rsid w:val="007E0D80"/>
    <w:rsid w:val="007E110F"/>
    <w:rsid w:val="007E5D2A"/>
    <w:rsid w:val="007F4FD1"/>
    <w:rsid w:val="007F5BCB"/>
    <w:rsid w:val="007F74C9"/>
    <w:rsid w:val="008063A1"/>
    <w:rsid w:val="00815D0E"/>
    <w:rsid w:val="00816AE1"/>
    <w:rsid w:val="008326B3"/>
    <w:rsid w:val="00834A05"/>
    <w:rsid w:val="008418BF"/>
    <w:rsid w:val="00844F80"/>
    <w:rsid w:val="0085176E"/>
    <w:rsid w:val="008666A6"/>
    <w:rsid w:val="008743AA"/>
    <w:rsid w:val="00875828"/>
    <w:rsid w:val="00876596"/>
    <w:rsid w:val="0088411F"/>
    <w:rsid w:val="008865F3"/>
    <w:rsid w:val="00895AD5"/>
    <w:rsid w:val="008B0D4A"/>
    <w:rsid w:val="008B2921"/>
    <w:rsid w:val="008F0A67"/>
    <w:rsid w:val="008F3A3C"/>
    <w:rsid w:val="008F5B42"/>
    <w:rsid w:val="008F78EE"/>
    <w:rsid w:val="00937535"/>
    <w:rsid w:val="00946741"/>
    <w:rsid w:val="00966448"/>
    <w:rsid w:val="009740BE"/>
    <w:rsid w:val="009773E7"/>
    <w:rsid w:val="00993E57"/>
    <w:rsid w:val="00993F41"/>
    <w:rsid w:val="00994C2E"/>
    <w:rsid w:val="009954BC"/>
    <w:rsid w:val="00997DA0"/>
    <w:rsid w:val="009A219A"/>
    <w:rsid w:val="009A3A5E"/>
    <w:rsid w:val="009A6208"/>
    <w:rsid w:val="009B3169"/>
    <w:rsid w:val="009B5E68"/>
    <w:rsid w:val="009B7075"/>
    <w:rsid w:val="009C1453"/>
    <w:rsid w:val="009C46CD"/>
    <w:rsid w:val="009C69D6"/>
    <w:rsid w:val="009C6B13"/>
    <w:rsid w:val="009C796D"/>
    <w:rsid w:val="009D75E6"/>
    <w:rsid w:val="009E532D"/>
    <w:rsid w:val="009F344E"/>
    <w:rsid w:val="009F6661"/>
    <w:rsid w:val="00A07764"/>
    <w:rsid w:val="00A077E6"/>
    <w:rsid w:val="00A07FAB"/>
    <w:rsid w:val="00A141C5"/>
    <w:rsid w:val="00A21C84"/>
    <w:rsid w:val="00A25A4C"/>
    <w:rsid w:val="00A47C26"/>
    <w:rsid w:val="00A54CDF"/>
    <w:rsid w:val="00A5508F"/>
    <w:rsid w:val="00A66E6F"/>
    <w:rsid w:val="00A71421"/>
    <w:rsid w:val="00A71726"/>
    <w:rsid w:val="00A730DE"/>
    <w:rsid w:val="00A751CC"/>
    <w:rsid w:val="00A76585"/>
    <w:rsid w:val="00A77213"/>
    <w:rsid w:val="00A827CE"/>
    <w:rsid w:val="00A83728"/>
    <w:rsid w:val="00A925DB"/>
    <w:rsid w:val="00A95697"/>
    <w:rsid w:val="00A96F59"/>
    <w:rsid w:val="00AA4321"/>
    <w:rsid w:val="00AA6B25"/>
    <w:rsid w:val="00AD7BF9"/>
    <w:rsid w:val="00AE3653"/>
    <w:rsid w:val="00AF4BB1"/>
    <w:rsid w:val="00B0789C"/>
    <w:rsid w:val="00B208FF"/>
    <w:rsid w:val="00B21602"/>
    <w:rsid w:val="00B24E70"/>
    <w:rsid w:val="00B43073"/>
    <w:rsid w:val="00B463D4"/>
    <w:rsid w:val="00B47992"/>
    <w:rsid w:val="00B5461F"/>
    <w:rsid w:val="00B55C32"/>
    <w:rsid w:val="00B7016F"/>
    <w:rsid w:val="00B83A51"/>
    <w:rsid w:val="00B9152C"/>
    <w:rsid w:val="00B95E7C"/>
    <w:rsid w:val="00BA1747"/>
    <w:rsid w:val="00BA7D4A"/>
    <w:rsid w:val="00BB57D3"/>
    <w:rsid w:val="00BC6714"/>
    <w:rsid w:val="00BD4186"/>
    <w:rsid w:val="00BE2A0B"/>
    <w:rsid w:val="00BE4052"/>
    <w:rsid w:val="00BE5C6A"/>
    <w:rsid w:val="00BF40C6"/>
    <w:rsid w:val="00BF4A07"/>
    <w:rsid w:val="00BF7CBD"/>
    <w:rsid w:val="00C1352E"/>
    <w:rsid w:val="00C138F1"/>
    <w:rsid w:val="00C24D1B"/>
    <w:rsid w:val="00C33292"/>
    <w:rsid w:val="00C72EF0"/>
    <w:rsid w:val="00C82DF4"/>
    <w:rsid w:val="00C9120F"/>
    <w:rsid w:val="00C961D9"/>
    <w:rsid w:val="00CA593C"/>
    <w:rsid w:val="00CB4B7D"/>
    <w:rsid w:val="00CC7035"/>
    <w:rsid w:val="00CC769F"/>
    <w:rsid w:val="00CD010D"/>
    <w:rsid w:val="00CD0E41"/>
    <w:rsid w:val="00CD77B2"/>
    <w:rsid w:val="00CE256F"/>
    <w:rsid w:val="00CF2DFD"/>
    <w:rsid w:val="00CF573E"/>
    <w:rsid w:val="00D02919"/>
    <w:rsid w:val="00D1744A"/>
    <w:rsid w:val="00D34EA3"/>
    <w:rsid w:val="00D355DE"/>
    <w:rsid w:val="00D44D71"/>
    <w:rsid w:val="00D531CB"/>
    <w:rsid w:val="00D541AC"/>
    <w:rsid w:val="00D54779"/>
    <w:rsid w:val="00D60FC7"/>
    <w:rsid w:val="00D65065"/>
    <w:rsid w:val="00D72FDC"/>
    <w:rsid w:val="00D73043"/>
    <w:rsid w:val="00D74DE6"/>
    <w:rsid w:val="00D94112"/>
    <w:rsid w:val="00D9460F"/>
    <w:rsid w:val="00DA1331"/>
    <w:rsid w:val="00DA7125"/>
    <w:rsid w:val="00DB4700"/>
    <w:rsid w:val="00DD4A86"/>
    <w:rsid w:val="00DD7561"/>
    <w:rsid w:val="00DF765E"/>
    <w:rsid w:val="00E061C6"/>
    <w:rsid w:val="00E1594F"/>
    <w:rsid w:val="00E213EE"/>
    <w:rsid w:val="00E25151"/>
    <w:rsid w:val="00E33D4A"/>
    <w:rsid w:val="00E37169"/>
    <w:rsid w:val="00E43EFD"/>
    <w:rsid w:val="00E55E5D"/>
    <w:rsid w:val="00E60051"/>
    <w:rsid w:val="00E64E34"/>
    <w:rsid w:val="00EA2227"/>
    <w:rsid w:val="00EA3996"/>
    <w:rsid w:val="00EB1DA7"/>
    <w:rsid w:val="00EB2AB9"/>
    <w:rsid w:val="00EC6D70"/>
    <w:rsid w:val="00ED39A2"/>
    <w:rsid w:val="00ED5290"/>
    <w:rsid w:val="00F0728D"/>
    <w:rsid w:val="00F30B62"/>
    <w:rsid w:val="00F346F9"/>
    <w:rsid w:val="00F43178"/>
    <w:rsid w:val="00F51071"/>
    <w:rsid w:val="00F5210B"/>
    <w:rsid w:val="00F624D4"/>
    <w:rsid w:val="00F64EEB"/>
    <w:rsid w:val="00F71EC6"/>
    <w:rsid w:val="00F7291B"/>
    <w:rsid w:val="00F739DB"/>
    <w:rsid w:val="00F7453D"/>
    <w:rsid w:val="00F80307"/>
    <w:rsid w:val="00F80F08"/>
    <w:rsid w:val="00F81C0E"/>
    <w:rsid w:val="00F85883"/>
    <w:rsid w:val="00F94685"/>
    <w:rsid w:val="00FC1B10"/>
    <w:rsid w:val="00FD1146"/>
    <w:rsid w:val="00FD40DF"/>
    <w:rsid w:val="00FD6491"/>
    <w:rsid w:val="00FF3602"/>
    <w:rsid w:val="00FF40F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36D6D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heading 2" w:uiPriority="9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A07FAB"/>
    <w:pPr>
      <w:spacing w:line="312" w:lineRule="auto"/>
    </w:pPr>
    <w:rPr>
      <w:rFonts w:ascii="Helvetica" w:hAnsi="Helvetica"/>
    </w:rPr>
  </w:style>
  <w:style w:type="paragraph" w:styleId="berschrift2">
    <w:name w:val="heading 2"/>
    <w:basedOn w:val="Standard"/>
    <w:link w:val="berschrift2Zchn"/>
    <w:uiPriority w:val="9"/>
    <w:qFormat/>
    <w:rsid w:val="000A7A8C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rsid w:val="0047798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rsid w:val="00405E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07FAB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A07FAB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A07FAB"/>
    <w:rPr>
      <w:b/>
      <w:szCs w:val="22"/>
    </w:rPr>
  </w:style>
  <w:style w:type="character" w:styleId="Hyperlink">
    <w:name w:val="Hyperlink"/>
    <w:rsid w:val="00A07FAB"/>
    <w:rPr>
      <w:color w:val="0000FF"/>
      <w:u w:val="single"/>
    </w:rPr>
  </w:style>
  <w:style w:type="paragraph" w:styleId="Sprechblasentext">
    <w:name w:val="Balloon Text"/>
    <w:basedOn w:val="Standard"/>
    <w:semiHidden/>
    <w:rsid w:val="00A07FAB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rsid w:val="00A07FAB"/>
    <w:rPr>
      <w:rFonts w:ascii="Helvetica" w:hAnsi="Helvetica"/>
      <w:b/>
      <w:sz w:val="22"/>
      <w:szCs w:val="22"/>
    </w:rPr>
  </w:style>
  <w:style w:type="character" w:styleId="Kommentarzeichen">
    <w:name w:val="annotation reference"/>
    <w:uiPriority w:val="99"/>
    <w:semiHidden/>
    <w:unhideWhenUsed/>
    <w:rsid w:val="00A07FAB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unhideWhenUsed/>
    <w:rsid w:val="00A07FAB"/>
    <w:rPr>
      <w:sz w:val="24"/>
      <w:szCs w:val="24"/>
    </w:rPr>
  </w:style>
  <w:style w:type="character" w:customStyle="1" w:styleId="KommentartextZeichen">
    <w:name w:val="Kommentartext Zeichen"/>
    <w:uiPriority w:val="99"/>
    <w:semiHidden/>
    <w:rsid w:val="00A07FAB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uiPriority w:val="99"/>
    <w:semiHidden/>
    <w:unhideWhenUsed/>
    <w:rsid w:val="00A07FAB"/>
    <w:rPr>
      <w:b/>
      <w:bCs/>
      <w:sz w:val="20"/>
      <w:szCs w:val="20"/>
    </w:rPr>
  </w:style>
  <w:style w:type="character" w:customStyle="1" w:styleId="KommentarthemaZeichen">
    <w:name w:val="Kommentarthema Zeichen"/>
    <w:uiPriority w:val="99"/>
    <w:semiHidden/>
    <w:rsid w:val="00A07FAB"/>
    <w:rPr>
      <w:rFonts w:ascii="Helvetica" w:hAnsi="Helvetica"/>
      <w:b/>
      <w:bCs/>
      <w:sz w:val="24"/>
      <w:szCs w:val="24"/>
    </w:rPr>
  </w:style>
  <w:style w:type="paragraph" w:styleId="Textkrper-Zeileneinzug">
    <w:name w:val="Body Text Indent"/>
    <w:basedOn w:val="Standard"/>
    <w:rsid w:val="00A07FAB"/>
    <w:pPr>
      <w:spacing w:after="120"/>
      <w:ind w:left="283"/>
    </w:pPr>
  </w:style>
  <w:style w:type="character" w:customStyle="1" w:styleId="TextkrpereinzugZeichen">
    <w:name w:val="Textkörpereinzug Zeichen"/>
    <w:rsid w:val="00A07FAB"/>
    <w:rPr>
      <w:rFonts w:ascii="Helvetica" w:hAnsi="Helvetica"/>
    </w:rPr>
  </w:style>
  <w:style w:type="paragraph" w:styleId="StandardWeb">
    <w:name w:val="Normal (Web)"/>
    <w:basedOn w:val="Standard"/>
    <w:uiPriority w:val="99"/>
    <w:rsid w:val="009C1FE3"/>
    <w:pPr>
      <w:spacing w:beforeLines="1" w:afterLines="1" w:line="240" w:lineRule="auto"/>
    </w:pPr>
    <w:rPr>
      <w:rFonts w:ascii="Times" w:hAnsi="Times"/>
    </w:rPr>
  </w:style>
  <w:style w:type="paragraph" w:styleId="berarbeitung">
    <w:name w:val="Revision"/>
    <w:hidden/>
    <w:rsid w:val="009C1FE3"/>
    <w:rPr>
      <w:rFonts w:ascii="Helvetica" w:hAnsi="Helvetica"/>
    </w:rPr>
  </w:style>
  <w:style w:type="paragraph" w:styleId="Listenabsatz">
    <w:name w:val="List Paragraph"/>
    <w:basedOn w:val="Standard"/>
    <w:qFormat/>
    <w:rsid w:val="009C1FE3"/>
    <w:pPr>
      <w:ind w:left="720"/>
      <w:contextualSpacing/>
    </w:pPr>
  </w:style>
  <w:style w:type="character" w:styleId="BesuchterLink">
    <w:name w:val="FollowedHyperlink"/>
    <w:rsid w:val="009C1FE3"/>
    <w:rPr>
      <w:color w:val="800080"/>
      <w:u w:val="single"/>
    </w:rPr>
  </w:style>
  <w:style w:type="table" w:styleId="Tabellenraster">
    <w:name w:val="Table Grid"/>
    <w:basedOn w:val="NormaleTabelle"/>
    <w:rsid w:val="00BD0D5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Fett">
    <w:name w:val="Strong"/>
    <w:basedOn w:val="Absatz-Standardschriftart"/>
    <w:uiPriority w:val="22"/>
    <w:qFormat/>
    <w:rsid w:val="003D0E0F"/>
    <w:rPr>
      <w:rFonts w:ascii="Neo Sans Pro Regular" w:hAnsi="Neo Sans Pro Regular" w:hint="default"/>
      <w:b w:val="0"/>
      <w:bCs w:val="0"/>
    </w:rPr>
  </w:style>
  <w:style w:type="paragraph" w:customStyle="1" w:styleId="p1">
    <w:name w:val="p1"/>
    <w:basedOn w:val="Standard"/>
    <w:rsid w:val="00BE4052"/>
    <w:pPr>
      <w:spacing w:line="240" w:lineRule="auto"/>
      <w:ind w:left="720" w:hanging="720"/>
    </w:pPr>
    <w:rPr>
      <w:color w:val="44546A"/>
      <w:sz w:val="22"/>
      <w:szCs w:val="22"/>
    </w:rPr>
  </w:style>
  <w:style w:type="paragraph" w:customStyle="1" w:styleId="p2">
    <w:name w:val="p2"/>
    <w:basedOn w:val="Standard"/>
    <w:rsid w:val="00BE4052"/>
    <w:pPr>
      <w:spacing w:line="240" w:lineRule="auto"/>
    </w:pPr>
    <w:rPr>
      <w:color w:val="44546A"/>
      <w:sz w:val="22"/>
      <w:szCs w:val="22"/>
    </w:rPr>
  </w:style>
  <w:style w:type="character" w:customStyle="1" w:styleId="s2">
    <w:name w:val="s2"/>
    <w:basedOn w:val="Absatz-Standardschriftart"/>
    <w:rsid w:val="00BE4052"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s3">
    <w:name w:val="s3"/>
    <w:basedOn w:val="Absatz-Standardschriftart"/>
    <w:rsid w:val="00BE4052"/>
    <w:rPr>
      <w:rFonts w:ascii="Times New Roman" w:hAnsi="Times New Roman" w:cs="Times New Roman" w:hint="default"/>
      <w:sz w:val="14"/>
      <w:szCs w:val="14"/>
    </w:rPr>
  </w:style>
  <w:style w:type="character" w:customStyle="1" w:styleId="s1">
    <w:name w:val="s1"/>
    <w:basedOn w:val="Absatz-Standardschriftart"/>
    <w:rsid w:val="00BE4052"/>
  </w:style>
  <w:style w:type="character" w:customStyle="1" w:styleId="KommentartextZchn">
    <w:name w:val="Kommentartext Zchn"/>
    <w:basedOn w:val="Absatz-Standardschriftart"/>
    <w:link w:val="Kommentartext"/>
    <w:uiPriority w:val="99"/>
    <w:rsid w:val="000C1D2D"/>
    <w:rPr>
      <w:rFonts w:ascii="Helvetica" w:hAnsi="Helvetica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A7A8C"/>
    <w:rPr>
      <w:b/>
      <w:bCs/>
      <w:sz w:val="36"/>
      <w:szCs w:val="36"/>
    </w:rPr>
  </w:style>
  <w:style w:type="character" w:customStyle="1" w:styleId="berschrift4Zchn">
    <w:name w:val="Überschrift 4 Zchn"/>
    <w:basedOn w:val="Absatz-Standardschriftart"/>
    <w:link w:val="berschrift4"/>
    <w:rsid w:val="00405E70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apple-converted-space">
    <w:name w:val="apple-converted-space"/>
    <w:basedOn w:val="Absatz-Standardschriftart"/>
    <w:rsid w:val="00477984"/>
  </w:style>
  <w:style w:type="character" w:customStyle="1" w:styleId="berschrift3Zchn">
    <w:name w:val="Überschrift 3 Zchn"/>
    <w:basedOn w:val="Absatz-Standardschriftart"/>
    <w:link w:val="berschrift3"/>
    <w:rsid w:val="0047798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9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0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06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151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84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1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13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864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6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73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29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147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3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293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49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10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87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79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1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01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5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4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7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72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8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5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5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21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4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0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0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69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376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65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75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82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66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94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35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21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708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9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21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20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53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9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80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784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zuehlke.com/at/de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zuehlke.com" TargetMode="External"/><Relationship Id="rId17" Type="http://schemas.openxmlformats.org/officeDocument/2006/relationships/hyperlink" Target="http://www.press-n-relations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gd@press-n-relations.at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enjamin.monsorno@zuehlke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wwhttps://www.linkedin.com/company-beta/23900/" TargetMode="External"/><Relationship Id="rId10" Type="http://schemas.openxmlformats.org/officeDocument/2006/relationships/hyperlink" Target="http://press-n-relations.mediamid.com/AMID-PR/searchresult/searchresult.xhtml?searchId=0&amp;searchString=kawka&amp;searchType=detailed&amp;conversationId=60954" TargetMode="Externa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facebook.com/zuehlke.group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0CF619-C5B6-A842-B7A8-E70F8CF1D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660</Words>
  <Characters>4160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Manager/>
  <Company>Press'n'Relations GmbH</Company>
  <LinksUpToDate>false</LinksUpToDate>
  <CharactersWithSpaces>4811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7012443</vt:i4>
      </vt:variant>
      <vt:variant>
        <vt:i4>3</vt:i4>
      </vt:variant>
      <vt:variant>
        <vt:i4>0</vt:i4>
      </vt:variant>
      <vt:variant>
        <vt:i4>5</vt:i4>
      </vt:variant>
      <vt:variant>
        <vt:lpwstr>http://www.mediamid.com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1638456</vt:i4>
      </vt:variant>
      <vt:variant>
        <vt:i4>5706</vt:i4>
      </vt:variant>
      <vt:variant>
        <vt:i4>1025</vt:i4>
      </vt:variant>
      <vt:variant>
        <vt:i4>1</vt:i4>
      </vt:variant>
      <vt:variant>
        <vt:lpwstr>DB social Media Kopie</vt:lpwstr>
      </vt:variant>
      <vt:variant>
        <vt:lpwstr/>
      </vt:variant>
      <vt:variant>
        <vt:i4>2424857</vt:i4>
      </vt:variant>
      <vt:variant>
        <vt:i4>-1</vt:i4>
      </vt:variant>
      <vt:variant>
        <vt:i4>2051</vt:i4>
      </vt:variant>
      <vt:variant>
        <vt:i4>1</vt:i4>
      </vt:variant>
      <vt:variant>
        <vt:lpwstr>mediamid_BB-Logo+Claim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dc:description/>
  <cp:lastModifiedBy>Georg Dutzi</cp:lastModifiedBy>
  <cp:revision>2</cp:revision>
  <cp:lastPrinted>2017-04-19T13:43:00Z</cp:lastPrinted>
  <dcterms:created xsi:type="dcterms:W3CDTF">2018-03-23T09:27:00Z</dcterms:created>
  <dcterms:modified xsi:type="dcterms:W3CDTF">2018-03-23T09:27:00Z</dcterms:modified>
  <cp:category/>
</cp:coreProperties>
</file>