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B332C9F" w14:textId="32251753" w:rsidR="00375F66" w:rsidRDefault="00D35098">
      <w:pPr>
        <w:pStyle w:val="Kommentartext1"/>
        <w:spacing w:line="288" w:lineRule="auto"/>
      </w:pPr>
      <w:r>
        <w:t xml:space="preserve">Ulm, den </w:t>
      </w:r>
      <w:r w:rsidR="00A06E8C">
        <w:t>19</w:t>
      </w:r>
      <w:r w:rsidR="00B34488">
        <w:t xml:space="preserve">. </w:t>
      </w:r>
      <w:r w:rsidR="00EB2008">
        <w:t>April 2018</w:t>
      </w:r>
      <w:bookmarkStart w:id="0" w:name="_GoBack"/>
      <w:bookmarkEnd w:id="0"/>
    </w:p>
    <w:p w14:paraId="6543997D" w14:textId="77777777" w:rsidR="00375F66" w:rsidRDefault="00375F66">
      <w:pPr>
        <w:pStyle w:val="Kommentartext1"/>
        <w:spacing w:line="288" w:lineRule="auto"/>
      </w:pPr>
    </w:p>
    <w:p w14:paraId="6D64466B" w14:textId="3DDBFEC2" w:rsidR="00375F66" w:rsidRDefault="00EB2008">
      <w:pPr>
        <w:pStyle w:val="berschrift1"/>
        <w:spacing w:line="288" w:lineRule="auto"/>
        <w:ind w:right="-1597"/>
      </w:pPr>
      <w:r>
        <w:rPr>
          <w:sz w:val="26"/>
        </w:rPr>
        <w:t xml:space="preserve">ZKRD bearbeitet </w:t>
      </w:r>
      <w:r w:rsidR="00E01473">
        <w:rPr>
          <w:sz w:val="26"/>
        </w:rPr>
        <w:t xml:space="preserve">die </w:t>
      </w:r>
      <w:r w:rsidR="00037C00">
        <w:rPr>
          <w:sz w:val="26"/>
        </w:rPr>
        <w:t>vierhundert</w:t>
      </w:r>
      <w:r w:rsidR="00A827C2">
        <w:rPr>
          <w:sz w:val="26"/>
        </w:rPr>
        <w:t>t</w:t>
      </w:r>
      <w:r w:rsidR="00037C00">
        <w:rPr>
          <w:sz w:val="26"/>
        </w:rPr>
        <w:t xml:space="preserve">ausendste </w:t>
      </w:r>
      <w:r>
        <w:rPr>
          <w:sz w:val="26"/>
        </w:rPr>
        <w:t>Suchanfrage</w:t>
      </w:r>
    </w:p>
    <w:p w14:paraId="3AEE7A4C" w14:textId="4658DF0F" w:rsidR="00375F66" w:rsidRDefault="00EB2008">
      <w:pPr>
        <w:pStyle w:val="berschrift1"/>
        <w:spacing w:line="288" w:lineRule="auto"/>
        <w:ind w:right="-1597"/>
        <w:rPr>
          <w:b w:val="0"/>
          <w:sz w:val="20"/>
        </w:rPr>
      </w:pPr>
      <w:r>
        <w:rPr>
          <w:b w:val="0"/>
          <w:sz w:val="20"/>
        </w:rPr>
        <w:t xml:space="preserve">Seit mehr als 25 Jahren </w:t>
      </w:r>
      <w:r w:rsidR="00E01473">
        <w:rPr>
          <w:b w:val="0"/>
          <w:sz w:val="20"/>
        </w:rPr>
        <w:t>spielt</w:t>
      </w:r>
      <w:r>
        <w:rPr>
          <w:b w:val="0"/>
          <w:sz w:val="20"/>
        </w:rPr>
        <w:t xml:space="preserve"> </w:t>
      </w:r>
      <w:r w:rsidR="001F423C">
        <w:rPr>
          <w:b w:val="0"/>
          <w:sz w:val="20"/>
        </w:rPr>
        <w:t xml:space="preserve">das </w:t>
      </w:r>
      <w:r w:rsidR="009D468D">
        <w:rPr>
          <w:b w:val="0"/>
          <w:sz w:val="20"/>
        </w:rPr>
        <w:t>d</w:t>
      </w:r>
      <w:r w:rsidR="00235CF8">
        <w:rPr>
          <w:b w:val="0"/>
          <w:sz w:val="20"/>
        </w:rPr>
        <w:t>eutsche</w:t>
      </w:r>
      <w:r>
        <w:rPr>
          <w:b w:val="0"/>
          <w:sz w:val="20"/>
        </w:rPr>
        <w:t xml:space="preserve"> Zentralregister </w:t>
      </w:r>
      <w:r w:rsidR="00517BD0">
        <w:rPr>
          <w:b w:val="0"/>
          <w:sz w:val="20"/>
        </w:rPr>
        <w:t>die</w:t>
      </w:r>
      <w:r w:rsidR="00E01473">
        <w:rPr>
          <w:b w:val="0"/>
          <w:sz w:val="20"/>
        </w:rPr>
        <w:t xml:space="preserve"> Schlüsselrolle in der Spendersuche</w:t>
      </w:r>
    </w:p>
    <w:p w14:paraId="69D68029" w14:textId="480D6D11" w:rsidR="00375F66" w:rsidRDefault="00375F66">
      <w:pPr>
        <w:pStyle w:val="Textbody"/>
        <w:tabs>
          <w:tab w:val="left" w:pos="7938"/>
        </w:tabs>
        <w:spacing w:line="360" w:lineRule="auto"/>
        <w:rPr>
          <w:b w:val="0"/>
          <w:sz w:val="20"/>
        </w:rPr>
      </w:pPr>
    </w:p>
    <w:p w14:paraId="7DC01A51" w14:textId="0AA484D9" w:rsidR="00900134" w:rsidRPr="001F71EA" w:rsidRDefault="00FE6BB8" w:rsidP="00900134">
      <w:pPr>
        <w:spacing w:line="360" w:lineRule="auto"/>
        <w:rPr>
          <w:rFonts w:ascii="Helvetica" w:hAnsi="Helvetica"/>
          <w:b/>
          <w:sz w:val="20"/>
          <w:szCs w:val="20"/>
        </w:rPr>
      </w:pPr>
      <w:r>
        <w:rPr>
          <w:rFonts w:ascii="Helvetica" w:hAnsi="Helvetica"/>
          <w:b/>
          <w:sz w:val="20"/>
          <w:szCs w:val="20"/>
        </w:rPr>
        <w:t>I</w:t>
      </w:r>
      <w:r w:rsidR="00BA6358">
        <w:rPr>
          <w:rFonts w:ascii="Helvetica" w:hAnsi="Helvetica"/>
          <w:b/>
          <w:sz w:val="20"/>
          <w:szCs w:val="20"/>
        </w:rPr>
        <w:t xml:space="preserve">n </w:t>
      </w:r>
      <w:r w:rsidR="008233AA">
        <w:rPr>
          <w:rFonts w:ascii="Helvetica" w:hAnsi="Helvetica"/>
          <w:b/>
          <w:sz w:val="20"/>
          <w:szCs w:val="20"/>
        </w:rPr>
        <w:t xml:space="preserve">den </w:t>
      </w:r>
      <w:r w:rsidR="00BA6358">
        <w:rPr>
          <w:rFonts w:ascii="Helvetica" w:hAnsi="Helvetica"/>
          <w:b/>
          <w:sz w:val="20"/>
          <w:szCs w:val="20"/>
        </w:rPr>
        <w:t xml:space="preserve">Anfangszeiten </w:t>
      </w:r>
      <w:r w:rsidR="00A06E8C">
        <w:rPr>
          <w:rFonts w:ascii="Helvetica" w:hAnsi="Helvetica"/>
          <w:b/>
          <w:sz w:val="20"/>
          <w:szCs w:val="20"/>
        </w:rPr>
        <w:t>gingen beim</w:t>
      </w:r>
      <w:r w:rsidR="00F319AA">
        <w:rPr>
          <w:rFonts w:ascii="Helvetica" w:hAnsi="Helvetica"/>
          <w:b/>
          <w:sz w:val="20"/>
          <w:szCs w:val="20"/>
        </w:rPr>
        <w:t xml:space="preserve"> Zentrale</w:t>
      </w:r>
      <w:r w:rsidR="00A827C2">
        <w:rPr>
          <w:rFonts w:ascii="Helvetica" w:hAnsi="Helvetica"/>
          <w:b/>
          <w:sz w:val="20"/>
          <w:szCs w:val="20"/>
        </w:rPr>
        <w:t>n</w:t>
      </w:r>
      <w:r w:rsidR="00F319AA">
        <w:rPr>
          <w:rFonts w:ascii="Helvetica" w:hAnsi="Helvetica"/>
          <w:b/>
          <w:sz w:val="20"/>
          <w:szCs w:val="20"/>
        </w:rPr>
        <w:t xml:space="preserve"> Knochenmarkspender-Register Deutschland (ZKRD) mit Sitz im süddeutschen Ulm pro Woche </w:t>
      </w:r>
      <w:r>
        <w:rPr>
          <w:rFonts w:ascii="Helvetica" w:hAnsi="Helvetica"/>
          <w:b/>
          <w:sz w:val="20"/>
          <w:szCs w:val="20"/>
        </w:rPr>
        <w:t xml:space="preserve">zwischen 60 und 70 nationale und internationale Suchanfragen </w:t>
      </w:r>
      <w:r w:rsidR="00F319AA">
        <w:rPr>
          <w:rFonts w:ascii="Helvetica" w:hAnsi="Helvetica"/>
          <w:b/>
          <w:sz w:val="20"/>
          <w:szCs w:val="20"/>
        </w:rPr>
        <w:t>nach einem geeigneten Blutstammzellspender ein</w:t>
      </w:r>
      <w:r w:rsidR="008D62EC">
        <w:rPr>
          <w:rFonts w:ascii="Helvetica" w:hAnsi="Helvetica"/>
          <w:b/>
          <w:sz w:val="20"/>
          <w:szCs w:val="20"/>
        </w:rPr>
        <w:t>.</w:t>
      </w:r>
      <w:r w:rsidR="001F423C">
        <w:rPr>
          <w:rFonts w:ascii="Helvetica" w:hAnsi="Helvetica"/>
          <w:b/>
          <w:sz w:val="20"/>
          <w:szCs w:val="20"/>
        </w:rPr>
        <w:t xml:space="preserve"> Heute </w:t>
      </w:r>
      <w:r w:rsidR="00F0771F">
        <w:rPr>
          <w:rFonts w:ascii="Helvetica" w:hAnsi="Helvetica"/>
          <w:b/>
          <w:sz w:val="20"/>
          <w:szCs w:val="20"/>
        </w:rPr>
        <w:t>sind</w:t>
      </w:r>
      <w:r w:rsidR="001F423C">
        <w:rPr>
          <w:rFonts w:ascii="Helvetica" w:hAnsi="Helvetica"/>
          <w:b/>
          <w:sz w:val="20"/>
          <w:szCs w:val="20"/>
        </w:rPr>
        <w:t xml:space="preserve"> es</w:t>
      </w:r>
      <w:r w:rsidR="00EB2008">
        <w:rPr>
          <w:rFonts w:ascii="Helvetica" w:hAnsi="Helvetica"/>
          <w:b/>
          <w:sz w:val="20"/>
          <w:szCs w:val="20"/>
        </w:rPr>
        <w:t xml:space="preserve"> </w:t>
      </w:r>
      <w:r w:rsidR="00F319AA">
        <w:rPr>
          <w:rFonts w:ascii="Helvetica" w:hAnsi="Helvetica"/>
          <w:b/>
          <w:sz w:val="20"/>
          <w:szCs w:val="20"/>
        </w:rPr>
        <w:t xml:space="preserve">ungefähr </w:t>
      </w:r>
      <w:proofErr w:type="gramStart"/>
      <w:r w:rsidR="00F319AA">
        <w:rPr>
          <w:rFonts w:ascii="Helvetica" w:hAnsi="Helvetica"/>
          <w:b/>
          <w:sz w:val="20"/>
          <w:szCs w:val="20"/>
        </w:rPr>
        <w:t>zehn mal</w:t>
      </w:r>
      <w:proofErr w:type="gramEnd"/>
      <w:r w:rsidR="00F319AA">
        <w:rPr>
          <w:rFonts w:ascii="Helvetica" w:hAnsi="Helvetica"/>
          <w:b/>
          <w:sz w:val="20"/>
          <w:szCs w:val="20"/>
        </w:rPr>
        <w:t xml:space="preserve"> so viele</w:t>
      </w:r>
      <w:r w:rsidR="008D62EC">
        <w:rPr>
          <w:rFonts w:ascii="Helvetica" w:hAnsi="Helvetica"/>
          <w:b/>
          <w:sz w:val="20"/>
          <w:szCs w:val="20"/>
        </w:rPr>
        <w:t>.</w:t>
      </w:r>
      <w:r w:rsidR="001F423C">
        <w:rPr>
          <w:rFonts w:ascii="Helvetica" w:hAnsi="Helvetica"/>
          <w:b/>
          <w:sz w:val="20"/>
          <w:szCs w:val="20"/>
        </w:rPr>
        <w:t xml:space="preserve"> </w:t>
      </w:r>
      <w:r w:rsidR="00EB2008" w:rsidRPr="00BA6358">
        <w:rPr>
          <w:rFonts w:ascii="Helvetica" w:hAnsi="Helvetica"/>
          <w:b/>
          <w:sz w:val="20"/>
          <w:szCs w:val="20"/>
        </w:rPr>
        <w:t xml:space="preserve">Nun </w:t>
      </w:r>
      <w:r w:rsidR="00BA6358">
        <w:rPr>
          <w:rFonts w:ascii="Helvetica" w:hAnsi="Helvetica"/>
          <w:b/>
          <w:sz w:val="20"/>
          <w:szCs w:val="20"/>
        </w:rPr>
        <w:t xml:space="preserve">wurde </w:t>
      </w:r>
      <w:r w:rsidR="00E247AD" w:rsidRPr="00BA6358">
        <w:rPr>
          <w:rFonts w:ascii="Helvetica" w:hAnsi="Helvetica"/>
          <w:b/>
          <w:sz w:val="20"/>
          <w:szCs w:val="20"/>
        </w:rPr>
        <w:t xml:space="preserve">die </w:t>
      </w:r>
      <w:r w:rsidR="00517BD0">
        <w:rPr>
          <w:rFonts w:ascii="Helvetica" w:hAnsi="Helvetica"/>
          <w:b/>
          <w:sz w:val="20"/>
          <w:szCs w:val="20"/>
        </w:rPr>
        <w:t>400.000</w:t>
      </w:r>
      <w:r w:rsidR="00A827C2">
        <w:rPr>
          <w:rFonts w:ascii="Helvetica" w:hAnsi="Helvetica"/>
          <w:b/>
          <w:sz w:val="20"/>
          <w:szCs w:val="20"/>
        </w:rPr>
        <w:t>ste</w:t>
      </w:r>
      <w:r w:rsidR="00E247AD" w:rsidRPr="00BA6358">
        <w:rPr>
          <w:rFonts w:ascii="Helvetica" w:hAnsi="Helvetica"/>
          <w:b/>
          <w:sz w:val="20"/>
          <w:szCs w:val="20"/>
        </w:rPr>
        <w:t xml:space="preserve"> </w:t>
      </w:r>
      <w:r w:rsidR="00EB2008" w:rsidRPr="00BA6358">
        <w:rPr>
          <w:rFonts w:ascii="Helvetica" w:hAnsi="Helvetica"/>
          <w:b/>
          <w:sz w:val="20"/>
          <w:szCs w:val="20"/>
        </w:rPr>
        <w:t>Suchanfrage</w:t>
      </w:r>
      <w:r w:rsidR="00E247AD" w:rsidRPr="00BA6358">
        <w:rPr>
          <w:rFonts w:ascii="Helvetica" w:hAnsi="Helvetica"/>
          <w:b/>
          <w:sz w:val="20"/>
          <w:szCs w:val="20"/>
        </w:rPr>
        <w:t xml:space="preserve"> </w:t>
      </w:r>
      <w:r w:rsidR="00BA6358">
        <w:rPr>
          <w:rFonts w:ascii="Helvetica" w:hAnsi="Helvetica"/>
          <w:b/>
          <w:sz w:val="20"/>
          <w:szCs w:val="20"/>
        </w:rPr>
        <w:t>im</w:t>
      </w:r>
      <w:r w:rsidR="00E247AD" w:rsidRPr="00BA6358">
        <w:rPr>
          <w:rFonts w:ascii="Helvetica" w:hAnsi="Helvetica"/>
          <w:b/>
          <w:sz w:val="20"/>
          <w:szCs w:val="20"/>
        </w:rPr>
        <w:t xml:space="preserve"> </w:t>
      </w:r>
      <w:r w:rsidR="00BA6358" w:rsidRPr="00BA6358">
        <w:rPr>
          <w:rFonts w:ascii="Helvetica" w:hAnsi="Helvetica"/>
          <w:b/>
          <w:sz w:val="20"/>
          <w:szCs w:val="20"/>
        </w:rPr>
        <w:t>ZKRD</w:t>
      </w:r>
      <w:r w:rsidR="00BA6358">
        <w:rPr>
          <w:rFonts w:ascii="Helvetica" w:hAnsi="Helvetica"/>
          <w:b/>
          <w:sz w:val="20"/>
          <w:szCs w:val="20"/>
        </w:rPr>
        <w:t xml:space="preserve"> bearbeitet</w:t>
      </w:r>
      <w:r w:rsidR="00467F6A">
        <w:rPr>
          <w:rFonts w:ascii="Helvetica" w:hAnsi="Helvetica"/>
          <w:b/>
          <w:sz w:val="20"/>
          <w:szCs w:val="20"/>
        </w:rPr>
        <w:t xml:space="preserve">. </w:t>
      </w:r>
      <w:r w:rsidR="00BF02AE">
        <w:rPr>
          <w:rFonts w:ascii="Helvetica" w:hAnsi="Helvetica"/>
          <w:b/>
          <w:sz w:val="20"/>
          <w:szCs w:val="20"/>
        </w:rPr>
        <w:t>Die</w:t>
      </w:r>
      <w:r w:rsidR="00EB2008">
        <w:rPr>
          <w:rFonts w:ascii="Helvetica" w:hAnsi="Helvetica"/>
          <w:b/>
          <w:sz w:val="20"/>
          <w:szCs w:val="20"/>
        </w:rPr>
        <w:t xml:space="preserve"> Suche</w:t>
      </w:r>
      <w:r w:rsidR="000045F2">
        <w:rPr>
          <w:rFonts w:ascii="Helvetica" w:hAnsi="Helvetica"/>
          <w:b/>
          <w:sz w:val="20"/>
          <w:szCs w:val="20"/>
        </w:rPr>
        <w:t xml:space="preserve"> nach einem </w:t>
      </w:r>
      <w:r w:rsidR="00F319AA">
        <w:rPr>
          <w:rFonts w:ascii="Helvetica" w:hAnsi="Helvetica"/>
          <w:b/>
          <w:sz w:val="20"/>
          <w:szCs w:val="20"/>
        </w:rPr>
        <w:t>geeigneten Blutstammzellspender</w:t>
      </w:r>
      <w:r w:rsidR="00EB2008">
        <w:rPr>
          <w:rFonts w:ascii="Helvetica" w:hAnsi="Helvetica"/>
          <w:b/>
          <w:sz w:val="20"/>
          <w:szCs w:val="20"/>
        </w:rPr>
        <w:t xml:space="preserve"> </w:t>
      </w:r>
      <w:r w:rsidR="008D62EC">
        <w:rPr>
          <w:rFonts w:ascii="Helvetica" w:hAnsi="Helvetica"/>
          <w:b/>
          <w:sz w:val="20"/>
          <w:szCs w:val="20"/>
        </w:rPr>
        <w:t>ist für Patienten, d</w:t>
      </w:r>
      <w:r w:rsidR="009D468D">
        <w:rPr>
          <w:rFonts w:ascii="Helvetica" w:hAnsi="Helvetica"/>
          <w:b/>
          <w:sz w:val="20"/>
          <w:szCs w:val="20"/>
        </w:rPr>
        <w:t>ie</w:t>
      </w:r>
      <w:r w:rsidR="008D62EC">
        <w:rPr>
          <w:rFonts w:ascii="Helvetica" w:hAnsi="Helvetica"/>
          <w:b/>
          <w:sz w:val="20"/>
          <w:szCs w:val="20"/>
        </w:rPr>
        <w:t xml:space="preserve"> an Leukämie oder einer anderen Erkrankung des blutbildenden Systems leide</w:t>
      </w:r>
      <w:r w:rsidR="009D468D">
        <w:rPr>
          <w:rFonts w:ascii="Helvetica" w:hAnsi="Helvetica"/>
          <w:b/>
          <w:sz w:val="20"/>
          <w:szCs w:val="20"/>
        </w:rPr>
        <w:t>n</w:t>
      </w:r>
      <w:r w:rsidR="008D62EC">
        <w:rPr>
          <w:rFonts w:ascii="Helvetica" w:hAnsi="Helvetica"/>
          <w:b/>
          <w:sz w:val="20"/>
          <w:szCs w:val="20"/>
        </w:rPr>
        <w:t>, oftmals die letzte Chance auf Leben. Sie</w:t>
      </w:r>
      <w:r w:rsidR="0063260E">
        <w:rPr>
          <w:rFonts w:ascii="Helvetica" w:hAnsi="Helvetica"/>
          <w:b/>
          <w:sz w:val="20"/>
          <w:szCs w:val="20"/>
        </w:rPr>
        <w:t xml:space="preserve"> </w:t>
      </w:r>
      <w:r w:rsidR="00E247AD">
        <w:rPr>
          <w:rFonts w:ascii="Helvetica" w:hAnsi="Helvetica"/>
          <w:b/>
          <w:sz w:val="20"/>
          <w:szCs w:val="20"/>
        </w:rPr>
        <w:t xml:space="preserve">wird </w:t>
      </w:r>
      <w:r w:rsidR="001626D7">
        <w:rPr>
          <w:rFonts w:ascii="Helvetica" w:hAnsi="Helvetica"/>
          <w:b/>
          <w:sz w:val="20"/>
          <w:szCs w:val="20"/>
        </w:rPr>
        <w:t>gestartet</w:t>
      </w:r>
      <w:r w:rsidR="00EB2008">
        <w:rPr>
          <w:rFonts w:ascii="Helvetica" w:hAnsi="Helvetica"/>
          <w:b/>
          <w:sz w:val="20"/>
          <w:szCs w:val="20"/>
        </w:rPr>
        <w:t xml:space="preserve">, </w:t>
      </w:r>
      <w:r w:rsidR="00E247AD">
        <w:rPr>
          <w:rFonts w:ascii="Helvetica" w:hAnsi="Helvetica"/>
          <w:b/>
          <w:sz w:val="20"/>
          <w:szCs w:val="20"/>
        </w:rPr>
        <w:t xml:space="preserve">wenn </w:t>
      </w:r>
      <w:r w:rsidR="00EB2008">
        <w:rPr>
          <w:rFonts w:ascii="Helvetica" w:hAnsi="Helvetica"/>
          <w:b/>
          <w:sz w:val="20"/>
          <w:szCs w:val="20"/>
        </w:rPr>
        <w:t>für einen</w:t>
      </w:r>
      <w:r w:rsidR="008D62EC">
        <w:rPr>
          <w:rFonts w:ascii="Helvetica" w:hAnsi="Helvetica"/>
          <w:b/>
          <w:sz w:val="20"/>
          <w:szCs w:val="20"/>
        </w:rPr>
        <w:t xml:space="preserve"> Patienten innerhalb der Familie kein passender </w:t>
      </w:r>
      <w:r w:rsidR="00F319AA">
        <w:rPr>
          <w:rFonts w:ascii="Helvetica" w:hAnsi="Helvetica"/>
          <w:b/>
          <w:sz w:val="20"/>
          <w:szCs w:val="20"/>
        </w:rPr>
        <w:t>S</w:t>
      </w:r>
      <w:r w:rsidR="008D62EC">
        <w:rPr>
          <w:rFonts w:ascii="Helvetica" w:hAnsi="Helvetica"/>
          <w:b/>
          <w:sz w:val="20"/>
          <w:szCs w:val="20"/>
        </w:rPr>
        <w:t>pender</w:t>
      </w:r>
      <w:r w:rsidR="00EB2008">
        <w:rPr>
          <w:rFonts w:ascii="Helvetica" w:hAnsi="Helvetica"/>
          <w:b/>
          <w:sz w:val="20"/>
          <w:szCs w:val="20"/>
        </w:rPr>
        <w:t xml:space="preserve"> </w:t>
      </w:r>
      <w:r w:rsidR="00F7732E">
        <w:rPr>
          <w:rFonts w:ascii="Helvetica" w:hAnsi="Helvetica"/>
          <w:b/>
          <w:sz w:val="20"/>
          <w:szCs w:val="20"/>
        </w:rPr>
        <w:t>ermittelt</w:t>
      </w:r>
      <w:r w:rsidR="00EB2008">
        <w:rPr>
          <w:rFonts w:ascii="Helvetica" w:hAnsi="Helvetica"/>
          <w:b/>
          <w:sz w:val="20"/>
          <w:szCs w:val="20"/>
        </w:rPr>
        <w:t xml:space="preserve"> werden</w:t>
      </w:r>
      <w:r w:rsidR="00E247AD">
        <w:rPr>
          <w:rFonts w:ascii="Helvetica" w:hAnsi="Helvetica"/>
          <w:b/>
          <w:sz w:val="20"/>
          <w:szCs w:val="20"/>
        </w:rPr>
        <w:t xml:space="preserve"> kann</w:t>
      </w:r>
      <w:r w:rsidR="00EB2008">
        <w:rPr>
          <w:rFonts w:ascii="Helvetica" w:hAnsi="Helvetica"/>
          <w:b/>
          <w:sz w:val="20"/>
          <w:szCs w:val="20"/>
        </w:rPr>
        <w:t xml:space="preserve">. </w:t>
      </w:r>
      <w:r w:rsidR="008B68F2">
        <w:rPr>
          <w:rFonts w:ascii="Helvetica" w:hAnsi="Helvetica"/>
          <w:b/>
          <w:sz w:val="20"/>
          <w:szCs w:val="20"/>
        </w:rPr>
        <w:t>Das</w:t>
      </w:r>
      <w:r w:rsidR="00A0411D">
        <w:rPr>
          <w:rFonts w:ascii="Helvetica" w:hAnsi="Helvetica"/>
          <w:b/>
          <w:sz w:val="20"/>
          <w:szCs w:val="20"/>
        </w:rPr>
        <w:t xml:space="preserve"> ZKRD </w:t>
      </w:r>
      <w:r w:rsidR="008B68F2">
        <w:rPr>
          <w:rFonts w:ascii="Helvetica" w:hAnsi="Helvetica"/>
          <w:b/>
          <w:sz w:val="20"/>
          <w:szCs w:val="20"/>
        </w:rPr>
        <w:t xml:space="preserve">vergleicht dabei </w:t>
      </w:r>
      <w:r w:rsidR="00A0411D">
        <w:rPr>
          <w:rFonts w:ascii="Helvetica" w:hAnsi="Helvetica"/>
          <w:b/>
          <w:sz w:val="20"/>
          <w:szCs w:val="20"/>
        </w:rPr>
        <w:t xml:space="preserve">nicht nur die </w:t>
      </w:r>
      <w:r w:rsidR="0063260E">
        <w:rPr>
          <w:rFonts w:ascii="Helvetica" w:hAnsi="Helvetica"/>
          <w:b/>
          <w:sz w:val="20"/>
          <w:szCs w:val="20"/>
        </w:rPr>
        <w:t xml:space="preserve">für die </w:t>
      </w:r>
      <w:r w:rsidR="00A0411D">
        <w:rPr>
          <w:rFonts w:ascii="Helvetica" w:hAnsi="Helvetica"/>
          <w:b/>
          <w:sz w:val="20"/>
          <w:szCs w:val="20"/>
        </w:rPr>
        <w:t>Suche relevanten Daten der Patienten mit denen der Spender in Deutschland, sondern bei Bedarf auch</w:t>
      </w:r>
      <w:r w:rsidR="008B68F2">
        <w:rPr>
          <w:rFonts w:ascii="Helvetica" w:hAnsi="Helvetica"/>
          <w:b/>
          <w:sz w:val="20"/>
          <w:szCs w:val="20"/>
        </w:rPr>
        <w:t xml:space="preserve"> </w:t>
      </w:r>
      <w:r w:rsidR="00517BD0">
        <w:rPr>
          <w:rFonts w:ascii="Helvetica" w:hAnsi="Helvetica"/>
          <w:b/>
          <w:sz w:val="20"/>
          <w:szCs w:val="20"/>
        </w:rPr>
        <w:t>mit den Spenderdaten weltweit</w:t>
      </w:r>
      <w:r w:rsidR="00A0411D">
        <w:rPr>
          <w:rFonts w:ascii="Helvetica" w:hAnsi="Helvetica"/>
          <w:b/>
          <w:sz w:val="20"/>
          <w:szCs w:val="20"/>
        </w:rPr>
        <w:t>.</w:t>
      </w:r>
      <w:r w:rsidR="00EB2008">
        <w:rPr>
          <w:rFonts w:ascii="Helvetica" w:hAnsi="Helvetica"/>
          <w:b/>
          <w:sz w:val="20"/>
          <w:szCs w:val="20"/>
        </w:rPr>
        <w:t xml:space="preserve"> </w:t>
      </w:r>
      <w:r w:rsidR="005B697B">
        <w:rPr>
          <w:rFonts w:ascii="Helvetica" w:hAnsi="Helvetica"/>
          <w:b/>
          <w:sz w:val="20"/>
          <w:szCs w:val="20"/>
        </w:rPr>
        <w:t>W</w:t>
      </w:r>
      <w:r w:rsidR="00900134">
        <w:rPr>
          <w:rFonts w:ascii="Helvetica" w:hAnsi="Helvetica"/>
          <w:b/>
          <w:sz w:val="20"/>
          <w:szCs w:val="20"/>
        </w:rPr>
        <w:t>urden</w:t>
      </w:r>
      <w:r w:rsidR="005B697B">
        <w:rPr>
          <w:rFonts w:ascii="Helvetica" w:hAnsi="Helvetica"/>
          <w:b/>
          <w:sz w:val="20"/>
          <w:szCs w:val="20"/>
        </w:rPr>
        <w:t xml:space="preserve"> 1993 nur </w:t>
      </w:r>
      <w:r w:rsidR="001E1CA1">
        <w:rPr>
          <w:rFonts w:ascii="Helvetica" w:hAnsi="Helvetica"/>
          <w:b/>
          <w:sz w:val="20"/>
          <w:szCs w:val="20"/>
        </w:rPr>
        <w:t>gut</w:t>
      </w:r>
      <w:r w:rsidR="005B697B">
        <w:rPr>
          <w:rFonts w:ascii="Helvetica" w:hAnsi="Helvetica"/>
          <w:b/>
          <w:sz w:val="20"/>
          <w:szCs w:val="20"/>
        </w:rPr>
        <w:t xml:space="preserve"> 30 Prozent der Suchen </w:t>
      </w:r>
      <w:r w:rsidR="008B68F2">
        <w:rPr>
          <w:rFonts w:ascii="Helvetica" w:hAnsi="Helvetica"/>
          <w:b/>
          <w:sz w:val="20"/>
          <w:szCs w:val="20"/>
        </w:rPr>
        <w:t xml:space="preserve">innerhalb des Jahres </w:t>
      </w:r>
      <w:r w:rsidR="005B697B">
        <w:rPr>
          <w:rFonts w:ascii="Helvetica" w:hAnsi="Helvetica"/>
          <w:b/>
          <w:sz w:val="20"/>
          <w:szCs w:val="20"/>
        </w:rPr>
        <w:t xml:space="preserve">erfolgreich abgeschlossen, kann heute für rund 90 Prozent der </w:t>
      </w:r>
      <w:r w:rsidR="00A827C2">
        <w:rPr>
          <w:rFonts w:ascii="Helvetica" w:hAnsi="Helvetica"/>
          <w:b/>
          <w:sz w:val="20"/>
          <w:szCs w:val="20"/>
        </w:rPr>
        <w:t xml:space="preserve">deutschen </w:t>
      </w:r>
      <w:r w:rsidR="005B697B">
        <w:rPr>
          <w:rFonts w:ascii="Helvetica" w:hAnsi="Helvetica"/>
          <w:b/>
          <w:sz w:val="20"/>
          <w:szCs w:val="20"/>
        </w:rPr>
        <w:t>Patienten ein geeigneter Spender gefunden werden</w:t>
      </w:r>
      <w:r w:rsidR="00A06E8C">
        <w:rPr>
          <w:rFonts w:ascii="Helvetica" w:hAnsi="Helvetica"/>
          <w:b/>
          <w:sz w:val="20"/>
          <w:szCs w:val="20"/>
        </w:rPr>
        <w:t xml:space="preserve"> – </w:t>
      </w:r>
      <w:r w:rsidR="005B697B">
        <w:rPr>
          <w:rFonts w:ascii="Helvetica" w:hAnsi="Helvetica"/>
          <w:b/>
          <w:sz w:val="20"/>
          <w:szCs w:val="20"/>
        </w:rPr>
        <w:t xml:space="preserve"> </w:t>
      </w:r>
      <w:r w:rsidR="005B697B" w:rsidRPr="00E01473">
        <w:rPr>
          <w:rFonts w:ascii="Helvetica" w:hAnsi="Helvetica"/>
          <w:b/>
          <w:sz w:val="20"/>
          <w:szCs w:val="20"/>
        </w:rPr>
        <w:t xml:space="preserve">und dies meist schon innerhalb von </w:t>
      </w:r>
      <w:r w:rsidR="00E01473">
        <w:rPr>
          <w:rFonts w:ascii="Helvetica" w:hAnsi="Helvetica"/>
          <w:b/>
          <w:sz w:val="20"/>
          <w:szCs w:val="20"/>
        </w:rPr>
        <w:t>weniger als sechs</w:t>
      </w:r>
      <w:r w:rsidR="005B697B" w:rsidRPr="00E01473">
        <w:rPr>
          <w:rFonts w:ascii="Helvetica" w:hAnsi="Helvetica"/>
          <w:b/>
          <w:sz w:val="20"/>
          <w:szCs w:val="20"/>
        </w:rPr>
        <w:t xml:space="preserve"> Wochen.</w:t>
      </w:r>
      <w:r w:rsidR="005B697B">
        <w:rPr>
          <w:rFonts w:ascii="Helvetica" w:hAnsi="Helvetica"/>
          <w:b/>
          <w:sz w:val="20"/>
          <w:szCs w:val="20"/>
        </w:rPr>
        <w:t xml:space="preserve"> </w:t>
      </w:r>
      <w:r w:rsidR="00EB2008">
        <w:rPr>
          <w:rFonts w:ascii="Helvetica" w:hAnsi="Helvetica"/>
          <w:b/>
          <w:sz w:val="20"/>
          <w:szCs w:val="20"/>
        </w:rPr>
        <w:t>„</w:t>
      </w:r>
      <w:r w:rsidR="003374DA">
        <w:rPr>
          <w:rFonts w:ascii="Helvetica" w:hAnsi="Helvetica"/>
          <w:b/>
          <w:sz w:val="20"/>
          <w:szCs w:val="20"/>
        </w:rPr>
        <w:t>Unser aller Ziel ist es, möglichst schnell für jeden Patienten einen geeigneten nicht verwandten Sta</w:t>
      </w:r>
      <w:r w:rsidR="00BA6358">
        <w:rPr>
          <w:rFonts w:ascii="Helvetica" w:hAnsi="Helvetica"/>
          <w:b/>
          <w:sz w:val="20"/>
          <w:szCs w:val="20"/>
        </w:rPr>
        <w:t>m</w:t>
      </w:r>
      <w:r w:rsidR="003374DA">
        <w:rPr>
          <w:rFonts w:ascii="Helvetica" w:hAnsi="Helvetica"/>
          <w:b/>
          <w:sz w:val="20"/>
          <w:szCs w:val="20"/>
        </w:rPr>
        <w:t>mzellspender zu finden</w:t>
      </w:r>
      <w:r w:rsidR="00F0771F">
        <w:rPr>
          <w:rFonts w:ascii="Helvetica" w:hAnsi="Helvetica"/>
          <w:b/>
          <w:sz w:val="20"/>
          <w:szCs w:val="20"/>
        </w:rPr>
        <w:t xml:space="preserve">, auch wenn dieser </w:t>
      </w:r>
      <w:r w:rsidR="00DB517A">
        <w:rPr>
          <w:rFonts w:ascii="Helvetica" w:hAnsi="Helvetica"/>
          <w:b/>
          <w:sz w:val="20"/>
          <w:szCs w:val="20"/>
        </w:rPr>
        <w:t xml:space="preserve">auf </w:t>
      </w:r>
      <w:r w:rsidR="00F0771F">
        <w:rPr>
          <w:rFonts w:ascii="Helvetica" w:hAnsi="Helvetica"/>
          <w:b/>
          <w:sz w:val="20"/>
          <w:szCs w:val="20"/>
        </w:rPr>
        <w:t>einem anderen</w:t>
      </w:r>
      <w:r w:rsidR="00DB517A">
        <w:rPr>
          <w:rFonts w:ascii="Helvetica" w:hAnsi="Helvetica"/>
          <w:b/>
          <w:sz w:val="20"/>
          <w:szCs w:val="20"/>
        </w:rPr>
        <w:t xml:space="preserve"> Kontinent</w:t>
      </w:r>
      <w:r w:rsidR="00F0771F">
        <w:rPr>
          <w:rFonts w:ascii="Helvetica" w:hAnsi="Helvetica"/>
          <w:b/>
          <w:sz w:val="20"/>
          <w:szCs w:val="20"/>
        </w:rPr>
        <w:t xml:space="preserve"> lebt</w:t>
      </w:r>
      <w:r w:rsidR="001F423C">
        <w:rPr>
          <w:rFonts w:ascii="Helvetica" w:hAnsi="Helvetica"/>
          <w:b/>
          <w:sz w:val="20"/>
          <w:szCs w:val="20"/>
        </w:rPr>
        <w:t xml:space="preserve">“, erklärt </w:t>
      </w:r>
      <w:r w:rsidR="001F423C" w:rsidRPr="00CA3733">
        <w:rPr>
          <w:rFonts w:ascii="Helvetica" w:hAnsi="Helvetica"/>
          <w:b/>
          <w:sz w:val="20"/>
          <w:szCs w:val="20"/>
        </w:rPr>
        <w:t>Dr. Dr. Carlheinz M</w:t>
      </w:r>
      <w:r w:rsidR="001F423C">
        <w:rPr>
          <w:rFonts w:ascii="Helvetica" w:hAnsi="Helvetica"/>
          <w:b/>
          <w:sz w:val="20"/>
          <w:szCs w:val="20"/>
        </w:rPr>
        <w:t>üller, Geschäftsführer des ZKRD</w:t>
      </w:r>
      <w:r w:rsidR="00235CF8">
        <w:rPr>
          <w:rFonts w:ascii="Helvetica" w:hAnsi="Helvetica"/>
          <w:b/>
          <w:sz w:val="20"/>
          <w:szCs w:val="20"/>
        </w:rPr>
        <w:t>,</w:t>
      </w:r>
      <w:r w:rsidR="001F423C">
        <w:rPr>
          <w:rFonts w:ascii="Helvetica" w:hAnsi="Helvetica"/>
          <w:b/>
          <w:sz w:val="20"/>
          <w:szCs w:val="20"/>
        </w:rPr>
        <w:t xml:space="preserve"> und führt weiter aus: „</w:t>
      </w:r>
      <w:r w:rsidR="003374DA">
        <w:rPr>
          <w:rFonts w:ascii="Helvetica" w:hAnsi="Helvetica"/>
          <w:b/>
          <w:sz w:val="20"/>
          <w:szCs w:val="20"/>
        </w:rPr>
        <w:t xml:space="preserve">Dass wir dies nur mithilfe einer </w:t>
      </w:r>
      <w:r w:rsidR="00235CF8">
        <w:rPr>
          <w:rFonts w:ascii="Helvetica" w:hAnsi="Helvetica"/>
          <w:b/>
          <w:sz w:val="20"/>
          <w:szCs w:val="20"/>
        </w:rPr>
        <w:t>intensiven</w:t>
      </w:r>
      <w:r w:rsidR="003374DA">
        <w:rPr>
          <w:rFonts w:ascii="Helvetica" w:hAnsi="Helvetica"/>
          <w:b/>
          <w:sz w:val="20"/>
          <w:szCs w:val="20"/>
        </w:rPr>
        <w:t xml:space="preserve"> internationalen Vernetzung erreichen, war uns schon zu Beginn unserer Arbeit klar</w:t>
      </w:r>
      <w:r w:rsidR="001F423C">
        <w:rPr>
          <w:rFonts w:ascii="Helvetica" w:hAnsi="Helvetica"/>
          <w:b/>
          <w:sz w:val="20"/>
          <w:szCs w:val="20"/>
        </w:rPr>
        <w:t xml:space="preserve">.“ </w:t>
      </w:r>
      <w:r w:rsidR="005B697B">
        <w:rPr>
          <w:rFonts w:ascii="Helvetica" w:hAnsi="Helvetica"/>
          <w:b/>
          <w:sz w:val="20"/>
          <w:szCs w:val="20"/>
        </w:rPr>
        <w:t>Deshalb ist das ZKRD von Anfang an aktives Mitglied der World Marrow Donor Association (WMDA) mit Sitz im niederländischen Leiden, unter deren Dach heute über 90 Register aus mehr als 50 Ländern zusammenarbeiten.</w:t>
      </w:r>
      <w:r w:rsidR="00900134">
        <w:rPr>
          <w:rFonts w:ascii="Helvetica" w:hAnsi="Helvetica"/>
          <w:b/>
          <w:sz w:val="20"/>
          <w:szCs w:val="20"/>
        </w:rPr>
        <w:t xml:space="preserve"> Dank dieser</w:t>
      </w:r>
      <w:r w:rsidR="009D468D">
        <w:rPr>
          <w:rFonts w:ascii="Helvetica" w:hAnsi="Helvetica"/>
          <w:b/>
          <w:sz w:val="20"/>
          <w:szCs w:val="20"/>
        </w:rPr>
        <w:t xml:space="preserve"> globalen Vernetzung</w:t>
      </w:r>
      <w:r w:rsidR="00900134">
        <w:rPr>
          <w:rFonts w:ascii="Helvetica" w:hAnsi="Helvetica"/>
          <w:b/>
          <w:sz w:val="20"/>
          <w:szCs w:val="20"/>
        </w:rPr>
        <w:t>,</w:t>
      </w:r>
      <w:r w:rsidR="00CF4FE2">
        <w:rPr>
          <w:rFonts w:ascii="Helvetica" w:hAnsi="Helvetica"/>
          <w:b/>
          <w:sz w:val="20"/>
          <w:szCs w:val="20"/>
        </w:rPr>
        <w:t xml:space="preserve"> </w:t>
      </w:r>
      <w:r w:rsidR="00BF02AE">
        <w:rPr>
          <w:rFonts w:ascii="Helvetica" w:hAnsi="Helvetica"/>
          <w:b/>
          <w:sz w:val="20"/>
          <w:szCs w:val="20"/>
        </w:rPr>
        <w:t>d</w:t>
      </w:r>
      <w:r w:rsidR="00900134">
        <w:rPr>
          <w:rFonts w:ascii="Helvetica" w:hAnsi="Helvetica"/>
          <w:b/>
          <w:sz w:val="20"/>
          <w:szCs w:val="20"/>
        </w:rPr>
        <w:t>er</w:t>
      </w:r>
      <w:r w:rsidR="00BF02AE">
        <w:rPr>
          <w:rFonts w:ascii="Helvetica" w:hAnsi="Helvetica"/>
          <w:b/>
          <w:sz w:val="20"/>
          <w:szCs w:val="20"/>
        </w:rPr>
        <w:t xml:space="preserve"> </w:t>
      </w:r>
      <w:r w:rsidR="00900134">
        <w:rPr>
          <w:rFonts w:ascii="Helvetica" w:hAnsi="Helvetica"/>
          <w:b/>
          <w:sz w:val="20"/>
          <w:szCs w:val="20"/>
        </w:rPr>
        <w:t xml:space="preserve">im ZKRD entwickelten </w:t>
      </w:r>
      <w:r w:rsidR="00CF4FE2">
        <w:rPr>
          <w:rFonts w:ascii="Helvetica" w:hAnsi="Helvetica"/>
          <w:b/>
          <w:sz w:val="20"/>
          <w:szCs w:val="20"/>
        </w:rPr>
        <w:t xml:space="preserve">EDV-Programme </w:t>
      </w:r>
      <w:r w:rsidR="00BF02AE">
        <w:rPr>
          <w:rFonts w:ascii="Helvetica" w:hAnsi="Helvetica"/>
          <w:b/>
          <w:sz w:val="20"/>
          <w:szCs w:val="20"/>
        </w:rPr>
        <w:t xml:space="preserve">für den erforderlichen Datenabgleich </w:t>
      </w:r>
      <w:r w:rsidR="00900134">
        <w:rPr>
          <w:rFonts w:ascii="Helvetica" w:hAnsi="Helvetica"/>
          <w:b/>
          <w:sz w:val="20"/>
          <w:szCs w:val="20"/>
        </w:rPr>
        <w:t xml:space="preserve">bei der Spendersuche </w:t>
      </w:r>
      <w:r w:rsidR="00623D76">
        <w:rPr>
          <w:rFonts w:ascii="Helvetica" w:hAnsi="Helvetica"/>
          <w:b/>
          <w:sz w:val="20"/>
          <w:szCs w:val="20"/>
        </w:rPr>
        <w:t>und</w:t>
      </w:r>
      <w:r w:rsidR="00913011">
        <w:rPr>
          <w:rFonts w:ascii="Helvetica" w:hAnsi="Helvetica"/>
          <w:b/>
          <w:sz w:val="20"/>
          <w:szCs w:val="20"/>
        </w:rPr>
        <w:t xml:space="preserve"> d</w:t>
      </w:r>
      <w:r w:rsidR="00900134">
        <w:rPr>
          <w:rFonts w:ascii="Helvetica" w:hAnsi="Helvetica"/>
          <w:b/>
          <w:sz w:val="20"/>
          <w:szCs w:val="20"/>
        </w:rPr>
        <w:t>er</w:t>
      </w:r>
      <w:r w:rsidR="00913011">
        <w:rPr>
          <w:rFonts w:ascii="Helvetica" w:hAnsi="Helvetica"/>
          <w:b/>
          <w:sz w:val="20"/>
          <w:szCs w:val="20"/>
        </w:rPr>
        <w:t xml:space="preserve"> intensive</w:t>
      </w:r>
      <w:r w:rsidR="00900134">
        <w:rPr>
          <w:rFonts w:ascii="Helvetica" w:hAnsi="Helvetica"/>
          <w:b/>
          <w:sz w:val="20"/>
          <w:szCs w:val="20"/>
        </w:rPr>
        <w:t>n</w:t>
      </w:r>
      <w:r w:rsidR="00913011">
        <w:rPr>
          <w:rFonts w:ascii="Helvetica" w:hAnsi="Helvetica"/>
          <w:b/>
          <w:sz w:val="20"/>
          <w:szCs w:val="20"/>
        </w:rPr>
        <w:t xml:space="preserve"> Spenderwerbung der deut</w:t>
      </w:r>
      <w:r w:rsidR="007B5AA2">
        <w:rPr>
          <w:rFonts w:ascii="Helvetica" w:hAnsi="Helvetica"/>
          <w:b/>
          <w:sz w:val="20"/>
          <w:szCs w:val="20"/>
        </w:rPr>
        <w:t>schen Spenderdateien</w:t>
      </w:r>
      <w:r w:rsidR="00900134">
        <w:rPr>
          <w:rFonts w:ascii="Helvetica" w:hAnsi="Helvetica"/>
          <w:b/>
          <w:sz w:val="20"/>
          <w:szCs w:val="20"/>
        </w:rPr>
        <w:t xml:space="preserve">, zählt das </w:t>
      </w:r>
      <w:r w:rsidR="00A827C2">
        <w:rPr>
          <w:rFonts w:ascii="Helvetica" w:hAnsi="Helvetica"/>
          <w:b/>
          <w:sz w:val="20"/>
          <w:szCs w:val="20"/>
        </w:rPr>
        <w:t xml:space="preserve">ZKRD </w:t>
      </w:r>
      <w:r w:rsidR="00900134">
        <w:rPr>
          <w:rFonts w:ascii="Helvetica" w:hAnsi="Helvetica"/>
          <w:b/>
          <w:sz w:val="20"/>
          <w:szCs w:val="20"/>
        </w:rPr>
        <w:t>heute zu den erfolgrei</w:t>
      </w:r>
      <w:r w:rsidR="00F0771F">
        <w:rPr>
          <w:rFonts w:ascii="Helvetica" w:hAnsi="Helvetica"/>
          <w:b/>
          <w:sz w:val="20"/>
          <w:szCs w:val="20"/>
        </w:rPr>
        <w:t>chs</w:t>
      </w:r>
      <w:r w:rsidR="00900134">
        <w:rPr>
          <w:rFonts w:ascii="Helvetica" w:hAnsi="Helvetica"/>
          <w:b/>
          <w:sz w:val="20"/>
          <w:szCs w:val="20"/>
        </w:rPr>
        <w:t>ten Registern weltweit</w:t>
      </w:r>
      <w:r w:rsidR="007B5AA2">
        <w:rPr>
          <w:rFonts w:ascii="Helvetica" w:hAnsi="Helvetica"/>
          <w:b/>
          <w:sz w:val="20"/>
          <w:szCs w:val="20"/>
        </w:rPr>
        <w:t xml:space="preserve">. </w:t>
      </w:r>
      <w:r w:rsidR="00900134">
        <w:rPr>
          <w:rFonts w:ascii="Helvetica" w:hAnsi="Helvetica"/>
          <w:b/>
          <w:sz w:val="20"/>
          <w:szCs w:val="20"/>
        </w:rPr>
        <w:t>Dies</w:t>
      </w:r>
      <w:r w:rsidR="008233AA">
        <w:rPr>
          <w:rFonts w:ascii="Helvetica" w:hAnsi="Helvetica"/>
          <w:b/>
          <w:sz w:val="20"/>
          <w:szCs w:val="20"/>
        </w:rPr>
        <w:t>e</w:t>
      </w:r>
      <w:r w:rsidR="00900134">
        <w:rPr>
          <w:rFonts w:ascii="Helvetica" w:hAnsi="Helvetica"/>
          <w:b/>
          <w:sz w:val="20"/>
          <w:szCs w:val="20"/>
        </w:rPr>
        <w:t xml:space="preserve"> enge Zusammenarbeit erfordert einen intensiven Austausch mit allen an der Fremdspendersuche beteiligten Partner</w:t>
      </w:r>
      <w:r w:rsidR="008233AA">
        <w:rPr>
          <w:rFonts w:ascii="Helvetica" w:hAnsi="Helvetica"/>
          <w:b/>
          <w:sz w:val="20"/>
          <w:szCs w:val="20"/>
        </w:rPr>
        <w:t>n,</w:t>
      </w:r>
      <w:r w:rsidR="00900134">
        <w:rPr>
          <w:rFonts w:ascii="Helvetica" w:hAnsi="Helvetica"/>
          <w:b/>
          <w:sz w:val="20"/>
          <w:szCs w:val="20"/>
        </w:rPr>
        <w:t xml:space="preserve"> die sich </w:t>
      </w:r>
      <w:r w:rsidR="00F0771F">
        <w:rPr>
          <w:rFonts w:ascii="Helvetica" w:hAnsi="Helvetica"/>
          <w:b/>
          <w:sz w:val="20"/>
          <w:szCs w:val="20"/>
        </w:rPr>
        <w:t xml:space="preserve">daher </w:t>
      </w:r>
      <w:r w:rsidR="00900134">
        <w:rPr>
          <w:rFonts w:ascii="Helvetica" w:hAnsi="Helvetica"/>
          <w:b/>
          <w:sz w:val="20"/>
          <w:szCs w:val="20"/>
        </w:rPr>
        <w:t xml:space="preserve">alle zwei Jahre auf der </w:t>
      </w:r>
      <w:r w:rsidR="008233AA">
        <w:rPr>
          <w:rFonts w:ascii="Helvetica" w:hAnsi="Helvetica"/>
          <w:b/>
          <w:sz w:val="20"/>
          <w:szCs w:val="20"/>
        </w:rPr>
        <w:t>internationalen Registerkonferenz der WMDA treffen</w:t>
      </w:r>
      <w:r w:rsidR="00900134">
        <w:rPr>
          <w:rFonts w:ascii="Helvetica" w:hAnsi="Helvetica"/>
          <w:b/>
          <w:sz w:val="20"/>
          <w:szCs w:val="20"/>
        </w:rPr>
        <w:t>, die 2018 vom ZKRD in München ausgerichtet wird.</w:t>
      </w:r>
    </w:p>
    <w:p w14:paraId="0CF7D2B5" w14:textId="77777777" w:rsidR="007B5AA2" w:rsidRDefault="007B5AA2" w:rsidP="00671283">
      <w:pPr>
        <w:spacing w:line="360" w:lineRule="auto"/>
        <w:rPr>
          <w:rFonts w:ascii="Helvetica" w:hAnsi="Helvetica"/>
          <w:color w:val="000000" w:themeColor="text1"/>
          <w:sz w:val="20"/>
          <w:szCs w:val="20"/>
        </w:rPr>
      </w:pPr>
    </w:p>
    <w:p w14:paraId="04248109" w14:textId="01620A90" w:rsidR="005C402C" w:rsidRDefault="007B5AA2" w:rsidP="00671283">
      <w:pPr>
        <w:spacing w:line="360" w:lineRule="auto"/>
        <w:rPr>
          <w:rFonts w:ascii="Helvetica" w:hAnsi="Helvetica"/>
          <w:color w:val="000000" w:themeColor="text1"/>
          <w:sz w:val="20"/>
          <w:szCs w:val="20"/>
        </w:rPr>
      </w:pPr>
      <w:r>
        <w:rPr>
          <w:rFonts w:ascii="Helvetica" w:hAnsi="Helvetica"/>
          <w:color w:val="000000" w:themeColor="text1"/>
          <w:sz w:val="20"/>
          <w:szCs w:val="20"/>
        </w:rPr>
        <w:t xml:space="preserve">Seit der Gründung des </w:t>
      </w:r>
      <w:r w:rsidR="00DC43D7">
        <w:rPr>
          <w:rFonts w:ascii="Helvetica" w:hAnsi="Helvetica"/>
          <w:color w:val="000000" w:themeColor="text1"/>
          <w:sz w:val="20"/>
          <w:szCs w:val="20"/>
        </w:rPr>
        <w:t xml:space="preserve">ZKRD </w:t>
      </w:r>
      <w:r>
        <w:rPr>
          <w:rFonts w:ascii="Helvetica" w:hAnsi="Helvetica"/>
          <w:color w:val="000000" w:themeColor="text1"/>
          <w:sz w:val="20"/>
          <w:szCs w:val="20"/>
        </w:rPr>
        <w:t xml:space="preserve">entwickelte sich die Anzahl der Suchanfragen </w:t>
      </w:r>
      <w:r w:rsidR="00C4682F">
        <w:rPr>
          <w:rFonts w:ascii="Helvetica" w:hAnsi="Helvetica"/>
          <w:color w:val="000000" w:themeColor="text1"/>
          <w:sz w:val="20"/>
          <w:szCs w:val="20"/>
        </w:rPr>
        <w:t xml:space="preserve">dank der neu geschaffenen Kommunikationssysteme </w:t>
      </w:r>
      <w:r>
        <w:rPr>
          <w:rFonts w:ascii="Helvetica" w:hAnsi="Helvetica"/>
          <w:color w:val="000000" w:themeColor="text1"/>
          <w:sz w:val="20"/>
          <w:szCs w:val="20"/>
        </w:rPr>
        <w:t>rasant</w:t>
      </w:r>
      <w:r w:rsidR="00C4682F">
        <w:rPr>
          <w:rFonts w:ascii="Helvetica" w:hAnsi="Helvetica"/>
          <w:color w:val="000000" w:themeColor="text1"/>
          <w:sz w:val="20"/>
          <w:szCs w:val="20"/>
        </w:rPr>
        <w:t xml:space="preserve">: </w:t>
      </w:r>
      <w:r>
        <w:rPr>
          <w:rFonts w:ascii="Helvetica" w:hAnsi="Helvetica"/>
          <w:color w:val="000000" w:themeColor="text1"/>
          <w:sz w:val="20"/>
          <w:szCs w:val="20"/>
        </w:rPr>
        <w:t>So stieg d</w:t>
      </w:r>
      <w:r w:rsidR="00C4682F">
        <w:rPr>
          <w:rFonts w:ascii="Helvetica" w:hAnsi="Helvetica"/>
          <w:color w:val="000000" w:themeColor="text1"/>
          <w:sz w:val="20"/>
          <w:szCs w:val="20"/>
        </w:rPr>
        <w:t xml:space="preserve">ie Zahl der </w:t>
      </w:r>
      <w:r w:rsidR="0000259A">
        <w:rPr>
          <w:rFonts w:ascii="Helvetica" w:hAnsi="Helvetica"/>
          <w:color w:val="000000" w:themeColor="text1"/>
          <w:sz w:val="20"/>
          <w:szCs w:val="20"/>
        </w:rPr>
        <w:t>Suchanfragen, die das ZKRD</w:t>
      </w:r>
      <w:r w:rsidR="00F0771F">
        <w:rPr>
          <w:rFonts w:ascii="Helvetica" w:hAnsi="Helvetica"/>
          <w:color w:val="000000" w:themeColor="text1"/>
          <w:sz w:val="20"/>
          <w:szCs w:val="20"/>
        </w:rPr>
        <w:t xml:space="preserve"> jährlich</w:t>
      </w:r>
      <w:r w:rsidR="0000259A">
        <w:rPr>
          <w:rFonts w:ascii="Helvetica" w:hAnsi="Helvetica"/>
          <w:color w:val="000000" w:themeColor="text1"/>
          <w:sz w:val="20"/>
          <w:szCs w:val="20"/>
        </w:rPr>
        <w:t xml:space="preserve"> </w:t>
      </w:r>
      <w:r>
        <w:rPr>
          <w:rFonts w:ascii="Helvetica" w:hAnsi="Helvetica"/>
          <w:color w:val="000000" w:themeColor="text1"/>
          <w:sz w:val="20"/>
          <w:szCs w:val="20"/>
        </w:rPr>
        <w:t xml:space="preserve">aus dem In-und Ausland </w:t>
      </w:r>
      <w:r w:rsidR="0000259A">
        <w:rPr>
          <w:rFonts w:ascii="Helvetica" w:hAnsi="Helvetica"/>
          <w:color w:val="000000" w:themeColor="text1"/>
          <w:sz w:val="20"/>
          <w:szCs w:val="20"/>
        </w:rPr>
        <w:t>erreichen</w:t>
      </w:r>
      <w:r w:rsidR="008233AA">
        <w:rPr>
          <w:rFonts w:ascii="Helvetica" w:hAnsi="Helvetica"/>
          <w:color w:val="000000" w:themeColor="text1"/>
          <w:sz w:val="20"/>
          <w:szCs w:val="20"/>
        </w:rPr>
        <w:t>,</w:t>
      </w:r>
      <w:r w:rsidR="0000259A">
        <w:rPr>
          <w:rFonts w:ascii="Helvetica" w:hAnsi="Helvetica"/>
          <w:color w:val="000000" w:themeColor="text1"/>
          <w:sz w:val="20"/>
          <w:szCs w:val="20"/>
        </w:rPr>
        <w:t xml:space="preserve"> </w:t>
      </w:r>
      <w:r>
        <w:rPr>
          <w:rFonts w:ascii="Helvetica" w:hAnsi="Helvetica"/>
          <w:color w:val="000000" w:themeColor="text1"/>
          <w:sz w:val="20"/>
          <w:szCs w:val="20"/>
        </w:rPr>
        <w:t xml:space="preserve">von </w:t>
      </w:r>
      <w:r w:rsidR="00C4682F">
        <w:rPr>
          <w:rFonts w:ascii="Helvetica" w:hAnsi="Helvetica"/>
          <w:color w:val="000000" w:themeColor="text1"/>
          <w:sz w:val="20"/>
          <w:szCs w:val="20"/>
        </w:rPr>
        <w:t>rund 3.500</w:t>
      </w:r>
      <w:r w:rsidR="007B7FCA">
        <w:rPr>
          <w:rFonts w:ascii="Helvetica" w:hAnsi="Helvetica"/>
          <w:color w:val="000000" w:themeColor="text1"/>
          <w:sz w:val="20"/>
          <w:szCs w:val="20"/>
        </w:rPr>
        <w:t xml:space="preserve"> </w:t>
      </w:r>
      <w:r>
        <w:rPr>
          <w:rFonts w:ascii="Helvetica" w:hAnsi="Helvetica"/>
          <w:color w:val="000000" w:themeColor="text1"/>
          <w:sz w:val="20"/>
          <w:szCs w:val="20"/>
        </w:rPr>
        <w:t xml:space="preserve">in 1992 auf aktuell </w:t>
      </w:r>
      <w:r w:rsidR="00B10206">
        <w:rPr>
          <w:rFonts w:ascii="Helvetica" w:hAnsi="Helvetica"/>
          <w:color w:val="000000" w:themeColor="text1"/>
          <w:sz w:val="20"/>
          <w:szCs w:val="20"/>
        </w:rPr>
        <w:t xml:space="preserve">knapp </w:t>
      </w:r>
      <w:r w:rsidR="00235CF8">
        <w:rPr>
          <w:rFonts w:ascii="Helvetica" w:hAnsi="Helvetica"/>
          <w:color w:val="000000" w:themeColor="text1"/>
          <w:sz w:val="20"/>
          <w:szCs w:val="20"/>
        </w:rPr>
        <w:t>3</w:t>
      </w:r>
      <w:r w:rsidR="0000259A">
        <w:rPr>
          <w:rFonts w:ascii="Helvetica" w:hAnsi="Helvetica"/>
          <w:color w:val="000000" w:themeColor="text1"/>
          <w:sz w:val="20"/>
          <w:szCs w:val="20"/>
        </w:rPr>
        <w:t>3</w:t>
      </w:r>
      <w:r w:rsidR="00235CF8">
        <w:rPr>
          <w:rFonts w:ascii="Helvetica" w:hAnsi="Helvetica"/>
          <w:color w:val="000000" w:themeColor="text1"/>
          <w:sz w:val="20"/>
          <w:szCs w:val="20"/>
        </w:rPr>
        <w:t xml:space="preserve">.000. </w:t>
      </w:r>
      <w:r w:rsidR="001F423C">
        <w:rPr>
          <w:rFonts w:ascii="Helvetica" w:hAnsi="Helvetica"/>
          <w:color w:val="000000" w:themeColor="text1"/>
          <w:sz w:val="20"/>
          <w:szCs w:val="20"/>
        </w:rPr>
        <w:t xml:space="preserve">In Folge </w:t>
      </w:r>
      <w:r w:rsidR="00DE6C12">
        <w:rPr>
          <w:rFonts w:ascii="Helvetica" w:hAnsi="Helvetica"/>
          <w:color w:val="000000" w:themeColor="text1"/>
          <w:sz w:val="20"/>
          <w:szCs w:val="20"/>
        </w:rPr>
        <w:t xml:space="preserve">der </w:t>
      </w:r>
      <w:r w:rsidR="00517BD0">
        <w:rPr>
          <w:rFonts w:ascii="Helvetica" w:hAnsi="Helvetica"/>
          <w:color w:val="000000" w:themeColor="text1"/>
          <w:sz w:val="20"/>
          <w:szCs w:val="20"/>
        </w:rPr>
        <w:t>weltweiten</w:t>
      </w:r>
      <w:r w:rsidR="001F423C">
        <w:rPr>
          <w:rFonts w:ascii="Helvetica" w:hAnsi="Helvetica"/>
          <w:color w:val="000000" w:themeColor="text1"/>
          <w:sz w:val="20"/>
          <w:szCs w:val="20"/>
        </w:rPr>
        <w:t xml:space="preserve"> Vernetzung kommen derzeit b</w:t>
      </w:r>
      <w:r w:rsidR="000045F2">
        <w:rPr>
          <w:rFonts w:ascii="Helvetica" w:hAnsi="Helvetica"/>
          <w:color w:val="000000" w:themeColor="text1"/>
          <w:sz w:val="20"/>
          <w:szCs w:val="20"/>
        </w:rPr>
        <w:t xml:space="preserve">ei </w:t>
      </w:r>
      <w:r w:rsidR="00517BD0">
        <w:rPr>
          <w:rFonts w:ascii="Helvetica" w:hAnsi="Helvetica"/>
          <w:color w:val="000000" w:themeColor="text1"/>
          <w:sz w:val="20"/>
          <w:szCs w:val="20"/>
        </w:rPr>
        <w:t>rund</w:t>
      </w:r>
      <w:r w:rsidR="000045F2">
        <w:rPr>
          <w:rFonts w:ascii="Helvetica" w:hAnsi="Helvetica"/>
          <w:color w:val="000000" w:themeColor="text1"/>
          <w:sz w:val="20"/>
          <w:szCs w:val="20"/>
        </w:rPr>
        <w:t xml:space="preserve"> 50 Prozent der </w:t>
      </w:r>
      <w:r w:rsidR="000045F2">
        <w:rPr>
          <w:rFonts w:ascii="Helvetica" w:hAnsi="Helvetica"/>
          <w:color w:val="000000" w:themeColor="text1"/>
          <w:sz w:val="20"/>
          <w:szCs w:val="20"/>
        </w:rPr>
        <w:lastRenderedPageBreak/>
        <w:t xml:space="preserve">Blutstammzellspenden Patient und Spender aus verschiedenen Ländern. </w:t>
      </w:r>
      <w:r w:rsidR="0000259A">
        <w:rPr>
          <w:rFonts w:ascii="Helvetica" w:hAnsi="Helvetica"/>
          <w:color w:val="000000" w:themeColor="text1"/>
          <w:sz w:val="20"/>
          <w:szCs w:val="20"/>
        </w:rPr>
        <w:t>Auch in Deutschland waren im vergangenen Jahr über 5.000 der fast 7.000 Blutstammzellspenden</w:t>
      </w:r>
      <w:r w:rsidR="005C402C">
        <w:rPr>
          <w:rFonts w:ascii="Helvetica" w:hAnsi="Helvetica"/>
          <w:color w:val="000000" w:themeColor="text1"/>
          <w:sz w:val="20"/>
          <w:szCs w:val="20"/>
        </w:rPr>
        <w:t xml:space="preserve"> von deutschen Spendern</w:t>
      </w:r>
      <w:r w:rsidR="0000259A">
        <w:rPr>
          <w:rFonts w:ascii="Helvetica" w:hAnsi="Helvetica"/>
          <w:color w:val="000000" w:themeColor="text1"/>
          <w:sz w:val="20"/>
          <w:szCs w:val="20"/>
        </w:rPr>
        <w:t xml:space="preserve"> für Patienten im Ausland bestimmt. </w:t>
      </w:r>
      <w:r w:rsidR="005C402C">
        <w:rPr>
          <w:rFonts w:ascii="Helvetica" w:hAnsi="Helvetica"/>
          <w:color w:val="000000" w:themeColor="text1"/>
          <w:sz w:val="20"/>
          <w:szCs w:val="20"/>
        </w:rPr>
        <w:t xml:space="preserve">Knapp </w:t>
      </w:r>
      <w:r w:rsidR="00F0771F">
        <w:rPr>
          <w:rFonts w:ascii="Helvetica" w:hAnsi="Helvetica"/>
          <w:color w:val="000000" w:themeColor="text1"/>
          <w:sz w:val="20"/>
          <w:szCs w:val="20"/>
        </w:rPr>
        <w:t>2</w:t>
      </w:r>
      <w:r w:rsidR="005C402C">
        <w:rPr>
          <w:rFonts w:ascii="Helvetica" w:hAnsi="Helvetica"/>
          <w:color w:val="000000" w:themeColor="text1"/>
          <w:sz w:val="20"/>
          <w:szCs w:val="20"/>
        </w:rPr>
        <w:t xml:space="preserve">.000 der Spenden </w:t>
      </w:r>
      <w:r w:rsidR="008233AA">
        <w:rPr>
          <w:rFonts w:ascii="Helvetica" w:hAnsi="Helvetica"/>
          <w:color w:val="000000" w:themeColor="text1"/>
          <w:sz w:val="20"/>
          <w:szCs w:val="20"/>
        </w:rPr>
        <w:t>erhielten</w:t>
      </w:r>
      <w:r w:rsidR="005C402C">
        <w:rPr>
          <w:rFonts w:ascii="Helvetica" w:hAnsi="Helvetica"/>
          <w:color w:val="000000" w:themeColor="text1"/>
          <w:sz w:val="20"/>
          <w:szCs w:val="20"/>
        </w:rPr>
        <w:t xml:space="preserve"> Patienten in Deutschland. Das ZKRD unterstützt dabei seine </w:t>
      </w:r>
      <w:r w:rsidR="00F0771F">
        <w:rPr>
          <w:rFonts w:ascii="Helvetica" w:hAnsi="Helvetica"/>
          <w:color w:val="000000" w:themeColor="text1"/>
          <w:sz w:val="20"/>
          <w:szCs w:val="20"/>
        </w:rPr>
        <w:t>P</w:t>
      </w:r>
      <w:r w:rsidR="005C402C">
        <w:rPr>
          <w:rFonts w:ascii="Helvetica" w:hAnsi="Helvetica"/>
          <w:color w:val="000000" w:themeColor="text1"/>
          <w:sz w:val="20"/>
          <w:szCs w:val="20"/>
        </w:rPr>
        <w:t>artner bei allen Schritten:</w:t>
      </w:r>
      <w:r w:rsidR="005C402C" w:rsidRPr="00671283">
        <w:rPr>
          <w:rFonts w:ascii="Helvetica" w:eastAsia="Times New Roman" w:hAnsi="Helvetica" w:cs="Times New Roman"/>
          <w:color w:val="000000" w:themeColor="text1"/>
          <w:kern w:val="0"/>
          <w:sz w:val="20"/>
          <w:szCs w:val="20"/>
          <w:lang w:eastAsia="de-DE" w:bidi="ar-SA"/>
        </w:rPr>
        <w:t xml:space="preserve"> von der Suche nach dem passenden Spender über den Transport der Blutstammzell</w:t>
      </w:r>
      <w:r w:rsidR="00A06E8C">
        <w:rPr>
          <w:rFonts w:ascii="Helvetica" w:eastAsia="Times New Roman" w:hAnsi="Helvetica" w:cs="Times New Roman"/>
          <w:color w:val="000000" w:themeColor="text1"/>
          <w:kern w:val="0"/>
          <w:sz w:val="20"/>
          <w:szCs w:val="20"/>
          <w:lang w:eastAsia="de-DE" w:bidi="ar-SA"/>
        </w:rPr>
        <w:t>en nach der Entnahme bis hin zu</w:t>
      </w:r>
      <w:r w:rsidR="00517BD0">
        <w:rPr>
          <w:rFonts w:ascii="Helvetica" w:eastAsia="Times New Roman" w:hAnsi="Helvetica" w:cs="Times New Roman"/>
          <w:color w:val="000000" w:themeColor="text1"/>
          <w:kern w:val="0"/>
          <w:sz w:val="20"/>
          <w:szCs w:val="20"/>
          <w:lang w:eastAsia="de-DE" w:bidi="ar-SA"/>
        </w:rPr>
        <w:t>r Abrechnung</w:t>
      </w:r>
      <w:r w:rsidR="005C402C" w:rsidRPr="00671283">
        <w:rPr>
          <w:rFonts w:ascii="Helvetica" w:eastAsia="Times New Roman" w:hAnsi="Helvetica" w:cs="Times New Roman"/>
          <w:color w:val="000000" w:themeColor="text1"/>
          <w:kern w:val="0"/>
          <w:sz w:val="20"/>
          <w:szCs w:val="20"/>
          <w:lang w:eastAsia="de-DE" w:bidi="ar-SA"/>
        </w:rPr>
        <w:t xml:space="preserve"> mit den </w:t>
      </w:r>
      <w:r w:rsidR="005C402C">
        <w:rPr>
          <w:rFonts w:ascii="Helvetica" w:eastAsia="Times New Roman" w:hAnsi="Helvetica" w:cs="Times New Roman"/>
          <w:color w:val="000000" w:themeColor="text1"/>
          <w:kern w:val="0"/>
          <w:sz w:val="20"/>
          <w:szCs w:val="20"/>
          <w:lang w:eastAsia="de-DE" w:bidi="ar-SA"/>
        </w:rPr>
        <w:t>Kostenträgern im In- und Ausland.</w:t>
      </w:r>
    </w:p>
    <w:p w14:paraId="78315336" w14:textId="77777777" w:rsidR="005C402C" w:rsidRDefault="005C402C" w:rsidP="00671283">
      <w:pPr>
        <w:spacing w:line="360" w:lineRule="auto"/>
        <w:rPr>
          <w:rFonts w:ascii="Helvetica" w:hAnsi="Helvetica"/>
          <w:color w:val="000000" w:themeColor="text1"/>
          <w:sz w:val="20"/>
          <w:szCs w:val="20"/>
        </w:rPr>
      </w:pPr>
    </w:p>
    <w:p w14:paraId="1DA5ACD7" w14:textId="5001EE23" w:rsidR="00671283" w:rsidRPr="00CF49D2" w:rsidRDefault="00671283" w:rsidP="00671283">
      <w:pPr>
        <w:spacing w:line="360" w:lineRule="auto"/>
        <w:rPr>
          <w:rFonts w:ascii="Helvetica" w:hAnsi="Helvetica"/>
          <w:b/>
          <w:color w:val="000000" w:themeColor="text1"/>
          <w:sz w:val="20"/>
          <w:szCs w:val="20"/>
        </w:rPr>
      </w:pPr>
      <w:r w:rsidRPr="00CF49D2">
        <w:rPr>
          <w:rFonts w:ascii="Helvetica" w:hAnsi="Helvetica"/>
          <w:b/>
          <w:color w:val="000000" w:themeColor="text1"/>
          <w:sz w:val="20"/>
          <w:szCs w:val="20"/>
        </w:rPr>
        <w:t xml:space="preserve">Internationale Konferenz </w:t>
      </w:r>
      <w:r w:rsidR="00CF49D2" w:rsidRPr="00CF49D2">
        <w:rPr>
          <w:rFonts w:ascii="Helvetica" w:hAnsi="Helvetica"/>
          <w:b/>
          <w:color w:val="000000" w:themeColor="text1"/>
          <w:sz w:val="20"/>
          <w:szCs w:val="20"/>
        </w:rPr>
        <w:t>der Register</w:t>
      </w:r>
    </w:p>
    <w:p w14:paraId="21C1B482" w14:textId="6A47AAF7" w:rsidR="00671283" w:rsidRPr="00671283" w:rsidRDefault="00671283" w:rsidP="00671283">
      <w:pPr>
        <w:spacing w:line="360" w:lineRule="auto"/>
        <w:rPr>
          <w:rFonts w:ascii="Times New Roman" w:eastAsia="Times New Roman" w:hAnsi="Times New Roman" w:cs="Times New Roman"/>
          <w:kern w:val="0"/>
          <w:lang w:eastAsia="de-DE" w:bidi="ar-SA"/>
        </w:rPr>
      </w:pPr>
      <w:r w:rsidRPr="00671283">
        <w:rPr>
          <w:rFonts w:ascii="Helvetica" w:eastAsia="Times New Roman" w:hAnsi="Helvetica" w:cs="Times New Roman"/>
          <w:color w:val="000000" w:themeColor="text1"/>
          <w:kern w:val="0"/>
          <w:sz w:val="20"/>
          <w:szCs w:val="20"/>
          <w:lang w:eastAsia="de-DE" w:bidi="ar-SA"/>
        </w:rPr>
        <w:t>Neben de</w:t>
      </w:r>
      <w:r w:rsidR="005C402C">
        <w:rPr>
          <w:rFonts w:ascii="Helvetica" w:eastAsia="Times New Roman" w:hAnsi="Helvetica" w:cs="Times New Roman"/>
          <w:color w:val="000000" w:themeColor="text1"/>
          <w:kern w:val="0"/>
          <w:sz w:val="20"/>
          <w:szCs w:val="20"/>
          <w:lang w:eastAsia="de-DE" w:bidi="ar-SA"/>
        </w:rPr>
        <w:t>r</w:t>
      </w:r>
      <w:r w:rsidRPr="00671283">
        <w:rPr>
          <w:rFonts w:ascii="Helvetica" w:eastAsia="Times New Roman" w:hAnsi="Helvetica" w:cs="Times New Roman"/>
          <w:color w:val="000000" w:themeColor="text1"/>
          <w:kern w:val="0"/>
          <w:sz w:val="20"/>
          <w:szCs w:val="20"/>
          <w:lang w:eastAsia="de-DE" w:bidi="ar-SA"/>
        </w:rPr>
        <w:t xml:space="preserve"> </w:t>
      </w:r>
      <w:r w:rsidR="005C402C">
        <w:rPr>
          <w:rFonts w:ascii="Helvetica" w:eastAsia="Times New Roman" w:hAnsi="Helvetica" w:cs="Times New Roman"/>
          <w:color w:val="000000" w:themeColor="text1"/>
          <w:kern w:val="0"/>
          <w:sz w:val="20"/>
          <w:szCs w:val="20"/>
          <w:lang w:eastAsia="de-DE" w:bidi="ar-SA"/>
        </w:rPr>
        <w:t>jährlich</w:t>
      </w:r>
      <w:r w:rsidR="00BA6358">
        <w:rPr>
          <w:rFonts w:ascii="Helvetica" w:eastAsia="Times New Roman" w:hAnsi="Helvetica" w:cs="Times New Roman"/>
          <w:color w:val="000000" w:themeColor="text1"/>
          <w:kern w:val="0"/>
          <w:sz w:val="20"/>
          <w:szCs w:val="20"/>
          <w:lang w:eastAsia="de-DE" w:bidi="ar-SA"/>
        </w:rPr>
        <w:t>en</w:t>
      </w:r>
      <w:r w:rsidR="005C402C">
        <w:rPr>
          <w:rFonts w:ascii="Helvetica" w:eastAsia="Times New Roman" w:hAnsi="Helvetica" w:cs="Times New Roman"/>
          <w:color w:val="000000" w:themeColor="text1"/>
          <w:kern w:val="0"/>
          <w:sz w:val="20"/>
          <w:szCs w:val="20"/>
          <w:lang w:eastAsia="de-DE" w:bidi="ar-SA"/>
        </w:rPr>
        <w:t xml:space="preserve"> ZKRD-Tagung, die den deutschen </w:t>
      </w:r>
      <w:r w:rsidR="00F0771F">
        <w:rPr>
          <w:rFonts w:ascii="Helvetica" w:eastAsia="Times New Roman" w:hAnsi="Helvetica" w:cs="Times New Roman"/>
          <w:color w:val="000000" w:themeColor="text1"/>
          <w:kern w:val="0"/>
          <w:sz w:val="20"/>
          <w:szCs w:val="20"/>
          <w:lang w:eastAsia="de-DE" w:bidi="ar-SA"/>
        </w:rPr>
        <w:t>P</w:t>
      </w:r>
      <w:r w:rsidR="005C402C">
        <w:rPr>
          <w:rFonts w:ascii="Helvetica" w:eastAsia="Times New Roman" w:hAnsi="Helvetica" w:cs="Times New Roman"/>
          <w:color w:val="000000" w:themeColor="text1"/>
          <w:kern w:val="0"/>
          <w:sz w:val="20"/>
          <w:szCs w:val="20"/>
          <w:lang w:eastAsia="de-DE" w:bidi="ar-SA"/>
        </w:rPr>
        <w:t>artnern des ZKRD die Möglichkeit zum wissenschaftlichen Austausch</w:t>
      </w:r>
      <w:r w:rsidR="000E0DAD">
        <w:rPr>
          <w:rFonts w:ascii="Helvetica" w:eastAsia="Times New Roman" w:hAnsi="Helvetica" w:cs="Times New Roman"/>
          <w:color w:val="000000" w:themeColor="text1"/>
          <w:kern w:val="0"/>
          <w:sz w:val="20"/>
          <w:szCs w:val="20"/>
          <w:lang w:eastAsia="de-DE" w:bidi="ar-SA"/>
        </w:rPr>
        <w:t xml:space="preserve"> über akt</w:t>
      </w:r>
      <w:r w:rsidR="00BA6358">
        <w:rPr>
          <w:rFonts w:ascii="Helvetica" w:eastAsia="Times New Roman" w:hAnsi="Helvetica" w:cs="Times New Roman"/>
          <w:color w:val="000000" w:themeColor="text1"/>
          <w:kern w:val="0"/>
          <w:sz w:val="20"/>
          <w:szCs w:val="20"/>
          <w:lang w:eastAsia="de-DE" w:bidi="ar-SA"/>
        </w:rPr>
        <w:t>uelle Forschungsergeb</w:t>
      </w:r>
      <w:r w:rsidR="000E0DAD">
        <w:rPr>
          <w:rFonts w:ascii="Helvetica" w:eastAsia="Times New Roman" w:hAnsi="Helvetica" w:cs="Times New Roman"/>
          <w:color w:val="000000" w:themeColor="text1"/>
          <w:kern w:val="0"/>
          <w:sz w:val="20"/>
          <w:szCs w:val="20"/>
          <w:lang w:eastAsia="de-DE" w:bidi="ar-SA"/>
        </w:rPr>
        <w:t xml:space="preserve">nisse und </w:t>
      </w:r>
      <w:r w:rsidR="00F0771F">
        <w:rPr>
          <w:rFonts w:ascii="Helvetica" w:eastAsia="Times New Roman" w:hAnsi="Helvetica" w:cs="Times New Roman"/>
          <w:color w:val="000000" w:themeColor="text1"/>
          <w:kern w:val="0"/>
          <w:sz w:val="20"/>
          <w:szCs w:val="20"/>
          <w:lang w:eastAsia="de-DE" w:bidi="ar-SA"/>
        </w:rPr>
        <w:t>E</w:t>
      </w:r>
      <w:r w:rsidR="000E0DAD">
        <w:rPr>
          <w:rFonts w:ascii="Helvetica" w:eastAsia="Times New Roman" w:hAnsi="Helvetica" w:cs="Times New Roman"/>
          <w:color w:val="000000" w:themeColor="text1"/>
          <w:kern w:val="0"/>
          <w:sz w:val="20"/>
          <w:szCs w:val="20"/>
          <w:lang w:eastAsia="de-DE" w:bidi="ar-SA"/>
        </w:rPr>
        <w:t xml:space="preserve">ntwicklungen </w:t>
      </w:r>
      <w:r w:rsidR="008233AA">
        <w:rPr>
          <w:rFonts w:ascii="Helvetica" w:eastAsia="Times New Roman" w:hAnsi="Helvetica" w:cs="Times New Roman"/>
          <w:color w:val="000000" w:themeColor="text1"/>
          <w:kern w:val="0"/>
          <w:sz w:val="20"/>
          <w:szCs w:val="20"/>
          <w:lang w:eastAsia="de-DE" w:bidi="ar-SA"/>
        </w:rPr>
        <w:t>bietet</w:t>
      </w:r>
      <w:r w:rsidR="005C402C">
        <w:rPr>
          <w:rFonts w:ascii="Helvetica" w:eastAsia="Times New Roman" w:hAnsi="Helvetica" w:cs="Times New Roman"/>
          <w:color w:val="000000" w:themeColor="text1"/>
          <w:kern w:val="0"/>
          <w:sz w:val="20"/>
          <w:szCs w:val="20"/>
          <w:lang w:eastAsia="de-DE" w:bidi="ar-SA"/>
        </w:rPr>
        <w:t>, treffen sich</w:t>
      </w:r>
      <w:r w:rsidR="001F423C">
        <w:rPr>
          <w:rFonts w:ascii="Helvetica" w:eastAsia="Times New Roman" w:hAnsi="Helvetica" w:cs="Times New Roman"/>
          <w:color w:val="000000" w:themeColor="text1"/>
          <w:kern w:val="0"/>
          <w:sz w:val="20"/>
          <w:szCs w:val="20"/>
          <w:lang w:eastAsia="de-DE" w:bidi="ar-SA"/>
        </w:rPr>
        <w:t xml:space="preserve"> </w:t>
      </w:r>
      <w:r w:rsidR="000E0DAD">
        <w:rPr>
          <w:rFonts w:ascii="Helvetica" w:eastAsia="Times New Roman" w:hAnsi="Helvetica" w:cs="Times New Roman"/>
          <w:color w:val="000000" w:themeColor="text1"/>
          <w:kern w:val="0"/>
          <w:sz w:val="20"/>
          <w:szCs w:val="20"/>
          <w:lang w:eastAsia="de-DE" w:bidi="ar-SA"/>
        </w:rPr>
        <w:t xml:space="preserve">die Experten </w:t>
      </w:r>
      <w:r w:rsidR="001F423C">
        <w:rPr>
          <w:rFonts w:ascii="Helvetica" w:eastAsia="Times New Roman" w:hAnsi="Helvetica" w:cs="Times New Roman"/>
          <w:color w:val="000000" w:themeColor="text1"/>
          <w:kern w:val="0"/>
          <w:sz w:val="20"/>
          <w:szCs w:val="20"/>
          <w:lang w:eastAsia="de-DE" w:bidi="ar-SA"/>
        </w:rPr>
        <w:t xml:space="preserve">alle </w:t>
      </w:r>
      <w:r w:rsidR="00235CF8">
        <w:rPr>
          <w:rFonts w:ascii="Helvetica" w:eastAsia="Times New Roman" w:hAnsi="Helvetica" w:cs="Times New Roman"/>
          <w:color w:val="000000" w:themeColor="text1"/>
          <w:kern w:val="0"/>
          <w:sz w:val="20"/>
          <w:szCs w:val="20"/>
          <w:lang w:eastAsia="de-DE" w:bidi="ar-SA"/>
        </w:rPr>
        <w:t>zwei Jahre</w:t>
      </w:r>
      <w:r w:rsidRPr="00671283">
        <w:rPr>
          <w:rFonts w:ascii="Helvetica" w:eastAsia="Times New Roman" w:hAnsi="Helvetica" w:cs="Times New Roman"/>
          <w:color w:val="000000" w:themeColor="text1"/>
          <w:kern w:val="0"/>
          <w:sz w:val="20"/>
          <w:szCs w:val="20"/>
          <w:lang w:eastAsia="de-DE" w:bidi="ar-SA"/>
        </w:rPr>
        <w:t xml:space="preserve"> </w:t>
      </w:r>
      <w:r w:rsidR="000E0DAD">
        <w:rPr>
          <w:rFonts w:ascii="Helvetica" w:eastAsia="Times New Roman" w:hAnsi="Helvetica" w:cs="Times New Roman"/>
          <w:color w:val="000000" w:themeColor="text1"/>
          <w:kern w:val="0"/>
          <w:sz w:val="20"/>
          <w:szCs w:val="20"/>
          <w:lang w:eastAsia="de-DE" w:bidi="ar-SA"/>
        </w:rPr>
        <w:t>auf der internationalen Registerkonferenz der World Marrow Donor Association (WMDA)</w:t>
      </w:r>
      <w:r w:rsidRPr="00671283">
        <w:rPr>
          <w:rFonts w:ascii="Helvetica" w:eastAsia="Times New Roman" w:hAnsi="Helvetica" w:cs="Times New Roman"/>
          <w:color w:val="000000" w:themeColor="text1"/>
          <w:kern w:val="0"/>
          <w:sz w:val="20"/>
          <w:szCs w:val="20"/>
          <w:lang w:eastAsia="de-DE" w:bidi="ar-SA"/>
        </w:rPr>
        <w:t xml:space="preserve"> – </w:t>
      </w:r>
      <w:r>
        <w:rPr>
          <w:rFonts w:ascii="Helvetica" w:eastAsia="Times New Roman" w:hAnsi="Helvetica" w:cs="Times New Roman"/>
          <w:color w:val="000000" w:themeColor="text1"/>
          <w:kern w:val="0"/>
          <w:sz w:val="20"/>
          <w:szCs w:val="20"/>
          <w:lang w:eastAsia="de-DE" w:bidi="ar-SA"/>
        </w:rPr>
        <w:t>zuletzt 2016</w:t>
      </w:r>
      <w:r w:rsidRPr="00671283">
        <w:rPr>
          <w:rFonts w:ascii="Helvetica" w:eastAsia="Times New Roman" w:hAnsi="Helvetica" w:cs="Times New Roman"/>
          <w:color w:val="000000" w:themeColor="text1"/>
          <w:kern w:val="0"/>
          <w:sz w:val="20"/>
          <w:szCs w:val="20"/>
          <w:lang w:eastAsia="de-DE" w:bidi="ar-SA"/>
        </w:rPr>
        <w:t xml:space="preserve"> in Singapur. Als Partner der WMDA wird das ZKRD die</w:t>
      </w:r>
      <w:r w:rsidR="000E0DAD">
        <w:rPr>
          <w:rFonts w:ascii="Helvetica" w:eastAsia="Times New Roman" w:hAnsi="Helvetica" w:cs="Times New Roman"/>
          <w:color w:val="000000" w:themeColor="text1"/>
          <w:kern w:val="0"/>
          <w:sz w:val="20"/>
          <w:szCs w:val="20"/>
          <w:lang w:eastAsia="de-DE" w:bidi="ar-SA"/>
        </w:rPr>
        <w:t>se</w:t>
      </w:r>
      <w:r w:rsidRPr="00671283">
        <w:rPr>
          <w:rFonts w:ascii="Helvetica" w:eastAsia="Times New Roman" w:hAnsi="Helvetica" w:cs="Times New Roman"/>
          <w:color w:val="000000" w:themeColor="text1"/>
          <w:kern w:val="0"/>
          <w:sz w:val="20"/>
          <w:szCs w:val="20"/>
          <w:lang w:eastAsia="de-DE" w:bidi="ar-SA"/>
        </w:rPr>
        <w:t xml:space="preserve"> </w:t>
      </w:r>
      <w:r w:rsidR="000E0DAD">
        <w:rPr>
          <w:rFonts w:ascii="Helvetica" w:eastAsia="Times New Roman" w:hAnsi="Helvetica" w:cs="Times New Roman"/>
          <w:color w:val="000000" w:themeColor="text1"/>
          <w:kern w:val="0"/>
          <w:sz w:val="20"/>
          <w:szCs w:val="20"/>
          <w:lang w:eastAsia="de-DE" w:bidi="ar-SA"/>
        </w:rPr>
        <w:t xml:space="preserve">weltweite Tagung </w:t>
      </w:r>
      <w:r>
        <w:rPr>
          <w:rFonts w:ascii="Helvetica" w:eastAsia="Times New Roman" w:hAnsi="Helvetica" w:cs="Times New Roman"/>
          <w:color w:val="000000" w:themeColor="text1"/>
          <w:kern w:val="0"/>
          <w:sz w:val="20"/>
          <w:szCs w:val="20"/>
          <w:lang w:eastAsia="de-DE" w:bidi="ar-SA"/>
        </w:rPr>
        <w:t xml:space="preserve">2018 in München ausrichten: Vom 26. bis zum 30. Juni treffen sich </w:t>
      </w:r>
      <w:r w:rsidR="00CF49D2">
        <w:rPr>
          <w:rFonts w:ascii="Helvetica" w:eastAsia="Times New Roman" w:hAnsi="Helvetica" w:cs="Times New Roman"/>
          <w:color w:val="000000" w:themeColor="text1"/>
          <w:kern w:val="0"/>
          <w:sz w:val="20"/>
          <w:szCs w:val="20"/>
          <w:lang w:eastAsia="de-DE" w:bidi="ar-SA"/>
        </w:rPr>
        <w:t xml:space="preserve">die Fachleute aus den unterschiedlichsten Bereichen rund um die </w:t>
      </w:r>
      <w:r w:rsidR="000E0DAD">
        <w:rPr>
          <w:rFonts w:ascii="Helvetica" w:eastAsia="Times New Roman" w:hAnsi="Helvetica" w:cs="Times New Roman"/>
          <w:color w:val="000000" w:themeColor="text1"/>
          <w:kern w:val="0"/>
          <w:sz w:val="20"/>
          <w:szCs w:val="20"/>
          <w:lang w:eastAsia="de-DE" w:bidi="ar-SA"/>
        </w:rPr>
        <w:t>Bluts</w:t>
      </w:r>
      <w:r w:rsidR="00CF49D2">
        <w:rPr>
          <w:rFonts w:ascii="Helvetica" w:eastAsia="Times New Roman" w:hAnsi="Helvetica" w:cs="Times New Roman"/>
          <w:color w:val="000000" w:themeColor="text1"/>
          <w:kern w:val="0"/>
          <w:sz w:val="20"/>
          <w:szCs w:val="20"/>
          <w:lang w:eastAsia="de-DE" w:bidi="ar-SA"/>
        </w:rPr>
        <w:t>tammzellspende</w:t>
      </w:r>
      <w:r w:rsidR="00235CF8">
        <w:rPr>
          <w:rFonts w:ascii="Helvetica" w:eastAsia="Times New Roman" w:hAnsi="Helvetica" w:cs="Times New Roman"/>
          <w:color w:val="000000" w:themeColor="text1"/>
          <w:kern w:val="0"/>
          <w:sz w:val="20"/>
          <w:szCs w:val="20"/>
          <w:lang w:eastAsia="de-DE" w:bidi="ar-SA"/>
        </w:rPr>
        <w:t>,</w:t>
      </w:r>
      <w:r w:rsidR="00CF49D2">
        <w:rPr>
          <w:rFonts w:ascii="Helvetica" w:eastAsia="Times New Roman" w:hAnsi="Helvetica" w:cs="Times New Roman"/>
          <w:color w:val="000000" w:themeColor="text1"/>
          <w:kern w:val="0"/>
          <w:sz w:val="20"/>
          <w:szCs w:val="20"/>
          <w:lang w:eastAsia="de-DE" w:bidi="ar-SA"/>
        </w:rPr>
        <w:t xml:space="preserve"> um </w:t>
      </w:r>
      <w:r w:rsidR="009F783C">
        <w:rPr>
          <w:rFonts w:ascii="Helvetica" w:eastAsia="Times New Roman" w:hAnsi="Helvetica" w:cs="Times New Roman"/>
          <w:color w:val="000000" w:themeColor="text1"/>
          <w:kern w:val="0"/>
          <w:sz w:val="20"/>
          <w:szCs w:val="20"/>
          <w:lang w:eastAsia="de-DE" w:bidi="ar-SA"/>
        </w:rPr>
        <w:t>sich</w:t>
      </w:r>
      <w:r w:rsidR="00517BD0">
        <w:rPr>
          <w:rFonts w:ascii="Helvetica" w:eastAsia="Times New Roman" w:hAnsi="Helvetica" w:cs="Times New Roman"/>
          <w:color w:val="000000" w:themeColor="text1"/>
          <w:kern w:val="0"/>
          <w:sz w:val="20"/>
          <w:szCs w:val="20"/>
          <w:lang w:eastAsia="de-DE" w:bidi="ar-SA"/>
        </w:rPr>
        <w:t xml:space="preserve"> über medizinische Fortschritte,</w:t>
      </w:r>
      <w:r w:rsidR="009F783C">
        <w:rPr>
          <w:rFonts w:ascii="Helvetica" w:eastAsia="Times New Roman" w:hAnsi="Helvetica" w:cs="Times New Roman"/>
          <w:color w:val="000000" w:themeColor="text1"/>
          <w:kern w:val="0"/>
          <w:sz w:val="20"/>
          <w:szCs w:val="20"/>
          <w:lang w:eastAsia="de-DE" w:bidi="ar-SA"/>
        </w:rPr>
        <w:t xml:space="preserve"> neue Standards </w:t>
      </w:r>
      <w:r w:rsidR="000E0DAD">
        <w:rPr>
          <w:rFonts w:ascii="Helvetica" w:eastAsia="Times New Roman" w:hAnsi="Helvetica" w:cs="Times New Roman"/>
          <w:color w:val="000000" w:themeColor="text1"/>
          <w:kern w:val="0"/>
          <w:sz w:val="20"/>
          <w:szCs w:val="20"/>
          <w:lang w:eastAsia="de-DE" w:bidi="ar-SA"/>
        </w:rPr>
        <w:t>bei der Spenderauswahl</w:t>
      </w:r>
      <w:r w:rsidR="00517BD0">
        <w:rPr>
          <w:rFonts w:ascii="Helvetica" w:eastAsia="Times New Roman" w:hAnsi="Helvetica" w:cs="Times New Roman"/>
          <w:color w:val="000000" w:themeColor="text1"/>
          <w:kern w:val="0"/>
          <w:sz w:val="20"/>
          <w:szCs w:val="20"/>
          <w:lang w:eastAsia="de-DE" w:bidi="ar-SA"/>
        </w:rPr>
        <w:t>, ethische Aspekte und Entwicklungen der rechtlichen Rahmenbedingungen</w:t>
      </w:r>
      <w:r w:rsidR="009F783C">
        <w:rPr>
          <w:rFonts w:ascii="Helvetica" w:eastAsia="Times New Roman" w:hAnsi="Helvetica" w:cs="Times New Roman"/>
          <w:color w:val="000000" w:themeColor="text1"/>
          <w:kern w:val="0"/>
          <w:sz w:val="20"/>
          <w:szCs w:val="20"/>
          <w:lang w:eastAsia="de-DE" w:bidi="ar-SA"/>
        </w:rPr>
        <w:t xml:space="preserve"> zu informieren </w:t>
      </w:r>
      <w:r w:rsidR="000E0DAD">
        <w:rPr>
          <w:rFonts w:ascii="Helvetica" w:eastAsia="Times New Roman" w:hAnsi="Helvetica" w:cs="Times New Roman"/>
          <w:color w:val="000000" w:themeColor="text1"/>
          <w:kern w:val="0"/>
          <w:sz w:val="20"/>
          <w:szCs w:val="20"/>
          <w:lang w:eastAsia="de-DE" w:bidi="ar-SA"/>
        </w:rPr>
        <w:t>und auszutauschen</w:t>
      </w:r>
      <w:r w:rsidR="00235CF8">
        <w:rPr>
          <w:rFonts w:ascii="Helvetica" w:eastAsia="Times New Roman" w:hAnsi="Helvetica" w:cs="Times New Roman"/>
          <w:color w:val="000000" w:themeColor="text1"/>
          <w:kern w:val="0"/>
          <w:sz w:val="20"/>
          <w:szCs w:val="20"/>
          <w:lang w:eastAsia="de-DE" w:bidi="ar-SA"/>
        </w:rPr>
        <w:t xml:space="preserve">. </w:t>
      </w:r>
      <w:r w:rsidR="009F783C">
        <w:rPr>
          <w:rFonts w:ascii="Helvetica" w:eastAsia="Times New Roman" w:hAnsi="Helvetica" w:cs="Times New Roman"/>
          <w:color w:val="000000" w:themeColor="text1"/>
          <w:kern w:val="0"/>
          <w:sz w:val="20"/>
          <w:szCs w:val="20"/>
          <w:lang w:eastAsia="de-DE" w:bidi="ar-SA"/>
        </w:rPr>
        <w:t xml:space="preserve">Das vollständige Programm steht unter </w:t>
      </w:r>
      <w:hyperlink r:id="rId8" w:history="1">
        <w:r w:rsidR="009F783C" w:rsidRPr="008F5225">
          <w:rPr>
            <w:rStyle w:val="Hyperlink"/>
            <w:rFonts w:ascii="Helvetica" w:eastAsia="Times New Roman" w:hAnsi="Helvetica" w:cs="Times New Roman"/>
            <w:kern w:val="0"/>
            <w:sz w:val="20"/>
            <w:szCs w:val="20"/>
            <w:lang w:eastAsia="de-DE" w:bidi="ar-SA"/>
          </w:rPr>
          <w:t>http://www.wmdamunich2018.com/programidrc/</w:t>
        </w:r>
      </w:hyperlink>
      <w:r w:rsidR="009F783C">
        <w:rPr>
          <w:rFonts w:ascii="Helvetica" w:eastAsia="Times New Roman" w:hAnsi="Helvetica" w:cs="Times New Roman"/>
          <w:color w:val="000000" w:themeColor="text1"/>
          <w:kern w:val="0"/>
          <w:sz w:val="20"/>
          <w:szCs w:val="20"/>
          <w:lang w:eastAsia="de-DE" w:bidi="ar-SA"/>
        </w:rPr>
        <w:t xml:space="preserve"> zur Verfügung.</w:t>
      </w:r>
    </w:p>
    <w:tbl>
      <w:tblPr>
        <w:tblW w:w="8538" w:type="dxa"/>
        <w:tblInd w:w="-70" w:type="dxa"/>
        <w:tblLayout w:type="fixed"/>
        <w:tblCellMar>
          <w:left w:w="10" w:type="dxa"/>
          <w:right w:w="10" w:type="dxa"/>
        </w:tblCellMar>
        <w:tblLook w:val="0000" w:firstRow="0" w:lastRow="0" w:firstColumn="0" w:lastColumn="0" w:noHBand="0" w:noVBand="0"/>
      </w:tblPr>
      <w:tblGrid>
        <w:gridCol w:w="3871"/>
        <w:gridCol w:w="4667"/>
      </w:tblGrid>
      <w:tr w:rsidR="00375F66" w14:paraId="11FD8E36" w14:textId="77777777">
        <w:trPr>
          <w:trHeight w:val="1436"/>
        </w:trPr>
        <w:tc>
          <w:tcPr>
            <w:tcW w:w="3871" w:type="dxa"/>
            <w:tcMar>
              <w:top w:w="0" w:type="dxa"/>
              <w:left w:w="70" w:type="dxa"/>
              <w:bottom w:w="0" w:type="dxa"/>
              <w:right w:w="70" w:type="dxa"/>
            </w:tcMar>
          </w:tcPr>
          <w:p w14:paraId="68FAC4EF" w14:textId="77777777" w:rsidR="00375F66" w:rsidRDefault="00375F66">
            <w:pPr>
              <w:pStyle w:val="Textbody"/>
              <w:snapToGrid w:val="0"/>
              <w:spacing w:line="288" w:lineRule="auto"/>
              <w:rPr>
                <w:sz w:val="16"/>
              </w:rPr>
            </w:pPr>
          </w:p>
          <w:p w14:paraId="5A76A4E3" w14:textId="77777777" w:rsidR="00517BD0" w:rsidRDefault="00517BD0">
            <w:pPr>
              <w:pStyle w:val="Textbody"/>
              <w:snapToGrid w:val="0"/>
              <w:spacing w:line="288" w:lineRule="auto"/>
              <w:rPr>
                <w:sz w:val="16"/>
              </w:rPr>
            </w:pPr>
          </w:p>
          <w:p w14:paraId="7762009A" w14:textId="77777777" w:rsidR="00375F66" w:rsidRDefault="00D35098">
            <w:pPr>
              <w:pStyle w:val="Textbody"/>
              <w:spacing w:line="288" w:lineRule="auto"/>
              <w:rPr>
                <w:sz w:val="16"/>
              </w:rPr>
            </w:pPr>
            <w:r>
              <w:rPr>
                <w:sz w:val="16"/>
              </w:rPr>
              <w:t>Weitere Informationen:</w:t>
            </w:r>
          </w:p>
          <w:p w14:paraId="05BE16D9" w14:textId="77777777" w:rsidR="00375F66" w:rsidRDefault="00D35098">
            <w:pPr>
              <w:pStyle w:val="Textbody"/>
              <w:spacing w:line="288" w:lineRule="auto"/>
              <w:rPr>
                <w:sz w:val="16"/>
              </w:rPr>
            </w:pPr>
            <w:r>
              <w:rPr>
                <w:sz w:val="16"/>
              </w:rPr>
              <w:t>ZKRD Deutschland gGmbH</w:t>
            </w:r>
          </w:p>
          <w:p w14:paraId="687F42E5" w14:textId="77777777" w:rsidR="00375F66" w:rsidRDefault="00D35098">
            <w:pPr>
              <w:pStyle w:val="Textbody"/>
              <w:spacing w:line="288" w:lineRule="auto"/>
              <w:rPr>
                <w:sz w:val="16"/>
              </w:rPr>
            </w:pPr>
            <w:r>
              <w:rPr>
                <w:sz w:val="16"/>
              </w:rPr>
              <w:t>Sonja Schlegel</w:t>
            </w:r>
          </w:p>
          <w:p w14:paraId="753630A4" w14:textId="77777777" w:rsidR="00375F66" w:rsidRDefault="00D35098">
            <w:pPr>
              <w:pStyle w:val="Textbody"/>
              <w:spacing w:line="288" w:lineRule="auto"/>
            </w:pPr>
            <w:r>
              <w:rPr>
                <w:b w:val="0"/>
                <w:sz w:val="16"/>
              </w:rPr>
              <w:t>Helmholtzstr. 10 – Postfach 42 44</w:t>
            </w:r>
          </w:p>
          <w:p w14:paraId="3AF50189" w14:textId="77777777" w:rsidR="00375F66" w:rsidRDefault="00D35098">
            <w:pPr>
              <w:pStyle w:val="Textbody"/>
              <w:spacing w:line="288" w:lineRule="auto"/>
              <w:rPr>
                <w:b w:val="0"/>
                <w:sz w:val="16"/>
              </w:rPr>
            </w:pPr>
            <w:r>
              <w:rPr>
                <w:b w:val="0"/>
                <w:sz w:val="16"/>
              </w:rPr>
              <w:t>89032 Ulm</w:t>
            </w:r>
          </w:p>
          <w:p w14:paraId="6448A548" w14:textId="77777777" w:rsidR="00375F66" w:rsidRDefault="00D35098">
            <w:pPr>
              <w:pStyle w:val="Textbody"/>
              <w:spacing w:line="288" w:lineRule="auto"/>
              <w:rPr>
                <w:b w:val="0"/>
                <w:sz w:val="16"/>
              </w:rPr>
            </w:pPr>
            <w:r>
              <w:rPr>
                <w:b w:val="0"/>
                <w:sz w:val="16"/>
              </w:rPr>
              <w:t>Tel.: +49 731 15 07-170</w:t>
            </w:r>
          </w:p>
          <w:p w14:paraId="51F9A40E" w14:textId="77777777" w:rsidR="00375F66" w:rsidRDefault="00D35098">
            <w:pPr>
              <w:pStyle w:val="Textbody"/>
              <w:spacing w:line="288" w:lineRule="auto"/>
            </w:pPr>
            <w:r>
              <w:rPr>
                <w:b w:val="0"/>
                <w:sz w:val="16"/>
              </w:rPr>
              <w:t>Fax: +49 731 1507-77 170</w:t>
            </w:r>
          </w:p>
          <w:p w14:paraId="71179250" w14:textId="77777777" w:rsidR="00375F66" w:rsidRDefault="005C3756">
            <w:pPr>
              <w:pStyle w:val="Textbody"/>
              <w:spacing w:line="288" w:lineRule="auto"/>
            </w:pPr>
            <w:hyperlink r:id="rId9" w:history="1">
              <w:r w:rsidR="00D35098">
                <w:rPr>
                  <w:rStyle w:val="Internetlink"/>
                  <w:color w:val="000000"/>
                  <w:sz w:val="16"/>
                  <w:u w:val="none"/>
                </w:rPr>
                <w:t>Sonja.Schlegel@zkrd.de</w:t>
              </w:r>
            </w:hyperlink>
          </w:p>
          <w:p w14:paraId="3054F01D" w14:textId="77777777" w:rsidR="00375F66" w:rsidRDefault="00D35098">
            <w:pPr>
              <w:pStyle w:val="Textbody"/>
              <w:spacing w:line="288" w:lineRule="auto"/>
              <w:rPr>
                <w:b w:val="0"/>
                <w:sz w:val="16"/>
              </w:rPr>
            </w:pPr>
            <w:r>
              <w:rPr>
                <w:b w:val="0"/>
                <w:sz w:val="16"/>
              </w:rPr>
              <w:t>www.zkrd.de</w:t>
            </w:r>
          </w:p>
          <w:p w14:paraId="458C557D" w14:textId="77777777" w:rsidR="00375F66" w:rsidRDefault="00375F66">
            <w:pPr>
              <w:pStyle w:val="Textbody"/>
              <w:spacing w:line="288" w:lineRule="auto"/>
              <w:rPr>
                <w:b w:val="0"/>
                <w:sz w:val="16"/>
              </w:rPr>
            </w:pPr>
          </w:p>
        </w:tc>
        <w:tc>
          <w:tcPr>
            <w:tcW w:w="4667" w:type="dxa"/>
            <w:tcMar>
              <w:top w:w="0" w:type="dxa"/>
              <w:left w:w="70" w:type="dxa"/>
              <w:bottom w:w="0" w:type="dxa"/>
              <w:right w:w="70" w:type="dxa"/>
            </w:tcMar>
          </w:tcPr>
          <w:p w14:paraId="33B864CB" w14:textId="77777777" w:rsidR="00375F66" w:rsidRDefault="00375F66">
            <w:pPr>
              <w:pStyle w:val="Textbody"/>
              <w:snapToGrid w:val="0"/>
              <w:spacing w:line="288" w:lineRule="auto"/>
              <w:rPr>
                <w:sz w:val="16"/>
              </w:rPr>
            </w:pPr>
          </w:p>
          <w:p w14:paraId="43FF850E" w14:textId="77777777" w:rsidR="00375F66" w:rsidRDefault="00D35098">
            <w:pPr>
              <w:pStyle w:val="Textbody"/>
              <w:spacing w:line="288" w:lineRule="auto"/>
              <w:rPr>
                <w:sz w:val="16"/>
              </w:rPr>
            </w:pPr>
            <w:r>
              <w:rPr>
                <w:sz w:val="16"/>
              </w:rPr>
              <w:t>Presse- und Öffentlichkeitsarbeit:</w:t>
            </w:r>
          </w:p>
          <w:p w14:paraId="3CA0449A" w14:textId="77777777" w:rsidR="00375F66" w:rsidRDefault="00D35098">
            <w:pPr>
              <w:pStyle w:val="Textbody"/>
              <w:spacing w:line="288" w:lineRule="auto"/>
              <w:rPr>
                <w:sz w:val="16"/>
              </w:rPr>
            </w:pPr>
            <w:r>
              <w:rPr>
                <w:sz w:val="16"/>
              </w:rPr>
              <w:t>Press’n’Relations GmbH</w:t>
            </w:r>
          </w:p>
          <w:p w14:paraId="6B748B9A" w14:textId="77777777" w:rsidR="00375F66" w:rsidRDefault="00D35098">
            <w:pPr>
              <w:pStyle w:val="Textbody"/>
              <w:spacing w:line="288" w:lineRule="auto"/>
              <w:rPr>
                <w:sz w:val="16"/>
              </w:rPr>
            </w:pPr>
            <w:r>
              <w:rPr>
                <w:sz w:val="16"/>
              </w:rPr>
              <w:t>Désirée Müller</w:t>
            </w:r>
          </w:p>
          <w:p w14:paraId="711C93F8" w14:textId="77777777" w:rsidR="00375F66" w:rsidRDefault="00D35098">
            <w:pPr>
              <w:pStyle w:val="Textbody"/>
              <w:spacing w:line="288" w:lineRule="auto"/>
            </w:pPr>
            <w:r>
              <w:rPr>
                <w:b w:val="0"/>
                <w:sz w:val="16"/>
              </w:rPr>
              <w:t>Magirusstr. 33</w:t>
            </w:r>
          </w:p>
          <w:p w14:paraId="70658934" w14:textId="77777777" w:rsidR="00375F66" w:rsidRDefault="00D35098">
            <w:pPr>
              <w:pStyle w:val="Textbody"/>
              <w:spacing w:line="288" w:lineRule="auto"/>
              <w:rPr>
                <w:b w:val="0"/>
                <w:sz w:val="16"/>
              </w:rPr>
            </w:pPr>
            <w:r>
              <w:rPr>
                <w:b w:val="0"/>
                <w:sz w:val="16"/>
              </w:rPr>
              <w:t>89077 Ulm</w:t>
            </w:r>
          </w:p>
          <w:p w14:paraId="024D7054" w14:textId="77777777" w:rsidR="00375F66" w:rsidRPr="00B62674" w:rsidRDefault="00D35098">
            <w:pPr>
              <w:pStyle w:val="Textbody"/>
              <w:spacing w:line="288" w:lineRule="auto"/>
              <w:rPr>
                <w:b w:val="0"/>
                <w:sz w:val="16"/>
              </w:rPr>
            </w:pPr>
            <w:r w:rsidRPr="00B62674">
              <w:rPr>
                <w:b w:val="0"/>
                <w:sz w:val="16"/>
              </w:rPr>
              <w:t>Tel.: +49 731 962 87 32</w:t>
            </w:r>
          </w:p>
          <w:p w14:paraId="6FDAF14C" w14:textId="77777777" w:rsidR="00375F66" w:rsidRPr="00B62674" w:rsidRDefault="00D35098">
            <w:pPr>
              <w:pStyle w:val="Textbody"/>
              <w:spacing w:line="288" w:lineRule="auto"/>
              <w:rPr>
                <w:b w:val="0"/>
                <w:sz w:val="16"/>
              </w:rPr>
            </w:pPr>
            <w:r w:rsidRPr="00B62674">
              <w:rPr>
                <w:b w:val="0"/>
                <w:sz w:val="16"/>
              </w:rPr>
              <w:t>Fax: +49 731 962 87 97</w:t>
            </w:r>
          </w:p>
          <w:p w14:paraId="3D67E5F3" w14:textId="77777777" w:rsidR="00375F66" w:rsidRPr="00B62674" w:rsidRDefault="00D35098">
            <w:pPr>
              <w:pStyle w:val="Textbody"/>
              <w:spacing w:line="288" w:lineRule="auto"/>
              <w:rPr>
                <w:b w:val="0"/>
                <w:sz w:val="16"/>
              </w:rPr>
            </w:pPr>
            <w:r w:rsidRPr="00B62674">
              <w:rPr>
                <w:b w:val="0"/>
                <w:sz w:val="16"/>
              </w:rPr>
              <w:t>dmt@press-n-relations.de</w:t>
            </w:r>
          </w:p>
          <w:p w14:paraId="55ED7710" w14:textId="77777777" w:rsidR="00375F66" w:rsidRPr="00B62674" w:rsidRDefault="00D35098">
            <w:pPr>
              <w:pStyle w:val="Textbody"/>
              <w:spacing w:line="288" w:lineRule="auto"/>
              <w:rPr>
                <w:b w:val="0"/>
                <w:sz w:val="16"/>
              </w:rPr>
            </w:pPr>
            <w:r w:rsidRPr="00B62674">
              <w:rPr>
                <w:b w:val="0"/>
                <w:sz w:val="16"/>
              </w:rPr>
              <w:t>www.press-n-relations.de</w:t>
            </w:r>
          </w:p>
        </w:tc>
      </w:tr>
    </w:tbl>
    <w:p w14:paraId="47456896" w14:textId="77777777" w:rsidR="00375F66" w:rsidRPr="00B62674" w:rsidRDefault="00375F66">
      <w:pPr>
        <w:pStyle w:val="Textkrper31"/>
        <w:ind w:right="-1057"/>
        <w:rPr>
          <w:b/>
        </w:rPr>
      </w:pPr>
    </w:p>
    <w:p w14:paraId="4CCA1A75" w14:textId="77777777" w:rsidR="00375F66" w:rsidRDefault="00D35098">
      <w:pPr>
        <w:pStyle w:val="Textkrper31"/>
        <w:ind w:right="-1057"/>
      </w:pPr>
      <w:r>
        <w:rPr>
          <w:b/>
        </w:rPr>
        <w:t>Über die ZKRD gemeinnützige GmbH</w:t>
      </w:r>
    </w:p>
    <w:p w14:paraId="0065DDCA" w14:textId="66E38FF2" w:rsidR="00375F66" w:rsidRDefault="00D35098">
      <w:pPr>
        <w:pStyle w:val="Textkrper21"/>
        <w:ind w:right="0"/>
        <w:jc w:val="both"/>
      </w:pPr>
      <w:r>
        <w:t>Das Zentrale Knochenmarkspender-Register Deutschland sammelt die für eine Suche relevanten Daten der Spender, die von den verschiedenen Spenderdateien in anonymer Form übermittelt werden. In diesem Datenbestand wird auf Anfrage für Patienten im In- und Ausland nach geeigneten Spendern gesucht. Dabei kann allein</w:t>
      </w:r>
      <w:r w:rsidR="00EE4E44">
        <w:t xml:space="preserve"> in Deutschland auf mehr als 7,8</w:t>
      </w:r>
      <w:r>
        <w:t xml:space="preserve"> Millionen Spender zugegriffen werden, weltweit stehen</w:t>
      </w:r>
      <w:r>
        <w:rPr>
          <w:sz w:val="20"/>
        </w:rPr>
        <w:t xml:space="preserve"> </w:t>
      </w:r>
      <w:r w:rsidR="00EE4E44">
        <w:t>über</w:t>
      </w:r>
      <w:r>
        <w:t xml:space="preserve"> 32</w:t>
      </w:r>
      <w:r>
        <w:rPr>
          <w:color w:val="000000"/>
        </w:rPr>
        <w:t xml:space="preserve"> Millionen</w:t>
      </w:r>
      <w:r>
        <w:t xml:space="preserve"> Spender zur Verfügung. Die von einem Spender übertragenen Blutstammzellen aus dem Knochenmark oder dem peripheren Blut sind für viele schwerstkranke Kinder und Erwachsene die einzige Hoffnung auf Leben. Das ZKRD wurde 1992 durch den damaligen DRK-Blutspendedienst Baden-Württemberg als gemeinnützige Gesellschaft mit beschränkter Haftung gegründet und beschäftigt heute 55</w:t>
      </w:r>
      <w:r>
        <w:rPr>
          <w:b/>
        </w:rPr>
        <w:t xml:space="preserve"> </w:t>
      </w:r>
      <w:r>
        <w:t>Mitarbeiter.</w:t>
      </w:r>
    </w:p>
    <w:sectPr w:rsidR="00375F66" w:rsidSect="00643161">
      <w:headerReference w:type="default" r:id="rId10"/>
      <w:pgSz w:w="11906" w:h="16838"/>
      <w:pgMar w:top="1418" w:right="1985" w:bottom="992" w:left="1418" w:header="68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CD4CC7C" w14:textId="77777777" w:rsidR="005C3756" w:rsidRDefault="005C3756">
      <w:r>
        <w:separator/>
      </w:r>
    </w:p>
  </w:endnote>
  <w:endnote w:type="continuationSeparator" w:id="0">
    <w:p w14:paraId="1EAFD0E5" w14:textId="77777777" w:rsidR="005C3756" w:rsidRDefault="005C375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Liberation Serif">
    <w:altName w:val="Times New Roman"/>
    <w:panose1 w:val="020B0604020202020204"/>
    <w:charset w:val="00"/>
    <w:family w:val="roman"/>
    <w:pitch w:val="variable"/>
    <w:sig w:usb0="E0000AFF" w:usb1="500078FF" w:usb2="00000021" w:usb3="00000000" w:csb0="000001BF" w:csb1="00000000"/>
  </w:font>
  <w:font w:name="SimSun">
    <w:altName w:val="宋体"/>
    <w:panose1 w:val="02010600030101010101"/>
    <w:charset w:val="86"/>
    <w:family w:val="auto"/>
    <w:pitch w:val="variable"/>
    <w:sig w:usb0="00000003" w:usb1="288F0000" w:usb2="00000016" w:usb3="00000000" w:csb0="00040001" w:csb1="00000000"/>
  </w:font>
  <w:font w:name="Mangal">
    <w:panose1 w:val="02040503050203030202"/>
    <w:charset w:val="00"/>
    <w:family w:val="roman"/>
    <w:pitch w:val="variable"/>
    <w:sig w:usb0="00008003" w:usb1="00000000" w:usb2="00000000" w:usb3="00000000" w:csb0="00000001" w:csb1="00000000"/>
  </w:font>
  <w:font w:name="Helvetica">
    <w:panose1 w:val="00000000000000000000"/>
    <w:charset w:val="00"/>
    <w:family w:val="auto"/>
    <w:pitch w:val="variable"/>
    <w:sig w:usb0="E00002FF" w:usb1="5000785B" w:usb2="00000000" w:usb3="00000000" w:csb0="0000019F" w:csb1="00000000"/>
  </w:font>
  <w:font w:name="Liberation Sans">
    <w:panose1 w:val="020B0604020202020204"/>
    <w:charset w:val="00"/>
    <w:family w:val="swiss"/>
    <w:pitch w:val="variable"/>
  </w:font>
  <w:font w:name="Microsoft YaHei">
    <w:panose1 w:val="020B0503020204020204"/>
    <w:charset w:val="86"/>
    <w:family w:val="swiss"/>
    <w:pitch w:val="variable"/>
    <w:sig w:usb0="80000287" w:usb1="28CF3C52" w:usb2="00000016" w:usb3="00000000" w:csb0="0004001F" w:csb1="00000000"/>
  </w:font>
  <w:font w:name="Lucida Grande">
    <w:panose1 w:val="020B0600040502020204"/>
    <w:charset w:val="00"/>
    <w:family w:val="swiss"/>
    <w:pitch w:val="variable"/>
    <w:sig w:usb0="E1000AEF" w:usb1="5000A1FF" w:usb2="00000000" w:usb3="00000000" w:csb0="000001BF" w:csb1="00000000"/>
  </w:font>
  <w:font w:name="FrutigerNext LT Medium">
    <w:panose1 w:val="020B0604020202020204"/>
    <w:charset w:val="00"/>
    <w:family w:val="auto"/>
    <w:pitch w:val="variable"/>
    <w:sig w:usb0="800000A7" w:usb1="00000040" w:usb2="00000000" w:usb3="00000000" w:csb0="00000001" w:csb1="00000000"/>
  </w:font>
  <w:font w:name="Tahoma">
    <w:panose1 w:val="020B0604030504040204"/>
    <w:charset w:val="00"/>
    <w:family w:val="swiss"/>
    <w:pitch w:val="variable"/>
    <w:sig w:usb0="E1002EFF" w:usb1="C000605B" w:usb2="00000029" w:usb3="00000000" w:csb0="000101F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0002AFF" w:usb1="C000247B" w:usb2="00000009" w:usb3="00000000" w:csb0="000001FF" w:csb1="00000000"/>
  </w:font>
  <w:font w:name="Yu Mincho">
    <w:panose1 w:val="02020400000000000000"/>
    <w:charset w:val="80"/>
    <w:family w:val="roman"/>
    <w:pitch w:val="variable"/>
    <w:sig w:usb0="800002E7" w:usb1="2AC7FCFF" w:usb2="00000012" w:usb3="00000000" w:csb0="0002009F" w:csb1="00000000"/>
  </w:font>
  <w:font w:name="Calibri">
    <w:panose1 w:val="020F0502020204030204"/>
    <w:charset w:val="00"/>
    <w:family w:val="swiss"/>
    <w:pitch w:val="variable"/>
    <w:sig w:usb0="E0002AFF" w:usb1="C000ACFF" w:usb2="00000009" w:usb3="00000000" w:csb0="000001FF" w:csb1="00000000"/>
  </w:font>
  <w:font w:name="Arial">
    <w:panose1 w:val="020B0604020202020204"/>
    <w:charset w:val="00"/>
    <w:family w:val="swiss"/>
    <w:pitch w:val="variable"/>
    <w:sig w:usb0="E0002AFF" w:usb1="C0007843"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8992E6C" w14:textId="77777777" w:rsidR="005C3756" w:rsidRDefault="005C3756">
      <w:r>
        <w:rPr>
          <w:color w:val="000000"/>
        </w:rPr>
        <w:separator/>
      </w:r>
    </w:p>
  </w:footnote>
  <w:footnote w:type="continuationSeparator" w:id="0">
    <w:p w14:paraId="7A614DC6" w14:textId="77777777" w:rsidR="005C3756" w:rsidRDefault="005C375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577C505" w14:textId="77777777" w:rsidR="00140A34" w:rsidRDefault="00D35098">
    <w:pPr>
      <w:pStyle w:val="Kopfzeile"/>
      <w:rPr>
        <w:rFonts w:ascii="Helvetica" w:hAnsi="Helvetica" w:cs="Helvetica"/>
        <w:sz w:val="32"/>
      </w:rPr>
    </w:pPr>
    <w:r>
      <w:rPr>
        <w:rFonts w:ascii="Helvetica" w:hAnsi="Helvetica" w:cs="Helvetica"/>
        <w:noProof/>
        <w:sz w:val="32"/>
        <w:lang w:eastAsia="de-DE"/>
      </w:rPr>
      <w:drawing>
        <wp:anchor distT="0" distB="0" distL="114300" distR="114300" simplePos="0" relativeHeight="251659264" behindDoc="1" locked="0" layoutInCell="1" allowOverlap="1" wp14:anchorId="4022239F" wp14:editId="78BD5E87">
          <wp:simplePos x="0" y="0"/>
          <wp:positionH relativeFrom="column">
            <wp:posOffset>4980960</wp:posOffset>
          </wp:positionH>
          <wp:positionV relativeFrom="paragraph">
            <wp:posOffset>-104040</wp:posOffset>
          </wp:positionV>
          <wp:extent cx="1486079" cy="961919"/>
          <wp:effectExtent l="0" t="0" r="0" b="0"/>
          <wp:wrapNone/>
          <wp:docPr id="1" name="Bild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lum/>
                    <a:alphaModFix/>
                  </a:blip>
                  <a:srcRect/>
                  <a:stretch>
                    <a:fillRect/>
                  </a:stretch>
                </pic:blipFill>
                <pic:spPr>
                  <a:xfrm>
                    <a:off x="0" y="0"/>
                    <a:ext cx="1486079" cy="961919"/>
                  </a:xfrm>
                  <a:prstGeom prst="rect">
                    <a:avLst/>
                  </a:prstGeom>
                  <a:ln>
                    <a:noFill/>
                    <a:prstDash/>
                  </a:ln>
                </pic:spPr>
              </pic:pic>
            </a:graphicData>
          </a:graphic>
        </wp:anchor>
      </w:drawing>
    </w:r>
  </w:p>
  <w:p w14:paraId="1ECE1E98" w14:textId="77777777" w:rsidR="00140A34" w:rsidRDefault="00D35098">
    <w:pPr>
      <w:pStyle w:val="Kopfzeile"/>
      <w:rPr>
        <w:rFonts w:ascii="Helvetica" w:hAnsi="Helvetica" w:cs="Helvetica"/>
        <w:sz w:val="32"/>
      </w:rPr>
    </w:pPr>
    <w:r>
      <w:rPr>
        <w:rFonts w:ascii="Helvetica" w:hAnsi="Helvetica" w:cs="Helvetica"/>
        <w:sz w:val="32"/>
      </w:rPr>
      <w:t>PRESSEMITTEILUNG</w:t>
    </w:r>
  </w:p>
  <w:p w14:paraId="64787586" w14:textId="77777777" w:rsidR="00140A34" w:rsidRDefault="005C3756">
    <w:pPr>
      <w:pStyle w:val="Kopfzeile"/>
      <w:rPr>
        <w:rFonts w:ascii="Helvetica" w:hAnsi="Helvetica" w:cs="Helvetica"/>
        <w:sz w:val="32"/>
      </w:rPr>
    </w:pPr>
  </w:p>
  <w:p w14:paraId="7C417A61" w14:textId="2EC8DE9D" w:rsidR="00140A34" w:rsidRDefault="005C3756">
    <w:pPr>
      <w:pStyle w:val="Kopfzeile"/>
      <w:rPr>
        <w:rFonts w:ascii="Helvetica" w:hAnsi="Helvetica" w:cs="Helvetica"/>
        <w:sz w:val="32"/>
      </w:rPr>
    </w:pPr>
  </w:p>
  <w:p w14:paraId="7700E03C" w14:textId="77777777" w:rsidR="00140A34" w:rsidRDefault="005C3756">
    <w:pPr>
      <w:pStyle w:val="Kopfzeile"/>
      <w:rPr>
        <w:rFonts w:ascii="Helvetica" w:hAnsi="Helvetica" w:cs="Helvetica"/>
        <w:sz w:val="3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201524C"/>
    <w:multiLevelType w:val="multilevel"/>
    <w:tmpl w:val="E5AEC3EC"/>
    <w:styleLink w:val="WW8Num1"/>
    <w:lvl w:ilvl="0">
      <w:numFmt w:val="bullet"/>
      <w:lvlText w:val="←"/>
      <w:lvlJc w:val="left"/>
      <w:rPr>
        <w:rFonts w:ascii="Symbol" w:hAnsi="Symbol" w:cs="Symbol"/>
      </w:rPr>
    </w:lvl>
    <w:lvl w:ilvl="1">
      <w:numFmt w:val="bullet"/>
      <w:lvlText w:val=""/>
      <w:lvlJc w:val="left"/>
      <w:pPr>
        <w:ind w:left="1080" w:hanging="360"/>
      </w:pPr>
      <w:rPr>
        <w:rFonts w:ascii="Symbol" w:hAnsi="Symbol" w:cs="Symbol"/>
      </w:rPr>
    </w:lvl>
    <w:lvl w:ilvl="2">
      <w:numFmt w:val="bullet"/>
      <w:lvlText w:val="o"/>
      <w:lvlJc w:val="left"/>
      <w:pPr>
        <w:ind w:left="1800" w:hanging="360"/>
      </w:pPr>
      <w:rPr>
        <w:rFonts w:ascii="Courier New" w:hAnsi="Courier New" w:cs="Courier New"/>
      </w:rPr>
    </w:lvl>
    <w:lvl w:ilvl="3">
      <w:numFmt w:val="bullet"/>
      <w:lvlText w:val=""/>
      <w:lvlJc w:val="left"/>
      <w:pPr>
        <w:ind w:left="2520" w:hanging="360"/>
      </w:pPr>
      <w:rPr>
        <w:rFonts w:ascii="Wingdings" w:hAnsi="Wingdings" w:cs="Wingdings"/>
      </w:rPr>
    </w:lvl>
    <w:lvl w:ilvl="4">
      <w:numFmt w:val="bullet"/>
      <w:lvlText w:val=""/>
      <w:lvlJc w:val="left"/>
      <w:pPr>
        <w:ind w:left="3240" w:hanging="360"/>
      </w:pPr>
      <w:rPr>
        <w:rFonts w:ascii="Wingdings" w:hAnsi="Wingdings" w:cs="Wingdings"/>
      </w:rPr>
    </w:lvl>
    <w:lvl w:ilvl="5">
      <w:numFmt w:val="bullet"/>
      <w:lvlText w:val=""/>
      <w:lvlJc w:val="left"/>
      <w:pPr>
        <w:ind w:left="3960" w:hanging="360"/>
      </w:pPr>
      <w:rPr>
        <w:rFonts w:ascii="Symbol" w:hAnsi="Symbol" w:cs="Symbol"/>
      </w:rPr>
    </w:lvl>
    <w:lvl w:ilvl="6">
      <w:numFmt w:val="bullet"/>
      <w:lvlText w:val="o"/>
      <w:lvlJc w:val="left"/>
      <w:pPr>
        <w:ind w:left="4680" w:hanging="360"/>
      </w:pPr>
      <w:rPr>
        <w:rFonts w:ascii="Courier New" w:hAnsi="Courier New" w:cs="Courier New"/>
      </w:rPr>
    </w:lvl>
    <w:lvl w:ilvl="7">
      <w:numFmt w:val="bullet"/>
      <w:lvlText w:val=""/>
      <w:lvlJc w:val="left"/>
      <w:pPr>
        <w:ind w:left="5400" w:hanging="360"/>
      </w:pPr>
      <w:rPr>
        <w:rFonts w:ascii="Wingdings" w:hAnsi="Wingdings" w:cs="Wingdings"/>
      </w:rPr>
    </w:lvl>
    <w:lvl w:ilvl="8">
      <w:numFmt w:val="bullet"/>
      <w:lvlText w:val=""/>
      <w:lvlJc w:val="left"/>
      <w:pPr>
        <w:ind w:left="6120" w:hanging="360"/>
      </w:pPr>
      <w:rPr>
        <w:rFonts w:ascii="Wingdings" w:hAnsi="Wingdings" w:cs="Wingdings"/>
      </w:rPr>
    </w:lvl>
  </w:abstractNum>
  <w:abstractNum w:abstractNumId="1" w15:restartNumberingAfterBreak="0">
    <w:nsid w:val="584D5A08"/>
    <w:multiLevelType w:val="multilevel"/>
    <w:tmpl w:val="37E812CC"/>
    <w:styleLink w:val="WW8Num2"/>
    <w:lvl w:ilvl="0">
      <w:numFmt w:val="bullet"/>
      <w:lvlText w:val="-"/>
      <w:lvlJc w:val="left"/>
      <w:pPr>
        <w:ind w:left="420" w:hanging="360"/>
      </w:pPr>
      <w:rPr>
        <w:rFonts w:ascii="Cambria" w:eastAsia="Cambria" w:hAnsi="Cambria" w:cs="Times New Roman"/>
      </w:rPr>
    </w:lvl>
    <w:lvl w:ilvl="1">
      <w:numFmt w:val="bullet"/>
      <w:lvlText w:val="o"/>
      <w:lvlJc w:val="left"/>
      <w:pPr>
        <w:ind w:left="1140" w:hanging="360"/>
      </w:pPr>
      <w:rPr>
        <w:rFonts w:ascii="Courier New" w:hAnsi="Courier New" w:cs="Courier New"/>
      </w:rPr>
    </w:lvl>
    <w:lvl w:ilvl="2">
      <w:numFmt w:val="bullet"/>
      <w:lvlText w:val=""/>
      <w:lvlJc w:val="left"/>
      <w:pPr>
        <w:ind w:left="1860" w:hanging="360"/>
      </w:pPr>
      <w:rPr>
        <w:rFonts w:ascii="Wingdings" w:hAnsi="Wingdings" w:cs="Wingdings"/>
      </w:rPr>
    </w:lvl>
    <w:lvl w:ilvl="3">
      <w:numFmt w:val="bullet"/>
      <w:lvlText w:val=""/>
      <w:lvlJc w:val="left"/>
      <w:pPr>
        <w:ind w:left="2580" w:hanging="360"/>
      </w:pPr>
      <w:rPr>
        <w:rFonts w:ascii="Symbol" w:hAnsi="Symbol" w:cs="Symbol"/>
      </w:rPr>
    </w:lvl>
    <w:lvl w:ilvl="4">
      <w:numFmt w:val="bullet"/>
      <w:lvlText w:val="o"/>
      <w:lvlJc w:val="left"/>
      <w:pPr>
        <w:ind w:left="3300" w:hanging="360"/>
      </w:pPr>
      <w:rPr>
        <w:rFonts w:ascii="Courier New" w:hAnsi="Courier New" w:cs="Courier New"/>
      </w:rPr>
    </w:lvl>
    <w:lvl w:ilvl="5">
      <w:numFmt w:val="bullet"/>
      <w:lvlText w:val=""/>
      <w:lvlJc w:val="left"/>
      <w:pPr>
        <w:ind w:left="4020" w:hanging="360"/>
      </w:pPr>
      <w:rPr>
        <w:rFonts w:ascii="Wingdings" w:hAnsi="Wingdings" w:cs="Wingdings"/>
      </w:rPr>
    </w:lvl>
    <w:lvl w:ilvl="6">
      <w:numFmt w:val="bullet"/>
      <w:lvlText w:val=""/>
      <w:lvlJc w:val="left"/>
      <w:pPr>
        <w:ind w:left="4740" w:hanging="360"/>
      </w:pPr>
      <w:rPr>
        <w:rFonts w:ascii="Symbol" w:hAnsi="Symbol" w:cs="Symbol"/>
      </w:rPr>
    </w:lvl>
    <w:lvl w:ilvl="7">
      <w:numFmt w:val="bullet"/>
      <w:lvlText w:val="o"/>
      <w:lvlJc w:val="left"/>
      <w:pPr>
        <w:ind w:left="5460" w:hanging="360"/>
      </w:pPr>
      <w:rPr>
        <w:rFonts w:ascii="Courier New" w:hAnsi="Courier New" w:cs="Courier New"/>
      </w:rPr>
    </w:lvl>
    <w:lvl w:ilvl="8">
      <w:numFmt w:val="bullet"/>
      <w:lvlText w:val=""/>
      <w:lvlJc w:val="left"/>
      <w:pPr>
        <w:ind w:left="6180" w:hanging="360"/>
      </w:pPr>
      <w:rPr>
        <w:rFonts w:ascii="Wingdings" w:hAnsi="Wingdings" w:cs="Wingdings"/>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85"/>
  <w:hideSpellingErrors/>
  <w:hideGrammaticalErrors/>
  <w:proofState w:spelling="clean" w:grammar="clean"/>
  <w:defaultTabStop w:val="708"/>
  <w:autoHyphenation/>
  <w:hyphenationZone w:val="425"/>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375F66"/>
    <w:rsid w:val="0000259A"/>
    <w:rsid w:val="000045F2"/>
    <w:rsid w:val="00037C00"/>
    <w:rsid w:val="00053B1A"/>
    <w:rsid w:val="00085711"/>
    <w:rsid w:val="000A3ED1"/>
    <w:rsid w:val="000E0DAD"/>
    <w:rsid w:val="001626D7"/>
    <w:rsid w:val="00190E2D"/>
    <w:rsid w:val="00192223"/>
    <w:rsid w:val="001C1FC3"/>
    <w:rsid w:val="001C4F03"/>
    <w:rsid w:val="001E1CA1"/>
    <w:rsid w:val="001F423C"/>
    <w:rsid w:val="001F71EA"/>
    <w:rsid w:val="00203148"/>
    <w:rsid w:val="00215515"/>
    <w:rsid w:val="00223FE1"/>
    <w:rsid w:val="00235CF8"/>
    <w:rsid w:val="0029751A"/>
    <w:rsid w:val="002E25D9"/>
    <w:rsid w:val="003374DA"/>
    <w:rsid w:val="0034391D"/>
    <w:rsid w:val="00346794"/>
    <w:rsid w:val="00364302"/>
    <w:rsid w:val="00375F66"/>
    <w:rsid w:val="003D782A"/>
    <w:rsid w:val="00467F6A"/>
    <w:rsid w:val="004801C5"/>
    <w:rsid w:val="004A46A5"/>
    <w:rsid w:val="00517BD0"/>
    <w:rsid w:val="00547B0F"/>
    <w:rsid w:val="00573B3E"/>
    <w:rsid w:val="00580123"/>
    <w:rsid w:val="00584C88"/>
    <w:rsid w:val="005A3CED"/>
    <w:rsid w:val="005B697B"/>
    <w:rsid w:val="005C3756"/>
    <w:rsid w:val="005C402C"/>
    <w:rsid w:val="00623D76"/>
    <w:rsid w:val="0063260E"/>
    <w:rsid w:val="00635CF8"/>
    <w:rsid w:val="00643161"/>
    <w:rsid w:val="00645C04"/>
    <w:rsid w:val="006516B0"/>
    <w:rsid w:val="00671283"/>
    <w:rsid w:val="006A278D"/>
    <w:rsid w:val="0070100E"/>
    <w:rsid w:val="00727D8D"/>
    <w:rsid w:val="00732176"/>
    <w:rsid w:val="00747D31"/>
    <w:rsid w:val="00794AB6"/>
    <w:rsid w:val="007B5AA2"/>
    <w:rsid w:val="007B7FCA"/>
    <w:rsid w:val="008202E6"/>
    <w:rsid w:val="008233AA"/>
    <w:rsid w:val="008400CB"/>
    <w:rsid w:val="00846806"/>
    <w:rsid w:val="00851FC4"/>
    <w:rsid w:val="008524A1"/>
    <w:rsid w:val="00885B4F"/>
    <w:rsid w:val="008A604D"/>
    <w:rsid w:val="008B4E46"/>
    <w:rsid w:val="008B68F2"/>
    <w:rsid w:val="008C0738"/>
    <w:rsid w:val="008C3B21"/>
    <w:rsid w:val="008D62EC"/>
    <w:rsid w:val="008F633D"/>
    <w:rsid w:val="00900134"/>
    <w:rsid w:val="00902005"/>
    <w:rsid w:val="00913011"/>
    <w:rsid w:val="00921582"/>
    <w:rsid w:val="0093037E"/>
    <w:rsid w:val="009513C2"/>
    <w:rsid w:val="009D468D"/>
    <w:rsid w:val="009D4E62"/>
    <w:rsid w:val="009F783C"/>
    <w:rsid w:val="00A0411D"/>
    <w:rsid w:val="00A06E8C"/>
    <w:rsid w:val="00A41BF5"/>
    <w:rsid w:val="00A4443B"/>
    <w:rsid w:val="00A67BDC"/>
    <w:rsid w:val="00A71B45"/>
    <w:rsid w:val="00A827C2"/>
    <w:rsid w:val="00A96A08"/>
    <w:rsid w:val="00B10206"/>
    <w:rsid w:val="00B34488"/>
    <w:rsid w:val="00B62674"/>
    <w:rsid w:val="00BA6358"/>
    <w:rsid w:val="00BC5457"/>
    <w:rsid w:val="00BC7FEC"/>
    <w:rsid w:val="00BF02AE"/>
    <w:rsid w:val="00BF73F8"/>
    <w:rsid w:val="00C01840"/>
    <w:rsid w:val="00C029FC"/>
    <w:rsid w:val="00C12E88"/>
    <w:rsid w:val="00C4682F"/>
    <w:rsid w:val="00C943D8"/>
    <w:rsid w:val="00CA3733"/>
    <w:rsid w:val="00CB14EC"/>
    <w:rsid w:val="00CC30D4"/>
    <w:rsid w:val="00CF49D2"/>
    <w:rsid w:val="00CF4FE2"/>
    <w:rsid w:val="00D1336C"/>
    <w:rsid w:val="00D25B63"/>
    <w:rsid w:val="00D35098"/>
    <w:rsid w:val="00D51265"/>
    <w:rsid w:val="00D57FB7"/>
    <w:rsid w:val="00DB517A"/>
    <w:rsid w:val="00DC43D7"/>
    <w:rsid w:val="00DE0F16"/>
    <w:rsid w:val="00DE6C12"/>
    <w:rsid w:val="00E01473"/>
    <w:rsid w:val="00E14F85"/>
    <w:rsid w:val="00E16899"/>
    <w:rsid w:val="00E247AD"/>
    <w:rsid w:val="00E31301"/>
    <w:rsid w:val="00E55910"/>
    <w:rsid w:val="00EB2008"/>
    <w:rsid w:val="00EE4E44"/>
    <w:rsid w:val="00EF3A6C"/>
    <w:rsid w:val="00F0771F"/>
    <w:rsid w:val="00F13A8C"/>
    <w:rsid w:val="00F319AA"/>
    <w:rsid w:val="00F501E7"/>
    <w:rsid w:val="00F50F42"/>
    <w:rsid w:val="00F74F94"/>
    <w:rsid w:val="00F7732E"/>
    <w:rsid w:val="00FB7533"/>
    <w:rsid w:val="00FE6BB8"/>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26CBAB9"/>
  <w15:docId w15:val="{98A6C54D-900D-D043-BFE3-C0AA669723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Liberation Serif" w:eastAsia="SimSun" w:hAnsi="Liberation Serif" w:cs="Mangal"/>
        <w:kern w:val="3"/>
        <w:sz w:val="24"/>
        <w:szCs w:val="24"/>
        <w:lang w:val="de-DE" w:eastAsia="zh-CN" w:bidi="hi-IN"/>
      </w:rPr>
    </w:rPrDefault>
    <w:pPrDefault>
      <w:pPr>
        <w:widowControl w:val="0"/>
        <w:suppressAutoHyphens/>
        <w:autoSpaceDN w:val="0"/>
        <w:textAlignment w:val="baseline"/>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rd">
    <w:name w:val="Normal"/>
    <w:qFormat/>
  </w:style>
  <w:style w:type="paragraph" w:styleId="berschrift1">
    <w:name w:val="heading 1"/>
    <w:basedOn w:val="Standard1"/>
    <w:next w:val="Standard1"/>
    <w:pPr>
      <w:keepNext/>
      <w:outlineLvl w:val="0"/>
    </w:pPr>
    <w:rPr>
      <w:b/>
      <w:sz w:val="32"/>
      <w:szCs w:val="32"/>
    </w:rPr>
  </w:style>
  <w:style w:type="paragraph" w:styleId="berschrift3">
    <w:name w:val="heading 3"/>
    <w:basedOn w:val="Standard1"/>
    <w:next w:val="Standard1"/>
    <w:pPr>
      <w:keepNext/>
      <w:outlineLvl w:val="2"/>
    </w:pPr>
    <w:rPr>
      <w:b/>
      <w:color w:val="000000"/>
      <w:sz w:val="20"/>
      <w:szCs w:val="2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Standard1">
    <w:name w:val="Standard1"/>
    <w:pPr>
      <w:widowControl/>
      <w:suppressAutoHyphens w:val="0"/>
    </w:pPr>
    <w:rPr>
      <w:rFonts w:ascii="Helvetica" w:hAnsi="Helvetica" w:cs="Helvetica"/>
      <w:sz w:val="22"/>
      <w:szCs w:val="22"/>
      <w:lang w:bidi="ar-SA"/>
    </w:rPr>
  </w:style>
  <w:style w:type="paragraph" w:customStyle="1" w:styleId="Heading">
    <w:name w:val="Heading"/>
    <w:basedOn w:val="Standard1"/>
    <w:next w:val="Textbody"/>
    <w:pPr>
      <w:keepNext/>
      <w:spacing w:before="240" w:after="120"/>
    </w:pPr>
    <w:rPr>
      <w:rFonts w:ascii="Liberation Sans" w:eastAsia="Microsoft YaHei" w:hAnsi="Liberation Sans" w:cs="Mangal"/>
      <w:sz w:val="28"/>
      <w:szCs w:val="28"/>
    </w:rPr>
  </w:style>
  <w:style w:type="paragraph" w:customStyle="1" w:styleId="Textbody">
    <w:name w:val="Text body"/>
    <w:basedOn w:val="Standard1"/>
    <w:rPr>
      <w:b/>
    </w:rPr>
  </w:style>
  <w:style w:type="paragraph" w:styleId="Liste">
    <w:name w:val="List"/>
    <w:basedOn w:val="Textbody"/>
    <w:rPr>
      <w:rFonts w:cs="Mangal"/>
      <w:sz w:val="24"/>
    </w:rPr>
  </w:style>
  <w:style w:type="paragraph" w:styleId="Beschriftung">
    <w:name w:val="caption"/>
    <w:basedOn w:val="Standard1"/>
    <w:pPr>
      <w:suppressLineNumbers/>
      <w:spacing w:before="120" w:after="120"/>
    </w:pPr>
    <w:rPr>
      <w:rFonts w:cs="Mangal"/>
      <w:i/>
      <w:iCs/>
      <w:sz w:val="24"/>
      <w:szCs w:val="24"/>
    </w:rPr>
  </w:style>
  <w:style w:type="paragraph" w:customStyle="1" w:styleId="Index">
    <w:name w:val="Index"/>
    <w:basedOn w:val="Standard1"/>
    <w:pPr>
      <w:suppressLineNumbers/>
    </w:pPr>
    <w:rPr>
      <w:rFonts w:cs="Mangal"/>
      <w:sz w:val="24"/>
    </w:rPr>
  </w:style>
  <w:style w:type="paragraph" w:styleId="Kopfzeile">
    <w:name w:val="header"/>
    <w:basedOn w:val="Standard1"/>
    <w:rPr>
      <w:rFonts w:ascii="Cambria" w:eastAsia="Cambria" w:hAnsi="Cambria" w:cs="Cambria"/>
      <w:sz w:val="24"/>
      <w:szCs w:val="20"/>
    </w:rPr>
  </w:style>
  <w:style w:type="paragraph" w:styleId="Fuzeile">
    <w:name w:val="footer"/>
    <w:basedOn w:val="Standard1"/>
    <w:rPr>
      <w:rFonts w:ascii="Cambria" w:eastAsia="Cambria" w:hAnsi="Cambria" w:cs="Cambria"/>
      <w:sz w:val="24"/>
      <w:szCs w:val="20"/>
    </w:rPr>
  </w:style>
  <w:style w:type="paragraph" w:customStyle="1" w:styleId="Kommentartext1">
    <w:name w:val="Kommentartext1"/>
    <w:basedOn w:val="Standard1"/>
    <w:rPr>
      <w:sz w:val="20"/>
      <w:szCs w:val="20"/>
    </w:rPr>
  </w:style>
  <w:style w:type="paragraph" w:customStyle="1" w:styleId="Textkrper21">
    <w:name w:val="Textkörper 21"/>
    <w:basedOn w:val="Standard1"/>
    <w:pPr>
      <w:ind w:right="-1957"/>
    </w:pPr>
    <w:rPr>
      <w:sz w:val="18"/>
    </w:rPr>
  </w:style>
  <w:style w:type="paragraph" w:customStyle="1" w:styleId="Textkrper31">
    <w:name w:val="Textkörper 31"/>
    <w:basedOn w:val="Standard1"/>
    <w:rPr>
      <w:sz w:val="18"/>
    </w:rPr>
  </w:style>
  <w:style w:type="paragraph" w:customStyle="1" w:styleId="Sprechblasentext1">
    <w:name w:val="Sprechblasentext1"/>
    <w:basedOn w:val="Standard1"/>
    <w:rPr>
      <w:rFonts w:ascii="Lucida Grande" w:eastAsia="Lucida Grande" w:hAnsi="Lucida Grande" w:cs="Lucida Grande"/>
      <w:sz w:val="18"/>
      <w:szCs w:val="18"/>
    </w:rPr>
  </w:style>
  <w:style w:type="paragraph" w:customStyle="1" w:styleId="Kommentarthema1">
    <w:name w:val="Kommentarthema1"/>
    <w:basedOn w:val="Kommentartext1"/>
    <w:next w:val="Kommentartext1"/>
    <w:rPr>
      <w:b/>
      <w:bCs/>
    </w:rPr>
  </w:style>
  <w:style w:type="paragraph" w:customStyle="1" w:styleId="FarbigeListe-Akzent11">
    <w:name w:val="Farbige Liste - Akzent 11"/>
    <w:basedOn w:val="Standard1"/>
    <w:pPr>
      <w:ind w:left="720"/>
    </w:pPr>
    <w:rPr>
      <w:rFonts w:ascii="Cambria" w:eastAsia="Cambria" w:hAnsi="Cambria" w:cs="Times New Roman"/>
      <w:sz w:val="24"/>
      <w:szCs w:val="24"/>
    </w:rPr>
  </w:style>
  <w:style w:type="paragraph" w:customStyle="1" w:styleId="MittlereSchattierung1-Akzent21">
    <w:name w:val="Mittlere Schattierung 1 - Akzent 21"/>
    <w:basedOn w:val="Standard1"/>
    <w:rPr>
      <w:rFonts w:ascii="FrutigerNext LT Medium" w:eastAsia="FrutigerNext LT Medium" w:hAnsi="FrutigerNext LT Medium" w:cs="Times New Roman"/>
    </w:rPr>
  </w:style>
  <w:style w:type="paragraph" w:customStyle="1" w:styleId="TableContents">
    <w:name w:val="Table Contents"/>
    <w:basedOn w:val="Standard1"/>
    <w:pPr>
      <w:suppressLineNumbers/>
    </w:pPr>
  </w:style>
  <w:style w:type="paragraph" w:customStyle="1" w:styleId="TableHeading">
    <w:name w:val="Table Heading"/>
    <w:basedOn w:val="TableContents"/>
    <w:pPr>
      <w:jc w:val="center"/>
    </w:pPr>
    <w:rPr>
      <w:b/>
      <w:bCs/>
    </w:rPr>
  </w:style>
  <w:style w:type="character" w:customStyle="1" w:styleId="WW8Num1z0">
    <w:name w:val="WW8Num1z0"/>
    <w:rPr>
      <w:rFonts w:ascii="Symbol" w:eastAsia="Symbol" w:hAnsi="Symbol" w:cs="Symbol"/>
    </w:rPr>
  </w:style>
  <w:style w:type="character" w:customStyle="1" w:styleId="WW8Num1z2">
    <w:name w:val="WW8Num1z2"/>
    <w:rPr>
      <w:rFonts w:ascii="Courier New" w:eastAsia="Courier New" w:hAnsi="Courier New" w:cs="Courier New"/>
    </w:rPr>
  </w:style>
  <w:style w:type="character" w:customStyle="1" w:styleId="WW8Num1z3">
    <w:name w:val="WW8Num1z3"/>
    <w:rPr>
      <w:rFonts w:ascii="Wingdings" w:eastAsia="Wingdings" w:hAnsi="Wingdings" w:cs="Wingdings"/>
    </w:rPr>
  </w:style>
  <w:style w:type="character" w:customStyle="1" w:styleId="WW8Num2z0">
    <w:name w:val="WW8Num2z0"/>
    <w:rPr>
      <w:rFonts w:ascii="Cambria" w:eastAsia="Cambria" w:hAnsi="Cambria" w:cs="Times New Roman"/>
    </w:rPr>
  </w:style>
  <w:style w:type="character" w:customStyle="1" w:styleId="WW8Num2z1">
    <w:name w:val="WW8Num2z1"/>
    <w:rPr>
      <w:rFonts w:ascii="Courier New" w:eastAsia="Courier New" w:hAnsi="Courier New" w:cs="Courier New"/>
    </w:rPr>
  </w:style>
  <w:style w:type="character" w:customStyle="1" w:styleId="WW8Num2z2">
    <w:name w:val="WW8Num2z2"/>
    <w:rPr>
      <w:rFonts w:ascii="Wingdings" w:eastAsia="Wingdings" w:hAnsi="Wingdings" w:cs="Wingdings"/>
    </w:rPr>
  </w:style>
  <w:style w:type="character" w:customStyle="1" w:styleId="WW8Num2z3">
    <w:name w:val="WW8Num2z3"/>
    <w:rPr>
      <w:rFonts w:ascii="Symbol" w:eastAsia="Symbol" w:hAnsi="Symbol" w:cs="Symbol"/>
    </w:rPr>
  </w:style>
  <w:style w:type="character" w:customStyle="1" w:styleId="Absatz-Standardschriftart1">
    <w:name w:val="Absatz-Standardschriftart1"/>
  </w:style>
  <w:style w:type="character" w:customStyle="1" w:styleId="WW-Absatz-Standardschriftart">
    <w:name w:val="WW-Absatz-Standardschriftart"/>
  </w:style>
  <w:style w:type="character" w:customStyle="1" w:styleId="KopfzeileZchn">
    <w:name w:val="Kopfzeile Zchn"/>
    <w:rPr>
      <w:sz w:val="24"/>
    </w:rPr>
  </w:style>
  <w:style w:type="character" w:customStyle="1" w:styleId="FuzeileZchn">
    <w:name w:val="Fußzeile Zchn"/>
    <w:rPr>
      <w:sz w:val="24"/>
    </w:rPr>
  </w:style>
  <w:style w:type="character" w:customStyle="1" w:styleId="berschrift1Zchn">
    <w:name w:val="Überschrift 1 Zchn"/>
    <w:rPr>
      <w:rFonts w:ascii="Helvetica" w:eastAsia="SimSun" w:hAnsi="Helvetica" w:cs="Times New Roman"/>
      <w:b/>
      <w:sz w:val="32"/>
      <w:szCs w:val="32"/>
    </w:rPr>
  </w:style>
  <w:style w:type="character" w:customStyle="1" w:styleId="berschrift3Zchn">
    <w:name w:val="Überschrift 3 Zchn"/>
    <w:rPr>
      <w:rFonts w:ascii="Helvetica" w:eastAsia="SimSun" w:hAnsi="Helvetica" w:cs="Times New Roman"/>
      <w:b/>
      <w:color w:val="000000"/>
    </w:rPr>
  </w:style>
  <w:style w:type="character" w:customStyle="1" w:styleId="TextkrperZchn">
    <w:name w:val="Textkörper Zchn"/>
    <w:rPr>
      <w:rFonts w:ascii="Helvetica" w:eastAsia="SimSun" w:hAnsi="Helvetica" w:cs="Times New Roman"/>
      <w:b/>
      <w:sz w:val="22"/>
      <w:szCs w:val="22"/>
    </w:rPr>
  </w:style>
  <w:style w:type="character" w:customStyle="1" w:styleId="KommentartextZchn">
    <w:name w:val="Kommentartext Zchn"/>
    <w:rPr>
      <w:rFonts w:ascii="Helvetica" w:eastAsia="SimSun" w:hAnsi="Helvetica" w:cs="Times New Roman"/>
    </w:rPr>
  </w:style>
  <w:style w:type="character" w:customStyle="1" w:styleId="Textkrper2Zchn">
    <w:name w:val="Textkörper 2 Zchn"/>
    <w:rPr>
      <w:rFonts w:ascii="Helvetica" w:eastAsia="SimSun" w:hAnsi="Helvetica" w:cs="Times New Roman"/>
      <w:sz w:val="18"/>
      <w:szCs w:val="22"/>
    </w:rPr>
  </w:style>
  <w:style w:type="character" w:customStyle="1" w:styleId="Textkrper3Zchn">
    <w:name w:val="Textkörper 3 Zchn"/>
    <w:rPr>
      <w:rFonts w:ascii="Helvetica" w:eastAsia="SimSun" w:hAnsi="Helvetica" w:cs="Times New Roman"/>
      <w:sz w:val="18"/>
      <w:szCs w:val="22"/>
    </w:rPr>
  </w:style>
  <w:style w:type="character" w:customStyle="1" w:styleId="SprechblasentextZchn">
    <w:name w:val="Sprechblasentext Zchn"/>
    <w:rPr>
      <w:rFonts w:ascii="Lucida Grande" w:eastAsia="SimSun" w:hAnsi="Lucida Grande" w:cs="Times New Roman"/>
      <w:sz w:val="18"/>
      <w:szCs w:val="18"/>
    </w:rPr>
  </w:style>
  <w:style w:type="character" w:customStyle="1" w:styleId="Kommentarzeichen1">
    <w:name w:val="Kommentarzeichen1"/>
    <w:rPr>
      <w:sz w:val="16"/>
      <w:szCs w:val="16"/>
    </w:rPr>
  </w:style>
  <w:style w:type="character" w:customStyle="1" w:styleId="Internetlink">
    <w:name w:val="Internet link"/>
    <w:rPr>
      <w:color w:val="0000FF"/>
      <w:u w:val="single"/>
    </w:rPr>
  </w:style>
  <w:style w:type="character" w:customStyle="1" w:styleId="caps">
    <w:name w:val="caps"/>
  </w:style>
  <w:style w:type="character" w:customStyle="1" w:styleId="apple-converted-space">
    <w:name w:val="apple-converted-space"/>
  </w:style>
  <w:style w:type="numbering" w:customStyle="1" w:styleId="WW8Num1">
    <w:name w:val="WW8Num1"/>
    <w:basedOn w:val="KeineListe"/>
    <w:pPr>
      <w:numPr>
        <w:numId w:val="1"/>
      </w:numPr>
    </w:pPr>
  </w:style>
  <w:style w:type="numbering" w:customStyle="1" w:styleId="WW8Num2">
    <w:name w:val="WW8Num2"/>
    <w:basedOn w:val="KeineListe"/>
    <w:pPr>
      <w:numPr>
        <w:numId w:val="2"/>
      </w:numPr>
    </w:pPr>
  </w:style>
  <w:style w:type="character" w:styleId="Kommentarzeichen">
    <w:name w:val="annotation reference"/>
    <w:basedOn w:val="Absatz-Standardschriftart"/>
    <w:uiPriority w:val="99"/>
    <w:semiHidden/>
    <w:unhideWhenUsed/>
    <w:rsid w:val="00E16899"/>
    <w:rPr>
      <w:sz w:val="16"/>
      <w:szCs w:val="16"/>
    </w:rPr>
  </w:style>
  <w:style w:type="paragraph" w:styleId="Kommentartext">
    <w:name w:val="annotation text"/>
    <w:basedOn w:val="Standard"/>
    <w:link w:val="KommentartextZchn1"/>
    <w:uiPriority w:val="99"/>
    <w:semiHidden/>
    <w:unhideWhenUsed/>
    <w:rsid w:val="00E16899"/>
    <w:rPr>
      <w:sz w:val="20"/>
      <w:szCs w:val="18"/>
    </w:rPr>
  </w:style>
  <w:style w:type="character" w:customStyle="1" w:styleId="KommentartextZchn1">
    <w:name w:val="Kommentartext Zchn1"/>
    <w:basedOn w:val="Absatz-Standardschriftart"/>
    <w:link w:val="Kommentartext"/>
    <w:uiPriority w:val="99"/>
    <w:semiHidden/>
    <w:rsid w:val="00E16899"/>
    <w:rPr>
      <w:sz w:val="20"/>
      <w:szCs w:val="18"/>
    </w:rPr>
  </w:style>
  <w:style w:type="paragraph" w:styleId="Kommentarthema">
    <w:name w:val="annotation subject"/>
    <w:basedOn w:val="Kommentartext"/>
    <w:next w:val="Kommentartext"/>
    <w:link w:val="KommentarthemaZchn"/>
    <w:uiPriority w:val="99"/>
    <w:semiHidden/>
    <w:unhideWhenUsed/>
    <w:rsid w:val="00E16899"/>
    <w:rPr>
      <w:b/>
      <w:bCs/>
    </w:rPr>
  </w:style>
  <w:style w:type="character" w:customStyle="1" w:styleId="KommentarthemaZchn">
    <w:name w:val="Kommentarthema Zchn"/>
    <w:basedOn w:val="KommentartextZchn1"/>
    <w:link w:val="Kommentarthema"/>
    <w:uiPriority w:val="99"/>
    <w:semiHidden/>
    <w:rsid w:val="00E16899"/>
    <w:rPr>
      <w:b/>
      <w:bCs/>
      <w:sz w:val="20"/>
      <w:szCs w:val="18"/>
    </w:rPr>
  </w:style>
  <w:style w:type="paragraph" w:styleId="Sprechblasentext">
    <w:name w:val="Balloon Text"/>
    <w:basedOn w:val="Standard"/>
    <w:link w:val="SprechblasentextZchn1"/>
    <w:uiPriority w:val="99"/>
    <w:semiHidden/>
    <w:unhideWhenUsed/>
    <w:rsid w:val="00E16899"/>
    <w:rPr>
      <w:rFonts w:ascii="Tahoma" w:hAnsi="Tahoma"/>
      <w:sz w:val="16"/>
      <w:szCs w:val="14"/>
    </w:rPr>
  </w:style>
  <w:style w:type="character" w:customStyle="1" w:styleId="SprechblasentextZchn1">
    <w:name w:val="Sprechblasentext Zchn1"/>
    <w:basedOn w:val="Absatz-Standardschriftart"/>
    <w:link w:val="Sprechblasentext"/>
    <w:uiPriority w:val="99"/>
    <w:semiHidden/>
    <w:rsid w:val="00E16899"/>
    <w:rPr>
      <w:rFonts w:ascii="Tahoma" w:hAnsi="Tahoma"/>
      <w:sz w:val="16"/>
      <w:szCs w:val="14"/>
    </w:rPr>
  </w:style>
  <w:style w:type="character" w:styleId="Hyperlink">
    <w:name w:val="Hyperlink"/>
    <w:basedOn w:val="Absatz-Standardschriftart"/>
    <w:uiPriority w:val="99"/>
    <w:unhideWhenUsed/>
    <w:rsid w:val="009F783C"/>
    <w:rPr>
      <w:color w:val="0563C1" w:themeColor="hyperlink"/>
      <w:u w:val="single"/>
    </w:rPr>
  </w:style>
  <w:style w:type="character" w:customStyle="1" w:styleId="NichtaufgelsteErwhnung1">
    <w:name w:val="Nicht aufgelöste Erwähnung1"/>
    <w:basedOn w:val="Absatz-Standardschriftart"/>
    <w:uiPriority w:val="99"/>
    <w:rsid w:val="009F783C"/>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9544949">
      <w:bodyDiv w:val="1"/>
      <w:marLeft w:val="0"/>
      <w:marRight w:val="0"/>
      <w:marTop w:val="0"/>
      <w:marBottom w:val="0"/>
      <w:divBdr>
        <w:top w:val="none" w:sz="0" w:space="0" w:color="auto"/>
        <w:left w:val="none" w:sz="0" w:space="0" w:color="auto"/>
        <w:bottom w:val="none" w:sz="0" w:space="0" w:color="auto"/>
        <w:right w:val="none" w:sz="0" w:space="0" w:color="auto"/>
      </w:divBdr>
    </w:div>
    <w:div w:id="190266372">
      <w:bodyDiv w:val="1"/>
      <w:marLeft w:val="0"/>
      <w:marRight w:val="0"/>
      <w:marTop w:val="0"/>
      <w:marBottom w:val="0"/>
      <w:divBdr>
        <w:top w:val="none" w:sz="0" w:space="0" w:color="auto"/>
        <w:left w:val="none" w:sz="0" w:space="0" w:color="auto"/>
        <w:bottom w:val="none" w:sz="0" w:space="0" w:color="auto"/>
        <w:right w:val="none" w:sz="0" w:space="0" w:color="auto"/>
      </w:divBdr>
    </w:div>
    <w:div w:id="874931860">
      <w:bodyDiv w:val="1"/>
      <w:marLeft w:val="0"/>
      <w:marRight w:val="0"/>
      <w:marTop w:val="0"/>
      <w:marBottom w:val="0"/>
      <w:divBdr>
        <w:top w:val="none" w:sz="0" w:space="0" w:color="auto"/>
        <w:left w:val="none" w:sz="0" w:space="0" w:color="auto"/>
        <w:bottom w:val="none" w:sz="0" w:space="0" w:color="auto"/>
        <w:right w:val="none" w:sz="0" w:space="0" w:color="auto"/>
      </w:divBdr>
    </w:div>
    <w:div w:id="906263366">
      <w:bodyDiv w:val="1"/>
      <w:marLeft w:val="0"/>
      <w:marRight w:val="0"/>
      <w:marTop w:val="0"/>
      <w:marBottom w:val="0"/>
      <w:divBdr>
        <w:top w:val="none" w:sz="0" w:space="0" w:color="auto"/>
        <w:left w:val="none" w:sz="0" w:space="0" w:color="auto"/>
        <w:bottom w:val="none" w:sz="0" w:space="0" w:color="auto"/>
        <w:right w:val="none" w:sz="0" w:space="0" w:color="auto"/>
      </w:divBdr>
    </w:div>
    <w:div w:id="1047877768">
      <w:bodyDiv w:val="1"/>
      <w:marLeft w:val="0"/>
      <w:marRight w:val="0"/>
      <w:marTop w:val="0"/>
      <w:marBottom w:val="0"/>
      <w:divBdr>
        <w:top w:val="none" w:sz="0" w:space="0" w:color="auto"/>
        <w:left w:val="none" w:sz="0" w:space="0" w:color="auto"/>
        <w:bottom w:val="none" w:sz="0" w:space="0" w:color="auto"/>
        <w:right w:val="none" w:sz="0" w:space="0" w:color="auto"/>
      </w:divBdr>
    </w:div>
    <w:div w:id="1631135170">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www.wmdamunich2018.com/programidrc/"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mailto:Sonja.Schlegel@zkrd.de"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98BF55D-FB7B-004E-988D-455CAACDCAA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740</Words>
  <Characters>4662</Characters>
  <Application>Microsoft Office Word</Application>
  <DocSecurity>0</DocSecurity>
  <Lines>38</Lines>
  <Paragraphs>10</Paragraphs>
  <ScaleCrop>false</ScaleCrop>
  <HeadingPairs>
    <vt:vector size="2" baseType="variant">
      <vt:variant>
        <vt:lpstr>Titel</vt:lpstr>
      </vt:variant>
      <vt:variant>
        <vt:i4>1</vt:i4>
      </vt:variant>
    </vt:vector>
  </HeadingPairs>
  <TitlesOfParts>
    <vt:vector size="1" baseType="lpstr">
      <vt:lpstr>Ulm, den 19</vt:lpstr>
    </vt:vector>
  </TitlesOfParts>
  <Company>ZKRD gGmbH</Company>
  <LinksUpToDate>false</LinksUpToDate>
  <CharactersWithSpaces>5392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Ulm, den 19</dc:title>
  <dc:creator>Lena Pagel</dc:creator>
  <cp:lastModifiedBy>Microsoft Office-Benutzer</cp:lastModifiedBy>
  <cp:revision>9</cp:revision>
  <cp:lastPrinted>2018-04-18T10:56:00Z</cp:lastPrinted>
  <dcterms:created xsi:type="dcterms:W3CDTF">2018-04-18T09:13:00Z</dcterms:created>
  <dcterms:modified xsi:type="dcterms:W3CDTF">2018-04-18T11:43:00Z</dcterms:modified>
</cp:coreProperties>
</file>