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C5CCAF" w14:textId="77777777" w:rsidR="001738AE" w:rsidRPr="00F62EA3" w:rsidRDefault="001738AE" w:rsidP="001738AE">
      <w:pPr>
        <w:widowControl w:val="0"/>
        <w:autoSpaceDE w:val="0"/>
        <w:autoSpaceDN w:val="0"/>
        <w:adjustRightInd w:val="0"/>
        <w:spacing w:line="288" w:lineRule="auto"/>
        <w:ind w:right="1843"/>
        <w:rPr>
          <w:rFonts w:ascii="Arial" w:hAnsi="Arial"/>
          <w:b/>
          <w:color w:val="000000"/>
          <w:sz w:val="20"/>
          <w:lang w:val="en-US"/>
        </w:rPr>
      </w:pPr>
    </w:p>
    <w:p w14:paraId="20ECF930" w14:textId="091CD745" w:rsidR="001738AE" w:rsidRPr="00F62EA3" w:rsidRDefault="00E01993" w:rsidP="001738AE">
      <w:pPr>
        <w:widowControl w:val="0"/>
        <w:autoSpaceDE w:val="0"/>
        <w:autoSpaceDN w:val="0"/>
        <w:adjustRightInd w:val="0"/>
        <w:spacing w:line="288" w:lineRule="auto"/>
        <w:ind w:right="1985"/>
        <w:rPr>
          <w:rFonts w:ascii="Arial" w:hAnsi="Arial"/>
          <w:b/>
          <w:bCs/>
          <w:color w:val="000000" w:themeColor="text1"/>
          <w:sz w:val="28"/>
          <w:szCs w:val="28"/>
          <w:lang w:val="en-US"/>
        </w:rPr>
      </w:pPr>
      <w:r w:rsidRPr="00F62EA3">
        <w:rPr>
          <w:rFonts w:ascii="Arial" w:hAnsi="Arial"/>
          <w:b/>
          <w:bCs/>
          <w:color w:val="000000" w:themeColor="text1"/>
          <w:sz w:val="28"/>
          <w:szCs w:val="28"/>
          <w:lang w:val="en-US"/>
        </w:rPr>
        <w:t>ZAHORANSKY at K 2025: Innovations for Plastics and Medical Technology in Focus</w:t>
      </w:r>
    </w:p>
    <w:p w14:paraId="37902BDC" w14:textId="77777777" w:rsidR="00E01993" w:rsidRPr="00F62EA3" w:rsidRDefault="00E01993" w:rsidP="001738AE">
      <w:pPr>
        <w:widowControl w:val="0"/>
        <w:autoSpaceDE w:val="0"/>
        <w:autoSpaceDN w:val="0"/>
        <w:adjustRightInd w:val="0"/>
        <w:spacing w:line="288" w:lineRule="auto"/>
        <w:ind w:right="1985"/>
        <w:rPr>
          <w:rFonts w:ascii="Arial" w:hAnsi="Arial"/>
          <w:b/>
          <w:color w:val="000000" w:themeColor="text1"/>
          <w:sz w:val="20"/>
          <w:szCs w:val="20"/>
          <w:lang w:val="en-US"/>
        </w:rPr>
      </w:pPr>
    </w:p>
    <w:p w14:paraId="11825F5E" w14:textId="529AC270" w:rsidR="005D1153" w:rsidRPr="00F62EA3" w:rsidRDefault="00E01993" w:rsidP="005D1153">
      <w:pPr>
        <w:widowControl w:val="0"/>
        <w:autoSpaceDE w:val="0"/>
        <w:autoSpaceDN w:val="0"/>
        <w:adjustRightInd w:val="0"/>
        <w:spacing w:line="288" w:lineRule="auto"/>
        <w:ind w:right="1985"/>
        <w:rPr>
          <w:rFonts w:ascii="Arial" w:hAnsi="Arial"/>
          <w:b/>
          <w:bCs/>
          <w:color w:val="000000" w:themeColor="text1"/>
          <w:sz w:val="20"/>
          <w:szCs w:val="20"/>
          <w:lang w:val="en-US"/>
        </w:rPr>
      </w:pPr>
      <w:proofErr w:type="spellStart"/>
      <w:r w:rsidRPr="00F62EA3">
        <w:rPr>
          <w:rFonts w:ascii="Arial" w:hAnsi="Arial"/>
          <w:b/>
          <w:bCs/>
          <w:color w:val="000000" w:themeColor="text1"/>
          <w:sz w:val="20"/>
          <w:szCs w:val="20"/>
          <w:lang w:val="en-US"/>
        </w:rPr>
        <w:t>Todtnau-Geschwend</w:t>
      </w:r>
      <w:proofErr w:type="spellEnd"/>
      <w:r w:rsidRPr="00F62EA3">
        <w:rPr>
          <w:rFonts w:ascii="Arial" w:hAnsi="Arial"/>
          <w:b/>
          <w:bCs/>
          <w:color w:val="000000" w:themeColor="text1"/>
          <w:sz w:val="20"/>
          <w:szCs w:val="20"/>
          <w:lang w:val="en-US"/>
        </w:rPr>
        <w:t xml:space="preserve">, </w:t>
      </w:r>
      <w:r w:rsidR="00B624AF">
        <w:rPr>
          <w:rFonts w:ascii="Arial" w:hAnsi="Arial"/>
          <w:b/>
          <w:bCs/>
          <w:color w:val="000000" w:themeColor="text1"/>
          <w:sz w:val="20"/>
          <w:szCs w:val="20"/>
          <w:lang w:val="en-US"/>
        </w:rPr>
        <w:t>20</w:t>
      </w:r>
      <w:r w:rsidRPr="00F62EA3">
        <w:rPr>
          <w:rFonts w:ascii="Arial" w:hAnsi="Arial"/>
          <w:b/>
          <w:bCs/>
          <w:color w:val="000000" w:themeColor="text1"/>
          <w:sz w:val="20"/>
          <w:szCs w:val="20"/>
          <w:lang w:val="en-US"/>
        </w:rPr>
        <w:t xml:space="preserve"> August 2025 – From October 8 to 15, 2025, ZAHORANSKY will present pioneering technologies for the plastics and medical technology industries at the K trade fair (Hall/Booth 1C97) in Düsseldorf. At the center of attention will be the PRIMA Z syringe production system in the new Medical Design – an all-in-one solution for the reliable and cost-efficient manufacturing of plastic syringes made of COC/COP. The innovative Z.SONIC </w:t>
      </w:r>
      <w:r w:rsidR="00B873A7">
        <w:rPr>
          <w:rFonts w:ascii="Arial" w:hAnsi="Arial"/>
          <w:b/>
          <w:bCs/>
          <w:color w:val="000000" w:themeColor="text1"/>
          <w:sz w:val="20"/>
          <w:szCs w:val="20"/>
          <w:lang w:val="en-US"/>
        </w:rPr>
        <w:t>t</w:t>
      </w:r>
      <w:r w:rsidRPr="00F62EA3">
        <w:rPr>
          <w:rFonts w:ascii="Arial" w:hAnsi="Arial"/>
          <w:b/>
          <w:bCs/>
          <w:color w:val="000000" w:themeColor="text1"/>
          <w:sz w:val="20"/>
          <w:szCs w:val="20"/>
          <w:lang w:val="en-US"/>
        </w:rPr>
        <w:t xml:space="preserve">urn mold concept will celebrate its </w:t>
      </w:r>
      <w:r w:rsidR="00A70F9D">
        <w:rPr>
          <w:rFonts w:ascii="Arial" w:hAnsi="Arial"/>
          <w:b/>
          <w:bCs/>
          <w:color w:val="000000" w:themeColor="text1"/>
          <w:sz w:val="20"/>
          <w:szCs w:val="20"/>
          <w:lang w:val="en-US"/>
        </w:rPr>
        <w:t xml:space="preserve">premier </w:t>
      </w:r>
      <w:r w:rsidR="00A70F9D" w:rsidRPr="00A70F9D">
        <w:rPr>
          <w:rFonts w:ascii="Arial" w:hAnsi="Arial"/>
          <w:b/>
          <w:bCs/>
          <w:color w:val="000000" w:themeColor="text1"/>
          <w:sz w:val="20"/>
          <w:szCs w:val="20"/>
          <w:lang w:val="en-US"/>
        </w:rPr>
        <w:t>at the K trade fair at the stand of ZAHORANSKY partner NETSTAL Maschinen AG (Hall/Stand 15/D24).</w:t>
      </w:r>
      <w:r w:rsidR="00A70F9D">
        <w:rPr>
          <w:rFonts w:ascii="Arial" w:hAnsi="Arial"/>
          <w:b/>
          <w:bCs/>
          <w:color w:val="000000" w:themeColor="text1"/>
          <w:sz w:val="20"/>
          <w:szCs w:val="20"/>
          <w:lang w:val="en-US"/>
        </w:rPr>
        <w:t xml:space="preserve"> </w:t>
      </w:r>
      <w:r w:rsidRPr="00F62EA3">
        <w:rPr>
          <w:rFonts w:ascii="Arial" w:hAnsi="Arial"/>
          <w:b/>
          <w:bCs/>
          <w:color w:val="000000" w:themeColor="text1"/>
          <w:sz w:val="20"/>
          <w:szCs w:val="20"/>
          <w:lang w:val="en-US"/>
        </w:rPr>
        <w:t>With significant cycle time reductions and maximum precision, this innovation sets new standards in the high-volume production of pen and autoinjector components. Completing the trade fair line-up is the new Z.ORCA 18. With this, ZAHORANSKY is introducing its most compact and flexible single-filling machine for industrial toothbrush production to date, delivering maximum performance in the smallest space. With all three exhibits, ZAHORANSKY demonstrates how cutting-edge technology, space-saving design, and intelligent process solutions can be combined into highly efficient manufacturing systems.</w:t>
      </w:r>
    </w:p>
    <w:p w14:paraId="459C3727" w14:textId="77777777" w:rsidR="00746AF2" w:rsidRPr="00F62EA3" w:rsidRDefault="00746AF2" w:rsidP="005D1153">
      <w:pPr>
        <w:widowControl w:val="0"/>
        <w:autoSpaceDE w:val="0"/>
        <w:autoSpaceDN w:val="0"/>
        <w:adjustRightInd w:val="0"/>
        <w:spacing w:line="288" w:lineRule="auto"/>
        <w:ind w:right="1985"/>
        <w:rPr>
          <w:rFonts w:ascii="Arial" w:hAnsi="Arial"/>
          <w:color w:val="000000" w:themeColor="text1"/>
          <w:sz w:val="20"/>
          <w:szCs w:val="20"/>
          <w:lang w:val="en-US"/>
        </w:rPr>
      </w:pPr>
    </w:p>
    <w:p w14:paraId="3D2449C0" w14:textId="77777777" w:rsidR="00E01993" w:rsidRPr="00F62EA3" w:rsidRDefault="00E01993" w:rsidP="006527CB">
      <w:pPr>
        <w:widowControl w:val="0"/>
        <w:autoSpaceDE w:val="0"/>
        <w:autoSpaceDN w:val="0"/>
        <w:adjustRightInd w:val="0"/>
        <w:spacing w:line="288" w:lineRule="auto"/>
        <w:ind w:right="1985"/>
        <w:rPr>
          <w:rFonts w:ascii="Arial" w:hAnsi="Arial"/>
          <w:b/>
          <w:bCs/>
          <w:color w:val="000000" w:themeColor="text1"/>
          <w:sz w:val="20"/>
          <w:szCs w:val="20"/>
          <w:lang w:val="en-US"/>
        </w:rPr>
      </w:pPr>
      <w:r w:rsidRPr="00F62EA3">
        <w:rPr>
          <w:rFonts w:ascii="Arial" w:hAnsi="Arial"/>
          <w:b/>
          <w:bCs/>
          <w:color w:val="000000" w:themeColor="text1"/>
          <w:sz w:val="20"/>
          <w:szCs w:val="20"/>
          <w:lang w:val="en-US"/>
        </w:rPr>
        <w:t xml:space="preserve">PRIMA Z syringe – Efficient production of plastic syringes </w:t>
      </w:r>
    </w:p>
    <w:p w14:paraId="23D13E82" w14:textId="28BB07DF" w:rsidR="0044403D" w:rsidRPr="00F62EA3" w:rsidRDefault="00E01993" w:rsidP="00E01993">
      <w:pPr>
        <w:widowControl w:val="0"/>
        <w:autoSpaceDE w:val="0"/>
        <w:autoSpaceDN w:val="0"/>
        <w:adjustRightInd w:val="0"/>
        <w:spacing w:line="288" w:lineRule="auto"/>
        <w:ind w:right="1985"/>
        <w:rPr>
          <w:rFonts w:ascii="Arial" w:hAnsi="Arial"/>
          <w:color w:val="000000" w:themeColor="text1"/>
          <w:sz w:val="20"/>
          <w:szCs w:val="20"/>
          <w:lang w:val="en-US"/>
        </w:rPr>
      </w:pPr>
      <w:r w:rsidRPr="00F62EA3">
        <w:rPr>
          <w:rFonts w:ascii="Arial" w:hAnsi="Arial"/>
          <w:color w:val="000000" w:themeColor="text1"/>
          <w:sz w:val="20"/>
          <w:szCs w:val="20"/>
          <w:lang w:val="en-US"/>
        </w:rPr>
        <w:t xml:space="preserve">The centerpiece of ZAHORANSKY AG’s trade fair presence is the PRIMA Z syringe in the new Medical Design. This turnkey production system with a </w:t>
      </w:r>
      <w:r w:rsidR="00B873A7">
        <w:rPr>
          <w:rFonts w:ascii="Arial" w:hAnsi="Arial"/>
          <w:color w:val="000000" w:themeColor="text1"/>
          <w:sz w:val="20"/>
          <w:szCs w:val="20"/>
          <w:lang w:val="en-US"/>
        </w:rPr>
        <w:t>4</w:t>
      </w:r>
      <w:r w:rsidRPr="00F62EA3">
        <w:rPr>
          <w:rFonts w:ascii="Arial" w:hAnsi="Arial"/>
          <w:color w:val="000000" w:themeColor="text1"/>
          <w:sz w:val="20"/>
          <w:szCs w:val="20"/>
          <w:lang w:val="en-US"/>
        </w:rPr>
        <w:t>-cavity mold is optimized for the highly cost-efficient production of staked needle syringes made of plastic, but it is also suitable for Luer and Luer</w:t>
      </w:r>
      <w:r w:rsidR="00B873A7">
        <w:rPr>
          <w:rFonts w:ascii="Arial" w:hAnsi="Arial"/>
          <w:color w:val="000000" w:themeColor="text1"/>
          <w:sz w:val="20"/>
          <w:szCs w:val="20"/>
          <w:lang w:val="en-US"/>
        </w:rPr>
        <w:t>-lock</w:t>
      </w:r>
      <w:r w:rsidRPr="00F62EA3">
        <w:rPr>
          <w:rFonts w:ascii="Arial" w:hAnsi="Arial"/>
          <w:color w:val="000000" w:themeColor="text1"/>
          <w:sz w:val="20"/>
          <w:szCs w:val="20"/>
          <w:lang w:val="en-US"/>
        </w:rPr>
        <w:t xml:space="preserve"> syringes. COC- and COP-based materials offer clear advantages: they facilitate the filling and storage of sensitive pharmaceuticals, reduce breakage risk, and extend the shelf life of delicate drugs thanks to excellent barrier properties. This is particularly true for pre-filled syringes (PFS), since the needle can be positioned more flexibly before </w:t>
      </w:r>
      <w:proofErr w:type="spellStart"/>
      <w:r w:rsidRPr="00F62EA3">
        <w:rPr>
          <w:rFonts w:ascii="Arial" w:hAnsi="Arial"/>
          <w:color w:val="000000" w:themeColor="text1"/>
          <w:sz w:val="20"/>
          <w:szCs w:val="20"/>
          <w:lang w:val="en-US"/>
        </w:rPr>
        <w:t>overmolding</w:t>
      </w:r>
      <w:proofErr w:type="spellEnd"/>
      <w:r w:rsidRPr="00F62EA3">
        <w:rPr>
          <w:rFonts w:ascii="Arial" w:hAnsi="Arial"/>
          <w:color w:val="000000" w:themeColor="text1"/>
          <w:sz w:val="20"/>
          <w:szCs w:val="20"/>
          <w:lang w:val="en-US"/>
        </w:rPr>
        <w:t xml:space="preserve"> and is neither melted nor glued in place. The result: increased process reliability and reduced effort in transport, storage, and handling. Thanks to its fully integrated automation concept, the PRIMA Z syringe also ensures maximum output with consistently high product quality and minimal operator workload.</w:t>
      </w:r>
      <w:r w:rsidR="00746AF2">
        <w:rPr>
          <w:rFonts w:ascii="Arial" w:hAnsi="Arial"/>
          <w:color w:val="000000" w:themeColor="text1"/>
          <w:sz w:val="20"/>
          <w:szCs w:val="20"/>
          <w:lang w:val="en-US"/>
        </w:rPr>
        <w:t xml:space="preserve"> </w:t>
      </w:r>
      <w:r w:rsidRPr="00F62EA3">
        <w:rPr>
          <w:rFonts w:ascii="Arial" w:hAnsi="Arial"/>
          <w:color w:val="000000" w:themeColor="text1"/>
          <w:sz w:val="20"/>
          <w:szCs w:val="20"/>
          <w:lang w:val="en-US"/>
        </w:rPr>
        <w:t>Another efficiency booster</w:t>
      </w:r>
      <w:r w:rsidR="00746AF2">
        <w:rPr>
          <w:rFonts w:ascii="Arial" w:hAnsi="Arial"/>
          <w:color w:val="000000" w:themeColor="text1"/>
          <w:sz w:val="20"/>
          <w:szCs w:val="20"/>
          <w:lang w:val="en-US"/>
        </w:rPr>
        <w:t xml:space="preserve"> of the machine</w:t>
      </w:r>
      <w:r w:rsidRPr="00F62EA3">
        <w:rPr>
          <w:rFonts w:ascii="Arial" w:hAnsi="Arial"/>
          <w:color w:val="000000" w:themeColor="text1"/>
          <w:sz w:val="20"/>
          <w:szCs w:val="20"/>
          <w:lang w:val="en-US"/>
        </w:rPr>
        <w:t xml:space="preserve"> comes from two tools provided by ZAHORANSKY’s partner plus 10 GmbH:</w:t>
      </w:r>
      <w:r w:rsidR="00A70F9D">
        <w:rPr>
          <w:rFonts w:ascii="Arial" w:hAnsi="Arial"/>
          <w:color w:val="000000" w:themeColor="text1"/>
          <w:sz w:val="20"/>
          <w:szCs w:val="20"/>
          <w:lang w:val="en-US"/>
        </w:rPr>
        <w:t xml:space="preserve"> </w:t>
      </w:r>
      <w:r w:rsidRPr="00F62EA3">
        <w:rPr>
          <w:rFonts w:ascii="Arial" w:hAnsi="Arial"/>
          <w:color w:val="000000" w:themeColor="text1"/>
          <w:sz w:val="20"/>
          <w:szCs w:val="20"/>
          <w:lang w:val="en-US"/>
        </w:rPr>
        <w:t>The AI tool Hopper reduces scrap through situational parameter recommendations based on high-resolution live process data, shortens ramp-up times, and increases transparency of validated injection molding processes.</w:t>
      </w:r>
      <w:r w:rsidR="00746AF2">
        <w:rPr>
          <w:rFonts w:ascii="Arial" w:hAnsi="Arial"/>
          <w:color w:val="000000" w:themeColor="text1"/>
          <w:sz w:val="20"/>
          <w:szCs w:val="20"/>
          <w:lang w:val="en-US"/>
        </w:rPr>
        <w:t xml:space="preserve"> </w:t>
      </w:r>
      <w:r w:rsidRPr="00F62EA3">
        <w:rPr>
          <w:rFonts w:ascii="Arial" w:hAnsi="Arial"/>
          <w:color w:val="000000" w:themeColor="text1"/>
          <w:sz w:val="20"/>
          <w:szCs w:val="20"/>
          <w:lang w:val="en-US"/>
        </w:rPr>
        <w:t xml:space="preserve">Shannon, in turn, supports operators directly at the </w:t>
      </w:r>
      <w:r w:rsidR="00B873A7">
        <w:rPr>
          <w:rFonts w:ascii="Arial" w:hAnsi="Arial"/>
          <w:color w:val="000000" w:themeColor="text1"/>
          <w:sz w:val="20"/>
          <w:szCs w:val="20"/>
          <w:lang w:val="en-US"/>
        </w:rPr>
        <w:t>machine</w:t>
      </w:r>
      <w:r w:rsidRPr="00F62EA3">
        <w:rPr>
          <w:rFonts w:ascii="Arial" w:hAnsi="Arial"/>
          <w:color w:val="000000" w:themeColor="text1"/>
          <w:sz w:val="20"/>
          <w:szCs w:val="20"/>
          <w:lang w:val="en-US"/>
        </w:rPr>
        <w:t xml:space="preserve"> by providing situational recommendations in the event of stops or disruptions.</w:t>
      </w:r>
      <w:r w:rsidR="006344B9">
        <w:rPr>
          <w:rFonts w:ascii="Arial" w:hAnsi="Arial"/>
          <w:color w:val="000000" w:themeColor="text1"/>
          <w:sz w:val="20"/>
          <w:szCs w:val="20"/>
          <w:lang w:val="en-US"/>
        </w:rPr>
        <w:t xml:space="preserve"> </w:t>
      </w:r>
      <w:r w:rsidRPr="00F62EA3">
        <w:rPr>
          <w:rFonts w:ascii="Arial" w:hAnsi="Arial"/>
          <w:color w:val="000000" w:themeColor="text1"/>
          <w:sz w:val="20"/>
          <w:szCs w:val="20"/>
          <w:lang w:val="en-US"/>
        </w:rPr>
        <w:t>Visitors to the ZAHORANSKY booth can experience both solutions live.</w:t>
      </w:r>
    </w:p>
    <w:p w14:paraId="225FABD6" w14:textId="77777777" w:rsidR="00F12F07" w:rsidRDefault="00F12F07" w:rsidP="006527CB">
      <w:pPr>
        <w:widowControl w:val="0"/>
        <w:autoSpaceDE w:val="0"/>
        <w:autoSpaceDN w:val="0"/>
        <w:adjustRightInd w:val="0"/>
        <w:spacing w:line="288" w:lineRule="auto"/>
        <w:ind w:right="1985"/>
        <w:rPr>
          <w:rFonts w:ascii="Arial" w:hAnsi="Arial"/>
          <w:color w:val="000000" w:themeColor="text1"/>
          <w:sz w:val="20"/>
          <w:szCs w:val="20"/>
          <w:lang w:val="en-US"/>
        </w:rPr>
      </w:pPr>
    </w:p>
    <w:p w14:paraId="30D66F6E" w14:textId="77777777" w:rsidR="00F62EA3" w:rsidRPr="00F62EA3" w:rsidRDefault="00F62EA3" w:rsidP="00F62EA3">
      <w:pPr>
        <w:widowControl w:val="0"/>
        <w:autoSpaceDE w:val="0"/>
        <w:autoSpaceDN w:val="0"/>
        <w:adjustRightInd w:val="0"/>
        <w:spacing w:line="288" w:lineRule="auto"/>
        <w:ind w:right="1985"/>
        <w:rPr>
          <w:rFonts w:ascii="Arial" w:hAnsi="Arial"/>
          <w:b/>
          <w:bCs/>
          <w:color w:val="000000" w:themeColor="text1"/>
          <w:sz w:val="20"/>
          <w:szCs w:val="20"/>
          <w:lang w:val="en-US"/>
        </w:rPr>
      </w:pPr>
      <w:r w:rsidRPr="00F62EA3">
        <w:rPr>
          <w:rFonts w:ascii="Arial" w:hAnsi="Arial"/>
          <w:b/>
          <w:bCs/>
          <w:color w:val="000000" w:themeColor="text1"/>
          <w:sz w:val="20"/>
          <w:szCs w:val="20"/>
          <w:lang w:val="en-US"/>
        </w:rPr>
        <w:t>Z.SONIC Turn – New mold concept for pens and autoinjectors</w:t>
      </w:r>
    </w:p>
    <w:p w14:paraId="43EF11B4" w14:textId="5F404CB8" w:rsidR="00FD2244" w:rsidRPr="00F62EA3" w:rsidRDefault="00F62EA3" w:rsidP="00F62EA3">
      <w:pPr>
        <w:widowControl w:val="0"/>
        <w:autoSpaceDE w:val="0"/>
        <w:autoSpaceDN w:val="0"/>
        <w:adjustRightInd w:val="0"/>
        <w:spacing w:line="288" w:lineRule="auto"/>
        <w:ind w:right="1985"/>
        <w:rPr>
          <w:rFonts w:ascii="Arial" w:hAnsi="Arial"/>
          <w:color w:val="000000" w:themeColor="text1"/>
          <w:sz w:val="20"/>
          <w:szCs w:val="20"/>
          <w:lang w:val="en-US"/>
        </w:rPr>
      </w:pPr>
      <w:r w:rsidRPr="00F62EA3">
        <w:rPr>
          <w:rFonts w:ascii="Arial" w:hAnsi="Arial"/>
          <w:color w:val="000000" w:themeColor="text1"/>
          <w:sz w:val="20"/>
          <w:szCs w:val="20"/>
          <w:lang w:val="en-US"/>
        </w:rPr>
        <w:t xml:space="preserve">With Z.SONIC </w:t>
      </w:r>
      <w:r w:rsidR="00B873A7">
        <w:rPr>
          <w:rFonts w:ascii="Arial" w:hAnsi="Arial"/>
          <w:color w:val="000000" w:themeColor="text1"/>
          <w:sz w:val="20"/>
          <w:szCs w:val="20"/>
          <w:lang w:val="en-US"/>
        </w:rPr>
        <w:t>t</w:t>
      </w:r>
      <w:r w:rsidRPr="00F62EA3">
        <w:rPr>
          <w:rFonts w:ascii="Arial" w:hAnsi="Arial"/>
          <w:color w:val="000000" w:themeColor="text1"/>
          <w:sz w:val="20"/>
          <w:szCs w:val="20"/>
          <w:lang w:val="en-US"/>
        </w:rPr>
        <w:t xml:space="preserve">urn, ZAHORANSKY is publicly unveiling its entirely newly developed mold concept for high-volume production of pen and autoinjector components. Driven by the </w:t>
      </w:r>
      <w:r w:rsidRPr="00F62EA3">
        <w:rPr>
          <w:rFonts w:ascii="Arial" w:hAnsi="Arial"/>
          <w:color w:val="000000" w:themeColor="text1"/>
          <w:sz w:val="20"/>
          <w:szCs w:val="20"/>
          <w:lang w:val="en-US"/>
        </w:rPr>
        <w:lastRenderedPageBreak/>
        <w:t>rising demand for GLP-1-based weight-loss medications, the need for both reusable and disposable pen injectors is growing rapidly. However, many existing mold solutions still date back to the 2000s and are no longer state-of-the-art.</w:t>
      </w:r>
      <w:r w:rsidR="00746AF2">
        <w:rPr>
          <w:rFonts w:ascii="Arial" w:hAnsi="Arial"/>
          <w:color w:val="000000" w:themeColor="text1"/>
          <w:sz w:val="20"/>
          <w:szCs w:val="20"/>
          <w:lang w:val="en-US"/>
        </w:rPr>
        <w:t xml:space="preserve"> </w:t>
      </w:r>
      <w:r w:rsidRPr="00F62EA3">
        <w:rPr>
          <w:rFonts w:ascii="Arial" w:hAnsi="Arial"/>
          <w:color w:val="000000" w:themeColor="text1"/>
          <w:sz w:val="20"/>
          <w:szCs w:val="20"/>
          <w:lang w:val="en-US"/>
        </w:rPr>
        <w:t xml:space="preserve">Z.SONIC </w:t>
      </w:r>
      <w:r w:rsidR="00B873A7">
        <w:rPr>
          <w:rFonts w:ascii="Arial" w:hAnsi="Arial"/>
          <w:color w:val="000000" w:themeColor="text1"/>
          <w:sz w:val="20"/>
          <w:szCs w:val="20"/>
          <w:lang w:val="en-US"/>
        </w:rPr>
        <w:t>t</w:t>
      </w:r>
      <w:r w:rsidRPr="00F62EA3">
        <w:rPr>
          <w:rFonts w:ascii="Arial" w:hAnsi="Arial"/>
          <w:color w:val="000000" w:themeColor="text1"/>
          <w:sz w:val="20"/>
          <w:szCs w:val="20"/>
          <w:lang w:val="en-US"/>
        </w:rPr>
        <w:t>urn sets new standards: the mold architecture, tailored to the high demands of medical technology, enables cycle time reductions of up to 20% through innovative cavity arrangements and externalizing residual cooling time from the mold – all with minimal space requirements and optimized energy consumption. The outcome is not only higher output but also a significant reduction in unit costs.</w:t>
      </w:r>
      <w:r w:rsidR="00746AF2">
        <w:rPr>
          <w:rFonts w:ascii="Arial" w:hAnsi="Arial"/>
          <w:color w:val="000000" w:themeColor="text1"/>
          <w:sz w:val="20"/>
          <w:szCs w:val="20"/>
          <w:lang w:val="en-US"/>
        </w:rPr>
        <w:t xml:space="preserve"> </w:t>
      </w:r>
      <w:r w:rsidRPr="00F62EA3">
        <w:rPr>
          <w:rFonts w:ascii="Arial" w:hAnsi="Arial"/>
          <w:color w:val="000000" w:themeColor="text1"/>
          <w:sz w:val="20"/>
          <w:szCs w:val="20"/>
          <w:lang w:val="en-US"/>
        </w:rPr>
        <w:t xml:space="preserve">Z.SONIC </w:t>
      </w:r>
      <w:r w:rsidR="00B873A7">
        <w:rPr>
          <w:rFonts w:ascii="Arial" w:hAnsi="Arial"/>
          <w:color w:val="000000" w:themeColor="text1"/>
          <w:sz w:val="20"/>
          <w:szCs w:val="20"/>
          <w:lang w:val="en-US"/>
        </w:rPr>
        <w:t>t</w:t>
      </w:r>
      <w:r w:rsidRPr="00F62EA3">
        <w:rPr>
          <w:rFonts w:ascii="Arial" w:hAnsi="Arial"/>
          <w:color w:val="000000" w:themeColor="text1"/>
          <w:sz w:val="20"/>
          <w:szCs w:val="20"/>
          <w:lang w:val="en-US"/>
        </w:rPr>
        <w:t>urn will be on display at the booth of ZAHORANSKY’s partner NETSTAL Maschinen AG (Hall/Booth 15/D24).</w:t>
      </w:r>
    </w:p>
    <w:p w14:paraId="60AFBD74" w14:textId="77777777" w:rsidR="00F62EA3" w:rsidRPr="00F62EA3" w:rsidRDefault="00F62EA3" w:rsidP="006527CB">
      <w:pPr>
        <w:widowControl w:val="0"/>
        <w:autoSpaceDE w:val="0"/>
        <w:autoSpaceDN w:val="0"/>
        <w:adjustRightInd w:val="0"/>
        <w:spacing w:line="288" w:lineRule="auto"/>
        <w:ind w:right="1985"/>
        <w:rPr>
          <w:rFonts w:ascii="Arial" w:hAnsi="Arial"/>
          <w:b/>
          <w:bCs/>
          <w:color w:val="000000" w:themeColor="text1"/>
          <w:sz w:val="20"/>
          <w:szCs w:val="20"/>
          <w:lang w:val="en-US"/>
        </w:rPr>
      </w:pPr>
    </w:p>
    <w:p w14:paraId="206C6872" w14:textId="77777777" w:rsidR="00F62EA3" w:rsidRPr="00F62EA3" w:rsidRDefault="00F62EA3" w:rsidP="00F62EA3">
      <w:pPr>
        <w:widowControl w:val="0"/>
        <w:autoSpaceDE w:val="0"/>
        <w:autoSpaceDN w:val="0"/>
        <w:adjustRightInd w:val="0"/>
        <w:spacing w:line="288" w:lineRule="auto"/>
        <w:ind w:right="1985"/>
        <w:rPr>
          <w:rFonts w:ascii="Arial" w:hAnsi="Arial"/>
          <w:b/>
          <w:bCs/>
          <w:color w:val="000000" w:themeColor="text1"/>
          <w:sz w:val="20"/>
          <w:szCs w:val="20"/>
          <w:lang w:val="en-US"/>
        </w:rPr>
      </w:pPr>
      <w:r w:rsidRPr="00F62EA3">
        <w:rPr>
          <w:rFonts w:ascii="Arial" w:hAnsi="Arial"/>
          <w:b/>
          <w:bCs/>
          <w:color w:val="000000" w:themeColor="text1"/>
          <w:sz w:val="20"/>
          <w:szCs w:val="20"/>
          <w:lang w:val="en-US"/>
        </w:rPr>
        <w:t>Z.ORCA 18 – Maximum performance in minimum space</w:t>
      </w:r>
    </w:p>
    <w:p w14:paraId="04A5306F" w14:textId="028D2625" w:rsidR="001738AE" w:rsidRPr="00F62EA3" w:rsidRDefault="00F62EA3" w:rsidP="00F62EA3">
      <w:pPr>
        <w:widowControl w:val="0"/>
        <w:autoSpaceDE w:val="0"/>
        <w:autoSpaceDN w:val="0"/>
        <w:adjustRightInd w:val="0"/>
        <w:spacing w:line="288" w:lineRule="auto"/>
        <w:ind w:right="1985"/>
        <w:rPr>
          <w:rFonts w:ascii="Arial" w:hAnsi="Arial"/>
          <w:color w:val="000000" w:themeColor="text1"/>
          <w:sz w:val="20"/>
          <w:szCs w:val="20"/>
          <w:lang w:val="en-US"/>
        </w:rPr>
      </w:pPr>
      <w:r w:rsidRPr="00F62EA3">
        <w:rPr>
          <w:rFonts w:ascii="Arial" w:hAnsi="Arial"/>
          <w:color w:val="000000" w:themeColor="text1"/>
          <w:sz w:val="20"/>
          <w:szCs w:val="20"/>
          <w:lang w:val="en-US"/>
        </w:rPr>
        <w:t>Another highlight at the ZAHORANSKY booth is the new Z.ORCA 18 – the most compact yet versatile single-filling machine the company has developed to date. Designed for production environments with limited floor space, it combines maximum flexibility with impressive performance.</w:t>
      </w:r>
      <w:r w:rsidR="006344B9">
        <w:rPr>
          <w:rFonts w:ascii="Arial" w:hAnsi="Arial"/>
          <w:color w:val="000000" w:themeColor="text1"/>
          <w:sz w:val="20"/>
          <w:szCs w:val="20"/>
          <w:lang w:val="en-US"/>
        </w:rPr>
        <w:t xml:space="preserve"> </w:t>
      </w:r>
      <w:r w:rsidRPr="00F62EA3">
        <w:rPr>
          <w:rFonts w:ascii="Arial" w:hAnsi="Arial"/>
          <w:color w:val="000000" w:themeColor="text1"/>
          <w:sz w:val="20"/>
          <w:szCs w:val="20"/>
          <w:lang w:val="en-US"/>
        </w:rPr>
        <w:t>With a footprint of just 4.77 m², the machine produces up to 30 toothbrushes per minute – and with special designs featuring fewer drillings, such as children’s toothbrushes with dual tension, even up to 60 units. Quality remains uncompromised. The proven robust design ensures low vibrations, quiet operation, and machine availability of up to 98%.</w:t>
      </w:r>
      <w:r w:rsidR="006344B9">
        <w:rPr>
          <w:rFonts w:ascii="Arial" w:hAnsi="Arial"/>
          <w:color w:val="000000" w:themeColor="text1"/>
          <w:sz w:val="20"/>
          <w:szCs w:val="20"/>
          <w:lang w:val="en-US"/>
        </w:rPr>
        <w:t xml:space="preserve"> </w:t>
      </w:r>
      <w:r w:rsidRPr="00F62EA3">
        <w:rPr>
          <w:rFonts w:ascii="Arial" w:hAnsi="Arial"/>
          <w:color w:val="000000" w:themeColor="text1"/>
          <w:sz w:val="20"/>
          <w:szCs w:val="20"/>
          <w:lang w:val="en-US"/>
        </w:rPr>
        <w:t xml:space="preserve">With up to eight freely selectable finishing stations, a wide variety of brush designs and decorations can be realized – including custom embossing such as logos or mascot motifs. </w:t>
      </w:r>
    </w:p>
    <w:p w14:paraId="00EC2DCC" w14:textId="77777777" w:rsidR="00F62EA3" w:rsidRPr="00F62EA3" w:rsidRDefault="00F62EA3" w:rsidP="00AD6562">
      <w:pPr>
        <w:widowControl w:val="0"/>
        <w:spacing w:line="288" w:lineRule="auto"/>
        <w:ind w:right="1843"/>
        <w:rPr>
          <w:rFonts w:ascii="Arial" w:hAnsi="Arial" w:cs="Arial"/>
          <w:b/>
          <w:sz w:val="20"/>
          <w:lang w:val="en-US"/>
        </w:rPr>
      </w:pPr>
    </w:p>
    <w:p w14:paraId="158ACA2D" w14:textId="1340E379" w:rsidR="00AD6562" w:rsidRPr="00F62EA3" w:rsidRDefault="00F948A3" w:rsidP="00AD6562">
      <w:pPr>
        <w:widowControl w:val="0"/>
        <w:spacing w:line="288" w:lineRule="auto"/>
        <w:ind w:right="1843"/>
        <w:rPr>
          <w:rFonts w:ascii="Arial" w:hAnsi="Arial" w:cs="Arial"/>
          <w:bCs/>
          <w:sz w:val="20"/>
          <w:lang w:val="en-US"/>
        </w:rPr>
      </w:pPr>
      <w:r>
        <w:rPr>
          <w:rFonts w:ascii="Arial" w:hAnsi="Arial" w:cs="Arial"/>
          <w:b/>
          <w:sz w:val="20"/>
          <w:lang w:val="en-US"/>
        </w:rPr>
        <w:t>Images</w:t>
      </w:r>
    </w:p>
    <w:p w14:paraId="7A278677" w14:textId="5CFB0A8D" w:rsidR="001738AE" w:rsidRDefault="00242364" w:rsidP="001738AE">
      <w:pPr>
        <w:widowControl w:val="0"/>
        <w:autoSpaceDE w:val="0"/>
        <w:autoSpaceDN w:val="0"/>
        <w:adjustRightInd w:val="0"/>
        <w:spacing w:line="288" w:lineRule="auto"/>
        <w:ind w:right="1985"/>
        <w:rPr>
          <w:rFonts w:ascii="Arial" w:hAnsi="Arial" w:cs="Arial"/>
          <w:sz w:val="20"/>
          <w:lang w:val="en-US"/>
        </w:rPr>
      </w:pPr>
      <w:r w:rsidRPr="00242364">
        <w:rPr>
          <w:rFonts w:ascii="Arial" w:hAnsi="Arial" w:cs="Arial"/>
          <w:sz w:val="20"/>
          <w:lang w:val="en-US"/>
        </w:rPr>
        <w:t>You can find the image material in our media portal press-n-</w:t>
      </w:r>
      <w:proofErr w:type="spellStart"/>
      <w:r w:rsidRPr="00242364">
        <w:rPr>
          <w:rFonts w:ascii="Arial" w:hAnsi="Arial" w:cs="Arial"/>
          <w:sz w:val="20"/>
          <w:lang w:val="en-US"/>
        </w:rPr>
        <w:t>relations.amid</w:t>
      </w:r>
      <w:proofErr w:type="spellEnd"/>
      <w:r w:rsidRPr="00242364">
        <w:rPr>
          <w:rFonts w:ascii="Arial" w:hAnsi="Arial" w:cs="Arial"/>
          <w:sz w:val="20"/>
          <w:lang w:val="en-US"/>
        </w:rPr>
        <w:t>-</w:t>
      </w:r>
      <w:proofErr w:type="spellStart"/>
      <w:r w:rsidRPr="00242364">
        <w:rPr>
          <w:rFonts w:ascii="Arial" w:hAnsi="Arial" w:cs="Arial"/>
          <w:sz w:val="20"/>
          <w:lang w:val="en-US"/>
        </w:rPr>
        <w:t>pr.com</w:t>
      </w:r>
      <w:proofErr w:type="spellEnd"/>
      <w:r w:rsidRPr="00242364">
        <w:rPr>
          <w:rFonts w:ascii="Arial" w:hAnsi="Arial" w:cs="Arial"/>
          <w:sz w:val="20"/>
          <w:lang w:val="en-US"/>
        </w:rPr>
        <w:t xml:space="preserve"> (search term ‘</w:t>
      </w:r>
      <w:hyperlink r:id="rId9" w:history="1">
        <w:r w:rsidRPr="00030662">
          <w:rPr>
            <w:rStyle w:val="Hyperlink"/>
            <w:rFonts w:ascii="Arial" w:hAnsi="Arial" w:cs="Arial"/>
            <w:sz w:val="20"/>
            <w:lang w:val="en-US"/>
          </w:rPr>
          <w:t>ZAHORANSKY K-Messe’</w:t>
        </w:r>
      </w:hyperlink>
      <w:r w:rsidRPr="00242364">
        <w:rPr>
          <w:rFonts w:ascii="Arial" w:hAnsi="Arial" w:cs="Arial"/>
          <w:sz w:val="20"/>
          <w:lang w:val="en-US"/>
        </w:rPr>
        <w:t xml:space="preserve">). We will also be happy to send you the file by </w:t>
      </w:r>
      <w:r w:rsidR="00D91E48">
        <w:rPr>
          <w:rFonts w:ascii="Arial" w:hAnsi="Arial" w:cs="Arial"/>
          <w:sz w:val="20"/>
          <w:lang w:val="en-US"/>
        </w:rPr>
        <w:t>e</w:t>
      </w:r>
      <w:r w:rsidRPr="00242364">
        <w:rPr>
          <w:rFonts w:ascii="Arial" w:hAnsi="Arial" w:cs="Arial"/>
          <w:sz w:val="20"/>
          <w:lang w:val="en-US"/>
        </w:rPr>
        <w:t>mail.</w:t>
      </w:r>
    </w:p>
    <w:p w14:paraId="0FFB712F" w14:textId="77777777" w:rsidR="00D91E48" w:rsidRDefault="00D91E48" w:rsidP="001738AE">
      <w:pPr>
        <w:widowControl w:val="0"/>
        <w:autoSpaceDE w:val="0"/>
        <w:autoSpaceDN w:val="0"/>
        <w:adjustRightInd w:val="0"/>
        <w:spacing w:line="288" w:lineRule="auto"/>
        <w:ind w:right="1985"/>
        <w:rPr>
          <w:rFonts w:ascii="Arial" w:hAnsi="Arial" w:cs="Arial"/>
          <w:sz w:val="20"/>
          <w:lang w:val="en-US"/>
        </w:rPr>
      </w:pPr>
    </w:p>
    <w:p w14:paraId="43A751A7" w14:textId="77777777" w:rsidR="00D91E48" w:rsidRPr="00394D65" w:rsidRDefault="00D91E48" w:rsidP="00D91E48">
      <w:pPr>
        <w:widowControl w:val="0"/>
        <w:autoSpaceDE w:val="0"/>
        <w:autoSpaceDN w:val="0"/>
        <w:adjustRightInd w:val="0"/>
        <w:spacing w:line="288" w:lineRule="auto"/>
        <w:ind w:right="1843"/>
        <w:rPr>
          <w:rFonts w:ascii="Arial" w:hAnsi="Arial" w:cs="Arial"/>
          <w:sz w:val="20"/>
          <w:lang w:val="en-US"/>
        </w:rPr>
      </w:pPr>
    </w:p>
    <w:tbl>
      <w:tblPr>
        <w:tblW w:w="0" w:type="auto"/>
        <w:tblLook w:val="04A0" w:firstRow="1" w:lastRow="0" w:firstColumn="1" w:lastColumn="0" w:noHBand="0" w:noVBand="1"/>
      </w:tblPr>
      <w:tblGrid>
        <w:gridCol w:w="3720"/>
        <w:gridCol w:w="6017"/>
      </w:tblGrid>
      <w:tr w:rsidR="00D91E48" w:rsidRPr="00394D65" w14:paraId="2CBFC5E8" w14:textId="77777777" w:rsidTr="00EA6377">
        <w:tc>
          <w:tcPr>
            <w:tcW w:w="3720" w:type="dxa"/>
          </w:tcPr>
          <w:p w14:paraId="04F444AB" w14:textId="77777777" w:rsidR="00D91E48" w:rsidRPr="00394D65" w:rsidRDefault="00D91E48" w:rsidP="00EA6377">
            <w:pPr>
              <w:pStyle w:val="Kopfzeile"/>
              <w:tabs>
                <w:tab w:val="clear" w:pos="4536"/>
                <w:tab w:val="clear" w:pos="9072"/>
              </w:tabs>
              <w:spacing w:line="288" w:lineRule="auto"/>
              <w:ind w:left="-107" w:right="65"/>
              <w:rPr>
                <w:rFonts w:ascii="Arial" w:hAnsi="Arial"/>
                <w:b/>
                <w:sz w:val="16"/>
                <w:szCs w:val="16"/>
                <w:lang w:val="en-US"/>
              </w:rPr>
            </w:pPr>
            <w:r w:rsidRPr="00394D65">
              <w:rPr>
                <w:rFonts w:ascii="Arial" w:hAnsi="Arial"/>
                <w:b/>
                <w:sz w:val="16"/>
                <w:szCs w:val="16"/>
                <w:lang w:val="en-US"/>
              </w:rPr>
              <w:t>Further information:</w:t>
            </w:r>
          </w:p>
          <w:p w14:paraId="29FB1529" w14:textId="77777777" w:rsidR="00D91E48" w:rsidRPr="00394D65" w:rsidRDefault="00D91E48" w:rsidP="00EA6377">
            <w:pPr>
              <w:pStyle w:val="Kopfzeile"/>
              <w:spacing w:line="288" w:lineRule="auto"/>
              <w:ind w:left="-107" w:right="65"/>
              <w:rPr>
                <w:rFonts w:ascii="Arial" w:hAnsi="Arial"/>
                <w:sz w:val="16"/>
                <w:szCs w:val="16"/>
                <w:lang w:val="en-US"/>
              </w:rPr>
            </w:pPr>
            <w:r w:rsidRPr="00394D65">
              <w:rPr>
                <w:rFonts w:ascii="Arial" w:hAnsi="Arial"/>
                <w:sz w:val="16"/>
                <w:szCs w:val="16"/>
                <w:lang w:val="en-US"/>
              </w:rPr>
              <w:t>ZAHORANSKY AG</w:t>
            </w:r>
          </w:p>
          <w:p w14:paraId="206792D9" w14:textId="77777777" w:rsidR="00D91E48" w:rsidRPr="00394D65" w:rsidRDefault="00D91E48" w:rsidP="00EA6377">
            <w:pPr>
              <w:pStyle w:val="Kopfzeile"/>
              <w:spacing w:line="288" w:lineRule="auto"/>
              <w:ind w:left="-107" w:right="65"/>
              <w:rPr>
                <w:rFonts w:ascii="Arial" w:hAnsi="Arial"/>
                <w:sz w:val="16"/>
                <w:szCs w:val="16"/>
                <w:lang w:val="en-US"/>
              </w:rPr>
            </w:pPr>
            <w:r w:rsidRPr="00394D65">
              <w:rPr>
                <w:rFonts w:ascii="Arial" w:hAnsi="Arial"/>
                <w:sz w:val="16"/>
                <w:szCs w:val="16"/>
                <w:lang w:val="en-US"/>
              </w:rPr>
              <w:t>Andreas Ehmann, Product Marketing</w:t>
            </w:r>
          </w:p>
          <w:p w14:paraId="40795737" w14:textId="77777777" w:rsidR="00D91E48" w:rsidRPr="00394D65" w:rsidRDefault="00D91E48" w:rsidP="00EA6377">
            <w:pPr>
              <w:pStyle w:val="Kopfzeile"/>
              <w:spacing w:line="288" w:lineRule="auto"/>
              <w:ind w:left="-107" w:right="65"/>
              <w:rPr>
                <w:rFonts w:ascii="Arial" w:hAnsi="Arial"/>
                <w:sz w:val="16"/>
                <w:szCs w:val="16"/>
                <w:lang w:val="en-US"/>
              </w:rPr>
            </w:pPr>
            <w:r w:rsidRPr="00394D65">
              <w:rPr>
                <w:rFonts w:ascii="Arial" w:hAnsi="Arial"/>
                <w:sz w:val="16"/>
                <w:szCs w:val="16"/>
                <w:lang w:val="en-US"/>
              </w:rPr>
              <w:t>Anton-Zahoransky-</w:t>
            </w:r>
            <w:proofErr w:type="spellStart"/>
            <w:r w:rsidRPr="00394D65">
              <w:rPr>
                <w:rFonts w:ascii="Arial" w:hAnsi="Arial"/>
                <w:sz w:val="16"/>
                <w:szCs w:val="16"/>
                <w:lang w:val="en-US"/>
              </w:rPr>
              <w:t>Straße</w:t>
            </w:r>
            <w:proofErr w:type="spellEnd"/>
            <w:r w:rsidRPr="00394D65">
              <w:rPr>
                <w:rFonts w:ascii="Arial" w:hAnsi="Arial"/>
                <w:sz w:val="16"/>
                <w:szCs w:val="16"/>
                <w:lang w:val="en-US"/>
              </w:rPr>
              <w:t xml:space="preserve"> 1</w:t>
            </w:r>
          </w:p>
          <w:p w14:paraId="0A139E4B" w14:textId="77777777" w:rsidR="00D91E48" w:rsidRPr="00394D65" w:rsidRDefault="00D91E48" w:rsidP="00EA6377">
            <w:pPr>
              <w:pStyle w:val="Kopfzeile"/>
              <w:spacing w:line="288" w:lineRule="auto"/>
              <w:ind w:left="-107" w:right="65"/>
              <w:rPr>
                <w:rFonts w:ascii="Arial" w:hAnsi="Arial"/>
                <w:sz w:val="16"/>
                <w:szCs w:val="16"/>
                <w:lang w:val="en-US"/>
              </w:rPr>
            </w:pPr>
            <w:r w:rsidRPr="00394D65">
              <w:rPr>
                <w:rFonts w:ascii="Arial" w:hAnsi="Arial"/>
                <w:sz w:val="16"/>
                <w:szCs w:val="16"/>
                <w:lang w:val="en-US"/>
              </w:rPr>
              <w:t xml:space="preserve">79674 </w:t>
            </w:r>
            <w:proofErr w:type="spellStart"/>
            <w:r w:rsidRPr="00394D65">
              <w:rPr>
                <w:rFonts w:ascii="Arial" w:hAnsi="Arial"/>
                <w:sz w:val="16"/>
                <w:szCs w:val="16"/>
                <w:lang w:val="en-US"/>
              </w:rPr>
              <w:t>Todtnau-Geschwend</w:t>
            </w:r>
            <w:proofErr w:type="spellEnd"/>
          </w:p>
          <w:p w14:paraId="2DAC5766" w14:textId="77777777" w:rsidR="00D91E48" w:rsidRPr="00394D65" w:rsidRDefault="00D91E48" w:rsidP="00EA6377">
            <w:pPr>
              <w:pStyle w:val="Kopfzeile"/>
              <w:spacing w:line="288" w:lineRule="auto"/>
              <w:ind w:left="-107" w:right="65"/>
              <w:rPr>
                <w:rFonts w:ascii="Arial" w:hAnsi="Arial"/>
                <w:sz w:val="16"/>
                <w:szCs w:val="16"/>
                <w:lang w:val="en-US"/>
              </w:rPr>
            </w:pPr>
            <w:r w:rsidRPr="00394D65">
              <w:rPr>
                <w:rFonts w:ascii="Arial" w:hAnsi="Arial"/>
                <w:sz w:val="16"/>
                <w:szCs w:val="16"/>
                <w:lang w:val="en-US"/>
              </w:rPr>
              <w:t>Tel.: +49 (0) 7671 997-0</w:t>
            </w:r>
          </w:p>
          <w:p w14:paraId="47A1A7B7" w14:textId="77777777" w:rsidR="00D91E48" w:rsidRPr="00394D65" w:rsidRDefault="00D91E48" w:rsidP="00EA6377">
            <w:pPr>
              <w:pStyle w:val="Kopfzeile"/>
              <w:spacing w:line="288" w:lineRule="auto"/>
              <w:ind w:left="-107" w:right="65"/>
              <w:rPr>
                <w:rFonts w:ascii="Arial" w:hAnsi="Arial"/>
                <w:sz w:val="16"/>
                <w:szCs w:val="16"/>
                <w:lang w:val="en-US"/>
              </w:rPr>
            </w:pPr>
            <w:r w:rsidRPr="00394D65">
              <w:rPr>
                <w:rFonts w:ascii="Arial" w:hAnsi="Arial"/>
                <w:sz w:val="16"/>
                <w:szCs w:val="16"/>
                <w:lang w:val="en-US"/>
              </w:rPr>
              <w:t xml:space="preserve">E-Mail: </w:t>
            </w:r>
            <w:proofErr w:type="spellStart"/>
            <w:r w:rsidRPr="00394D65">
              <w:rPr>
                <w:rFonts w:ascii="Arial" w:hAnsi="Arial"/>
                <w:sz w:val="16"/>
                <w:szCs w:val="16"/>
                <w:lang w:val="en-US"/>
              </w:rPr>
              <w:t>info@zahoransky.com</w:t>
            </w:r>
            <w:proofErr w:type="spellEnd"/>
          </w:p>
          <w:p w14:paraId="1FABF225" w14:textId="77777777" w:rsidR="00D91E48" w:rsidRPr="00394D65" w:rsidRDefault="00D91E48" w:rsidP="00EA6377">
            <w:pPr>
              <w:pStyle w:val="Kopfzeile"/>
              <w:spacing w:line="288" w:lineRule="auto"/>
              <w:ind w:left="-107" w:right="65"/>
              <w:rPr>
                <w:rFonts w:ascii="Arial" w:hAnsi="Arial"/>
                <w:sz w:val="16"/>
                <w:szCs w:val="16"/>
                <w:lang w:val="en-US"/>
              </w:rPr>
            </w:pPr>
            <w:proofErr w:type="spellStart"/>
            <w:r w:rsidRPr="00394D65">
              <w:rPr>
                <w:rFonts w:ascii="Arial" w:hAnsi="Arial"/>
                <w:sz w:val="16"/>
                <w:szCs w:val="16"/>
                <w:lang w:val="en-US"/>
              </w:rPr>
              <w:t>www.zahoransky.com</w:t>
            </w:r>
            <w:proofErr w:type="spellEnd"/>
          </w:p>
          <w:p w14:paraId="2275470A" w14:textId="77777777" w:rsidR="00D91E48" w:rsidRPr="00394D65" w:rsidRDefault="00D91E48" w:rsidP="00EA6377">
            <w:pPr>
              <w:pStyle w:val="Kopfzeile"/>
              <w:tabs>
                <w:tab w:val="clear" w:pos="9072"/>
              </w:tabs>
              <w:spacing w:line="288" w:lineRule="auto"/>
              <w:ind w:left="-107" w:right="1843"/>
              <w:rPr>
                <w:rFonts w:ascii="Arial" w:hAnsi="Arial"/>
                <w:sz w:val="16"/>
                <w:szCs w:val="16"/>
                <w:lang w:val="en-US"/>
              </w:rPr>
            </w:pPr>
          </w:p>
        </w:tc>
        <w:tc>
          <w:tcPr>
            <w:tcW w:w="6017" w:type="dxa"/>
          </w:tcPr>
          <w:p w14:paraId="08331D0F" w14:textId="77777777" w:rsidR="00D91E48" w:rsidRPr="00394D65" w:rsidRDefault="00D91E48" w:rsidP="00EA6377">
            <w:pPr>
              <w:pStyle w:val="Kopfzeile"/>
              <w:tabs>
                <w:tab w:val="clear" w:pos="9072"/>
                <w:tab w:val="left" w:pos="4751"/>
              </w:tabs>
              <w:spacing w:line="288" w:lineRule="auto"/>
              <w:ind w:left="-494" w:right="1843" w:firstLine="657"/>
              <w:rPr>
                <w:rFonts w:ascii="Arial" w:hAnsi="Arial"/>
                <w:b/>
                <w:sz w:val="16"/>
                <w:szCs w:val="16"/>
                <w:lang w:val="en-US"/>
              </w:rPr>
            </w:pPr>
            <w:r w:rsidRPr="00394D65">
              <w:rPr>
                <w:rFonts w:ascii="Arial" w:hAnsi="Arial"/>
                <w:b/>
                <w:sz w:val="16"/>
                <w:szCs w:val="16"/>
                <w:lang w:val="en-US"/>
              </w:rPr>
              <w:t>Press and public relations:</w:t>
            </w:r>
          </w:p>
          <w:p w14:paraId="2BEE746F" w14:textId="77777777" w:rsidR="00D91E48" w:rsidRPr="00394D65" w:rsidRDefault="00D91E48" w:rsidP="00EA6377">
            <w:pPr>
              <w:pStyle w:val="Kopfzeile"/>
              <w:tabs>
                <w:tab w:val="clear" w:pos="9072"/>
                <w:tab w:val="left" w:pos="4751"/>
              </w:tabs>
              <w:spacing w:line="288" w:lineRule="auto"/>
              <w:ind w:left="-494" w:right="1843" w:firstLine="657"/>
              <w:rPr>
                <w:rFonts w:ascii="Arial" w:hAnsi="Arial"/>
                <w:sz w:val="16"/>
                <w:szCs w:val="16"/>
                <w:lang w:val="en-US"/>
              </w:rPr>
            </w:pPr>
            <w:r w:rsidRPr="00394D65">
              <w:rPr>
                <w:rFonts w:ascii="Arial" w:hAnsi="Arial"/>
                <w:sz w:val="16"/>
                <w:szCs w:val="16"/>
                <w:lang w:val="en-US"/>
              </w:rPr>
              <w:t>Press'n'Relations GmbH</w:t>
            </w:r>
          </w:p>
          <w:p w14:paraId="75F591B3" w14:textId="77777777" w:rsidR="00D91E48" w:rsidRPr="00394D65" w:rsidRDefault="00D91E48" w:rsidP="00EA6377">
            <w:pPr>
              <w:pStyle w:val="Kopfzeile"/>
              <w:tabs>
                <w:tab w:val="clear" w:pos="9072"/>
                <w:tab w:val="left" w:pos="4751"/>
              </w:tabs>
              <w:spacing w:line="288" w:lineRule="auto"/>
              <w:ind w:left="-494" w:right="1843" w:firstLine="657"/>
              <w:rPr>
                <w:rFonts w:ascii="Arial" w:hAnsi="Arial"/>
                <w:sz w:val="16"/>
                <w:szCs w:val="16"/>
                <w:lang w:val="en-US"/>
              </w:rPr>
            </w:pPr>
            <w:r w:rsidRPr="00394D65">
              <w:rPr>
                <w:rFonts w:ascii="Arial" w:hAnsi="Arial"/>
                <w:sz w:val="16"/>
                <w:szCs w:val="16"/>
                <w:lang w:val="en-US"/>
              </w:rPr>
              <w:t>Nataša Forstner und Christoph Buck</w:t>
            </w:r>
          </w:p>
          <w:p w14:paraId="68E375E3" w14:textId="77777777" w:rsidR="00D91E48" w:rsidRPr="00394D65" w:rsidRDefault="00D91E48" w:rsidP="00EA6377">
            <w:pPr>
              <w:pStyle w:val="Kopfzeile"/>
              <w:tabs>
                <w:tab w:val="clear" w:pos="9072"/>
                <w:tab w:val="left" w:pos="4751"/>
              </w:tabs>
              <w:spacing w:line="288" w:lineRule="auto"/>
              <w:ind w:left="-494" w:right="1843" w:firstLine="657"/>
              <w:rPr>
                <w:rFonts w:ascii="Arial" w:hAnsi="Arial"/>
                <w:sz w:val="16"/>
                <w:szCs w:val="16"/>
                <w:lang w:val="en-US"/>
              </w:rPr>
            </w:pPr>
            <w:proofErr w:type="spellStart"/>
            <w:r w:rsidRPr="00394D65">
              <w:rPr>
                <w:rFonts w:ascii="Arial" w:hAnsi="Arial"/>
                <w:sz w:val="16"/>
                <w:szCs w:val="16"/>
                <w:lang w:val="en-US"/>
              </w:rPr>
              <w:t>Magirus</w:t>
            </w:r>
            <w:proofErr w:type="spellEnd"/>
            <w:r w:rsidRPr="00394D65">
              <w:rPr>
                <w:rFonts w:ascii="Arial" w:hAnsi="Arial"/>
                <w:sz w:val="16"/>
                <w:szCs w:val="16"/>
                <w:lang w:val="en-US"/>
              </w:rPr>
              <w:t>-Deutz Str. 14, 89077 Ulm</w:t>
            </w:r>
          </w:p>
          <w:p w14:paraId="792E7B06" w14:textId="77777777" w:rsidR="00D91E48" w:rsidRPr="00394D65" w:rsidRDefault="00D91E48" w:rsidP="00EA6377">
            <w:pPr>
              <w:pStyle w:val="Kopfzeile"/>
              <w:tabs>
                <w:tab w:val="clear" w:pos="9072"/>
                <w:tab w:val="left" w:pos="4751"/>
              </w:tabs>
              <w:spacing w:line="288" w:lineRule="auto"/>
              <w:ind w:left="-494" w:right="1843" w:firstLine="657"/>
              <w:rPr>
                <w:rFonts w:ascii="Arial" w:hAnsi="Arial"/>
                <w:sz w:val="16"/>
                <w:szCs w:val="16"/>
                <w:lang w:val="en-US"/>
              </w:rPr>
            </w:pPr>
            <w:r w:rsidRPr="00394D65">
              <w:rPr>
                <w:rFonts w:ascii="Arial" w:hAnsi="Arial"/>
                <w:sz w:val="16"/>
                <w:szCs w:val="16"/>
                <w:lang w:val="en-US"/>
              </w:rPr>
              <w:t xml:space="preserve">Tel. +49 731 146 156-77 </w:t>
            </w:r>
            <w:proofErr w:type="spellStart"/>
            <w:r w:rsidRPr="00394D65">
              <w:rPr>
                <w:rFonts w:ascii="Arial" w:hAnsi="Arial"/>
                <w:sz w:val="16"/>
                <w:szCs w:val="16"/>
                <w:lang w:val="en-US"/>
              </w:rPr>
              <w:t>bzw</w:t>
            </w:r>
            <w:proofErr w:type="spellEnd"/>
            <w:r w:rsidRPr="00394D65">
              <w:rPr>
                <w:rFonts w:ascii="Arial" w:hAnsi="Arial"/>
                <w:sz w:val="16"/>
                <w:szCs w:val="16"/>
                <w:lang w:val="en-US"/>
              </w:rPr>
              <w:t>. -74</w:t>
            </w:r>
          </w:p>
          <w:p w14:paraId="07329529" w14:textId="77777777" w:rsidR="00D91E48" w:rsidRPr="00394D65" w:rsidRDefault="00D91E48" w:rsidP="00EA6377">
            <w:pPr>
              <w:pStyle w:val="Kopfzeile"/>
              <w:tabs>
                <w:tab w:val="clear" w:pos="9072"/>
                <w:tab w:val="left" w:pos="4751"/>
              </w:tabs>
              <w:spacing w:line="288" w:lineRule="auto"/>
              <w:ind w:left="141" w:right="702"/>
              <w:rPr>
                <w:rFonts w:ascii="Arial" w:hAnsi="Arial"/>
                <w:sz w:val="16"/>
                <w:szCs w:val="16"/>
                <w:lang w:val="en-US"/>
              </w:rPr>
            </w:pPr>
            <w:r w:rsidRPr="00394D65">
              <w:rPr>
                <w:rFonts w:ascii="Arial" w:hAnsi="Arial"/>
                <w:sz w:val="16"/>
                <w:szCs w:val="16"/>
                <w:lang w:val="en-US"/>
              </w:rPr>
              <w:t xml:space="preserve">E-Mail: </w:t>
            </w:r>
            <w:hyperlink r:id="rId10" w:history="1">
              <w:r w:rsidRPr="00394D65">
                <w:rPr>
                  <w:rStyle w:val="Hyperlink"/>
                  <w:rFonts w:ascii="Arial" w:eastAsiaTheme="majorEastAsia" w:hAnsi="Arial"/>
                  <w:sz w:val="16"/>
                  <w:szCs w:val="16"/>
                  <w:lang w:val="en-US"/>
                </w:rPr>
                <w:t>nfo@press-n-relations.de</w:t>
              </w:r>
            </w:hyperlink>
            <w:r w:rsidRPr="00394D65">
              <w:rPr>
                <w:rFonts w:ascii="Arial" w:hAnsi="Arial"/>
                <w:sz w:val="16"/>
                <w:szCs w:val="16"/>
                <w:lang w:val="en-US"/>
              </w:rPr>
              <w:t xml:space="preserve"> und </w:t>
            </w:r>
            <w:hyperlink r:id="rId11" w:history="1">
              <w:proofErr w:type="spellStart"/>
              <w:r w:rsidRPr="00394D65">
                <w:rPr>
                  <w:rStyle w:val="Hyperlink"/>
                  <w:rFonts w:ascii="Arial" w:eastAsiaTheme="majorEastAsia" w:hAnsi="Arial"/>
                  <w:sz w:val="16"/>
                  <w:szCs w:val="16"/>
                  <w:lang w:val="en-US"/>
                </w:rPr>
                <w:t>cb@press-n-relations.de</w:t>
              </w:r>
              <w:proofErr w:type="spellEnd"/>
            </w:hyperlink>
          </w:p>
          <w:p w14:paraId="3A9102A9" w14:textId="77777777" w:rsidR="00D91E48" w:rsidRPr="00394D65" w:rsidRDefault="00D91E48" w:rsidP="00EA6377">
            <w:pPr>
              <w:pStyle w:val="Kopfzeile"/>
              <w:tabs>
                <w:tab w:val="clear" w:pos="9072"/>
                <w:tab w:val="left" w:pos="4751"/>
              </w:tabs>
              <w:spacing w:line="288" w:lineRule="auto"/>
              <w:ind w:left="-494" w:right="1843" w:firstLine="657"/>
              <w:rPr>
                <w:rFonts w:ascii="Arial" w:hAnsi="Arial"/>
                <w:sz w:val="16"/>
                <w:szCs w:val="16"/>
                <w:lang w:val="en-US"/>
              </w:rPr>
            </w:pPr>
            <w:hyperlink r:id="rId12" w:history="1">
              <w:proofErr w:type="spellStart"/>
              <w:r w:rsidRPr="00394D65">
                <w:rPr>
                  <w:rStyle w:val="Hyperlink"/>
                  <w:rFonts w:ascii="Arial" w:eastAsiaTheme="majorEastAsia" w:hAnsi="Arial"/>
                  <w:sz w:val="16"/>
                  <w:szCs w:val="16"/>
                  <w:lang w:val="en-US"/>
                </w:rPr>
                <w:t>www.press</w:t>
              </w:r>
              <w:proofErr w:type="spellEnd"/>
              <w:r w:rsidRPr="00394D65">
                <w:rPr>
                  <w:rStyle w:val="Hyperlink"/>
                  <w:rFonts w:ascii="Arial" w:eastAsiaTheme="majorEastAsia" w:hAnsi="Arial"/>
                  <w:sz w:val="16"/>
                  <w:szCs w:val="16"/>
                  <w:lang w:val="en-US"/>
                </w:rPr>
                <w:t>-n-relations.de</w:t>
              </w:r>
            </w:hyperlink>
          </w:p>
          <w:p w14:paraId="681FF325" w14:textId="77777777" w:rsidR="00D91E48" w:rsidRPr="00394D65" w:rsidRDefault="00D91E48" w:rsidP="00EA6377">
            <w:pPr>
              <w:pStyle w:val="Kopfzeile"/>
              <w:tabs>
                <w:tab w:val="clear" w:pos="9072"/>
                <w:tab w:val="left" w:pos="4751"/>
              </w:tabs>
              <w:spacing w:line="288" w:lineRule="auto"/>
              <w:ind w:left="-494" w:right="1843" w:firstLine="657"/>
              <w:rPr>
                <w:rFonts w:ascii="Arial" w:hAnsi="Arial"/>
                <w:sz w:val="16"/>
                <w:szCs w:val="16"/>
                <w:lang w:val="en-US"/>
              </w:rPr>
            </w:pPr>
          </w:p>
        </w:tc>
      </w:tr>
    </w:tbl>
    <w:p w14:paraId="54182B99" w14:textId="77777777" w:rsidR="00D91E48" w:rsidRPr="00394D65" w:rsidRDefault="00D91E48" w:rsidP="00D91E48">
      <w:pPr>
        <w:widowControl w:val="0"/>
        <w:autoSpaceDE w:val="0"/>
        <w:autoSpaceDN w:val="0"/>
        <w:adjustRightInd w:val="0"/>
        <w:spacing w:line="288" w:lineRule="auto"/>
        <w:ind w:left="-142" w:right="1843"/>
        <w:rPr>
          <w:rFonts w:ascii="Arial" w:eastAsia="Calibri" w:hAnsi="Arial" w:cs="Arial"/>
          <w:sz w:val="16"/>
          <w:szCs w:val="16"/>
          <w:lang w:val="en-US" w:eastAsia="en-US"/>
        </w:rPr>
      </w:pPr>
    </w:p>
    <w:p w14:paraId="3E4D7003" w14:textId="77777777" w:rsidR="00D91E48" w:rsidRPr="00394D65" w:rsidRDefault="00D91E48" w:rsidP="00D91E48">
      <w:pPr>
        <w:widowControl w:val="0"/>
        <w:autoSpaceDE w:val="0"/>
        <w:autoSpaceDN w:val="0"/>
        <w:adjustRightInd w:val="0"/>
        <w:spacing w:line="288" w:lineRule="auto"/>
        <w:ind w:right="1843"/>
        <w:rPr>
          <w:rFonts w:ascii="Arial" w:eastAsia="Calibri" w:hAnsi="Arial" w:cs="Arial"/>
          <w:b/>
          <w:bCs/>
          <w:sz w:val="16"/>
          <w:szCs w:val="16"/>
          <w:lang w:val="en-US" w:eastAsia="en-US"/>
        </w:rPr>
      </w:pPr>
      <w:r w:rsidRPr="00394D65">
        <w:rPr>
          <w:rFonts w:ascii="Arial" w:eastAsia="Calibri" w:hAnsi="Arial" w:cs="Arial"/>
          <w:b/>
          <w:bCs/>
          <w:sz w:val="16"/>
          <w:szCs w:val="16"/>
          <w:lang w:val="en-US" w:eastAsia="en-US"/>
        </w:rPr>
        <w:t>Background information ZAHORANSKY</w:t>
      </w:r>
    </w:p>
    <w:p w14:paraId="3BCEFE5A" w14:textId="77777777" w:rsidR="00D91E48" w:rsidRPr="00394D65" w:rsidRDefault="00D91E48" w:rsidP="00D91E48">
      <w:pPr>
        <w:widowControl w:val="0"/>
        <w:autoSpaceDE w:val="0"/>
        <w:autoSpaceDN w:val="0"/>
        <w:adjustRightInd w:val="0"/>
        <w:spacing w:line="288" w:lineRule="auto"/>
        <w:ind w:right="1134"/>
        <w:rPr>
          <w:rFonts w:ascii="Arial" w:eastAsia="Calibri" w:hAnsi="Arial" w:cs="Arial"/>
          <w:bCs/>
          <w:sz w:val="16"/>
          <w:szCs w:val="16"/>
          <w:lang w:val="en-US" w:eastAsia="en-US"/>
        </w:rPr>
      </w:pPr>
      <w:hyperlink r:id="rId13" w:history="1">
        <w:r w:rsidRPr="00394D65">
          <w:rPr>
            <w:rFonts w:ascii="Arial" w:eastAsia="Calibri" w:hAnsi="Arial" w:cs="Arial"/>
            <w:bCs/>
            <w:sz w:val="16"/>
            <w:szCs w:val="16"/>
            <w:lang w:val="en-US" w:eastAsia="en-US"/>
          </w:rPr>
          <w:t>ZAHORANSKY AG</w:t>
        </w:r>
      </w:hyperlink>
      <w:r w:rsidRPr="00394D65">
        <w:rPr>
          <w:rFonts w:ascii="Arial" w:eastAsia="Calibri" w:hAnsi="Arial" w:cs="Arial"/>
          <w:bCs/>
          <w:sz w:val="16"/>
          <w:szCs w:val="16"/>
          <w:lang w:val="en-US" w:eastAsia="en-US"/>
        </w:rPr>
        <w:t> is known for cutting-edge technology in machine engineering and mold making for over 120 years and is today an internationally active technology provider which is 100% family owned. Based on decades of experience combined with foresight and a culture of innovation, ZAHORANSKY is a full-service provider and technology partner for companies in the brush industry, medical technology and other sectors. Market-leading manufacturers of oral care and cosmetic products, producers of household and industrial brushes as well as pharmaceutical companies worldwide rely on the comprehensive consulting, development and service expertise of ZAHORANSKY.</w:t>
      </w:r>
      <w:r>
        <w:rPr>
          <w:rFonts w:ascii="Arial" w:eastAsia="Calibri" w:hAnsi="Arial" w:cs="Arial"/>
          <w:bCs/>
          <w:sz w:val="16"/>
          <w:szCs w:val="16"/>
          <w:lang w:val="en-US" w:eastAsia="en-US"/>
        </w:rPr>
        <w:br/>
      </w:r>
    </w:p>
    <w:p w14:paraId="0F00A5AE" w14:textId="77777777" w:rsidR="00D91E48" w:rsidRPr="00394D65" w:rsidRDefault="00D91E48" w:rsidP="00D91E48">
      <w:pPr>
        <w:widowControl w:val="0"/>
        <w:autoSpaceDE w:val="0"/>
        <w:autoSpaceDN w:val="0"/>
        <w:adjustRightInd w:val="0"/>
        <w:spacing w:line="288" w:lineRule="auto"/>
        <w:ind w:right="1134"/>
        <w:rPr>
          <w:rFonts w:ascii="Arial" w:eastAsia="Calibri" w:hAnsi="Arial" w:cs="Arial"/>
          <w:bCs/>
          <w:sz w:val="16"/>
          <w:szCs w:val="16"/>
          <w:lang w:val="en-US" w:eastAsia="en-US"/>
        </w:rPr>
      </w:pPr>
      <w:r w:rsidRPr="00394D65">
        <w:rPr>
          <w:rFonts w:ascii="Arial" w:eastAsia="Calibri" w:hAnsi="Arial" w:cs="Arial"/>
          <w:bCs/>
          <w:sz w:val="16"/>
          <w:szCs w:val="16"/>
          <w:lang w:val="en-US" w:eastAsia="en-US"/>
        </w:rPr>
        <w:t xml:space="preserve">One of the </w:t>
      </w:r>
      <w:proofErr w:type="gramStart"/>
      <w:r w:rsidRPr="00394D65">
        <w:rPr>
          <w:rFonts w:ascii="Arial" w:eastAsia="Calibri" w:hAnsi="Arial" w:cs="Arial"/>
          <w:bCs/>
          <w:sz w:val="16"/>
          <w:szCs w:val="16"/>
          <w:lang w:val="en-US" w:eastAsia="en-US"/>
        </w:rPr>
        <w:t>company</w:t>
      </w:r>
      <w:proofErr w:type="gramEnd"/>
      <w:r w:rsidRPr="00394D65">
        <w:rPr>
          <w:rFonts w:ascii="Arial" w:eastAsia="Calibri" w:hAnsi="Arial" w:cs="Arial"/>
          <w:bCs/>
          <w:sz w:val="16"/>
          <w:szCs w:val="16"/>
          <w:lang w:val="en-US" w:eastAsia="en-US"/>
        </w:rPr>
        <w:t xml:space="preserve">‘s proven strengths: on request, ZAHORANSKY provides customers with complete solutions from a single source for the manufacture of complex plastic, hybrid and glass replacement products. This includes injection molds, upstream and downstream automation solutions and quality control as well as the integration of injection molding machines </w:t>
      </w:r>
      <w:r w:rsidRPr="00394D65">
        <w:rPr>
          <w:rFonts w:ascii="Arial" w:eastAsia="Calibri" w:hAnsi="Arial" w:cs="Arial"/>
          <w:bCs/>
          <w:sz w:val="16"/>
          <w:szCs w:val="16"/>
          <w:lang w:val="en-US" w:eastAsia="en-US"/>
        </w:rPr>
        <w:lastRenderedPageBreak/>
        <w:t>and other system components for turnkey, fully automated production lines. About 690 people are employed at our headquarters in Germany and the sites in Spain, China, India, Japan, Brazil and the USA.</w:t>
      </w:r>
    </w:p>
    <w:p w14:paraId="26E0B5AA" w14:textId="77777777" w:rsidR="00D91E48" w:rsidRPr="00394D65" w:rsidRDefault="00D91E48" w:rsidP="00D91E48">
      <w:pPr>
        <w:widowControl w:val="0"/>
        <w:autoSpaceDE w:val="0"/>
        <w:autoSpaceDN w:val="0"/>
        <w:adjustRightInd w:val="0"/>
        <w:spacing w:line="288" w:lineRule="auto"/>
        <w:ind w:right="1843"/>
        <w:rPr>
          <w:rFonts w:ascii="Arial" w:eastAsia="Calibri" w:hAnsi="Arial" w:cs="Arial"/>
          <w:bCs/>
          <w:sz w:val="16"/>
          <w:szCs w:val="16"/>
          <w:lang w:val="en-US" w:eastAsia="en-US"/>
        </w:rPr>
      </w:pPr>
    </w:p>
    <w:p w14:paraId="3699C1A9" w14:textId="77777777" w:rsidR="00D91E48" w:rsidRPr="00F62EA3" w:rsidRDefault="00D91E48" w:rsidP="001738AE">
      <w:pPr>
        <w:widowControl w:val="0"/>
        <w:autoSpaceDE w:val="0"/>
        <w:autoSpaceDN w:val="0"/>
        <w:adjustRightInd w:val="0"/>
        <w:spacing w:line="288" w:lineRule="auto"/>
        <w:ind w:right="1985"/>
        <w:rPr>
          <w:rFonts w:ascii="Arial" w:hAnsi="Arial"/>
          <w:color w:val="000000" w:themeColor="text1"/>
          <w:sz w:val="20"/>
          <w:szCs w:val="20"/>
          <w:lang w:val="en-US"/>
        </w:rPr>
      </w:pPr>
    </w:p>
    <w:sectPr w:rsidR="00D91E48" w:rsidRPr="00F62EA3" w:rsidSect="00D91E48">
      <w:headerReference w:type="default" r:id="rId14"/>
      <w:footerReference w:type="default" r:id="rId15"/>
      <w:pgSz w:w="11906" w:h="16838" w:code="9"/>
      <w:pgMar w:top="2336" w:right="565" w:bottom="820"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9AB128" w14:textId="77777777" w:rsidR="00CC6AB4" w:rsidRDefault="00CC6AB4">
      <w:r>
        <w:separator/>
      </w:r>
    </w:p>
  </w:endnote>
  <w:endnote w:type="continuationSeparator" w:id="0">
    <w:p w14:paraId="1580F885" w14:textId="77777777" w:rsidR="00CC6AB4" w:rsidRDefault="00CC6A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05"/>
      <w:gridCol w:w="3305"/>
      <w:gridCol w:w="3305"/>
    </w:tblGrid>
    <w:tr w:rsidR="001738AE" w14:paraId="48AD8CAA" w14:textId="77777777" w:rsidTr="06CC9EB1">
      <w:trPr>
        <w:trHeight w:val="300"/>
      </w:trPr>
      <w:tc>
        <w:tcPr>
          <w:tcW w:w="3305" w:type="dxa"/>
        </w:tcPr>
        <w:p w14:paraId="5C0F8CDC" w14:textId="77777777" w:rsidR="001738AE" w:rsidRDefault="001738AE" w:rsidP="06CC9EB1">
          <w:pPr>
            <w:pStyle w:val="Kopfzeile"/>
            <w:ind w:left="-115"/>
          </w:pPr>
        </w:p>
      </w:tc>
      <w:tc>
        <w:tcPr>
          <w:tcW w:w="3305" w:type="dxa"/>
        </w:tcPr>
        <w:p w14:paraId="5B9BC5F6" w14:textId="77777777" w:rsidR="001738AE" w:rsidRDefault="001738AE" w:rsidP="06CC9EB1">
          <w:pPr>
            <w:pStyle w:val="Kopfzeile"/>
            <w:jc w:val="center"/>
          </w:pPr>
        </w:p>
      </w:tc>
      <w:tc>
        <w:tcPr>
          <w:tcW w:w="3305" w:type="dxa"/>
        </w:tcPr>
        <w:p w14:paraId="020659BE" w14:textId="77777777" w:rsidR="001738AE" w:rsidRDefault="001738AE" w:rsidP="06CC9EB1">
          <w:pPr>
            <w:pStyle w:val="Kopfzeile"/>
            <w:ind w:right="-115"/>
            <w:jc w:val="right"/>
          </w:pPr>
        </w:p>
      </w:tc>
    </w:tr>
  </w:tbl>
  <w:p w14:paraId="44FA29E8" w14:textId="77777777" w:rsidR="001738AE" w:rsidRDefault="001738AE" w:rsidP="06CC9EB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F40025" w14:textId="77777777" w:rsidR="00CC6AB4" w:rsidRDefault="00CC6AB4">
      <w:r>
        <w:separator/>
      </w:r>
    </w:p>
  </w:footnote>
  <w:footnote w:type="continuationSeparator" w:id="0">
    <w:p w14:paraId="60F665B7" w14:textId="77777777" w:rsidR="00CC6AB4" w:rsidRDefault="00CC6A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85A9D" w14:textId="77777777" w:rsidR="001738AE" w:rsidRDefault="001738AE"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435970E1" wp14:editId="594C380F">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2DD91E7D" w14:textId="77777777" w:rsidR="001738AE" w:rsidRDefault="001738AE" w:rsidP="00E87DC8">
    <w:pPr>
      <w:pStyle w:val="Kopfzeile"/>
      <w:tabs>
        <w:tab w:val="clear" w:pos="4536"/>
        <w:tab w:val="left" w:pos="6840"/>
      </w:tabs>
      <w:jc w:val="right"/>
      <w:rPr>
        <w:rFonts w:ascii="Arial Black" w:hAnsi="Arial Black"/>
        <w:sz w:val="32"/>
      </w:rPr>
    </w:pPr>
  </w:p>
  <w:p w14:paraId="7D7378FF" w14:textId="6AFFFFAB" w:rsidR="001738AE" w:rsidRPr="00803156" w:rsidRDefault="001738AE" w:rsidP="00803156">
    <w:pPr>
      <w:pStyle w:val="Kopfzeile"/>
      <w:tabs>
        <w:tab w:val="clear" w:pos="4536"/>
        <w:tab w:val="left" w:pos="6300"/>
      </w:tabs>
      <w:rPr>
        <w:rFonts w:ascii="Arial" w:hAnsi="Arial"/>
        <w:sz w:val="20"/>
      </w:rPr>
    </w:pPr>
    <w:r>
      <w:rPr>
        <w:rFonts w:ascii="Arial Black" w:hAnsi="Arial Black"/>
        <w:sz w:val="32"/>
      </w:rPr>
      <w:t>P</w:t>
    </w:r>
    <w:r w:rsidR="00D91E48">
      <w:rPr>
        <w:rFonts w:ascii="Arial Black" w:hAnsi="Arial Black"/>
        <w:sz w:val="32"/>
      </w:rPr>
      <w:t xml:space="preserve">ress release </w:t>
    </w:r>
    <w:r>
      <w:rPr>
        <w:rFonts w:ascii="Arial Black" w:hAnsi="Arial Black"/>
        <w:sz w:val="32"/>
      </w:rPr>
      <w:tab/>
    </w:r>
    <w:r>
      <w:rPr>
        <w:rFonts w:ascii="Arial Black" w:hAnsi="Arial Black"/>
        <w:sz w:val="32"/>
      </w:rPr>
      <w:tab/>
    </w:r>
    <w:r w:rsidR="00D91E48">
      <w:rPr>
        <w:rFonts w:ascii="Arial" w:hAnsi="Arial"/>
        <w:sz w:val="20"/>
      </w:rPr>
      <w:t>Page</w:t>
    </w:r>
    <w:r>
      <w:rPr>
        <w:rFonts w:ascii="Arial" w:hAnsi="Arial"/>
        <w:sz w:val="20"/>
      </w:rPr>
      <w:t xml:space="preserve"> </w:t>
    </w:r>
    <w:r>
      <w:rPr>
        <w:rStyle w:val="Seitenzahl"/>
        <w:rFonts w:ascii="Arial" w:eastAsiaTheme="majorEastAsia" w:hAnsi="Arial"/>
        <w:sz w:val="20"/>
      </w:rPr>
      <w:fldChar w:fldCharType="begin"/>
    </w:r>
    <w:r>
      <w:rPr>
        <w:rStyle w:val="Seitenzahl"/>
        <w:rFonts w:ascii="Arial" w:eastAsiaTheme="majorEastAsia" w:hAnsi="Arial"/>
        <w:sz w:val="20"/>
      </w:rPr>
      <w:instrText xml:space="preserve"> PAGE </w:instrText>
    </w:r>
    <w:r>
      <w:rPr>
        <w:rStyle w:val="Seitenzahl"/>
        <w:rFonts w:ascii="Arial" w:eastAsiaTheme="majorEastAsia" w:hAnsi="Arial"/>
        <w:sz w:val="20"/>
      </w:rPr>
      <w:fldChar w:fldCharType="separate"/>
    </w:r>
    <w:r>
      <w:rPr>
        <w:rStyle w:val="Seitenzahl"/>
        <w:rFonts w:ascii="Arial" w:eastAsiaTheme="majorEastAsia" w:hAnsi="Arial"/>
        <w:noProof/>
        <w:sz w:val="20"/>
      </w:rPr>
      <w:t>4</w:t>
    </w:r>
    <w:r>
      <w:rPr>
        <w:rStyle w:val="Seitenzahl"/>
        <w:rFonts w:ascii="Arial" w:eastAsiaTheme="majorEastAsia" w:hAnsi="Arial"/>
        <w:sz w:val="20"/>
      </w:rPr>
      <w:fldChar w:fldCharType="end"/>
    </w:r>
    <w:r>
      <w:rPr>
        <w:rStyle w:val="Seitenzahl"/>
        <w:rFonts w:ascii="Arial" w:eastAsiaTheme="majorEastAsia" w:hAnsi="Arial"/>
        <w:sz w:val="20"/>
      </w:rPr>
      <w:t xml:space="preserve"> von </w:t>
    </w:r>
    <w:r>
      <w:rPr>
        <w:rStyle w:val="Seitenzahl"/>
        <w:rFonts w:ascii="Arial" w:eastAsiaTheme="majorEastAsia" w:hAnsi="Arial"/>
        <w:sz w:val="20"/>
      </w:rPr>
      <w:fldChar w:fldCharType="begin"/>
    </w:r>
    <w:r>
      <w:rPr>
        <w:rStyle w:val="Seitenzahl"/>
        <w:rFonts w:ascii="Arial" w:eastAsiaTheme="majorEastAsia" w:hAnsi="Arial"/>
        <w:sz w:val="20"/>
      </w:rPr>
      <w:instrText xml:space="preserve"> NUMPAGES </w:instrText>
    </w:r>
    <w:r>
      <w:rPr>
        <w:rStyle w:val="Seitenzahl"/>
        <w:rFonts w:ascii="Arial" w:eastAsiaTheme="majorEastAsia" w:hAnsi="Arial"/>
        <w:sz w:val="20"/>
      </w:rPr>
      <w:fldChar w:fldCharType="separate"/>
    </w:r>
    <w:r>
      <w:rPr>
        <w:rStyle w:val="Seitenzahl"/>
        <w:rFonts w:ascii="Arial" w:eastAsiaTheme="majorEastAsia" w:hAnsi="Arial"/>
        <w:noProof/>
        <w:sz w:val="20"/>
      </w:rPr>
      <w:t>5</w:t>
    </w:r>
    <w:r>
      <w:rPr>
        <w:rStyle w:val="Seitenzahl"/>
        <w:rFonts w:ascii="Arial" w:eastAsiaTheme="majorEastAsia" w:hAnsi="Arial"/>
        <w:sz w:val="20"/>
      </w:rPr>
      <w:fldChar w:fldCharType="end"/>
    </w:r>
  </w:p>
  <w:p w14:paraId="51F5DBCD" w14:textId="77777777" w:rsidR="001738AE" w:rsidRDefault="001738AE">
    <w:pPr>
      <w:pStyle w:val="Kopfzeile"/>
      <w:rPr>
        <w:sz w:val="20"/>
      </w:rPr>
    </w:pPr>
  </w:p>
  <w:p w14:paraId="5FFE2967" w14:textId="77777777" w:rsidR="001738AE" w:rsidRDefault="001738AE">
    <w:pPr>
      <w:pStyle w:val="Kopfzeile"/>
      <w:rPr>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8AE"/>
    <w:rsid w:val="00015691"/>
    <w:rsid w:val="00030662"/>
    <w:rsid w:val="00091318"/>
    <w:rsid w:val="000E0FC2"/>
    <w:rsid w:val="000E1CAB"/>
    <w:rsid w:val="001738AE"/>
    <w:rsid w:val="001B6CCE"/>
    <w:rsid w:val="00221E0C"/>
    <w:rsid w:val="002255E3"/>
    <w:rsid w:val="00227AEC"/>
    <w:rsid w:val="00242364"/>
    <w:rsid w:val="00265BB9"/>
    <w:rsid w:val="002737EC"/>
    <w:rsid w:val="0029061C"/>
    <w:rsid w:val="00293FD4"/>
    <w:rsid w:val="002C4822"/>
    <w:rsid w:val="002C68E1"/>
    <w:rsid w:val="002D3A96"/>
    <w:rsid w:val="002E68C0"/>
    <w:rsid w:val="004177D2"/>
    <w:rsid w:val="00435EB3"/>
    <w:rsid w:val="0044403D"/>
    <w:rsid w:val="004F541E"/>
    <w:rsid w:val="004F6562"/>
    <w:rsid w:val="005501AD"/>
    <w:rsid w:val="005D1153"/>
    <w:rsid w:val="00602D39"/>
    <w:rsid w:val="00632E20"/>
    <w:rsid w:val="006344B9"/>
    <w:rsid w:val="006527CB"/>
    <w:rsid w:val="00664814"/>
    <w:rsid w:val="006C6BEF"/>
    <w:rsid w:val="006E6DBF"/>
    <w:rsid w:val="00730537"/>
    <w:rsid w:val="007418CA"/>
    <w:rsid w:val="00741B9E"/>
    <w:rsid w:val="00746AF2"/>
    <w:rsid w:val="00771F40"/>
    <w:rsid w:val="007D6D48"/>
    <w:rsid w:val="0080461A"/>
    <w:rsid w:val="008103BC"/>
    <w:rsid w:val="008C569C"/>
    <w:rsid w:val="008D2A40"/>
    <w:rsid w:val="00994009"/>
    <w:rsid w:val="009A5379"/>
    <w:rsid w:val="009C55F3"/>
    <w:rsid w:val="00A162C1"/>
    <w:rsid w:val="00A26B4B"/>
    <w:rsid w:val="00A70F9D"/>
    <w:rsid w:val="00AC2B14"/>
    <w:rsid w:val="00AD6562"/>
    <w:rsid w:val="00AD7CCB"/>
    <w:rsid w:val="00B13044"/>
    <w:rsid w:val="00B456D8"/>
    <w:rsid w:val="00B624AF"/>
    <w:rsid w:val="00B873A7"/>
    <w:rsid w:val="00BB0A1D"/>
    <w:rsid w:val="00C25E24"/>
    <w:rsid w:val="00C46350"/>
    <w:rsid w:val="00C574B2"/>
    <w:rsid w:val="00CC6AB4"/>
    <w:rsid w:val="00CE1D4D"/>
    <w:rsid w:val="00D91E48"/>
    <w:rsid w:val="00E01993"/>
    <w:rsid w:val="00E30D8C"/>
    <w:rsid w:val="00E3396C"/>
    <w:rsid w:val="00E5343A"/>
    <w:rsid w:val="00E549CD"/>
    <w:rsid w:val="00E67AFE"/>
    <w:rsid w:val="00E85B3A"/>
    <w:rsid w:val="00E86AFF"/>
    <w:rsid w:val="00E96BCC"/>
    <w:rsid w:val="00EE2BCC"/>
    <w:rsid w:val="00F042A6"/>
    <w:rsid w:val="00F12F07"/>
    <w:rsid w:val="00F37246"/>
    <w:rsid w:val="00F569EB"/>
    <w:rsid w:val="00F62EA3"/>
    <w:rsid w:val="00F948A3"/>
    <w:rsid w:val="00FD2244"/>
    <w:rsid w:val="00FF466F"/>
    <w:rsid w:val="00FF70D3"/>
    <w:rsid w:val="0606BAB8"/>
    <w:rsid w:val="0CFE5D2B"/>
    <w:rsid w:val="1FC6F1F3"/>
    <w:rsid w:val="6BBBD174"/>
    <w:rsid w:val="6CC29BFF"/>
    <w:rsid w:val="73E948C6"/>
    <w:rsid w:val="7CE63AD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49B35"/>
  <w15:chartTrackingRefBased/>
  <w15:docId w15:val="{3F2E4137-7C30-DF49-9EB2-B993A503D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C6BEF"/>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1738AE"/>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1738AE"/>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1738AE"/>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1738AE"/>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berschrift5">
    <w:name w:val="heading 5"/>
    <w:basedOn w:val="Standard"/>
    <w:next w:val="Standard"/>
    <w:link w:val="berschrift5Zchn"/>
    <w:uiPriority w:val="9"/>
    <w:semiHidden/>
    <w:unhideWhenUsed/>
    <w:qFormat/>
    <w:rsid w:val="001738AE"/>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berschrift6">
    <w:name w:val="heading 6"/>
    <w:basedOn w:val="Standard"/>
    <w:next w:val="Standard"/>
    <w:link w:val="berschrift6Zchn"/>
    <w:uiPriority w:val="9"/>
    <w:semiHidden/>
    <w:unhideWhenUsed/>
    <w:qFormat/>
    <w:rsid w:val="001738AE"/>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berschrift7">
    <w:name w:val="heading 7"/>
    <w:basedOn w:val="Standard"/>
    <w:next w:val="Standard"/>
    <w:link w:val="berschrift7Zchn"/>
    <w:uiPriority w:val="9"/>
    <w:semiHidden/>
    <w:unhideWhenUsed/>
    <w:qFormat/>
    <w:rsid w:val="001738AE"/>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berschrift8">
    <w:name w:val="heading 8"/>
    <w:basedOn w:val="Standard"/>
    <w:next w:val="Standard"/>
    <w:link w:val="berschrift8Zchn"/>
    <w:uiPriority w:val="9"/>
    <w:semiHidden/>
    <w:unhideWhenUsed/>
    <w:qFormat/>
    <w:rsid w:val="001738AE"/>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berschrift9">
    <w:name w:val="heading 9"/>
    <w:basedOn w:val="Standard"/>
    <w:next w:val="Standard"/>
    <w:link w:val="berschrift9Zchn"/>
    <w:uiPriority w:val="9"/>
    <w:semiHidden/>
    <w:unhideWhenUsed/>
    <w:qFormat/>
    <w:rsid w:val="001738AE"/>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738AE"/>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1738AE"/>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1738AE"/>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1738AE"/>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1738AE"/>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1738AE"/>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1738AE"/>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1738AE"/>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1738AE"/>
    <w:rPr>
      <w:rFonts w:eastAsiaTheme="majorEastAsia" w:cstheme="majorBidi"/>
      <w:color w:val="272727" w:themeColor="text1" w:themeTint="D8"/>
    </w:rPr>
  </w:style>
  <w:style w:type="paragraph" w:styleId="Titel">
    <w:name w:val="Title"/>
    <w:basedOn w:val="Standard"/>
    <w:next w:val="Standard"/>
    <w:link w:val="TitelZchn"/>
    <w:uiPriority w:val="10"/>
    <w:qFormat/>
    <w:rsid w:val="001738AE"/>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1738AE"/>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1738AE"/>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1738AE"/>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1738AE"/>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ZitatZchn">
    <w:name w:val="Zitat Zchn"/>
    <w:basedOn w:val="Absatz-Standardschriftart"/>
    <w:link w:val="Zitat"/>
    <w:uiPriority w:val="29"/>
    <w:rsid w:val="001738AE"/>
    <w:rPr>
      <w:i/>
      <w:iCs/>
      <w:color w:val="404040" w:themeColor="text1" w:themeTint="BF"/>
    </w:rPr>
  </w:style>
  <w:style w:type="paragraph" w:styleId="Listenabsatz">
    <w:name w:val="List Paragraph"/>
    <w:basedOn w:val="Standard"/>
    <w:uiPriority w:val="34"/>
    <w:qFormat/>
    <w:rsid w:val="001738AE"/>
    <w:pPr>
      <w:ind w:left="720"/>
      <w:contextualSpacing/>
    </w:pPr>
    <w:rPr>
      <w:rFonts w:asciiTheme="minorHAnsi" w:eastAsiaTheme="minorHAnsi" w:hAnsiTheme="minorHAnsi" w:cstheme="minorBidi"/>
      <w:kern w:val="2"/>
      <w:lang w:eastAsia="en-US"/>
      <w14:ligatures w14:val="standardContextual"/>
    </w:rPr>
  </w:style>
  <w:style w:type="character" w:styleId="IntensiveHervorhebung">
    <w:name w:val="Intense Emphasis"/>
    <w:basedOn w:val="Absatz-Standardschriftart"/>
    <w:uiPriority w:val="21"/>
    <w:qFormat/>
    <w:rsid w:val="001738AE"/>
    <w:rPr>
      <w:i/>
      <w:iCs/>
      <w:color w:val="0F4761" w:themeColor="accent1" w:themeShade="BF"/>
    </w:rPr>
  </w:style>
  <w:style w:type="paragraph" w:styleId="IntensivesZitat">
    <w:name w:val="Intense Quote"/>
    <w:basedOn w:val="Standard"/>
    <w:next w:val="Standard"/>
    <w:link w:val="IntensivesZitatZchn"/>
    <w:uiPriority w:val="30"/>
    <w:qFormat/>
    <w:rsid w:val="001738AE"/>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ivesZitatZchn">
    <w:name w:val="Intensives Zitat Zchn"/>
    <w:basedOn w:val="Absatz-Standardschriftart"/>
    <w:link w:val="IntensivesZitat"/>
    <w:uiPriority w:val="30"/>
    <w:rsid w:val="001738AE"/>
    <w:rPr>
      <w:i/>
      <w:iCs/>
      <w:color w:val="0F4761" w:themeColor="accent1" w:themeShade="BF"/>
    </w:rPr>
  </w:style>
  <w:style w:type="character" w:styleId="IntensiverVerweis">
    <w:name w:val="Intense Reference"/>
    <w:basedOn w:val="Absatz-Standardschriftart"/>
    <w:uiPriority w:val="32"/>
    <w:qFormat/>
    <w:rsid w:val="001738AE"/>
    <w:rPr>
      <w:b/>
      <w:bCs/>
      <w:smallCaps/>
      <w:color w:val="0F4761" w:themeColor="accent1" w:themeShade="BF"/>
      <w:spacing w:val="5"/>
    </w:rPr>
  </w:style>
  <w:style w:type="paragraph" w:styleId="Kopfzeile">
    <w:name w:val="header"/>
    <w:basedOn w:val="Standard"/>
    <w:link w:val="KopfzeileZchn"/>
    <w:rsid w:val="001738AE"/>
    <w:pPr>
      <w:tabs>
        <w:tab w:val="center" w:pos="4536"/>
        <w:tab w:val="right" w:pos="9072"/>
      </w:tabs>
    </w:pPr>
  </w:style>
  <w:style w:type="character" w:customStyle="1" w:styleId="KopfzeileZchn">
    <w:name w:val="Kopfzeile Zchn"/>
    <w:basedOn w:val="Absatz-Standardschriftart"/>
    <w:link w:val="Kopfzeile"/>
    <w:rsid w:val="001738AE"/>
    <w:rPr>
      <w:rFonts w:ascii="Times New Roman" w:eastAsia="Times New Roman" w:hAnsi="Times New Roman" w:cs="Times New Roman"/>
      <w:kern w:val="0"/>
      <w:lang w:eastAsia="de-DE"/>
      <w14:ligatures w14:val="none"/>
    </w:rPr>
  </w:style>
  <w:style w:type="character" w:styleId="Seitenzahl">
    <w:name w:val="page number"/>
    <w:basedOn w:val="Absatz-Standardschriftart"/>
    <w:rsid w:val="001738AE"/>
  </w:style>
  <w:style w:type="character" w:styleId="Hyperlink">
    <w:name w:val="Hyperlink"/>
    <w:rsid w:val="001738AE"/>
    <w:rPr>
      <w:color w:val="0000FF"/>
      <w:u w:val="single"/>
    </w:rPr>
  </w:style>
  <w:style w:type="paragraph" w:styleId="Fuzeile">
    <w:name w:val="footer"/>
    <w:basedOn w:val="Standard"/>
    <w:link w:val="FuzeileZchn"/>
    <w:unhideWhenUsed/>
    <w:rsid w:val="001738AE"/>
    <w:pPr>
      <w:tabs>
        <w:tab w:val="center" w:pos="4536"/>
        <w:tab w:val="right" w:pos="9072"/>
      </w:tabs>
    </w:pPr>
  </w:style>
  <w:style w:type="character" w:customStyle="1" w:styleId="FuzeileZchn">
    <w:name w:val="Fußzeile Zchn"/>
    <w:basedOn w:val="Absatz-Standardschriftart"/>
    <w:link w:val="Fuzeile"/>
    <w:rsid w:val="001738AE"/>
    <w:rPr>
      <w:rFonts w:ascii="Times New Roman" w:eastAsia="Times New Roman" w:hAnsi="Times New Roman" w:cs="Times New Roman"/>
      <w:kern w:val="0"/>
      <w:lang w:eastAsia="de-DE"/>
      <w14:ligatures w14:val="none"/>
    </w:rPr>
  </w:style>
  <w:style w:type="character" w:styleId="NichtaufgelsteErwhnung">
    <w:name w:val="Unresolved Mention"/>
    <w:basedOn w:val="Absatz-Standardschriftart"/>
    <w:uiPriority w:val="99"/>
    <w:semiHidden/>
    <w:unhideWhenUsed/>
    <w:rsid w:val="001738AE"/>
    <w:rPr>
      <w:color w:val="605E5C"/>
      <w:shd w:val="clear" w:color="auto" w:fill="E1DFDD"/>
    </w:rPr>
  </w:style>
  <w:style w:type="character" w:styleId="Kommentarzeichen">
    <w:name w:val="annotation reference"/>
    <w:basedOn w:val="Absatz-Standardschriftart"/>
    <w:uiPriority w:val="99"/>
    <w:semiHidden/>
    <w:unhideWhenUsed/>
    <w:rsid w:val="002C4822"/>
    <w:rPr>
      <w:sz w:val="16"/>
      <w:szCs w:val="16"/>
    </w:rPr>
  </w:style>
  <w:style w:type="paragraph" w:styleId="Kommentartext">
    <w:name w:val="annotation text"/>
    <w:basedOn w:val="Standard"/>
    <w:link w:val="KommentartextZchn"/>
    <w:uiPriority w:val="99"/>
    <w:semiHidden/>
    <w:unhideWhenUsed/>
    <w:rsid w:val="002C4822"/>
    <w:rPr>
      <w:sz w:val="20"/>
      <w:szCs w:val="20"/>
    </w:rPr>
  </w:style>
  <w:style w:type="character" w:customStyle="1" w:styleId="KommentartextZchn">
    <w:name w:val="Kommentartext Zchn"/>
    <w:basedOn w:val="Absatz-Standardschriftart"/>
    <w:link w:val="Kommentartext"/>
    <w:uiPriority w:val="99"/>
    <w:semiHidden/>
    <w:rsid w:val="002C4822"/>
    <w:rPr>
      <w:rFonts w:ascii="Times New Roman" w:eastAsia="Times New Roman" w:hAnsi="Times New Roman" w:cs="Times New Roman"/>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2C4822"/>
    <w:rPr>
      <w:b/>
      <w:bCs/>
    </w:rPr>
  </w:style>
  <w:style w:type="character" w:customStyle="1" w:styleId="KommentarthemaZchn">
    <w:name w:val="Kommentarthema Zchn"/>
    <w:basedOn w:val="KommentartextZchn"/>
    <w:link w:val="Kommentarthema"/>
    <w:uiPriority w:val="99"/>
    <w:semiHidden/>
    <w:rsid w:val="002C4822"/>
    <w:rPr>
      <w:rFonts w:ascii="Times New Roman" w:eastAsia="Times New Roman" w:hAnsi="Times New Roman" w:cs="Times New Roman"/>
      <w:b/>
      <w:bCs/>
      <w:kern w:val="0"/>
      <w:sz w:val="20"/>
      <w:szCs w:val="20"/>
      <w:lang w:eastAsia="de-DE"/>
      <w14:ligatures w14:val="none"/>
    </w:rPr>
  </w:style>
  <w:style w:type="paragraph" w:styleId="berarbeitung">
    <w:name w:val="Revision"/>
    <w:hidden/>
    <w:uiPriority w:val="99"/>
    <w:semiHidden/>
    <w:rsid w:val="002C4822"/>
    <w:rPr>
      <w:rFonts w:ascii="Times New Roman" w:eastAsia="Times New Roman" w:hAnsi="Times New Roman" w:cs="Times New Roman"/>
      <w:kern w:val="0"/>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zahoransky.com/en/" TargetMode="Externa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www.press-n-relations.d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b@press-n-relations.de"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nfo@press-n-relations.de" TargetMode="External"/><Relationship Id="rId4" Type="http://schemas.openxmlformats.org/officeDocument/2006/relationships/styles" Target="styles.xml"/><Relationship Id="rId9" Type="http://schemas.openxmlformats.org/officeDocument/2006/relationships/hyperlink" Target="https://press-n-relations.mediamid.com/AMID-PR/searchresult/searchresult.xhtml?searchString=ZAHORANSKY+K-Messe&amp;searchId=2&amp;searchType=detailed"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07fa1d3-1161-456f-9ad0-36a1983e1e43">
      <Terms xmlns="http://schemas.microsoft.com/office/infopath/2007/PartnerControls"/>
    </lcf76f155ced4ddcb4097134ff3c332f>
    <TaxCatchAll xmlns="20ed0dc2-2ba2-45c5-a434-6a783dfdfc5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E9D6DAD57D662F4EBF38B49C12CACAFA" ma:contentTypeVersion="11" ma:contentTypeDescription="Ein neues Dokument erstellen." ma:contentTypeScope="" ma:versionID="4c3c121965270154ca95691c5cf94fa1">
  <xsd:schema xmlns:xsd="http://www.w3.org/2001/XMLSchema" xmlns:xs="http://www.w3.org/2001/XMLSchema" xmlns:p="http://schemas.microsoft.com/office/2006/metadata/properties" xmlns:ns2="507fa1d3-1161-456f-9ad0-36a1983e1e43" xmlns:ns3="20ed0dc2-2ba2-45c5-a434-6a783dfdfc5b" targetNamespace="http://schemas.microsoft.com/office/2006/metadata/properties" ma:root="true" ma:fieldsID="456cf6854105e83f7462de63615dd167" ns2:_="" ns3:_="">
    <xsd:import namespace="507fa1d3-1161-456f-9ad0-36a1983e1e43"/>
    <xsd:import namespace="20ed0dc2-2ba2-45c5-a434-6a783dfdfc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7fa1d3-1161-456f-9ad0-36a1983e1e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e1ed5406-d114-4aee-a467-c8dadc19cda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0ed0dc2-2ba2-45c5-a434-6a783dfdfc5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e7534fa-d5fa-4b3b-871f-8c6b111094ba}" ma:internalName="TaxCatchAll" ma:showField="CatchAllData" ma:web="20ed0dc2-2ba2-45c5-a434-6a783dfdfc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5470129-F99E-4064-AADB-1BA4C261557A}">
  <ds:schemaRefs>
    <ds:schemaRef ds:uri="http://schemas.microsoft.com/office/2006/metadata/properties"/>
    <ds:schemaRef ds:uri="http://schemas.microsoft.com/office/infopath/2007/PartnerControls"/>
    <ds:schemaRef ds:uri="507fa1d3-1161-456f-9ad0-36a1983e1e43"/>
    <ds:schemaRef ds:uri="20ed0dc2-2ba2-45c5-a434-6a783dfdfc5b"/>
  </ds:schemaRefs>
</ds:datastoreItem>
</file>

<file path=customXml/itemProps2.xml><?xml version="1.0" encoding="utf-8"?>
<ds:datastoreItem xmlns:ds="http://schemas.openxmlformats.org/officeDocument/2006/customXml" ds:itemID="{D8AD85BD-7334-4628-B962-B5B6CEC461A6}">
  <ds:schemaRefs>
    <ds:schemaRef ds:uri="http://schemas.microsoft.com/sharepoint/v3/contenttype/forms"/>
  </ds:schemaRefs>
</ds:datastoreItem>
</file>

<file path=customXml/itemProps3.xml><?xml version="1.0" encoding="utf-8"?>
<ds:datastoreItem xmlns:ds="http://schemas.openxmlformats.org/officeDocument/2006/customXml" ds:itemID="{D5160C23-F4CB-457E-A33D-415ECFB590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7fa1d3-1161-456f-9ad0-36a1983e1e43"/>
    <ds:schemaRef ds:uri="20ed0dc2-2ba2-45c5-a434-6a783dfdfc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878</Words>
  <Characters>6018</Characters>
  <Application>Microsoft Office Word</Application>
  <DocSecurity>0</DocSecurity>
  <Lines>87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7</cp:revision>
  <dcterms:created xsi:type="dcterms:W3CDTF">2025-08-19T12:12:00Z</dcterms:created>
  <dcterms:modified xsi:type="dcterms:W3CDTF">2025-08-20T12:34:00Z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0x010100E9D6DAD57D662F4EBF38B49C12CACAFA</vt:lpwstr>
  </property>
  <property fmtid="{D5CDD505-2E9C-101B-9397-08002B2CF9AE}" pid="3" name="MediaServiceImageTags">
    <vt:lpwstr/>
  </property>
</Properties>
</file>