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02643" w14:textId="1CDB513C" w:rsidR="00AE75EE" w:rsidRPr="00AE75EE" w:rsidRDefault="00D71AC3" w:rsidP="005E6D85">
      <w:pPr>
        <w:widowControl w:val="0"/>
        <w:autoSpaceDE w:val="0"/>
        <w:autoSpaceDN w:val="0"/>
        <w:adjustRightInd w:val="0"/>
        <w:spacing w:line="288" w:lineRule="auto"/>
        <w:ind w:right="1843"/>
        <w:rPr>
          <w:rFonts w:ascii="Arial" w:hAnsi="Arial" w:cs="Arial"/>
          <w:b/>
          <w:bCs/>
          <w:sz w:val="28"/>
          <w:szCs w:val="28"/>
        </w:rPr>
      </w:pPr>
      <w:r>
        <w:rPr>
          <w:rFonts w:ascii="Arial" w:hAnsi="Arial" w:cs="Arial"/>
          <w:b/>
          <w:bCs/>
          <w:sz w:val="28"/>
          <w:szCs w:val="28"/>
        </w:rPr>
        <w:t xml:space="preserve">ZAHORANSKY </w:t>
      </w:r>
      <w:r w:rsidR="00AE75EE" w:rsidRPr="00AE75EE">
        <w:rPr>
          <w:rFonts w:ascii="Arial" w:hAnsi="Arial" w:cs="Arial"/>
          <w:b/>
          <w:bCs/>
          <w:sz w:val="28"/>
          <w:szCs w:val="28"/>
        </w:rPr>
        <w:t>EDGE</w:t>
      </w:r>
      <w:r>
        <w:rPr>
          <w:rFonts w:ascii="Arial" w:hAnsi="Arial" w:cs="Arial"/>
          <w:b/>
          <w:bCs/>
          <w:sz w:val="28"/>
          <w:szCs w:val="28"/>
        </w:rPr>
        <w:t>:</w:t>
      </w:r>
      <w:r w:rsidR="00AE75EE" w:rsidRPr="00AE75EE">
        <w:rPr>
          <w:rFonts w:ascii="Arial" w:hAnsi="Arial" w:cs="Arial"/>
          <w:b/>
          <w:bCs/>
          <w:sz w:val="28"/>
          <w:szCs w:val="28"/>
        </w:rPr>
        <w:t xml:space="preserve"> High-Tech, Designfreiheit und Nachhaltigkeit in der Zahnbürstenfertigung </w:t>
      </w:r>
    </w:p>
    <w:p w14:paraId="52581983" w14:textId="77777777" w:rsidR="00666AE4" w:rsidRPr="00666AE4" w:rsidRDefault="00666AE4" w:rsidP="005E6D85">
      <w:pPr>
        <w:widowControl w:val="0"/>
        <w:autoSpaceDE w:val="0"/>
        <w:autoSpaceDN w:val="0"/>
        <w:adjustRightInd w:val="0"/>
        <w:spacing w:line="288" w:lineRule="auto"/>
        <w:ind w:right="1843"/>
        <w:rPr>
          <w:rFonts w:ascii="Arial" w:hAnsi="Arial"/>
          <w:b/>
          <w:color w:val="000000"/>
          <w:sz w:val="20"/>
        </w:rPr>
      </w:pPr>
    </w:p>
    <w:p w14:paraId="3D47006D" w14:textId="77777777" w:rsidR="00C94A9D" w:rsidRPr="00C94A9D" w:rsidRDefault="00C94A9D" w:rsidP="005E6D85">
      <w:pPr>
        <w:widowControl w:val="0"/>
        <w:autoSpaceDE w:val="0"/>
        <w:autoSpaceDN w:val="0"/>
        <w:adjustRightInd w:val="0"/>
        <w:spacing w:line="288" w:lineRule="auto"/>
        <w:ind w:right="1843"/>
        <w:rPr>
          <w:rFonts w:ascii="Arial" w:hAnsi="Arial"/>
          <w:b/>
          <w:color w:val="000000"/>
          <w:sz w:val="20"/>
        </w:rPr>
      </w:pPr>
    </w:p>
    <w:p w14:paraId="50FCE4F5" w14:textId="331DB0FC" w:rsidR="004F0164" w:rsidRPr="00C94A9D" w:rsidRDefault="00C94A9D" w:rsidP="259A35FF">
      <w:pPr>
        <w:widowControl w:val="0"/>
        <w:autoSpaceDE w:val="0"/>
        <w:autoSpaceDN w:val="0"/>
        <w:adjustRightInd w:val="0"/>
        <w:spacing w:line="288" w:lineRule="auto"/>
        <w:ind w:right="1843"/>
        <w:rPr>
          <w:rFonts w:ascii="Arial" w:hAnsi="Arial"/>
          <w:b/>
          <w:bCs/>
          <w:color w:val="000000"/>
          <w:sz w:val="20"/>
          <w:szCs w:val="20"/>
        </w:rPr>
      </w:pPr>
      <w:r w:rsidRPr="259A35FF">
        <w:rPr>
          <w:rFonts w:ascii="Arial" w:hAnsi="Arial"/>
          <w:b/>
          <w:bCs/>
          <w:color w:val="000000" w:themeColor="text1"/>
          <w:sz w:val="20"/>
          <w:szCs w:val="20"/>
        </w:rPr>
        <w:t>Todtnau-</w:t>
      </w:r>
      <w:proofErr w:type="spellStart"/>
      <w:r w:rsidRPr="259A35FF">
        <w:rPr>
          <w:rFonts w:ascii="Arial" w:hAnsi="Arial"/>
          <w:b/>
          <w:bCs/>
          <w:color w:val="000000" w:themeColor="text1"/>
          <w:sz w:val="20"/>
          <w:szCs w:val="20"/>
        </w:rPr>
        <w:t>Geschwend</w:t>
      </w:r>
      <w:proofErr w:type="spellEnd"/>
      <w:r w:rsidRPr="259A35FF">
        <w:rPr>
          <w:rFonts w:ascii="Arial" w:hAnsi="Arial"/>
          <w:b/>
          <w:bCs/>
          <w:color w:val="000000" w:themeColor="text1"/>
          <w:sz w:val="20"/>
          <w:szCs w:val="20"/>
        </w:rPr>
        <w:t xml:space="preserve">, </w:t>
      </w:r>
      <w:r w:rsidR="00D470AE">
        <w:rPr>
          <w:rFonts w:ascii="Arial" w:hAnsi="Arial"/>
          <w:b/>
          <w:bCs/>
          <w:color w:val="000000" w:themeColor="text1"/>
          <w:sz w:val="20"/>
          <w:szCs w:val="20"/>
        </w:rPr>
        <w:t>23</w:t>
      </w:r>
      <w:r w:rsidRPr="259A35FF">
        <w:rPr>
          <w:rFonts w:ascii="Arial" w:hAnsi="Arial"/>
          <w:b/>
          <w:bCs/>
          <w:color w:val="000000" w:themeColor="text1"/>
          <w:sz w:val="20"/>
          <w:szCs w:val="20"/>
        </w:rPr>
        <w:t>.</w:t>
      </w:r>
      <w:r w:rsidR="00D470AE">
        <w:rPr>
          <w:rFonts w:ascii="Arial" w:hAnsi="Arial"/>
          <w:b/>
          <w:bCs/>
          <w:color w:val="000000" w:themeColor="text1"/>
          <w:sz w:val="20"/>
          <w:szCs w:val="20"/>
        </w:rPr>
        <w:t xml:space="preserve"> Juni</w:t>
      </w:r>
      <w:r w:rsidRPr="259A35FF">
        <w:rPr>
          <w:rFonts w:ascii="Arial" w:hAnsi="Arial"/>
          <w:b/>
          <w:bCs/>
          <w:color w:val="000000" w:themeColor="text1"/>
          <w:sz w:val="20"/>
          <w:szCs w:val="20"/>
        </w:rPr>
        <w:t xml:space="preserve"> 2025 – In der Oral-Care-Industrie </w:t>
      </w:r>
      <w:r w:rsidR="00E8071C" w:rsidRPr="259A35FF">
        <w:rPr>
          <w:rFonts w:ascii="Arial" w:hAnsi="Arial"/>
          <w:b/>
          <w:bCs/>
          <w:color w:val="000000" w:themeColor="text1"/>
          <w:sz w:val="20"/>
          <w:szCs w:val="20"/>
        </w:rPr>
        <w:t>verschmelzen</w:t>
      </w:r>
      <w:r w:rsidRPr="259A35FF">
        <w:rPr>
          <w:rFonts w:ascii="Arial" w:hAnsi="Arial"/>
          <w:b/>
          <w:bCs/>
          <w:color w:val="000000" w:themeColor="text1"/>
          <w:sz w:val="20"/>
          <w:szCs w:val="20"/>
        </w:rPr>
        <w:t xml:space="preserve"> die </w:t>
      </w:r>
      <w:r w:rsidR="00D71AC3" w:rsidRPr="259A35FF">
        <w:rPr>
          <w:rFonts w:ascii="Arial" w:hAnsi="Arial"/>
          <w:b/>
          <w:bCs/>
          <w:color w:val="000000" w:themeColor="text1"/>
          <w:sz w:val="20"/>
          <w:szCs w:val="20"/>
        </w:rPr>
        <w:t xml:space="preserve">hohen </w:t>
      </w:r>
      <w:r w:rsidRPr="259A35FF">
        <w:rPr>
          <w:rFonts w:ascii="Helvetica" w:hAnsi="Helvetica"/>
          <w:b/>
          <w:bCs/>
          <w:color w:val="000000" w:themeColor="text1"/>
          <w:sz w:val="20"/>
          <w:szCs w:val="20"/>
        </w:rPr>
        <w:t xml:space="preserve">Anforderungen an Zahngesundheit, kreatives Bürstendesign und wirtschaftliche, nachhaltige </w:t>
      </w:r>
      <w:r w:rsidR="00E8071C" w:rsidRPr="259A35FF">
        <w:rPr>
          <w:rFonts w:ascii="Helvetica" w:hAnsi="Helvetica"/>
          <w:b/>
          <w:bCs/>
          <w:color w:val="000000" w:themeColor="text1"/>
          <w:sz w:val="20"/>
          <w:szCs w:val="20"/>
        </w:rPr>
        <w:t xml:space="preserve">Produktionsprozesse </w:t>
      </w:r>
      <w:r w:rsidRPr="259A35FF">
        <w:rPr>
          <w:rFonts w:ascii="Helvetica" w:hAnsi="Helvetica"/>
          <w:b/>
          <w:bCs/>
          <w:color w:val="000000" w:themeColor="text1"/>
          <w:sz w:val="20"/>
          <w:szCs w:val="20"/>
        </w:rPr>
        <w:t>immer</w:t>
      </w:r>
      <w:r w:rsidR="00E8071C" w:rsidRPr="259A35FF">
        <w:rPr>
          <w:rFonts w:ascii="Helvetica" w:hAnsi="Helvetica"/>
          <w:b/>
          <w:bCs/>
          <w:color w:val="000000" w:themeColor="text1"/>
          <w:sz w:val="20"/>
          <w:szCs w:val="20"/>
        </w:rPr>
        <w:t xml:space="preserve"> stärker</w:t>
      </w:r>
      <w:r w:rsidRPr="259A35FF">
        <w:rPr>
          <w:rFonts w:ascii="Helvetica" w:hAnsi="Helvetica"/>
          <w:b/>
          <w:bCs/>
          <w:color w:val="000000" w:themeColor="text1"/>
          <w:sz w:val="20"/>
          <w:szCs w:val="20"/>
        </w:rPr>
        <w:t xml:space="preserve">. </w:t>
      </w:r>
      <w:r w:rsidR="00835689" w:rsidRPr="259A35FF">
        <w:rPr>
          <w:rFonts w:ascii="Helvetica" w:hAnsi="Helvetica"/>
          <w:b/>
          <w:bCs/>
          <w:color w:val="000000" w:themeColor="text1"/>
          <w:sz w:val="20"/>
          <w:szCs w:val="20"/>
        </w:rPr>
        <w:t>Mit der EDGE hat ZAHORANSKY eine kompakte Produktionsanlage</w:t>
      </w:r>
      <w:r w:rsidR="00E8071C" w:rsidRPr="259A35FF">
        <w:rPr>
          <w:rFonts w:ascii="Helvetica" w:hAnsi="Helvetica"/>
          <w:b/>
          <w:bCs/>
          <w:color w:val="000000" w:themeColor="text1"/>
          <w:sz w:val="20"/>
          <w:szCs w:val="20"/>
        </w:rPr>
        <w:t xml:space="preserve"> auf den Markt gebracht,</w:t>
      </w:r>
      <w:r w:rsidR="00835689" w:rsidRPr="259A35FF">
        <w:rPr>
          <w:rFonts w:ascii="Helvetica" w:hAnsi="Helvetica"/>
          <w:b/>
          <w:bCs/>
          <w:color w:val="000000" w:themeColor="text1"/>
          <w:sz w:val="20"/>
          <w:szCs w:val="20"/>
        </w:rPr>
        <w:t xml:space="preserve"> die </w:t>
      </w:r>
      <w:r w:rsidR="00E8071C" w:rsidRPr="259A35FF">
        <w:rPr>
          <w:rFonts w:ascii="Helvetica" w:hAnsi="Helvetica"/>
          <w:b/>
          <w:bCs/>
          <w:color w:val="000000" w:themeColor="text1"/>
          <w:sz w:val="20"/>
          <w:szCs w:val="20"/>
        </w:rPr>
        <w:t xml:space="preserve">eine </w:t>
      </w:r>
      <w:r w:rsidR="00835689" w:rsidRPr="259A35FF">
        <w:rPr>
          <w:rFonts w:ascii="Helvetica" w:hAnsi="Helvetica"/>
          <w:b/>
          <w:bCs/>
          <w:color w:val="000000" w:themeColor="text1"/>
          <w:sz w:val="20"/>
          <w:szCs w:val="20"/>
        </w:rPr>
        <w:t xml:space="preserve">effiziente Herstellung ankerfreier Monomaterial-Zahnbürsten </w:t>
      </w:r>
      <w:r w:rsidR="00E8071C" w:rsidRPr="259A35FF">
        <w:rPr>
          <w:rFonts w:ascii="Helvetica" w:hAnsi="Helvetica"/>
          <w:b/>
          <w:bCs/>
          <w:color w:val="000000" w:themeColor="text1"/>
          <w:sz w:val="20"/>
          <w:szCs w:val="20"/>
        </w:rPr>
        <w:t xml:space="preserve">ermöglicht – und dabei </w:t>
      </w:r>
      <w:r w:rsidR="00824DAF" w:rsidRPr="259A35FF">
        <w:rPr>
          <w:rFonts w:ascii="Helvetica" w:hAnsi="Helvetica"/>
          <w:b/>
          <w:bCs/>
          <w:color w:val="000000" w:themeColor="text1"/>
          <w:sz w:val="20"/>
          <w:szCs w:val="20"/>
        </w:rPr>
        <w:t xml:space="preserve">sämtliche Anforderungen an Design, Nachhaltigkeit und Wirtschaftlichkeit </w:t>
      </w:r>
      <w:r w:rsidR="00835689" w:rsidRPr="259A35FF">
        <w:rPr>
          <w:rFonts w:ascii="Helvetica" w:hAnsi="Helvetica"/>
          <w:b/>
          <w:bCs/>
          <w:color w:val="000000" w:themeColor="text1"/>
          <w:sz w:val="20"/>
          <w:szCs w:val="20"/>
        </w:rPr>
        <w:t xml:space="preserve">erfüllt. Das </w:t>
      </w:r>
      <w:r w:rsidR="00824DAF" w:rsidRPr="259A35FF">
        <w:rPr>
          <w:rFonts w:ascii="Helvetica" w:hAnsi="Helvetica"/>
          <w:b/>
          <w:bCs/>
          <w:color w:val="000000" w:themeColor="text1"/>
          <w:sz w:val="20"/>
          <w:szCs w:val="20"/>
        </w:rPr>
        <w:t xml:space="preserve">innovative </w:t>
      </w:r>
      <w:r w:rsidR="00835689" w:rsidRPr="259A35FF">
        <w:rPr>
          <w:rFonts w:ascii="Helvetica" w:hAnsi="Helvetica"/>
          <w:b/>
          <w:bCs/>
          <w:color w:val="000000" w:themeColor="text1"/>
          <w:sz w:val="20"/>
          <w:szCs w:val="20"/>
        </w:rPr>
        <w:t xml:space="preserve">ankerlose Produktionsverfahren </w:t>
      </w:r>
      <w:r w:rsidR="00824DAF" w:rsidRPr="259A35FF">
        <w:rPr>
          <w:rFonts w:ascii="Helvetica" w:hAnsi="Helvetica"/>
          <w:b/>
          <w:bCs/>
          <w:color w:val="000000" w:themeColor="text1"/>
          <w:sz w:val="20"/>
          <w:szCs w:val="20"/>
        </w:rPr>
        <w:t xml:space="preserve">verbindet Filamentbündel thermisch direkt mit dem Bürstenkopf, wodurch Griffe, Köpfe und Filamente aus demselben sortenreinen Kunststoff gefertigt werden können. </w:t>
      </w:r>
      <w:r w:rsidR="000B7DE6" w:rsidRPr="259A35FF">
        <w:rPr>
          <w:rFonts w:ascii="Helvetica" w:hAnsi="Helvetica"/>
          <w:b/>
          <w:bCs/>
          <w:color w:val="000000" w:themeColor="text1"/>
          <w:sz w:val="20"/>
          <w:szCs w:val="20"/>
        </w:rPr>
        <w:t>Dies</w:t>
      </w:r>
      <w:r w:rsidR="00C8451F" w:rsidRPr="259A35FF">
        <w:rPr>
          <w:rFonts w:ascii="Helvetica" w:hAnsi="Helvetica"/>
          <w:b/>
          <w:bCs/>
          <w:color w:val="000000" w:themeColor="text1"/>
          <w:sz w:val="20"/>
          <w:szCs w:val="20"/>
        </w:rPr>
        <w:t xml:space="preserve"> </w:t>
      </w:r>
      <w:r w:rsidR="00824DAF" w:rsidRPr="259A35FF">
        <w:rPr>
          <w:rFonts w:ascii="Helvetica" w:hAnsi="Helvetica"/>
          <w:b/>
          <w:bCs/>
          <w:color w:val="000000" w:themeColor="text1"/>
          <w:sz w:val="20"/>
          <w:szCs w:val="20"/>
        </w:rPr>
        <w:t xml:space="preserve">erlaubt </w:t>
      </w:r>
      <w:r w:rsidR="000B7DE6" w:rsidRPr="259A35FF">
        <w:rPr>
          <w:rFonts w:ascii="Helvetica" w:hAnsi="Helvetica"/>
          <w:b/>
          <w:bCs/>
          <w:color w:val="000000" w:themeColor="text1"/>
          <w:sz w:val="20"/>
          <w:szCs w:val="20"/>
        </w:rPr>
        <w:t xml:space="preserve">nicht nur </w:t>
      </w:r>
      <w:r w:rsidR="00E767DD" w:rsidRPr="259A35FF">
        <w:rPr>
          <w:rFonts w:ascii="Helvetica" w:hAnsi="Helvetica"/>
          <w:b/>
          <w:bCs/>
          <w:color w:val="000000" w:themeColor="text1"/>
          <w:sz w:val="20"/>
          <w:szCs w:val="20"/>
        </w:rPr>
        <w:t xml:space="preserve">bis zu 70 Prozent </w:t>
      </w:r>
      <w:r w:rsidR="00DF583A" w:rsidRPr="259A35FF">
        <w:rPr>
          <w:rFonts w:ascii="Helvetica" w:hAnsi="Helvetica"/>
          <w:b/>
          <w:bCs/>
          <w:color w:val="000000" w:themeColor="text1"/>
          <w:sz w:val="20"/>
          <w:szCs w:val="20"/>
        </w:rPr>
        <w:t>dünnere</w:t>
      </w:r>
      <w:r w:rsidR="006050F7" w:rsidRPr="259A35FF">
        <w:rPr>
          <w:rFonts w:ascii="Helvetica" w:hAnsi="Helvetica"/>
          <w:b/>
          <w:bCs/>
          <w:color w:val="000000" w:themeColor="text1"/>
          <w:sz w:val="20"/>
          <w:szCs w:val="20"/>
        </w:rPr>
        <w:t xml:space="preserve"> Kopfdesigns, sondern </w:t>
      </w:r>
      <w:r w:rsidR="00824DAF" w:rsidRPr="259A35FF">
        <w:rPr>
          <w:rFonts w:ascii="Helvetica" w:hAnsi="Helvetica"/>
          <w:b/>
          <w:bCs/>
          <w:color w:val="000000" w:themeColor="text1"/>
          <w:sz w:val="20"/>
          <w:szCs w:val="20"/>
        </w:rPr>
        <w:t xml:space="preserve">sorgt für </w:t>
      </w:r>
      <w:r w:rsidR="0050340D" w:rsidRPr="259A35FF">
        <w:rPr>
          <w:rFonts w:ascii="Helvetica" w:hAnsi="Helvetica"/>
          <w:b/>
          <w:bCs/>
          <w:color w:val="000000" w:themeColor="text1"/>
          <w:sz w:val="20"/>
          <w:szCs w:val="20"/>
        </w:rPr>
        <w:t>eine</w:t>
      </w:r>
      <w:r w:rsidR="00764A7A" w:rsidRPr="259A35FF">
        <w:rPr>
          <w:rFonts w:ascii="Helvetica" w:hAnsi="Helvetica"/>
          <w:b/>
          <w:bCs/>
          <w:color w:val="000000" w:themeColor="text1"/>
          <w:sz w:val="20"/>
          <w:szCs w:val="20"/>
        </w:rPr>
        <w:t>n</w:t>
      </w:r>
      <w:r w:rsidR="0050340D" w:rsidRPr="259A35FF">
        <w:rPr>
          <w:rFonts w:ascii="Helvetica" w:hAnsi="Helvetica"/>
          <w:b/>
          <w:bCs/>
          <w:color w:val="000000" w:themeColor="text1"/>
          <w:sz w:val="20"/>
          <w:szCs w:val="20"/>
        </w:rPr>
        <w:t xml:space="preserve"> konstanten </w:t>
      </w:r>
      <w:r w:rsidR="000B7DE6" w:rsidRPr="259A35FF">
        <w:rPr>
          <w:rFonts w:ascii="Helvetica" w:hAnsi="Helvetica"/>
          <w:b/>
          <w:bCs/>
          <w:color w:val="000000" w:themeColor="text1"/>
          <w:sz w:val="20"/>
          <w:szCs w:val="20"/>
        </w:rPr>
        <w:t>Output von</w:t>
      </w:r>
      <w:r w:rsidR="00306C90" w:rsidRPr="259A35FF">
        <w:rPr>
          <w:rFonts w:ascii="Helvetica" w:hAnsi="Helvetica"/>
          <w:b/>
          <w:bCs/>
          <w:color w:val="000000" w:themeColor="text1"/>
          <w:sz w:val="20"/>
          <w:szCs w:val="20"/>
        </w:rPr>
        <w:t xml:space="preserve"> bis zu</w:t>
      </w:r>
      <w:r w:rsidR="000B7DE6" w:rsidRPr="259A35FF">
        <w:rPr>
          <w:rFonts w:ascii="Helvetica" w:hAnsi="Helvetica"/>
          <w:b/>
          <w:bCs/>
          <w:color w:val="000000" w:themeColor="text1"/>
          <w:sz w:val="20"/>
          <w:szCs w:val="20"/>
        </w:rPr>
        <w:t xml:space="preserve"> 30 Bürsten</w:t>
      </w:r>
      <w:r w:rsidR="0014114D" w:rsidRPr="259A35FF">
        <w:rPr>
          <w:rFonts w:ascii="Helvetica" w:hAnsi="Helvetica"/>
          <w:b/>
          <w:bCs/>
          <w:color w:val="000000" w:themeColor="text1"/>
          <w:sz w:val="20"/>
          <w:szCs w:val="20"/>
        </w:rPr>
        <w:t xml:space="preserve"> pro </w:t>
      </w:r>
      <w:r w:rsidR="000B7DE6" w:rsidRPr="259A35FF">
        <w:rPr>
          <w:rFonts w:ascii="Helvetica" w:hAnsi="Helvetica"/>
          <w:b/>
          <w:bCs/>
          <w:color w:val="000000" w:themeColor="text1"/>
          <w:sz w:val="20"/>
          <w:szCs w:val="20"/>
        </w:rPr>
        <w:t>Minute</w:t>
      </w:r>
      <w:r w:rsidR="008D7797" w:rsidRPr="259A35FF">
        <w:rPr>
          <w:rFonts w:ascii="Helvetica" w:hAnsi="Helvetica"/>
          <w:b/>
          <w:bCs/>
          <w:color w:val="000000" w:themeColor="text1"/>
          <w:sz w:val="20"/>
          <w:szCs w:val="20"/>
        </w:rPr>
        <w:t xml:space="preserve"> – </w:t>
      </w:r>
      <w:r w:rsidR="000B7DE6" w:rsidRPr="259A35FF">
        <w:rPr>
          <w:rFonts w:ascii="Helvetica" w:hAnsi="Helvetica"/>
          <w:b/>
          <w:bCs/>
          <w:color w:val="000000" w:themeColor="text1"/>
          <w:sz w:val="20"/>
          <w:szCs w:val="20"/>
        </w:rPr>
        <w:t xml:space="preserve">unabhängig von Kopfgeometrie </w:t>
      </w:r>
      <w:r w:rsidR="0050340D" w:rsidRPr="259A35FF">
        <w:rPr>
          <w:rFonts w:ascii="Helvetica" w:hAnsi="Helvetica"/>
          <w:b/>
          <w:bCs/>
          <w:color w:val="000000" w:themeColor="text1"/>
          <w:sz w:val="20"/>
          <w:szCs w:val="20"/>
        </w:rPr>
        <w:t>oder</w:t>
      </w:r>
      <w:r w:rsidR="00F950CD" w:rsidRPr="259A35FF">
        <w:rPr>
          <w:rFonts w:ascii="Helvetica" w:hAnsi="Helvetica"/>
          <w:b/>
          <w:bCs/>
          <w:color w:val="000000" w:themeColor="text1"/>
          <w:sz w:val="20"/>
          <w:szCs w:val="20"/>
        </w:rPr>
        <w:t xml:space="preserve"> Anzahl der </w:t>
      </w:r>
      <w:r w:rsidR="0050340D" w:rsidRPr="259A35FF">
        <w:rPr>
          <w:rFonts w:ascii="Helvetica" w:hAnsi="Helvetica"/>
          <w:b/>
          <w:bCs/>
          <w:color w:val="000000" w:themeColor="text1"/>
          <w:sz w:val="20"/>
          <w:szCs w:val="20"/>
        </w:rPr>
        <w:t>Filament</w:t>
      </w:r>
      <w:r w:rsidR="00306C90" w:rsidRPr="259A35FF">
        <w:rPr>
          <w:rFonts w:ascii="Helvetica" w:hAnsi="Helvetica"/>
          <w:b/>
          <w:bCs/>
          <w:color w:val="000000" w:themeColor="text1"/>
          <w:sz w:val="20"/>
          <w:szCs w:val="20"/>
        </w:rPr>
        <w:t>bündel</w:t>
      </w:r>
      <w:r w:rsidR="0050340D" w:rsidRPr="259A35FF">
        <w:rPr>
          <w:rFonts w:ascii="Helvetica" w:hAnsi="Helvetica"/>
          <w:b/>
          <w:bCs/>
          <w:color w:val="000000" w:themeColor="text1"/>
          <w:sz w:val="20"/>
          <w:szCs w:val="20"/>
        </w:rPr>
        <w:t>.</w:t>
      </w:r>
      <w:r w:rsidR="000B7DE6" w:rsidRPr="259A35FF">
        <w:rPr>
          <w:rFonts w:ascii="Helvetica" w:hAnsi="Helvetica"/>
          <w:b/>
          <w:bCs/>
          <w:color w:val="000000" w:themeColor="text1"/>
          <w:sz w:val="20"/>
          <w:szCs w:val="20"/>
        </w:rPr>
        <w:t xml:space="preserve"> </w:t>
      </w:r>
      <w:r w:rsidR="00E16197" w:rsidRPr="259A35FF">
        <w:rPr>
          <w:rFonts w:ascii="Helvetica" w:hAnsi="Helvetica"/>
          <w:b/>
          <w:bCs/>
          <w:color w:val="000000" w:themeColor="text1"/>
          <w:sz w:val="20"/>
          <w:szCs w:val="20"/>
        </w:rPr>
        <w:t>Die vollständig aus Monomaterial und ohne</w:t>
      </w:r>
      <w:r w:rsidR="00055F5F" w:rsidRPr="259A35FF">
        <w:rPr>
          <w:rFonts w:ascii="Helvetica" w:hAnsi="Helvetica"/>
          <w:b/>
          <w:bCs/>
          <w:color w:val="000000" w:themeColor="text1"/>
          <w:sz w:val="20"/>
          <w:szCs w:val="20"/>
        </w:rPr>
        <w:t xml:space="preserve"> A</w:t>
      </w:r>
      <w:r w:rsidR="009716C9" w:rsidRPr="259A35FF">
        <w:rPr>
          <w:rFonts w:ascii="Helvetica" w:hAnsi="Helvetica"/>
          <w:b/>
          <w:bCs/>
          <w:color w:val="000000" w:themeColor="text1"/>
          <w:sz w:val="20"/>
          <w:szCs w:val="20"/>
        </w:rPr>
        <w:t>nkerdraht gefertigt</w:t>
      </w:r>
      <w:r w:rsidR="00E16197" w:rsidRPr="259A35FF">
        <w:rPr>
          <w:rFonts w:ascii="Helvetica" w:hAnsi="Helvetica"/>
          <w:b/>
          <w:bCs/>
          <w:color w:val="000000" w:themeColor="text1"/>
          <w:sz w:val="20"/>
          <w:szCs w:val="20"/>
        </w:rPr>
        <w:t>en Zahnbürsten sind</w:t>
      </w:r>
      <w:r w:rsidR="009716C9" w:rsidRPr="259A35FF">
        <w:rPr>
          <w:rFonts w:ascii="Helvetica" w:hAnsi="Helvetica"/>
          <w:b/>
          <w:bCs/>
          <w:color w:val="000000" w:themeColor="text1"/>
          <w:sz w:val="20"/>
          <w:szCs w:val="20"/>
        </w:rPr>
        <w:t xml:space="preserve"> </w:t>
      </w:r>
      <w:r w:rsidR="0050340D" w:rsidRPr="259A35FF">
        <w:rPr>
          <w:rFonts w:ascii="Helvetica" w:hAnsi="Helvetica"/>
          <w:b/>
          <w:bCs/>
          <w:color w:val="000000" w:themeColor="text1"/>
          <w:sz w:val="20"/>
          <w:szCs w:val="20"/>
        </w:rPr>
        <w:t>zu</w:t>
      </w:r>
      <w:r w:rsidR="00824DAF" w:rsidRPr="259A35FF">
        <w:rPr>
          <w:rFonts w:ascii="Helvetica" w:hAnsi="Helvetica"/>
          <w:b/>
          <w:bCs/>
          <w:color w:val="000000" w:themeColor="text1"/>
          <w:sz w:val="20"/>
          <w:szCs w:val="20"/>
        </w:rPr>
        <w:t xml:space="preserve"> 100</w:t>
      </w:r>
      <w:r w:rsidR="00644601" w:rsidRPr="259A35FF">
        <w:rPr>
          <w:rFonts w:ascii="Helvetica" w:hAnsi="Helvetica"/>
          <w:b/>
          <w:bCs/>
          <w:color w:val="000000" w:themeColor="text1"/>
          <w:sz w:val="20"/>
          <w:szCs w:val="20"/>
        </w:rPr>
        <w:t xml:space="preserve"> Prozent</w:t>
      </w:r>
      <w:r w:rsidR="009716C9" w:rsidRPr="259A35FF">
        <w:rPr>
          <w:rFonts w:ascii="Helvetica" w:hAnsi="Helvetica"/>
          <w:b/>
          <w:bCs/>
          <w:color w:val="000000" w:themeColor="text1"/>
          <w:sz w:val="20"/>
          <w:szCs w:val="20"/>
        </w:rPr>
        <w:t xml:space="preserve"> recycelbar und damit besonders ressourcenschonend</w:t>
      </w:r>
      <w:r w:rsidR="00E16197" w:rsidRPr="259A35FF">
        <w:rPr>
          <w:rFonts w:ascii="Helvetica" w:hAnsi="Helvetica"/>
          <w:b/>
          <w:bCs/>
          <w:color w:val="000000" w:themeColor="text1"/>
          <w:sz w:val="20"/>
          <w:szCs w:val="20"/>
        </w:rPr>
        <w:t xml:space="preserve">. </w:t>
      </w:r>
      <w:r w:rsidR="00871FDF" w:rsidRPr="259A35FF">
        <w:rPr>
          <w:rFonts w:ascii="Helvetica" w:hAnsi="Helvetica"/>
          <w:b/>
          <w:bCs/>
          <w:color w:val="000000" w:themeColor="text1"/>
          <w:sz w:val="20"/>
          <w:szCs w:val="20"/>
        </w:rPr>
        <w:t>„</w:t>
      </w:r>
      <w:r w:rsidR="00995455" w:rsidRPr="259A35FF">
        <w:rPr>
          <w:rFonts w:ascii="Helvetica" w:hAnsi="Helvetica"/>
          <w:b/>
          <w:bCs/>
          <w:color w:val="000000" w:themeColor="text1"/>
          <w:sz w:val="20"/>
          <w:szCs w:val="20"/>
        </w:rPr>
        <w:t xml:space="preserve">Das Innovationskarussell im wettbewerbsintensiven Oral-Care-Markt dreht sich heute schneller denn je. Gleichzeitig </w:t>
      </w:r>
      <w:r w:rsidR="005C7143" w:rsidRPr="259A35FF">
        <w:rPr>
          <w:rFonts w:ascii="Helvetica" w:hAnsi="Helvetica"/>
          <w:b/>
          <w:bCs/>
          <w:color w:val="000000" w:themeColor="text1"/>
          <w:sz w:val="20"/>
          <w:szCs w:val="20"/>
        </w:rPr>
        <w:t xml:space="preserve">stehen </w:t>
      </w:r>
      <w:r w:rsidR="00995455" w:rsidRPr="259A35FF">
        <w:rPr>
          <w:rFonts w:ascii="Helvetica" w:hAnsi="Helvetica"/>
          <w:b/>
          <w:bCs/>
          <w:color w:val="000000" w:themeColor="text1"/>
          <w:sz w:val="20"/>
          <w:szCs w:val="20"/>
        </w:rPr>
        <w:t xml:space="preserve">Hersteller bei der Einführung neuer Produkte </w:t>
      </w:r>
      <w:r w:rsidR="005C7143" w:rsidRPr="259A35FF">
        <w:rPr>
          <w:rFonts w:ascii="Helvetica" w:hAnsi="Helvetica"/>
          <w:b/>
          <w:bCs/>
          <w:color w:val="000000" w:themeColor="text1"/>
          <w:sz w:val="20"/>
          <w:szCs w:val="20"/>
        </w:rPr>
        <w:t>unter wachsende</w:t>
      </w:r>
      <w:r w:rsidR="00764A7A" w:rsidRPr="259A35FF">
        <w:rPr>
          <w:rFonts w:ascii="Helvetica" w:hAnsi="Helvetica"/>
          <w:b/>
          <w:bCs/>
          <w:color w:val="000000" w:themeColor="text1"/>
          <w:sz w:val="20"/>
          <w:szCs w:val="20"/>
        </w:rPr>
        <w:t>m</w:t>
      </w:r>
      <w:r w:rsidR="005C7143" w:rsidRPr="259A35FF">
        <w:rPr>
          <w:rFonts w:ascii="Helvetica" w:hAnsi="Helvetica"/>
          <w:b/>
          <w:bCs/>
          <w:color w:val="000000" w:themeColor="text1"/>
          <w:sz w:val="20"/>
          <w:szCs w:val="20"/>
        </w:rPr>
        <w:t xml:space="preserve"> Kostendruck</w:t>
      </w:r>
      <w:r w:rsidR="00995455" w:rsidRPr="259A35FF">
        <w:rPr>
          <w:rFonts w:ascii="Helvetica" w:hAnsi="Helvetica"/>
          <w:b/>
          <w:bCs/>
          <w:color w:val="000000" w:themeColor="text1"/>
          <w:sz w:val="20"/>
          <w:szCs w:val="20"/>
        </w:rPr>
        <w:t xml:space="preserve">. </w:t>
      </w:r>
      <w:r w:rsidR="005C7143" w:rsidRPr="259A35FF">
        <w:rPr>
          <w:rFonts w:ascii="Helvetica" w:hAnsi="Helvetica"/>
          <w:b/>
          <w:bCs/>
          <w:color w:val="000000" w:themeColor="text1"/>
          <w:sz w:val="20"/>
          <w:szCs w:val="20"/>
        </w:rPr>
        <w:t xml:space="preserve">Hinzu kommt, dass für Endverbraucher die Recyclingfähigkeit und Nachhaltigkeit zunehmend an Bedeutung gewinnt. </w:t>
      </w:r>
      <w:r w:rsidR="00995455" w:rsidRPr="259A35FF">
        <w:rPr>
          <w:rFonts w:ascii="Helvetica" w:hAnsi="Helvetica"/>
          <w:b/>
          <w:bCs/>
          <w:color w:val="000000" w:themeColor="text1"/>
          <w:sz w:val="20"/>
          <w:szCs w:val="20"/>
        </w:rPr>
        <w:t>Wir freuen uns</w:t>
      </w:r>
      <w:r w:rsidR="00CF1699" w:rsidRPr="259A35FF">
        <w:rPr>
          <w:rFonts w:ascii="Helvetica" w:hAnsi="Helvetica"/>
          <w:b/>
          <w:bCs/>
          <w:color w:val="000000" w:themeColor="text1"/>
          <w:sz w:val="20"/>
          <w:szCs w:val="20"/>
        </w:rPr>
        <w:t xml:space="preserve"> </w:t>
      </w:r>
      <w:r w:rsidR="005C7143" w:rsidRPr="259A35FF">
        <w:rPr>
          <w:rFonts w:ascii="Helvetica" w:hAnsi="Helvetica"/>
          <w:b/>
          <w:bCs/>
          <w:color w:val="000000" w:themeColor="text1"/>
          <w:sz w:val="20"/>
          <w:szCs w:val="20"/>
        </w:rPr>
        <w:t xml:space="preserve">über die ersten </w:t>
      </w:r>
      <w:r w:rsidR="00995455" w:rsidRPr="259A35FF">
        <w:rPr>
          <w:rFonts w:ascii="Helvetica" w:hAnsi="Helvetica"/>
          <w:b/>
          <w:bCs/>
          <w:color w:val="000000" w:themeColor="text1"/>
          <w:sz w:val="20"/>
          <w:szCs w:val="20"/>
        </w:rPr>
        <w:t>gemeinsame</w:t>
      </w:r>
      <w:r w:rsidR="005C7143" w:rsidRPr="259A35FF">
        <w:rPr>
          <w:rFonts w:ascii="Helvetica" w:hAnsi="Helvetica"/>
          <w:b/>
          <w:bCs/>
          <w:color w:val="000000" w:themeColor="text1"/>
          <w:sz w:val="20"/>
          <w:szCs w:val="20"/>
        </w:rPr>
        <w:t>n</w:t>
      </w:r>
      <w:r w:rsidR="00995455" w:rsidRPr="259A35FF">
        <w:rPr>
          <w:rFonts w:ascii="Helvetica" w:hAnsi="Helvetica"/>
          <w:b/>
          <w:bCs/>
          <w:color w:val="000000" w:themeColor="text1"/>
          <w:sz w:val="20"/>
          <w:szCs w:val="20"/>
        </w:rPr>
        <w:t xml:space="preserve"> Projekte und</w:t>
      </w:r>
      <w:r w:rsidR="005C7143" w:rsidRPr="259A35FF">
        <w:rPr>
          <w:rFonts w:ascii="Helvetica" w:hAnsi="Helvetica"/>
          <w:b/>
          <w:bCs/>
          <w:color w:val="000000" w:themeColor="text1"/>
          <w:sz w:val="20"/>
          <w:szCs w:val="20"/>
        </w:rPr>
        <w:t xml:space="preserve"> das positive </w:t>
      </w:r>
      <w:r w:rsidR="00995455" w:rsidRPr="259A35FF">
        <w:rPr>
          <w:rFonts w:ascii="Helvetica" w:hAnsi="Helvetica"/>
          <w:b/>
          <w:bCs/>
          <w:color w:val="000000" w:themeColor="text1"/>
          <w:sz w:val="20"/>
          <w:szCs w:val="20"/>
        </w:rPr>
        <w:t>Kundenfeedback zur EDGE</w:t>
      </w:r>
      <w:r w:rsidR="005C7143" w:rsidRPr="259A35FF">
        <w:rPr>
          <w:rFonts w:ascii="Helvetica" w:hAnsi="Helvetica"/>
          <w:b/>
          <w:bCs/>
          <w:color w:val="000000" w:themeColor="text1"/>
          <w:sz w:val="20"/>
          <w:szCs w:val="20"/>
        </w:rPr>
        <w:t xml:space="preserve">. Dies bestätigt </w:t>
      </w:r>
      <w:r w:rsidR="00995455" w:rsidRPr="259A35FF">
        <w:rPr>
          <w:rFonts w:ascii="Helvetica" w:hAnsi="Helvetica"/>
          <w:b/>
          <w:bCs/>
          <w:color w:val="000000" w:themeColor="text1"/>
          <w:sz w:val="20"/>
          <w:szCs w:val="20"/>
        </w:rPr>
        <w:t xml:space="preserve">unsere Lösungskompetenz </w:t>
      </w:r>
      <w:r w:rsidR="005C7143" w:rsidRPr="259A35FF">
        <w:rPr>
          <w:rFonts w:ascii="Helvetica" w:hAnsi="Helvetica"/>
          <w:b/>
          <w:bCs/>
          <w:color w:val="000000" w:themeColor="text1"/>
          <w:sz w:val="20"/>
          <w:szCs w:val="20"/>
        </w:rPr>
        <w:t xml:space="preserve">für </w:t>
      </w:r>
      <w:r w:rsidR="00995455" w:rsidRPr="259A35FF">
        <w:rPr>
          <w:rFonts w:ascii="Helvetica" w:hAnsi="Helvetica"/>
          <w:b/>
          <w:bCs/>
          <w:color w:val="000000" w:themeColor="text1"/>
          <w:sz w:val="20"/>
          <w:szCs w:val="20"/>
        </w:rPr>
        <w:t>hygienische, designstarke und zugleich ökologisch überzeugende Produkte</w:t>
      </w:r>
      <w:r w:rsidR="00871FDF" w:rsidRPr="259A35FF">
        <w:rPr>
          <w:rFonts w:ascii="Helvetica" w:hAnsi="Helvetica"/>
          <w:b/>
          <w:bCs/>
          <w:color w:val="000000" w:themeColor="text1"/>
          <w:sz w:val="20"/>
          <w:szCs w:val="20"/>
        </w:rPr>
        <w:t>“, so</w:t>
      </w:r>
      <w:r w:rsidR="00402A15" w:rsidRPr="259A35FF">
        <w:rPr>
          <w:rFonts w:ascii="Arial" w:hAnsi="Arial"/>
          <w:b/>
          <w:bCs/>
          <w:color w:val="000000" w:themeColor="text1"/>
          <w:sz w:val="20"/>
          <w:szCs w:val="20"/>
        </w:rPr>
        <w:t xml:space="preserve"> Kevin Eisemann, Leiter Entwicklung bei ZAHORANSKY</w:t>
      </w:r>
      <w:r w:rsidR="00871FDF" w:rsidRPr="259A35FF">
        <w:rPr>
          <w:rFonts w:ascii="Helvetica" w:hAnsi="Helvetica"/>
          <w:b/>
          <w:bCs/>
          <w:color w:val="000000" w:themeColor="text1"/>
          <w:sz w:val="20"/>
          <w:szCs w:val="20"/>
        </w:rPr>
        <w:t>.</w:t>
      </w:r>
    </w:p>
    <w:p w14:paraId="4BADB41B" w14:textId="77777777" w:rsidR="00C94A9D" w:rsidRPr="00C94A9D" w:rsidRDefault="00C94A9D" w:rsidP="005E6D85">
      <w:pPr>
        <w:widowControl w:val="0"/>
        <w:autoSpaceDE w:val="0"/>
        <w:autoSpaceDN w:val="0"/>
        <w:adjustRightInd w:val="0"/>
        <w:spacing w:line="288" w:lineRule="auto"/>
        <w:ind w:right="1843"/>
        <w:rPr>
          <w:rFonts w:ascii="Arial" w:hAnsi="Arial"/>
          <w:bCs/>
          <w:color w:val="000000"/>
          <w:sz w:val="20"/>
        </w:rPr>
      </w:pPr>
    </w:p>
    <w:p w14:paraId="44278E2A" w14:textId="585A3C97" w:rsidR="001A26E6" w:rsidRDefault="00C94A9D" w:rsidP="005E6D85">
      <w:pPr>
        <w:widowControl w:val="0"/>
        <w:autoSpaceDE w:val="0"/>
        <w:autoSpaceDN w:val="0"/>
        <w:adjustRightInd w:val="0"/>
        <w:spacing w:line="288" w:lineRule="auto"/>
        <w:ind w:right="1843"/>
        <w:rPr>
          <w:rFonts w:ascii="Arial" w:hAnsi="Arial"/>
          <w:bCs/>
          <w:color w:val="000000"/>
          <w:sz w:val="20"/>
        </w:rPr>
      </w:pPr>
      <w:r w:rsidRPr="002F3560">
        <w:rPr>
          <w:rFonts w:ascii="Arial" w:hAnsi="Arial"/>
          <w:bCs/>
          <w:color w:val="000000"/>
          <w:sz w:val="20"/>
        </w:rPr>
        <w:t xml:space="preserve">Der Nutzen für Endanwender beginnt </w:t>
      </w:r>
      <w:r w:rsidR="00CF1699" w:rsidRPr="002F3560">
        <w:rPr>
          <w:rFonts w:ascii="Arial" w:hAnsi="Arial"/>
          <w:bCs/>
          <w:color w:val="000000"/>
          <w:sz w:val="20"/>
        </w:rPr>
        <w:t xml:space="preserve">bereits </w:t>
      </w:r>
      <w:r w:rsidRPr="002F3560">
        <w:rPr>
          <w:rFonts w:ascii="Arial" w:hAnsi="Arial"/>
          <w:bCs/>
          <w:color w:val="000000"/>
          <w:sz w:val="20"/>
        </w:rPr>
        <w:t>am äußersten Ende der Fertigungskette: Dank extrem filigraner Geometrien erreicht die EDGE Kopfstärken von nur etwa 1,5 Millimetern</w:t>
      </w:r>
      <w:r w:rsidR="002F3560" w:rsidRPr="002F3560">
        <w:rPr>
          <w:rFonts w:ascii="Arial" w:hAnsi="Arial"/>
          <w:bCs/>
          <w:color w:val="000000"/>
          <w:sz w:val="20"/>
        </w:rPr>
        <w:t>. Die</w:t>
      </w:r>
      <w:r w:rsidR="00750F09" w:rsidRPr="002F3560">
        <w:rPr>
          <w:rFonts w:ascii="Arial" w:hAnsi="Arial"/>
          <w:bCs/>
          <w:color w:val="000000"/>
          <w:sz w:val="20"/>
        </w:rPr>
        <w:t xml:space="preserve"> Randabstände zwischen Filament und Bürstenkontur </w:t>
      </w:r>
      <w:r w:rsidR="002F3560" w:rsidRPr="002F3560">
        <w:rPr>
          <w:rFonts w:ascii="Arial" w:hAnsi="Arial"/>
          <w:bCs/>
          <w:color w:val="000000"/>
          <w:sz w:val="20"/>
        </w:rPr>
        <w:t xml:space="preserve">schrumpfen dabei </w:t>
      </w:r>
      <w:r w:rsidR="00750F09" w:rsidRPr="002F3560">
        <w:rPr>
          <w:rFonts w:ascii="Arial" w:hAnsi="Arial"/>
          <w:bCs/>
          <w:color w:val="000000"/>
          <w:sz w:val="20"/>
        </w:rPr>
        <w:t xml:space="preserve">auf </w:t>
      </w:r>
      <w:r w:rsidR="002F3560" w:rsidRPr="002F3560">
        <w:rPr>
          <w:rFonts w:ascii="Arial" w:hAnsi="Arial"/>
          <w:bCs/>
          <w:color w:val="000000"/>
          <w:sz w:val="20"/>
        </w:rPr>
        <w:t xml:space="preserve">lediglich </w:t>
      </w:r>
      <w:r w:rsidR="00750F09" w:rsidRPr="002F3560">
        <w:rPr>
          <w:rFonts w:ascii="Arial" w:hAnsi="Arial"/>
          <w:bCs/>
          <w:color w:val="000000"/>
          <w:sz w:val="20"/>
        </w:rPr>
        <w:t xml:space="preserve">0,8 Millimeter. </w:t>
      </w:r>
      <w:r w:rsidR="002F3560" w:rsidRPr="002F3560">
        <w:rPr>
          <w:rFonts w:ascii="Arial" w:hAnsi="Arial"/>
          <w:bCs/>
          <w:color w:val="000000"/>
          <w:sz w:val="20"/>
        </w:rPr>
        <w:t xml:space="preserve">Dies ist ideal, um </w:t>
      </w:r>
      <w:r w:rsidR="006A2896">
        <w:rPr>
          <w:rFonts w:ascii="Arial" w:hAnsi="Arial"/>
          <w:bCs/>
          <w:color w:val="000000"/>
          <w:sz w:val="20"/>
        </w:rPr>
        <w:t>die hinteren</w:t>
      </w:r>
      <w:r w:rsidR="002C20C3" w:rsidRPr="002F3560">
        <w:rPr>
          <w:rFonts w:ascii="Arial" w:hAnsi="Arial"/>
          <w:bCs/>
          <w:color w:val="000000"/>
          <w:sz w:val="20"/>
        </w:rPr>
        <w:t xml:space="preserve"> Bereiche wie Weisheits- und Backenzähne </w:t>
      </w:r>
      <w:r w:rsidR="002F3560" w:rsidRPr="003D4617">
        <w:rPr>
          <w:rFonts w:ascii="Arial" w:hAnsi="Arial"/>
          <w:bCs/>
          <w:color w:val="000000"/>
          <w:sz w:val="20"/>
        </w:rPr>
        <w:t xml:space="preserve">bei der täglichen Zahnpflege besser zu </w:t>
      </w:r>
      <w:r w:rsidR="002F3560" w:rsidRPr="006A2896">
        <w:rPr>
          <w:rFonts w:ascii="Arial" w:hAnsi="Arial"/>
          <w:bCs/>
          <w:color w:val="000000"/>
          <w:sz w:val="20"/>
        </w:rPr>
        <w:t>erreichen.</w:t>
      </w:r>
      <w:r w:rsidRPr="00C94A9D">
        <w:rPr>
          <w:rFonts w:ascii="Arial" w:hAnsi="Arial"/>
          <w:bCs/>
          <w:color w:val="000000"/>
          <w:sz w:val="20"/>
        </w:rPr>
        <w:t xml:space="preserve"> </w:t>
      </w:r>
      <w:r w:rsidR="002F3560">
        <w:rPr>
          <w:rFonts w:ascii="Arial" w:hAnsi="Arial"/>
          <w:bCs/>
          <w:color w:val="000000"/>
          <w:sz w:val="20"/>
        </w:rPr>
        <w:t>Zudem</w:t>
      </w:r>
      <w:r w:rsidR="002F3560" w:rsidRPr="00C94A9D">
        <w:rPr>
          <w:rFonts w:ascii="Arial" w:hAnsi="Arial"/>
          <w:bCs/>
          <w:color w:val="000000"/>
          <w:sz w:val="20"/>
        </w:rPr>
        <w:t xml:space="preserve"> </w:t>
      </w:r>
      <w:r w:rsidRPr="00C94A9D">
        <w:rPr>
          <w:rFonts w:ascii="Arial" w:hAnsi="Arial"/>
          <w:bCs/>
          <w:color w:val="000000"/>
          <w:sz w:val="20"/>
        </w:rPr>
        <w:t xml:space="preserve">werden die Filamentbündel nicht mit </w:t>
      </w:r>
      <w:r w:rsidR="00055F5F" w:rsidRPr="00055F5F">
        <w:rPr>
          <w:rFonts w:ascii="Arial" w:hAnsi="Arial"/>
          <w:bCs/>
          <w:color w:val="000000"/>
          <w:sz w:val="20"/>
        </w:rPr>
        <w:t>A</w:t>
      </w:r>
      <w:r w:rsidRPr="00C94A9D">
        <w:rPr>
          <w:rFonts w:ascii="Arial" w:hAnsi="Arial"/>
          <w:bCs/>
          <w:color w:val="000000"/>
          <w:sz w:val="20"/>
        </w:rPr>
        <w:t>nkern verpresst, sondern</w:t>
      </w:r>
      <w:r w:rsidR="002F3560">
        <w:rPr>
          <w:rFonts w:ascii="Arial" w:hAnsi="Arial"/>
          <w:bCs/>
          <w:color w:val="000000"/>
          <w:sz w:val="20"/>
        </w:rPr>
        <w:t xml:space="preserve"> thermisch</w:t>
      </w:r>
      <w:r w:rsidRPr="00C94A9D">
        <w:rPr>
          <w:rFonts w:ascii="Arial" w:hAnsi="Arial"/>
          <w:bCs/>
          <w:color w:val="000000"/>
          <w:sz w:val="20"/>
        </w:rPr>
        <w:t xml:space="preserve"> </w:t>
      </w:r>
      <w:r w:rsidR="00306C90" w:rsidRPr="00055F5F">
        <w:rPr>
          <w:rFonts w:ascii="Arial" w:hAnsi="Arial"/>
          <w:bCs/>
          <w:color w:val="000000"/>
          <w:sz w:val="20"/>
        </w:rPr>
        <w:t>verbunden</w:t>
      </w:r>
      <w:r w:rsidRPr="00055F5F">
        <w:rPr>
          <w:rFonts w:ascii="Arial" w:hAnsi="Arial"/>
          <w:bCs/>
          <w:color w:val="000000"/>
          <w:sz w:val="20"/>
        </w:rPr>
        <w:t>.</w:t>
      </w:r>
      <w:r w:rsidRPr="00C94A9D">
        <w:rPr>
          <w:rFonts w:ascii="Arial" w:hAnsi="Arial"/>
          <w:bCs/>
          <w:color w:val="000000"/>
          <w:sz w:val="20"/>
        </w:rPr>
        <w:t xml:space="preserve"> </w:t>
      </w:r>
      <w:r w:rsidR="001A26E6" w:rsidRPr="001A26E6">
        <w:rPr>
          <w:rFonts w:ascii="Arial" w:hAnsi="Arial"/>
          <w:bCs/>
          <w:color w:val="000000"/>
          <w:sz w:val="20"/>
        </w:rPr>
        <w:t>Dadurch entstehen keine Hohlräume, in denen sich Speichel, Wasser oder Keime sammeln könnten, wodurch das Risiko einer Kontamination von Mundhöhle, Zahnfleisch und Zähnen durch Keime oder Schimmelpilze reduziert wird.</w:t>
      </w:r>
    </w:p>
    <w:p w14:paraId="4660BB70" w14:textId="4CFA94B4" w:rsidR="00C94A9D" w:rsidRPr="00F6252C" w:rsidRDefault="00CE5639" w:rsidP="005E6D85">
      <w:pPr>
        <w:widowControl w:val="0"/>
        <w:autoSpaceDE w:val="0"/>
        <w:autoSpaceDN w:val="0"/>
        <w:adjustRightInd w:val="0"/>
        <w:spacing w:line="288" w:lineRule="auto"/>
        <w:ind w:right="1843"/>
        <w:rPr>
          <w:rFonts w:ascii="Arial" w:hAnsi="Arial"/>
          <w:b/>
          <w:color w:val="000000"/>
          <w:sz w:val="20"/>
        </w:rPr>
      </w:pPr>
      <w:r>
        <w:rPr>
          <w:rFonts w:ascii="Arial" w:hAnsi="Arial"/>
          <w:b/>
          <w:color w:val="000000"/>
          <w:sz w:val="20"/>
        </w:rPr>
        <w:br/>
      </w:r>
      <w:r w:rsidR="007D732F" w:rsidRPr="00F6252C">
        <w:rPr>
          <w:rFonts w:ascii="Arial" w:hAnsi="Arial"/>
          <w:b/>
          <w:color w:val="000000"/>
          <w:sz w:val="20"/>
        </w:rPr>
        <w:t>N</w:t>
      </w:r>
      <w:r w:rsidR="00C94A9D" w:rsidRPr="00F6252C">
        <w:rPr>
          <w:rFonts w:ascii="Arial" w:hAnsi="Arial"/>
          <w:b/>
          <w:color w:val="000000"/>
          <w:sz w:val="20"/>
        </w:rPr>
        <w:t xml:space="preserve">eue </w:t>
      </w:r>
      <w:r w:rsidR="007D732F" w:rsidRPr="00F6252C">
        <w:rPr>
          <w:rFonts w:ascii="Arial" w:hAnsi="Arial"/>
          <w:b/>
          <w:color w:val="000000"/>
          <w:sz w:val="20"/>
        </w:rPr>
        <w:t>Designf</w:t>
      </w:r>
      <w:r w:rsidR="00C94A9D" w:rsidRPr="00F6252C">
        <w:rPr>
          <w:rFonts w:ascii="Arial" w:hAnsi="Arial"/>
          <w:b/>
          <w:color w:val="000000"/>
          <w:sz w:val="20"/>
        </w:rPr>
        <w:t>reiheit für Form und Funktion</w:t>
      </w:r>
    </w:p>
    <w:p w14:paraId="294A063A" w14:textId="4D4389C4" w:rsidR="00D4071B" w:rsidRPr="00F6252C" w:rsidRDefault="00C94A9D">
      <w:pPr>
        <w:widowControl w:val="0"/>
        <w:spacing w:line="288" w:lineRule="auto"/>
        <w:ind w:right="1843"/>
        <w:rPr>
          <w:rFonts w:ascii="Arial" w:hAnsi="Arial"/>
          <w:color w:val="000000" w:themeColor="text1"/>
          <w:sz w:val="20"/>
          <w:szCs w:val="20"/>
        </w:rPr>
      </w:pPr>
      <w:r w:rsidRPr="259A35FF">
        <w:rPr>
          <w:rFonts w:ascii="Arial" w:hAnsi="Arial"/>
          <w:color w:val="000000" w:themeColor="text1"/>
          <w:sz w:val="20"/>
          <w:szCs w:val="20"/>
        </w:rPr>
        <w:t>Aus</w:t>
      </w:r>
      <w:r w:rsidR="00DC2A3E" w:rsidRPr="259A35FF">
        <w:rPr>
          <w:rFonts w:ascii="Arial" w:hAnsi="Arial"/>
          <w:color w:val="000000" w:themeColor="text1"/>
          <w:sz w:val="20"/>
          <w:szCs w:val="20"/>
        </w:rPr>
        <w:t xml:space="preserve"> konstruktiver Sicht setzt die </w:t>
      </w:r>
      <w:r w:rsidRPr="259A35FF">
        <w:rPr>
          <w:rFonts w:ascii="Arial" w:hAnsi="Arial"/>
          <w:color w:val="000000" w:themeColor="text1"/>
          <w:sz w:val="20"/>
          <w:szCs w:val="20"/>
        </w:rPr>
        <w:t xml:space="preserve">die EDGE </w:t>
      </w:r>
      <w:r w:rsidR="00DC2A3E" w:rsidRPr="259A35FF">
        <w:rPr>
          <w:rFonts w:ascii="Arial" w:hAnsi="Arial"/>
          <w:color w:val="000000" w:themeColor="text1"/>
          <w:sz w:val="20"/>
          <w:szCs w:val="20"/>
        </w:rPr>
        <w:t>neue Maßstäbe:</w:t>
      </w:r>
      <w:r w:rsidRPr="259A35FF">
        <w:rPr>
          <w:rFonts w:ascii="Arial" w:hAnsi="Arial"/>
          <w:color w:val="000000" w:themeColor="text1"/>
          <w:sz w:val="20"/>
          <w:szCs w:val="20"/>
        </w:rPr>
        <w:t xml:space="preserve"> </w:t>
      </w:r>
      <w:r w:rsidR="00AB3035" w:rsidRPr="259A35FF">
        <w:rPr>
          <w:rFonts w:ascii="Arial" w:hAnsi="Arial"/>
          <w:color w:val="000000" w:themeColor="text1"/>
          <w:sz w:val="20"/>
          <w:szCs w:val="20"/>
        </w:rPr>
        <w:t>„</w:t>
      </w:r>
      <w:r w:rsidR="2CB6992C" w:rsidRPr="00A56664">
        <w:rPr>
          <w:rFonts w:ascii="Arial" w:eastAsia="Arial" w:hAnsi="Arial" w:cs="Arial"/>
          <w:color w:val="333333"/>
          <w:sz w:val="20"/>
          <w:szCs w:val="20"/>
        </w:rPr>
        <w:t>Da im Kopf keine vorgebohrten Löcher mehr erforderlich sind, eröffnet die EDGE Herstellern eine große Designfreiheit</w:t>
      </w:r>
      <w:r w:rsidR="5F8921A6" w:rsidRPr="259A35FF">
        <w:rPr>
          <w:rFonts w:ascii="Arial" w:eastAsia="Arial" w:hAnsi="Arial" w:cs="Arial"/>
          <w:color w:val="333333"/>
          <w:sz w:val="20"/>
          <w:szCs w:val="20"/>
        </w:rPr>
        <w:t>”,</w:t>
      </w:r>
      <w:r w:rsidR="00F44D7D">
        <w:rPr>
          <w:rFonts w:ascii="Arial" w:eastAsia="Arial" w:hAnsi="Arial" w:cs="Arial"/>
          <w:color w:val="333333"/>
          <w:sz w:val="20"/>
          <w:szCs w:val="20"/>
        </w:rPr>
        <w:t xml:space="preserve"> </w:t>
      </w:r>
      <w:r w:rsidR="00AB3035" w:rsidRPr="259A35FF">
        <w:rPr>
          <w:rFonts w:ascii="Arial" w:hAnsi="Arial"/>
          <w:color w:val="000000" w:themeColor="text1"/>
          <w:sz w:val="20"/>
          <w:szCs w:val="20"/>
        </w:rPr>
        <w:t xml:space="preserve">erläutert </w:t>
      </w:r>
      <w:r w:rsidR="00BF1B62" w:rsidRPr="259A35FF">
        <w:rPr>
          <w:rFonts w:ascii="Arial" w:hAnsi="Arial"/>
          <w:color w:val="000000" w:themeColor="text1"/>
          <w:sz w:val="20"/>
          <w:szCs w:val="20"/>
        </w:rPr>
        <w:t>Eisemann</w:t>
      </w:r>
      <w:r w:rsidR="00AB3035" w:rsidRPr="259A35FF">
        <w:rPr>
          <w:rFonts w:ascii="Arial" w:hAnsi="Arial"/>
          <w:color w:val="000000" w:themeColor="text1"/>
          <w:sz w:val="20"/>
          <w:szCs w:val="20"/>
        </w:rPr>
        <w:t xml:space="preserve">. </w:t>
      </w:r>
      <w:r w:rsidR="00B05DB3" w:rsidRPr="259A35FF">
        <w:rPr>
          <w:rFonts w:ascii="Arial" w:hAnsi="Arial"/>
          <w:color w:val="000000" w:themeColor="text1"/>
          <w:sz w:val="20"/>
          <w:szCs w:val="20"/>
        </w:rPr>
        <w:t xml:space="preserve">Bündel für Interdental-Fokus, großflächige Tufts zur Massage </w:t>
      </w:r>
      <w:r w:rsidR="00171521" w:rsidRPr="259A35FF">
        <w:rPr>
          <w:rFonts w:ascii="Arial" w:hAnsi="Arial"/>
          <w:color w:val="000000" w:themeColor="text1"/>
          <w:sz w:val="20"/>
          <w:szCs w:val="20"/>
        </w:rPr>
        <w:t xml:space="preserve">bis hin zu </w:t>
      </w:r>
      <w:r w:rsidR="00B05DB3" w:rsidRPr="259A35FF">
        <w:rPr>
          <w:rFonts w:ascii="Arial" w:hAnsi="Arial"/>
          <w:color w:val="000000" w:themeColor="text1"/>
          <w:sz w:val="20"/>
          <w:szCs w:val="20"/>
        </w:rPr>
        <w:t>komplexe</w:t>
      </w:r>
      <w:r w:rsidR="00171521" w:rsidRPr="259A35FF">
        <w:rPr>
          <w:rFonts w:ascii="Arial" w:hAnsi="Arial"/>
          <w:color w:val="000000" w:themeColor="text1"/>
          <w:sz w:val="20"/>
          <w:szCs w:val="20"/>
        </w:rPr>
        <w:t>n</w:t>
      </w:r>
      <w:r w:rsidR="00B05DB3" w:rsidRPr="259A35FF">
        <w:rPr>
          <w:rFonts w:ascii="Arial" w:hAnsi="Arial"/>
          <w:color w:val="000000" w:themeColor="text1"/>
          <w:sz w:val="20"/>
          <w:szCs w:val="20"/>
        </w:rPr>
        <w:t xml:space="preserve"> Mischformen </w:t>
      </w:r>
      <w:r w:rsidRPr="259A35FF">
        <w:rPr>
          <w:rFonts w:ascii="Arial" w:hAnsi="Arial"/>
          <w:color w:val="000000" w:themeColor="text1"/>
          <w:sz w:val="20"/>
          <w:szCs w:val="20"/>
        </w:rPr>
        <w:t xml:space="preserve">können in einem </w:t>
      </w:r>
      <w:r w:rsidR="00171521" w:rsidRPr="259A35FF">
        <w:rPr>
          <w:rFonts w:ascii="Arial" w:hAnsi="Arial"/>
          <w:color w:val="000000" w:themeColor="text1"/>
          <w:sz w:val="20"/>
          <w:szCs w:val="20"/>
        </w:rPr>
        <w:t xml:space="preserve">Fertigungsschritt </w:t>
      </w:r>
      <w:r w:rsidRPr="259A35FF">
        <w:rPr>
          <w:rFonts w:ascii="Arial" w:hAnsi="Arial"/>
          <w:color w:val="000000" w:themeColor="text1"/>
          <w:sz w:val="20"/>
          <w:szCs w:val="20"/>
        </w:rPr>
        <w:t>gesetzt und anschließend mit einem Gegenprofil auf Wunschhöhe verschmolzen werden</w:t>
      </w:r>
      <w:r w:rsidR="00B05DB3" w:rsidRPr="259A35FF">
        <w:rPr>
          <w:rFonts w:ascii="Arial" w:hAnsi="Arial"/>
          <w:color w:val="000000" w:themeColor="text1"/>
          <w:sz w:val="20"/>
          <w:szCs w:val="20"/>
        </w:rPr>
        <w:t xml:space="preserve">. </w:t>
      </w:r>
      <w:r w:rsidR="004F614B" w:rsidRPr="259A35FF">
        <w:rPr>
          <w:rFonts w:ascii="Arial" w:hAnsi="Arial"/>
          <w:color w:val="000000" w:themeColor="text1"/>
          <w:sz w:val="20"/>
          <w:szCs w:val="20"/>
        </w:rPr>
        <w:t>Ein weiterer Vorteil für die Hersteller: Die</w:t>
      </w:r>
      <w:r w:rsidR="009F6B07" w:rsidRPr="259A35FF">
        <w:rPr>
          <w:rFonts w:ascii="Arial" w:hAnsi="Arial"/>
          <w:color w:val="000000" w:themeColor="text1"/>
          <w:sz w:val="20"/>
          <w:szCs w:val="20"/>
        </w:rPr>
        <w:t>se</w:t>
      </w:r>
      <w:r w:rsidR="004F614B" w:rsidRPr="259A35FF">
        <w:rPr>
          <w:rFonts w:ascii="Arial" w:hAnsi="Arial"/>
          <w:color w:val="000000" w:themeColor="text1"/>
          <w:sz w:val="20"/>
          <w:szCs w:val="20"/>
        </w:rPr>
        <w:t xml:space="preserve"> Varianten</w:t>
      </w:r>
      <w:r w:rsidR="003A7E76" w:rsidRPr="259A35FF">
        <w:rPr>
          <w:rFonts w:ascii="Arial" w:hAnsi="Arial"/>
          <w:color w:val="000000" w:themeColor="text1"/>
          <w:sz w:val="20"/>
          <w:szCs w:val="20"/>
        </w:rPr>
        <w:t xml:space="preserve">vielfalt lässt sich auf </w:t>
      </w:r>
      <w:r w:rsidR="009F6B07" w:rsidRPr="259A35FF">
        <w:rPr>
          <w:rFonts w:ascii="Arial" w:hAnsi="Arial"/>
          <w:color w:val="000000" w:themeColor="text1"/>
          <w:sz w:val="20"/>
          <w:szCs w:val="20"/>
        </w:rPr>
        <w:t>d</w:t>
      </w:r>
      <w:r w:rsidR="003A7E76" w:rsidRPr="259A35FF">
        <w:rPr>
          <w:rFonts w:ascii="Arial" w:hAnsi="Arial"/>
          <w:color w:val="000000" w:themeColor="text1"/>
          <w:sz w:val="20"/>
          <w:szCs w:val="20"/>
        </w:rPr>
        <w:t xml:space="preserve">er EDGE einfacher </w:t>
      </w:r>
      <w:r w:rsidR="003A7E76" w:rsidRPr="259A35FF">
        <w:rPr>
          <w:rFonts w:ascii="Arial" w:hAnsi="Arial"/>
          <w:color w:val="000000" w:themeColor="text1"/>
          <w:sz w:val="20"/>
          <w:szCs w:val="20"/>
        </w:rPr>
        <w:lastRenderedPageBreak/>
        <w:t xml:space="preserve">und kosteneffizienter produzieren, </w:t>
      </w:r>
      <w:r w:rsidR="00A56664" w:rsidRPr="259A35FF">
        <w:rPr>
          <w:rFonts w:ascii="Arial" w:hAnsi="Arial"/>
          <w:color w:val="000000" w:themeColor="text1"/>
          <w:sz w:val="20"/>
          <w:szCs w:val="20"/>
        </w:rPr>
        <w:t>da statt</w:t>
      </w:r>
      <w:r w:rsidR="5A47AEB8" w:rsidRPr="259A35FF">
        <w:rPr>
          <w:rFonts w:ascii="Arial" w:hAnsi="Arial"/>
          <w:color w:val="000000" w:themeColor="text1"/>
          <w:sz w:val="20"/>
          <w:szCs w:val="20"/>
        </w:rPr>
        <w:t xml:space="preserve"> teurer </w:t>
      </w:r>
      <w:proofErr w:type="spellStart"/>
      <w:r w:rsidR="5A47AEB8" w:rsidRPr="259A35FF">
        <w:rPr>
          <w:rFonts w:ascii="Arial" w:hAnsi="Arial"/>
          <w:color w:val="000000" w:themeColor="text1"/>
          <w:sz w:val="20"/>
          <w:szCs w:val="20"/>
        </w:rPr>
        <w:t>Mouldbars</w:t>
      </w:r>
      <w:proofErr w:type="spellEnd"/>
      <w:r w:rsidR="5A47AEB8" w:rsidRPr="259A35FF">
        <w:rPr>
          <w:rFonts w:ascii="Arial" w:hAnsi="Arial"/>
          <w:color w:val="000000" w:themeColor="text1"/>
          <w:sz w:val="20"/>
          <w:szCs w:val="20"/>
        </w:rPr>
        <w:t xml:space="preserve"> für Spritzgießwerkzeuge</w:t>
      </w:r>
      <w:r w:rsidR="00D4071B" w:rsidRPr="259A35FF">
        <w:rPr>
          <w:rFonts w:ascii="Arial" w:hAnsi="Arial"/>
          <w:color w:val="000000" w:themeColor="text1"/>
          <w:sz w:val="20"/>
          <w:szCs w:val="20"/>
        </w:rPr>
        <w:t xml:space="preserve"> magnetisch fixierte Musterteile zum Einsatz</w:t>
      </w:r>
      <w:r w:rsidR="009F6B07" w:rsidRPr="259A35FF">
        <w:rPr>
          <w:rFonts w:ascii="Arial" w:hAnsi="Arial"/>
          <w:color w:val="000000" w:themeColor="text1"/>
          <w:sz w:val="20"/>
          <w:szCs w:val="20"/>
        </w:rPr>
        <w:t xml:space="preserve"> kommen</w:t>
      </w:r>
      <w:r w:rsidR="00D4071B" w:rsidRPr="259A35FF">
        <w:rPr>
          <w:rFonts w:ascii="Arial" w:hAnsi="Arial"/>
          <w:color w:val="000000" w:themeColor="text1"/>
          <w:sz w:val="20"/>
          <w:szCs w:val="20"/>
        </w:rPr>
        <w:t xml:space="preserve">. </w:t>
      </w:r>
      <w:r w:rsidR="6BA75431" w:rsidRPr="259A35FF">
        <w:rPr>
          <w:rFonts w:ascii="Arial" w:hAnsi="Arial"/>
          <w:color w:val="000000" w:themeColor="text1"/>
          <w:sz w:val="20"/>
          <w:szCs w:val="20"/>
        </w:rPr>
        <w:t xml:space="preserve">Die meisten </w:t>
      </w:r>
      <w:r w:rsidR="00D4071B" w:rsidRPr="259A35FF">
        <w:rPr>
          <w:rFonts w:ascii="Arial" w:hAnsi="Arial"/>
          <w:color w:val="000000" w:themeColor="text1"/>
          <w:sz w:val="20"/>
          <w:szCs w:val="20"/>
        </w:rPr>
        <w:t xml:space="preserve">Designwechsel erfolgen </w:t>
      </w:r>
      <w:r w:rsidR="009F6B07" w:rsidRPr="259A35FF">
        <w:rPr>
          <w:rFonts w:ascii="Arial" w:hAnsi="Arial"/>
          <w:color w:val="000000" w:themeColor="text1"/>
          <w:sz w:val="20"/>
          <w:szCs w:val="20"/>
        </w:rPr>
        <w:t xml:space="preserve">somit </w:t>
      </w:r>
      <w:r w:rsidR="00D4071B" w:rsidRPr="259A35FF">
        <w:rPr>
          <w:rFonts w:ascii="Arial" w:hAnsi="Arial"/>
          <w:color w:val="000000" w:themeColor="text1"/>
          <w:sz w:val="20"/>
          <w:szCs w:val="20"/>
        </w:rPr>
        <w:t>werkzeuglos, schnell und verwechslungssicher.</w:t>
      </w:r>
      <w:r w:rsidR="005A6165" w:rsidRPr="259A35FF">
        <w:rPr>
          <w:rFonts w:ascii="Arial" w:hAnsi="Arial"/>
          <w:color w:val="000000" w:themeColor="text1"/>
          <w:sz w:val="20"/>
          <w:szCs w:val="20"/>
        </w:rPr>
        <w:t xml:space="preserve"> </w:t>
      </w:r>
    </w:p>
    <w:p w14:paraId="56B48A67" w14:textId="77777777" w:rsidR="00D4071B" w:rsidRPr="00F6252C" w:rsidRDefault="00D4071B" w:rsidP="005E6D85">
      <w:pPr>
        <w:widowControl w:val="0"/>
        <w:autoSpaceDE w:val="0"/>
        <w:autoSpaceDN w:val="0"/>
        <w:adjustRightInd w:val="0"/>
        <w:spacing w:line="288" w:lineRule="auto"/>
        <w:ind w:right="1843"/>
        <w:rPr>
          <w:rFonts w:ascii="Arial" w:hAnsi="Arial"/>
          <w:b/>
          <w:color w:val="000000"/>
          <w:sz w:val="20"/>
        </w:rPr>
      </w:pPr>
    </w:p>
    <w:p w14:paraId="7D729FC5" w14:textId="5C44CE8B" w:rsidR="00D4071B" w:rsidRPr="00F6252C" w:rsidRDefault="00D4071B" w:rsidP="005E6D85">
      <w:pPr>
        <w:widowControl w:val="0"/>
        <w:autoSpaceDE w:val="0"/>
        <w:autoSpaceDN w:val="0"/>
        <w:adjustRightInd w:val="0"/>
        <w:spacing w:line="288" w:lineRule="auto"/>
        <w:ind w:right="1843"/>
        <w:rPr>
          <w:rFonts w:ascii="Arial" w:hAnsi="Arial"/>
          <w:b/>
          <w:color w:val="000000"/>
          <w:sz w:val="20"/>
        </w:rPr>
      </w:pPr>
      <w:r w:rsidRPr="00F6252C">
        <w:rPr>
          <w:rFonts w:ascii="Arial" w:hAnsi="Arial"/>
          <w:b/>
          <w:color w:val="000000"/>
          <w:sz w:val="20"/>
        </w:rPr>
        <w:t>Schneller zur Marktreife</w:t>
      </w:r>
    </w:p>
    <w:p w14:paraId="382BFB91" w14:textId="7F830C77" w:rsidR="00601FCE" w:rsidRPr="00F6252C" w:rsidRDefault="005325DD" w:rsidP="00601FCE">
      <w:pPr>
        <w:widowControl w:val="0"/>
        <w:autoSpaceDE w:val="0"/>
        <w:autoSpaceDN w:val="0"/>
        <w:adjustRightInd w:val="0"/>
        <w:spacing w:line="288" w:lineRule="auto"/>
        <w:ind w:right="1843"/>
        <w:rPr>
          <w:rFonts w:ascii="Arial" w:hAnsi="Arial"/>
          <w:bCs/>
          <w:color w:val="000000"/>
          <w:sz w:val="20"/>
        </w:rPr>
      </w:pPr>
      <w:r w:rsidRPr="00F6252C">
        <w:rPr>
          <w:rFonts w:ascii="Arial" w:hAnsi="Arial"/>
          <w:bCs/>
          <w:color w:val="000000"/>
          <w:sz w:val="20"/>
        </w:rPr>
        <w:t xml:space="preserve">Um neue Designs schnell, präzise </w:t>
      </w:r>
      <w:r w:rsidR="00601FCE" w:rsidRPr="00F6252C">
        <w:rPr>
          <w:rFonts w:ascii="Arial" w:hAnsi="Arial"/>
          <w:bCs/>
          <w:color w:val="000000"/>
          <w:sz w:val="20"/>
        </w:rPr>
        <w:t>und</w:t>
      </w:r>
      <w:r w:rsidRPr="00F6252C">
        <w:rPr>
          <w:rFonts w:ascii="Arial" w:hAnsi="Arial"/>
          <w:bCs/>
          <w:color w:val="000000"/>
          <w:sz w:val="20"/>
        </w:rPr>
        <w:t xml:space="preserve"> kosteneffizient umzusetzen</w:t>
      </w:r>
      <w:r w:rsidR="00601FCE" w:rsidRPr="00F6252C">
        <w:rPr>
          <w:rFonts w:ascii="Arial" w:hAnsi="Arial"/>
          <w:bCs/>
          <w:color w:val="000000"/>
          <w:sz w:val="20"/>
        </w:rPr>
        <w:t>,</w:t>
      </w:r>
      <w:r w:rsidRPr="00F6252C">
        <w:rPr>
          <w:rFonts w:ascii="Arial" w:hAnsi="Arial"/>
          <w:bCs/>
          <w:color w:val="000000"/>
          <w:sz w:val="20"/>
        </w:rPr>
        <w:t xml:space="preserve"> </w:t>
      </w:r>
      <w:r w:rsidR="00545EB8" w:rsidRPr="00F6252C">
        <w:rPr>
          <w:rFonts w:ascii="Arial" w:hAnsi="Arial"/>
          <w:bCs/>
          <w:color w:val="000000"/>
          <w:sz w:val="20"/>
        </w:rPr>
        <w:t>unterstützt</w:t>
      </w:r>
      <w:r w:rsidRPr="00F6252C">
        <w:rPr>
          <w:rFonts w:ascii="Arial" w:hAnsi="Arial"/>
          <w:bCs/>
          <w:color w:val="000000"/>
          <w:sz w:val="20"/>
        </w:rPr>
        <w:t xml:space="preserve"> ZAHORANSKY Hersteller</w:t>
      </w:r>
      <w:r w:rsidR="00545EB8" w:rsidRPr="00F6252C">
        <w:rPr>
          <w:rFonts w:ascii="Arial" w:hAnsi="Arial"/>
          <w:bCs/>
          <w:color w:val="000000"/>
          <w:sz w:val="20"/>
        </w:rPr>
        <w:t xml:space="preserve"> </w:t>
      </w:r>
      <w:r w:rsidR="0021535B" w:rsidRPr="00F6252C">
        <w:rPr>
          <w:rFonts w:ascii="Arial" w:hAnsi="Arial"/>
          <w:bCs/>
          <w:color w:val="000000"/>
          <w:sz w:val="20"/>
        </w:rPr>
        <w:t xml:space="preserve">auch </w:t>
      </w:r>
      <w:r w:rsidR="00545EB8" w:rsidRPr="00F6252C">
        <w:rPr>
          <w:rFonts w:ascii="Arial" w:hAnsi="Arial"/>
          <w:bCs/>
          <w:color w:val="000000"/>
          <w:sz w:val="20"/>
        </w:rPr>
        <w:t>mit</w:t>
      </w:r>
      <w:r w:rsidRPr="00F6252C">
        <w:rPr>
          <w:rFonts w:ascii="Arial" w:hAnsi="Arial"/>
          <w:bCs/>
          <w:color w:val="000000"/>
          <w:sz w:val="20"/>
        </w:rPr>
        <w:t xml:space="preserve"> eine</w:t>
      </w:r>
      <w:r w:rsidR="00545EB8" w:rsidRPr="00F6252C">
        <w:rPr>
          <w:rFonts w:ascii="Arial" w:hAnsi="Arial"/>
          <w:bCs/>
          <w:color w:val="000000"/>
          <w:sz w:val="20"/>
        </w:rPr>
        <w:t>m</w:t>
      </w:r>
      <w:r w:rsidRPr="00F6252C">
        <w:rPr>
          <w:rFonts w:ascii="Arial" w:hAnsi="Arial"/>
          <w:bCs/>
          <w:color w:val="000000"/>
          <w:sz w:val="20"/>
        </w:rPr>
        <w:t xml:space="preserve"> eigenen </w:t>
      </w:r>
      <w:r w:rsidR="00D670C9">
        <w:rPr>
          <w:rFonts w:ascii="Arial" w:hAnsi="Arial"/>
          <w:bCs/>
          <w:color w:val="000000"/>
          <w:sz w:val="20"/>
        </w:rPr>
        <w:t>Rapid-</w:t>
      </w:r>
      <w:proofErr w:type="spellStart"/>
      <w:r w:rsidR="00D670C9">
        <w:rPr>
          <w:rFonts w:ascii="Arial" w:hAnsi="Arial"/>
          <w:bCs/>
          <w:color w:val="000000"/>
          <w:sz w:val="20"/>
        </w:rPr>
        <w:t>Prototyping</w:t>
      </w:r>
      <w:proofErr w:type="spellEnd"/>
      <w:r w:rsidR="00D670C9">
        <w:rPr>
          <w:rFonts w:ascii="Arial" w:hAnsi="Arial"/>
          <w:bCs/>
          <w:color w:val="000000"/>
          <w:sz w:val="20"/>
        </w:rPr>
        <w:t>-</w:t>
      </w:r>
      <w:r w:rsidRPr="00F6252C">
        <w:rPr>
          <w:rFonts w:ascii="Arial" w:hAnsi="Arial"/>
          <w:bCs/>
          <w:color w:val="000000"/>
          <w:sz w:val="20"/>
        </w:rPr>
        <w:t>Servic</w:t>
      </w:r>
      <w:r w:rsidR="00601FCE" w:rsidRPr="00F6252C">
        <w:rPr>
          <w:rFonts w:ascii="Arial" w:hAnsi="Arial"/>
          <w:bCs/>
          <w:color w:val="000000"/>
          <w:sz w:val="20"/>
        </w:rPr>
        <w:t>e</w:t>
      </w:r>
      <w:r w:rsidRPr="00F6252C">
        <w:rPr>
          <w:rFonts w:ascii="Arial" w:hAnsi="Arial"/>
          <w:bCs/>
          <w:color w:val="000000"/>
          <w:sz w:val="20"/>
        </w:rPr>
        <w:t xml:space="preserve">. </w:t>
      </w:r>
      <w:r w:rsidR="0008108D" w:rsidRPr="00F6252C">
        <w:rPr>
          <w:rFonts w:ascii="Arial" w:hAnsi="Arial"/>
          <w:bCs/>
          <w:color w:val="000000"/>
          <w:sz w:val="20"/>
        </w:rPr>
        <w:t xml:space="preserve">Gemeinsam mit dem Kunden </w:t>
      </w:r>
      <w:r w:rsidR="005E2998" w:rsidRPr="00F6252C">
        <w:rPr>
          <w:rFonts w:ascii="Arial" w:hAnsi="Arial"/>
          <w:bCs/>
          <w:color w:val="000000"/>
          <w:sz w:val="20"/>
        </w:rPr>
        <w:t>werden</w:t>
      </w:r>
      <w:r w:rsidR="00545EB8" w:rsidRPr="00F6252C">
        <w:rPr>
          <w:rFonts w:ascii="Arial" w:hAnsi="Arial"/>
          <w:bCs/>
          <w:color w:val="000000"/>
          <w:sz w:val="20"/>
        </w:rPr>
        <w:t xml:space="preserve"> </w:t>
      </w:r>
      <w:r w:rsidR="00CF2B91" w:rsidRPr="00F6252C">
        <w:rPr>
          <w:rFonts w:ascii="Arial" w:hAnsi="Arial"/>
          <w:bCs/>
          <w:color w:val="000000"/>
          <w:sz w:val="20"/>
        </w:rPr>
        <w:t xml:space="preserve">die </w:t>
      </w:r>
      <w:r w:rsidR="00545EB8" w:rsidRPr="00F6252C">
        <w:rPr>
          <w:rFonts w:ascii="Arial" w:hAnsi="Arial"/>
          <w:bCs/>
          <w:color w:val="000000"/>
          <w:sz w:val="20"/>
        </w:rPr>
        <w:t>neue</w:t>
      </w:r>
      <w:r w:rsidR="00CF2B91" w:rsidRPr="00F6252C">
        <w:rPr>
          <w:rFonts w:ascii="Arial" w:hAnsi="Arial"/>
          <w:bCs/>
          <w:color w:val="000000"/>
          <w:sz w:val="20"/>
        </w:rPr>
        <w:t>n</w:t>
      </w:r>
      <w:r w:rsidR="00545EB8" w:rsidRPr="00F6252C">
        <w:rPr>
          <w:rFonts w:ascii="Arial" w:hAnsi="Arial"/>
          <w:bCs/>
          <w:color w:val="000000"/>
          <w:sz w:val="20"/>
        </w:rPr>
        <w:t xml:space="preserve"> Produktdesigns frühzeitig geprüft</w:t>
      </w:r>
      <w:r w:rsidR="006F229D" w:rsidRPr="00F6252C">
        <w:rPr>
          <w:rFonts w:ascii="Arial" w:hAnsi="Arial"/>
          <w:bCs/>
          <w:color w:val="000000"/>
          <w:sz w:val="20"/>
        </w:rPr>
        <w:t>. Erkenntnisse, wie sich beispielsweise neue Lochfeldgeometrien oder Profilhöhen auf Haptik, Putzleistung und Markenerscheinung auswirken, fließen so direkt in den weiteren Entwicklungsprozess ein</w:t>
      </w:r>
      <w:r w:rsidR="00060511" w:rsidRPr="00F6252C">
        <w:rPr>
          <w:rFonts w:ascii="Arial" w:hAnsi="Arial"/>
          <w:bCs/>
          <w:color w:val="000000"/>
          <w:sz w:val="20"/>
        </w:rPr>
        <w:t xml:space="preserve"> und </w:t>
      </w:r>
      <w:r w:rsidR="006F229D" w:rsidRPr="00F6252C">
        <w:rPr>
          <w:rFonts w:ascii="Arial" w:hAnsi="Arial"/>
          <w:bCs/>
          <w:color w:val="000000"/>
          <w:sz w:val="20"/>
        </w:rPr>
        <w:t>beschleunig</w:t>
      </w:r>
      <w:r w:rsidR="00060511" w:rsidRPr="00F6252C">
        <w:rPr>
          <w:rFonts w:ascii="Arial" w:hAnsi="Arial"/>
          <w:bCs/>
          <w:color w:val="000000"/>
          <w:sz w:val="20"/>
        </w:rPr>
        <w:t>en</w:t>
      </w:r>
      <w:r w:rsidR="006F229D" w:rsidRPr="00F6252C">
        <w:rPr>
          <w:rFonts w:ascii="Arial" w:hAnsi="Arial"/>
          <w:bCs/>
          <w:color w:val="000000"/>
          <w:sz w:val="20"/>
        </w:rPr>
        <w:t xml:space="preserve"> die </w:t>
      </w:r>
      <w:r w:rsidR="00AD2AE8" w:rsidRPr="00F6252C">
        <w:rPr>
          <w:rStyle w:val="normaltextrun"/>
          <w:rFonts w:ascii="Arial" w:hAnsi="Arial" w:cs="Arial"/>
          <w:color w:val="000000"/>
          <w:sz w:val="20"/>
          <w:szCs w:val="20"/>
          <w:shd w:val="clear" w:color="auto" w:fill="FFFFFF"/>
        </w:rPr>
        <w:t>Time-</w:t>
      </w:r>
      <w:proofErr w:type="spellStart"/>
      <w:r w:rsidR="00AD2AE8" w:rsidRPr="00F6252C">
        <w:rPr>
          <w:rStyle w:val="normaltextrun"/>
          <w:rFonts w:ascii="Arial" w:hAnsi="Arial" w:cs="Arial"/>
          <w:color w:val="000000"/>
          <w:sz w:val="20"/>
          <w:szCs w:val="20"/>
          <w:shd w:val="clear" w:color="auto" w:fill="FFFFFF"/>
        </w:rPr>
        <w:t>to</w:t>
      </w:r>
      <w:proofErr w:type="spellEnd"/>
      <w:r w:rsidR="00AD2AE8" w:rsidRPr="00F6252C">
        <w:rPr>
          <w:rStyle w:val="normaltextrun"/>
          <w:rFonts w:ascii="Arial" w:hAnsi="Arial" w:cs="Arial"/>
          <w:color w:val="000000"/>
          <w:sz w:val="20"/>
          <w:szCs w:val="20"/>
          <w:shd w:val="clear" w:color="auto" w:fill="FFFFFF"/>
        </w:rPr>
        <w:t>-Market</w:t>
      </w:r>
      <w:r w:rsidR="00060511" w:rsidRPr="00F6252C">
        <w:rPr>
          <w:rStyle w:val="normaltextrun"/>
          <w:rFonts w:ascii="Arial" w:hAnsi="Arial" w:cs="Arial"/>
          <w:color w:val="000000"/>
          <w:sz w:val="20"/>
          <w:szCs w:val="20"/>
          <w:shd w:val="clear" w:color="auto" w:fill="FFFFFF"/>
        </w:rPr>
        <w:t xml:space="preserve">. </w:t>
      </w:r>
    </w:p>
    <w:p w14:paraId="4FB8CA77" w14:textId="77777777" w:rsidR="005325DD" w:rsidRPr="00F6252C" w:rsidRDefault="005325DD" w:rsidP="005E6D85">
      <w:pPr>
        <w:widowControl w:val="0"/>
        <w:autoSpaceDE w:val="0"/>
        <w:autoSpaceDN w:val="0"/>
        <w:adjustRightInd w:val="0"/>
        <w:spacing w:line="288" w:lineRule="auto"/>
        <w:ind w:right="1843"/>
        <w:rPr>
          <w:rFonts w:ascii="Arial" w:hAnsi="Arial"/>
          <w:bCs/>
          <w:color w:val="000000"/>
          <w:sz w:val="20"/>
        </w:rPr>
      </w:pPr>
    </w:p>
    <w:p w14:paraId="7BF09925" w14:textId="28790E4C" w:rsidR="00C94A9D" w:rsidRPr="00F6252C" w:rsidRDefault="00F14FA6" w:rsidP="005E6D85">
      <w:pPr>
        <w:widowControl w:val="0"/>
        <w:autoSpaceDE w:val="0"/>
        <w:autoSpaceDN w:val="0"/>
        <w:adjustRightInd w:val="0"/>
        <w:spacing w:line="288" w:lineRule="auto"/>
        <w:ind w:right="1843"/>
        <w:rPr>
          <w:rFonts w:ascii="Arial" w:hAnsi="Arial"/>
          <w:b/>
          <w:color w:val="000000"/>
          <w:sz w:val="20"/>
        </w:rPr>
      </w:pPr>
      <w:r w:rsidRPr="00F6252C">
        <w:rPr>
          <w:rFonts w:ascii="Arial" w:hAnsi="Arial"/>
          <w:b/>
          <w:color w:val="000000"/>
          <w:sz w:val="20"/>
        </w:rPr>
        <w:t xml:space="preserve">Ein </w:t>
      </w:r>
      <w:r w:rsidR="00C94A9D" w:rsidRPr="00F6252C">
        <w:rPr>
          <w:rFonts w:ascii="Arial" w:hAnsi="Arial"/>
          <w:b/>
          <w:color w:val="000000"/>
          <w:sz w:val="20"/>
        </w:rPr>
        <w:t>Output, der sich rechnet</w:t>
      </w:r>
    </w:p>
    <w:p w14:paraId="5830182D" w14:textId="6E7FD748" w:rsidR="00C94A9D" w:rsidRPr="00F6252C" w:rsidRDefault="00C94A9D" w:rsidP="259A35FF">
      <w:pPr>
        <w:widowControl w:val="0"/>
        <w:autoSpaceDE w:val="0"/>
        <w:autoSpaceDN w:val="0"/>
        <w:adjustRightInd w:val="0"/>
        <w:spacing w:line="288" w:lineRule="auto"/>
        <w:ind w:right="1843"/>
        <w:rPr>
          <w:rFonts w:ascii="Arial" w:hAnsi="Arial"/>
          <w:color w:val="000000"/>
          <w:sz w:val="20"/>
          <w:szCs w:val="20"/>
        </w:rPr>
      </w:pPr>
      <w:r w:rsidRPr="259A35FF">
        <w:rPr>
          <w:rFonts w:ascii="Arial" w:hAnsi="Arial"/>
          <w:color w:val="000000" w:themeColor="text1"/>
          <w:sz w:val="20"/>
          <w:szCs w:val="20"/>
        </w:rPr>
        <w:t xml:space="preserve">Auch betriebswirtschaftlich setzt die EDGE </w:t>
      </w:r>
      <w:r w:rsidR="00432072" w:rsidRPr="259A35FF">
        <w:rPr>
          <w:rFonts w:ascii="Arial" w:hAnsi="Arial"/>
          <w:color w:val="000000" w:themeColor="text1"/>
          <w:sz w:val="20"/>
          <w:szCs w:val="20"/>
        </w:rPr>
        <w:t>Maßstäbe</w:t>
      </w:r>
      <w:r w:rsidRPr="259A35FF">
        <w:rPr>
          <w:rFonts w:ascii="Arial" w:hAnsi="Arial"/>
          <w:color w:val="000000" w:themeColor="text1"/>
          <w:sz w:val="20"/>
          <w:szCs w:val="20"/>
        </w:rPr>
        <w:t xml:space="preserve">. </w:t>
      </w:r>
      <w:r w:rsidR="001D015F" w:rsidRPr="259A35FF">
        <w:rPr>
          <w:rFonts w:ascii="Arial" w:hAnsi="Arial"/>
          <w:color w:val="000000" w:themeColor="text1"/>
          <w:sz w:val="20"/>
          <w:szCs w:val="20"/>
        </w:rPr>
        <w:t>„</w:t>
      </w:r>
      <w:r w:rsidR="00F14FA6" w:rsidRPr="259A35FF">
        <w:rPr>
          <w:rFonts w:ascii="Arial" w:hAnsi="Arial"/>
          <w:color w:val="000000" w:themeColor="text1"/>
          <w:sz w:val="20"/>
          <w:szCs w:val="20"/>
        </w:rPr>
        <w:t>Da</w:t>
      </w:r>
      <w:r w:rsidRPr="259A35FF">
        <w:rPr>
          <w:rFonts w:ascii="Arial" w:hAnsi="Arial"/>
          <w:color w:val="000000" w:themeColor="text1"/>
          <w:sz w:val="20"/>
          <w:szCs w:val="20"/>
        </w:rPr>
        <w:t xml:space="preserve"> der Prozess alle </w:t>
      </w:r>
      <w:r w:rsidR="00D00CD2" w:rsidRPr="259A35FF">
        <w:rPr>
          <w:rFonts w:ascii="Arial" w:hAnsi="Arial"/>
          <w:color w:val="000000" w:themeColor="text1"/>
          <w:sz w:val="20"/>
          <w:szCs w:val="20"/>
        </w:rPr>
        <w:t>Bündel</w:t>
      </w:r>
      <w:r w:rsidRPr="259A35FF">
        <w:rPr>
          <w:rFonts w:ascii="Arial" w:hAnsi="Arial"/>
          <w:color w:val="000000" w:themeColor="text1"/>
          <w:sz w:val="20"/>
          <w:szCs w:val="20"/>
        </w:rPr>
        <w:t xml:space="preserve"> simultan einbringt, </w:t>
      </w:r>
      <w:r w:rsidR="00684CE9" w:rsidRPr="259A35FF">
        <w:rPr>
          <w:rFonts w:ascii="Arial" w:hAnsi="Arial"/>
          <w:color w:val="000000" w:themeColor="text1"/>
          <w:sz w:val="20"/>
          <w:szCs w:val="20"/>
        </w:rPr>
        <w:t>bleibt die Zykluszeit von</w:t>
      </w:r>
      <w:r w:rsidR="00B102AC" w:rsidRPr="259A35FF">
        <w:rPr>
          <w:rFonts w:ascii="Arial" w:hAnsi="Arial"/>
          <w:color w:val="000000" w:themeColor="text1"/>
          <w:sz w:val="20"/>
          <w:szCs w:val="20"/>
        </w:rPr>
        <w:t xml:space="preserve"> bis zu</w:t>
      </w:r>
      <w:r w:rsidR="00684CE9" w:rsidRPr="259A35FF">
        <w:rPr>
          <w:rFonts w:ascii="Arial" w:hAnsi="Arial"/>
          <w:color w:val="000000" w:themeColor="text1"/>
          <w:sz w:val="20"/>
          <w:szCs w:val="20"/>
        </w:rPr>
        <w:t xml:space="preserve"> 30 Zahnbürsten pro Minute konstant, </w:t>
      </w:r>
      <w:r w:rsidR="00432072" w:rsidRPr="259A35FF">
        <w:rPr>
          <w:rFonts w:ascii="Arial" w:hAnsi="Arial"/>
          <w:color w:val="000000" w:themeColor="text1"/>
          <w:sz w:val="20"/>
          <w:szCs w:val="20"/>
        </w:rPr>
        <w:t>unabhängig von der Komplexität des Bürste</w:t>
      </w:r>
      <w:r w:rsidR="003D4617" w:rsidRPr="259A35FF">
        <w:rPr>
          <w:rFonts w:ascii="Arial" w:hAnsi="Arial"/>
          <w:color w:val="000000" w:themeColor="text1"/>
          <w:sz w:val="20"/>
          <w:szCs w:val="20"/>
        </w:rPr>
        <w:t>n</w:t>
      </w:r>
      <w:r w:rsidR="00432072" w:rsidRPr="259A35FF">
        <w:rPr>
          <w:rFonts w:ascii="Arial" w:hAnsi="Arial"/>
          <w:color w:val="000000" w:themeColor="text1"/>
          <w:sz w:val="20"/>
          <w:szCs w:val="20"/>
        </w:rPr>
        <w:t>kopfes</w:t>
      </w:r>
      <w:r w:rsidR="001D015F" w:rsidRPr="259A35FF">
        <w:rPr>
          <w:rFonts w:ascii="Arial" w:hAnsi="Arial"/>
          <w:color w:val="000000" w:themeColor="text1"/>
          <w:sz w:val="20"/>
          <w:szCs w:val="20"/>
        </w:rPr>
        <w:t xml:space="preserve">“, führt </w:t>
      </w:r>
      <w:r w:rsidR="00105FBD" w:rsidRPr="259A35FF">
        <w:rPr>
          <w:rFonts w:ascii="Arial" w:hAnsi="Arial"/>
          <w:color w:val="000000" w:themeColor="text1"/>
          <w:sz w:val="20"/>
          <w:szCs w:val="20"/>
        </w:rPr>
        <w:t xml:space="preserve">Eisemann </w:t>
      </w:r>
      <w:r w:rsidR="001D015F" w:rsidRPr="259A35FF">
        <w:rPr>
          <w:rFonts w:ascii="Arial" w:hAnsi="Arial"/>
          <w:color w:val="000000" w:themeColor="text1"/>
          <w:sz w:val="20"/>
          <w:szCs w:val="20"/>
        </w:rPr>
        <w:t>aus</w:t>
      </w:r>
      <w:r w:rsidR="00956E21" w:rsidRPr="259A35FF">
        <w:rPr>
          <w:rFonts w:ascii="Arial" w:hAnsi="Arial"/>
          <w:color w:val="000000" w:themeColor="text1"/>
          <w:sz w:val="20"/>
          <w:szCs w:val="20"/>
        </w:rPr>
        <w:t xml:space="preserve">. </w:t>
      </w:r>
      <w:r w:rsidRPr="259A35FF">
        <w:rPr>
          <w:rFonts w:ascii="Arial" w:hAnsi="Arial"/>
          <w:color w:val="000000" w:themeColor="text1"/>
          <w:sz w:val="20"/>
          <w:szCs w:val="20"/>
        </w:rPr>
        <w:t xml:space="preserve">Gleichzeitig entfallen die Kosten für </w:t>
      </w:r>
      <w:r w:rsidR="00A80C7A" w:rsidRPr="259A35FF">
        <w:rPr>
          <w:rFonts w:ascii="Arial" w:hAnsi="Arial"/>
          <w:color w:val="000000" w:themeColor="text1"/>
          <w:sz w:val="20"/>
          <w:szCs w:val="20"/>
        </w:rPr>
        <w:t>A</w:t>
      </w:r>
      <w:r w:rsidRPr="259A35FF">
        <w:rPr>
          <w:rFonts w:ascii="Arial" w:hAnsi="Arial"/>
          <w:color w:val="000000" w:themeColor="text1"/>
          <w:sz w:val="20"/>
          <w:szCs w:val="20"/>
        </w:rPr>
        <w:t xml:space="preserve">nker sowie die Anschaffung mehrerer Spritzgieß-Einsätze. </w:t>
      </w:r>
      <w:r w:rsidR="00432072" w:rsidRPr="259A35FF">
        <w:rPr>
          <w:rFonts w:ascii="Arial" w:hAnsi="Arial"/>
          <w:color w:val="000000" w:themeColor="text1"/>
          <w:sz w:val="20"/>
          <w:szCs w:val="20"/>
        </w:rPr>
        <w:t xml:space="preserve">Dank </w:t>
      </w:r>
      <w:r w:rsidR="00EF3924" w:rsidRPr="259A35FF">
        <w:rPr>
          <w:rFonts w:ascii="Arial" w:hAnsi="Arial"/>
          <w:color w:val="000000" w:themeColor="text1"/>
          <w:sz w:val="20"/>
          <w:szCs w:val="20"/>
        </w:rPr>
        <w:t>i</w:t>
      </w:r>
      <w:r w:rsidR="00432072" w:rsidRPr="259A35FF">
        <w:rPr>
          <w:rFonts w:ascii="Arial" w:hAnsi="Arial"/>
          <w:color w:val="000000" w:themeColor="text1"/>
          <w:sz w:val="20"/>
          <w:szCs w:val="20"/>
        </w:rPr>
        <w:t xml:space="preserve">hrer </w:t>
      </w:r>
      <w:r w:rsidRPr="259A35FF">
        <w:rPr>
          <w:rFonts w:ascii="Arial" w:hAnsi="Arial"/>
          <w:color w:val="000000" w:themeColor="text1"/>
          <w:sz w:val="20"/>
          <w:szCs w:val="20"/>
        </w:rPr>
        <w:t>kompakte</w:t>
      </w:r>
      <w:r w:rsidR="00432072" w:rsidRPr="259A35FF">
        <w:rPr>
          <w:rFonts w:ascii="Arial" w:hAnsi="Arial"/>
          <w:color w:val="000000" w:themeColor="text1"/>
          <w:sz w:val="20"/>
          <w:szCs w:val="20"/>
        </w:rPr>
        <w:t>n</w:t>
      </w:r>
      <w:r w:rsidRPr="259A35FF">
        <w:rPr>
          <w:rFonts w:ascii="Arial" w:hAnsi="Arial"/>
          <w:color w:val="000000" w:themeColor="text1"/>
          <w:sz w:val="20"/>
          <w:szCs w:val="20"/>
        </w:rPr>
        <w:t xml:space="preserve"> Bauweise</w:t>
      </w:r>
      <w:r w:rsidR="00D00CD2" w:rsidRPr="259A35FF">
        <w:rPr>
          <w:rFonts w:ascii="Arial" w:hAnsi="Arial"/>
          <w:color w:val="000000" w:themeColor="text1"/>
          <w:sz w:val="20"/>
          <w:szCs w:val="20"/>
        </w:rPr>
        <w:t xml:space="preserve"> mit nur elf </w:t>
      </w:r>
      <w:r w:rsidR="00956E21" w:rsidRPr="259A35FF">
        <w:rPr>
          <w:rFonts w:ascii="Arial" w:hAnsi="Arial"/>
          <w:color w:val="000000" w:themeColor="text1"/>
          <w:sz w:val="20"/>
          <w:szCs w:val="20"/>
        </w:rPr>
        <w:t xml:space="preserve">Quadratmetern </w:t>
      </w:r>
      <w:r w:rsidR="00432072" w:rsidRPr="259A35FF">
        <w:rPr>
          <w:rFonts w:ascii="Arial" w:hAnsi="Arial"/>
          <w:color w:val="000000" w:themeColor="text1"/>
          <w:sz w:val="20"/>
          <w:szCs w:val="20"/>
        </w:rPr>
        <w:t xml:space="preserve">lässt sich die EDGE </w:t>
      </w:r>
      <w:bookmarkStart w:id="0" w:name="OLE_LINK2"/>
      <w:r w:rsidRPr="259A35FF">
        <w:rPr>
          <w:rFonts w:ascii="Arial" w:hAnsi="Arial"/>
          <w:color w:val="000000" w:themeColor="text1"/>
          <w:sz w:val="20"/>
          <w:szCs w:val="20"/>
        </w:rPr>
        <w:t>i</w:t>
      </w:r>
      <w:r w:rsidR="00A37C24" w:rsidRPr="259A35FF">
        <w:rPr>
          <w:rFonts w:ascii="Arial" w:hAnsi="Arial"/>
          <w:color w:val="000000" w:themeColor="text1"/>
          <w:sz w:val="20"/>
          <w:szCs w:val="20"/>
        </w:rPr>
        <w:t xml:space="preserve">n bestehende Produktionsumgebungen </w:t>
      </w:r>
      <w:r w:rsidR="00432072" w:rsidRPr="259A35FF">
        <w:rPr>
          <w:rFonts w:ascii="Arial" w:hAnsi="Arial"/>
          <w:color w:val="000000" w:themeColor="text1"/>
          <w:sz w:val="20"/>
          <w:szCs w:val="20"/>
        </w:rPr>
        <w:t>integrieren</w:t>
      </w:r>
      <w:r w:rsidR="00387681" w:rsidRPr="259A35FF">
        <w:rPr>
          <w:rFonts w:ascii="Arial" w:hAnsi="Arial"/>
          <w:color w:val="000000" w:themeColor="text1"/>
          <w:sz w:val="20"/>
          <w:szCs w:val="20"/>
        </w:rPr>
        <w:t>.</w:t>
      </w:r>
      <w:r w:rsidRPr="259A35FF">
        <w:rPr>
          <w:rFonts w:ascii="Arial" w:hAnsi="Arial"/>
          <w:color w:val="000000" w:themeColor="text1"/>
          <w:sz w:val="20"/>
          <w:szCs w:val="20"/>
        </w:rPr>
        <w:t xml:space="preserve"> </w:t>
      </w:r>
      <w:bookmarkEnd w:id="0"/>
      <w:r w:rsidR="00CD3E7B" w:rsidRPr="259A35FF">
        <w:rPr>
          <w:rFonts w:ascii="Arial" w:hAnsi="Arial"/>
          <w:color w:val="000000" w:themeColor="text1"/>
          <w:sz w:val="20"/>
          <w:szCs w:val="20"/>
        </w:rPr>
        <w:t>Die Installation und Inbetriebnahme</w:t>
      </w:r>
      <w:r w:rsidR="00D53E6B" w:rsidRPr="259A35FF">
        <w:rPr>
          <w:rFonts w:ascii="Arial" w:hAnsi="Arial"/>
          <w:color w:val="000000" w:themeColor="text1"/>
          <w:sz w:val="20"/>
          <w:szCs w:val="20"/>
        </w:rPr>
        <w:t xml:space="preserve"> durch das ZAHORANSKY-Serviceteam vor Ort</w:t>
      </w:r>
      <w:r w:rsidR="00CD3E7B" w:rsidRPr="259A35FF">
        <w:rPr>
          <w:rFonts w:ascii="Arial" w:hAnsi="Arial"/>
          <w:color w:val="000000" w:themeColor="text1"/>
          <w:sz w:val="20"/>
          <w:szCs w:val="20"/>
        </w:rPr>
        <w:t xml:space="preserve"> </w:t>
      </w:r>
      <w:r w:rsidR="00D53E6B" w:rsidRPr="259A35FF">
        <w:rPr>
          <w:rFonts w:ascii="Arial" w:hAnsi="Arial"/>
          <w:color w:val="000000" w:themeColor="text1"/>
          <w:sz w:val="20"/>
          <w:szCs w:val="20"/>
        </w:rPr>
        <w:t xml:space="preserve">ist dank der </w:t>
      </w:r>
      <w:r w:rsidRPr="259A35FF">
        <w:rPr>
          <w:rFonts w:ascii="Arial" w:hAnsi="Arial"/>
          <w:color w:val="000000" w:themeColor="text1"/>
          <w:sz w:val="20"/>
          <w:szCs w:val="20"/>
        </w:rPr>
        <w:t>umfangreiche</w:t>
      </w:r>
      <w:r w:rsidR="00D53E6B" w:rsidRPr="259A35FF">
        <w:rPr>
          <w:rFonts w:ascii="Arial" w:hAnsi="Arial"/>
          <w:color w:val="000000" w:themeColor="text1"/>
          <w:sz w:val="20"/>
          <w:szCs w:val="20"/>
        </w:rPr>
        <w:t>n</w:t>
      </w:r>
      <w:r w:rsidRPr="259A35FF">
        <w:rPr>
          <w:rFonts w:ascii="Arial" w:hAnsi="Arial"/>
          <w:color w:val="000000" w:themeColor="text1"/>
          <w:sz w:val="20"/>
          <w:szCs w:val="20"/>
        </w:rPr>
        <w:t xml:space="preserve"> Vorkonfiguration </w:t>
      </w:r>
      <w:r w:rsidR="00D53E6B" w:rsidRPr="259A35FF">
        <w:rPr>
          <w:rFonts w:ascii="Arial" w:hAnsi="Arial"/>
          <w:color w:val="000000" w:themeColor="text1"/>
          <w:sz w:val="20"/>
          <w:szCs w:val="20"/>
        </w:rPr>
        <w:t xml:space="preserve">der Maschine </w:t>
      </w:r>
      <w:r w:rsidR="00432072" w:rsidRPr="259A35FF">
        <w:rPr>
          <w:rFonts w:ascii="Arial" w:hAnsi="Arial"/>
          <w:color w:val="000000" w:themeColor="text1"/>
          <w:sz w:val="20"/>
          <w:szCs w:val="20"/>
        </w:rPr>
        <w:t xml:space="preserve">häufig </w:t>
      </w:r>
      <w:r w:rsidRPr="259A35FF">
        <w:rPr>
          <w:rFonts w:ascii="Arial" w:hAnsi="Arial"/>
          <w:color w:val="000000" w:themeColor="text1"/>
          <w:sz w:val="20"/>
          <w:szCs w:val="20"/>
        </w:rPr>
        <w:t>innerhalb eines Arbeitstages</w:t>
      </w:r>
      <w:r w:rsidR="00C50F1B" w:rsidRPr="259A35FF">
        <w:rPr>
          <w:rFonts w:ascii="Arial" w:hAnsi="Arial"/>
          <w:color w:val="000000" w:themeColor="text1"/>
          <w:sz w:val="20"/>
          <w:szCs w:val="20"/>
        </w:rPr>
        <w:t xml:space="preserve"> </w:t>
      </w:r>
      <w:r w:rsidR="00D53E6B" w:rsidRPr="259A35FF">
        <w:rPr>
          <w:rFonts w:ascii="Arial" w:hAnsi="Arial"/>
          <w:color w:val="000000" w:themeColor="text1"/>
          <w:sz w:val="20"/>
          <w:szCs w:val="20"/>
        </w:rPr>
        <w:t>möglich</w:t>
      </w:r>
      <w:r w:rsidRPr="259A35FF">
        <w:rPr>
          <w:rFonts w:ascii="Arial" w:hAnsi="Arial"/>
          <w:color w:val="000000" w:themeColor="text1"/>
          <w:sz w:val="20"/>
          <w:szCs w:val="20"/>
        </w:rPr>
        <w:t xml:space="preserve">. </w:t>
      </w:r>
      <w:r w:rsidR="00432072" w:rsidRPr="259A35FF">
        <w:rPr>
          <w:rFonts w:ascii="Arial" w:hAnsi="Arial"/>
          <w:color w:val="000000" w:themeColor="text1"/>
          <w:sz w:val="20"/>
          <w:szCs w:val="20"/>
        </w:rPr>
        <w:t>I</w:t>
      </w:r>
      <w:r w:rsidR="00EB27BF" w:rsidRPr="259A35FF">
        <w:rPr>
          <w:rFonts w:ascii="Arial" w:hAnsi="Arial"/>
          <w:color w:val="000000" w:themeColor="text1"/>
          <w:sz w:val="20"/>
          <w:szCs w:val="20"/>
        </w:rPr>
        <w:t>m</w:t>
      </w:r>
      <w:r w:rsidR="00F55016" w:rsidRPr="259A35FF">
        <w:rPr>
          <w:rFonts w:ascii="Arial" w:hAnsi="Arial"/>
          <w:color w:val="000000" w:themeColor="text1"/>
          <w:sz w:val="20"/>
          <w:szCs w:val="20"/>
        </w:rPr>
        <w:t xml:space="preserve"> laufenden Betrieb</w:t>
      </w:r>
      <w:r w:rsidR="00393F79" w:rsidRPr="259A35FF">
        <w:rPr>
          <w:rFonts w:ascii="Arial" w:hAnsi="Arial"/>
          <w:color w:val="000000" w:themeColor="text1"/>
          <w:sz w:val="20"/>
          <w:szCs w:val="20"/>
        </w:rPr>
        <w:t xml:space="preserve"> führt die intuitive Steuerungseinheit ZMI 4.0 das Bedienpersonal sicher durch alle Produktions- und Wartungsabläufe. Zudem</w:t>
      </w:r>
      <w:r w:rsidR="00956E21" w:rsidRPr="259A35FF">
        <w:rPr>
          <w:rFonts w:ascii="Arial" w:hAnsi="Arial"/>
          <w:color w:val="000000" w:themeColor="text1"/>
          <w:sz w:val="20"/>
          <w:szCs w:val="20"/>
        </w:rPr>
        <w:t xml:space="preserve"> </w:t>
      </w:r>
      <w:r w:rsidR="00432072" w:rsidRPr="259A35FF">
        <w:rPr>
          <w:rFonts w:ascii="Arial" w:hAnsi="Arial"/>
          <w:color w:val="000000" w:themeColor="text1"/>
          <w:sz w:val="20"/>
          <w:szCs w:val="20"/>
        </w:rPr>
        <w:t xml:space="preserve">ist durch den </w:t>
      </w:r>
      <w:r w:rsidR="00956E21" w:rsidRPr="259A35FF">
        <w:rPr>
          <w:rFonts w:ascii="Arial" w:hAnsi="Arial"/>
          <w:color w:val="000000" w:themeColor="text1"/>
          <w:sz w:val="20"/>
          <w:szCs w:val="20"/>
        </w:rPr>
        <w:t>automatischen Zuführmechanismus für Bürstenkörper und Filamente nur gelegentlich</w:t>
      </w:r>
      <w:r w:rsidR="00432072" w:rsidRPr="259A35FF">
        <w:rPr>
          <w:rFonts w:ascii="Arial" w:hAnsi="Arial"/>
          <w:color w:val="000000" w:themeColor="text1"/>
          <w:sz w:val="20"/>
          <w:szCs w:val="20"/>
        </w:rPr>
        <w:t>es</w:t>
      </w:r>
      <w:r w:rsidR="00956E21" w:rsidRPr="259A35FF">
        <w:rPr>
          <w:rFonts w:ascii="Arial" w:hAnsi="Arial"/>
          <w:color w:val="000000" w:themeColor="text1"/>
          <w:sz w:val="20"/>
          <w:szCs w:val="20"/>
        </w:rPr>
        <w:t xml:space="preserve"> menschliches Eingreifen zum Nachfüllen </w:t>
      </w:r>
      <w:r w:rsidR="00432072" w:rsidRPr="259A35FF">
        <w:rPr>
          <w:rFonts w:ascii="Arial" w:hAnsi="Arial"/>
          <w:color w:val="000000" w:themeColor="text1"/>
          <w:sz w:val="20"/>
          <w:szCs w:val="20"/>
        </w:rPr>
        <w:t>erforderlich</w:t>
      </w:r>
      <w:r w:rsidR="00956E21" w:rsidRPr="259A35FF">
        <w:rPr>
          <w:rFonts w:ascii="Arial" w:hAnsi="Arial"/>
          <w:color w:val="000000" w:themeColor="text1"/>
          <w:sz w:val="20"/>
          <w:szCs w:val="20"/>
        </w:rPr>
        <w:t>.</w:t>
      </w:r>
      <w:r w:rsidR="00450497" w:rsidRPr="259A35FF">
        <w:rPr>
          <w:rFonts w:ascii="Arial" w:hAnsi="Arial"/>
          <w:color w:val="000000" w:themeColor="text1"/>
          <w:sz w:val="20"/>
          <w:szCs w:val="20"/>
        </w:rPr>
        <w:t xml:space="preserve"> </w:t>
      </w:r>
      <w:r w:rsidRPr="259A35FF">
        <w:rPr>
          <w:rFonts w:ascii="Arial" w:hAnsi="Arial"/>
          <w:color w:val="000000" w:themeColor="text1"/>
          <w:sz w:val="20"/>
          <w:szCs w:val="20"/>
        </w:rPr>
        <w:t xml:space="preserve">In Zeiten </w:t>
      </w:r>
      <w:r w:rsidR="00432072" w:rsidRPr="259A35FF">
        <w:rPr>
          <w:rFonts w:ascii="Arial" w:hAnsi="Arial"/>
          <w:color w:val="000000" w:themeColor="text1"/>
          <w:sz w:val="20"/>
          <w:szCs w:val="20"/>
        </w:rPr>
        <w:t xml:space="preserve">des Fachkräftemangels bietet </w:t>
      </w:r>
      <w:r w:rsidRPr="259A35FF">
        <w:rPr>
          <w:rFonts w:ascii="Arial" w:hAnsi="Arial"/>
          <w:color w:val="000000" w:themeColor="text1"/>
          <w:sz w:val="20"/>
          <w:szCs w:val="20"/>
        </w:rPr>
        <w:t>die EDGE nicht nur eine stabile</w:t>
      </w:r>
      <w:r w:rsidR="00FA3546" w:rsidRPr="259A35FF">
        <w:rPr>
          <w:rFonts w:ascii="Arial" w:hAnsi="Arial"/>
          <w:color w:val="000000" w:themeColor="text1"/>
          <w:sz w:val="20"/>
          <w:szCs w:val="20"/>
        </w:rPr>
        <w:t xml:space="preserve"> Grundlage für kalkulierbare</w:t>
      </w:r>
      <w:r w:rsidRPr="259A35FF">
        <w:rPr>
          <w:rFonts w:ascii="Arial" w:hAnsi="Arial"/>
          <w:color w:val="000000" w:themeColor="text1"/>
          <w:sz w:val="20"/>
          <w:szCs w:val="20"/>
        </w:rPr>
        <w:t xml:space="preserve"> Stückkosten, sondern macht den Einstieg in die ankerlose Monomaterial-Technologie auch für mittelständische Hersteller </w:t>
      </w:r>
      <w:r w:rsidR="00FA3546" w:rsidRPr="259A35FF">
        <w:rPr>
          <w:rFonts w:ascii="Arial" w:hAnsi="Arial"/>
          <w:color w:val="000000" w:themeColor="text1"/>
          <w:sz w:val="20"/>
          <w:szCs w:val="20"/>
        </w:rPr>
        <w:t>wirtschaftlich a</w:t>
      </w:r>
      <w:r w:rsidR="00CD3E7B" w:rsidRPr="259A35FF">
        <w:rPr>
          <w:rFonts w:ascii="Arial" w:hAnsi="Arial"/>
          <w:color w:val="000000" w:themeColor="text1"/>
          <w:sz w:val="20"/>
          <w:szCs w:val="20"/>
        </w:rPr>
        <w:t>t</w:t>
      </w:r>
      <w:r w:rsidR="00FA3546" w:rsidRPr="259A35FF">
        <w:rPr>
          <w:rFonts w:ascii="Arial" w:hAnsi="Arial"/>
          <w:color w:val="000000" w:themeColor="text1"/>
          <w:sz w:val="20"/>
          <w:szCs w:val="20"/>
        </w:rPr>
        <w:t xml:space="preserve">traktiv und </w:t>
      </w:r>
      <w:r w:rsidR="00486C87" w:rsidRPr="259A35FF">
        <w:rPr>
          <w:rFonts w:ascii="Arial" w:hAnsi="Arial"/>
          <w:color w:val="000000" w:themeColor="text1"/>
          <w:sz w:val="20"/>
          <w:szCs w:val="20"/>
        </w:rPr>
        <w:t>realisier</w:t>
      </w:r>
      <w:r w:rsidRPr="259A35FF">
        <w:rPr>
          <w:rFonts w:ascii="Arial" w:hAnsi="Arial"/>
          <w:color w:val="000000" w:themeColor="text1"/>
          <w:sz w:val="20"/>
          <w:szCs w:val="20"/>
        </w:rPr>
        <w:t>bar.</w:t>
      </w:r>
    </w:p>
    <w:p w14:paraId="014D98D2" w14:textId="77777777" w:rsidR="00F27F40" w:rsidRPr="00F6252C" w:rsidRDefault="00F27F40" w:rsidP="005E6D85">
      <w:pPr>
        <w:widowControl w:val="0"/>
        <w:autoSpaceDE w:val="0"/>
        <w:autoSpaceDN w:val="0"/>
        <w:adjustRightInd w:val="0"/>
        <w:spacing w:line="288" w:lineRule="auto"/>
        <w:ind w:right="1843"/>
        <w:rPr>
          <w:rFonts w:ascii="Arial" w:hAnsi="Arial"/>
          <w:bCs/>
          <w:color w:val="000000"/>
          <w:sz w:val="20"/>
        </w:rPr>
      </w:pPr>
    </w:p>
    <w:p w14:paraId="53206393" w14:textId="6604D2E7" w:rsidR="00F27F40" w:rsidRPr="00F6252C" w:rsidRDefault="0036707D" w:rsidP="005E6D85">
      <w:pPr>
        <w:widowControl w:val="0"/>
        <w:autoSpaceDE w:val="0"/>
        <w:autoSpaceDN w:val="0"/>
        <w:adjustRightInd w:val="0"/>
        <w:spacing w:line="288" w:lineRule="auto"/>
        <w:ind w:right="1843"/>
        <w:rPr>
          <w:rFonts w:ascii="Arial" w:hAnsi="Arial"/>
          <w:b/>
          <w:color w:val="000000"/>
          <w:sz w:val="20"/>
        </w:rPr>
      </w:pPr>
      <w:r w:rsidRPr="00F6252C">
        <w:rPr>
          <w:rFonts w:ascii="Arial" w:hAnsi="Arial"/>
          <w:b/>
          <w:color w:val="000000"/>
          <w:sz w:val="20"/>
        </w:rPr>
        <w:t>N</w:t>
      </w:r>
      <w:r w:rsidR="00F27F40" w:rsidRPr="00F6252C">
        <w:rPr>
          <w:rFonts w:ascii="Arial" w:hAnsi="Arial"/>
          <w:b/>
          <w:color w:val="000000"/>
          <w:sz w:val="20"/>
        </w:rPr>
        <w:t xml:space="preserve">ormkonforme Fertigung </w:t>
      </w:r>
    </w:p>
    <w:p w14:paraId="2CD095F8" w14:textId="26A101FD" w:rsidR="00FE50FD" w:rsidRPr="00F6252C" w:rsidRDefault="00F27F40" w:rsidP="259A35FF">
      <w:pPr>
        <w:widowControl w:val="0"/>
        <w:autoSpaceDE w:val="0"/>
        <w:autoSpaceDN w:val="0"/>
        <w:adjustRightInd w:val="0"/>
        <w:spacing w:line="288" w:lineRule="auto"/>
        <w:ind w:right="1843"/>
        <w:rPr>
          <w:rFonts w:ascii="Arial" w:hAnsi="Arial"/>
          <w:color w:val="000000"/>
          <w:sz w:val="20"/>
          <w:szCs w:val="20"/>
        </w:rPr>
      </w:pPr>
      <w:r w:rsidRPr="259A35FF">
        <w:rPr>
          <w:rFonts w:ascii="Arial" w:hAnsi="Arial"/>
          <w:color w:val="000000" w:themeColor="text1"/>
          <w:sz w:val="20"/>
          <w:szCs w:val="20"/>
        </w:rPr>
        <w:t xml:space="preserve">Die EDGE erfüllt </w:t>
      </w:r>
      <w:r w:rsidR="00FE50FD" w:rsidRPr="259A35FF">
        <w:rPr>
          <w:rFonts w:ascii="Arial" w:hAnsi="Arial"/>
          <w:color w:val="000000" w:themeColor="text1"/>
          <w:sz w:val="20"/>
          <w:szCs w:val="20"/>
        </w:rPr>
        <w:t xml:space="preserve">sämtliche </w:t>
      </w:r>
      <w:r w:rsidRPr="259A35FF">
        <w:rPr>
          <w:rFonts w:ascii="Arial" w:hAnsi="Arial"/>
          <w:color w:val="000000" w:themeColor="text1"/>
          <w:sz w:val="20"/>
          <w:szCs w:val="20"/>
        </w:rPr>
        <w:t>internationalen Prüfkriterien für Handzahnbürsten</w:t>
      </w:r>
      <w:r w:rsidR="00B102AC" w:rsidRPr="259A35FF">
        <w:rPr>
          <w:rFonts w:ascii="Arial" w:hAnsi="Arial"/>
          <w:color w:val="000000" w:themeColor="text1"/>
          <w:sz w:val="20"/>
          <w:szCs w:val="20"/>
        </w:rPr>
        <w:t>.</w:t>
      </w:r>
      <w:r w:rsidRPr="259A35FF">
        <w:rPr>
          <w:rFonts w:ascii="Arial" w:hAnsi="Arial"/>
          <w:color w:val="000000" w:themeColor="text1"/>
          <w:sz w:val="20"/>
          <w:szCs w:val="20"/>
        </w:rPr>
        <w:t xml:space="preserve"> Interne Messreihen </w:t>
      </w:r>
      <w:r w:rsidR="00506159" w:rsidRPr="259A35FF">
        <w:rPr>
          <w:rFonts w:ascii="Arial" w:hAnsi="Arial"/>
          <w:color w:val="000000" w:themeColor="text1"/>
          <w:sz w:val="20"/>
          <w:szCs w:val="20"/>
        </w:rPr>
        <w:t xml:space="preserve">von ZAHORANSKY </w:t>
      </w:r>
      <w:r w:rsidR="00FE50FD" w:rsidRPr="259A35FF">
        <w:rPr>
          <w:rFonts w:ascii="Arial" w:hAnsi="Arial"/>
          <w:color w:val="000000" w:themeColor="text1"/>
          <w:sz w:val="20"/>
          <w:szCs w:val="20"/>
        </w:rPr>
        <w:t>belegen darüber hinaus</w:t>
      </w:r>
      <w:r w:rsidRPr="259A35FF">
        <w:rPr>
          <w:rFonts w:ascii="Arial" w:hAnsi="Arial"/>
          <w:color w:val="000000" w:themeColor="text1"/>
          <w:sz w:val="20"/>
          <w:szCs w:val="20"/>
        </w:rPr>
        <w:t>, dass die thermisch gefügten Tufts</w:t>
      </w:r>
      <w:r w:rsidR="001904F6" w:rsidRPr="259A35FF">
        <w:rPr>
          <w:rFonts w:ascii="Arial" w:hAnsi="Arial"/>
          <w:color w:val="000000" w:themeColor="text1"/>
          <w:sz w:val="20"/>
          <w:szCs w:val="20"/>
        </w:rPr>
        <w:t xml:space="preserve"> der EDGE</w:t>
      </w:r>
      <w:r w:rsidRPr="259A35FF">
        <w:rPr>
          <w:rFonts w:ascii="Arial" w:hAnsi="Arial"/>
          <w:color w:val="000000" w:themeColor="text1"/>
          <w:sz w:val="20"/>
          <w:szCs w:val="20"/>
        </w:rPr>
        <w:t xml:space="preserve"> </w:t>
      </w:r>
      <w:r w:rsidR="37BAC6C5" w:rsidRPr="259A35FF">
        <w:rPr>
          <w:rFonts w:ascii="Arial" w:hAnsi="Arial"/>
          <w:color w:val="000000" w:themeColor="text1"/>
          <w:sz w:val="20"/>
          <w:szCs w:val="20"/>
        </w:rPr>
        <w:t>weitaus höheren Auszugskräften standhalten</w:t>
      </w:r>
      <w:r w:rsidR="00F0044C">
        <w:rPr>
          <w:rFonts w:ascii="Arial" w:hAnsi="Arial"/>
          <w:color w:val="000000" w:themeColor="text1"/>
          <w:sz w:val="20"/>
          <w:szCs w:val="20"/>
        </w:rPr>
        <w:t>.</w:t>
      </w:r>
      <w:r w:rsidRPr="259A35FF">
        <w:rPr>
          <w:rFonts w:ascii="Arial" w:hAnsi="Arial"/>
          <w:color w:val="000000" w:themeColor="text1"/>
          <w:sz w:val="20"/>
          <w:szCs w:val="20"/>
        </w:rPr>
        <w:t xml:space="preserve"> Auch der in Europa und den USA vorgeschriebene Pendelschlagtest zur Bruchsicherheit ultradünner Köpfe wird bestanden, </w:t>
      </w:r>
      <w:r w:rsidR="00FE50FD" w:rsidRPr="259A35FF">
        <w:rPr>
          <w:rFonts w:ascii="Arial" w:hAnsi="Arial"/>
          <w:color w:val="000000" w:themeColor="text1"/>
          <w:sz w:val="20"/>
          <w:szCs w:val="20"/>
        </w:rPr>
        <w:t xml:space="preserve">und dass trotz einer Kopfdicke von lediglich </w:t>
      </w:r>
      <w:r w:rsidRPr="259A35FF">
        <w:rPr>
          <w:rFonts w:ascii="Arial" w:hAnsi="Arial"/>
          <w:color w:val="000000" w:themeColor="text1"/>
          <w:sz w:val="20"/>
          <w:szCs w:val="20"/>
        </w:rPr>
        <w:t>1,5 Millimetern</w:t>
      </w:r>
      <w:r w:rsidR="00FE50FD" w:rsidRPr="259A35FF">
        <w:rPr>
          <w:rFonts w:ascii="Arial" w:hAnsi="Arial"/>
          <w:color w:val="000000" w:themeColor="text1"/>
          <w:sz w:val="20"/>
          <w:szCs w:val="20"/>
        </w:rPr>
        <w:t>, die</w:t>
      </w:r>
      <w:r w:rsidRPr="259A35FF">
        <w:rPr>
          <w:rFonts w:ascii="Arial" w:hAnsi="Arial"/>
          <w:color w:val="000000" w:themeColor="text1"/>
          <w:sz w:val="20"/>
          <w:szCs w:val="20"/>
        </w:rPr>
        <w:t xml:space="preserve"> weit unter dem Branchenstandard von 4</w:t>
      </w:r>
      <w:r w:rsidR="00506159" w:rsidRPr="259A35FF">
        <w:rPr>
          <w:rFonts w:ascii="Arial" w:hAnsi="Arial"/>
          <w:color w:val="000000" w:themeColor="text1"/>
          <w:sz w:val="20"/>
          <w:szCs w:val="20"/>
        </w:rPr>
        <w:t xml:space="preserve"> bis </w:t>
      </w:r>
      <w:r w:rsidRPr="259A35FF">
        <w:rPr>
          <w:rFonts w:ascii="Arial" w:hAnsi="Arial"/>
          <w:color w:val="000000" w:themeColor="text1"/>
          <w:sz w:val="20"/>
          <w:szCs w:val="20"/>
        </w:rPr>
        <w:t xml:space="preserve">5 Millimetern </w:t>
      </w:r>
      <w:r w:rsidR="00506159" w:rsidRPr="259A35FF">
        <w:rPr>
          <w:rFonts w:ascii="Arial" w:hAnsi="Arial"/>
          <w:color w:val="000000" w:themeColor="text1"/>
          <w:sz w:val="20"/>
          <w:szCs w:val="20"/>
        </w:rPr>
        <w:t>lieg</w:t>
      </w:r>
      <w:r w:rsidR="00FE50FD" w:rsidRPr="259A35FF">
        <w:rPr>
          <w:rFonts w:ascii="Arial" w:hAnsi="Arial"/>
          <w:color w:val="000000" w:themeColor="text1"/>
          <w:sz w:val="20"/>
          <w:szCs w:val="20"/>
        </w:rPr>
        <w:t>t</w:t>
      </w:r>
      <w:r w:rsidRPr="259A35FF">
        <w:rPr>
          <w:rFonts w:ascii="Arial" w:hAnsi="Arial"/>
          <w:color w:val="000000" w:themeColor="text1"/>
          <w:sz w:val="20"/>
          <w:szCs w:val="20"/>
        </w:rPr>
        <w:t>.</w:t>
      </w:r>
      <w:r w:rsidR="0026014D" w:rsidRPr="259A35FF">
        <w:rPr>
          <w:rFonts w:ascii="Arial" w:hAnsi="Arial"/>
          <w:color w:val="000000" w:themeColor="text1"/>
          <w:sz w:val="20"/>
          <w:szCs w:val="20"/>
        </w:rPr>
        <w:t xml:space="preserve"> </w:t>
      </w:r>
      <w:r w:rsidR="00FE50FD" w:rsidRPr="259A35FF">
        <w:rPr>
          <w:rFonts w:ascii="Arial" w:hAnsi="Arial"/>
          <w:color w:val="000000" w:themeColor="text1"/>
          <w:sz w:val="20"/>
          <w:szCs w:val="20"/>
        </w:rPr>
        <w:t xml:space="preserve">Diese außergewöhnliche Stabilität bildet die Grundlage für weltweite Zulassungen – von der FDA-Registrierung in den USA bis zur CE-Kennzeichnung im europäischen Wirtschaftsraum. „Damit bietet die EDGE nicht nur hygienische und wirtschaftliche Vorteile, sondern verschafft unseren Kunden auch die regulatorische Sicherheit, ihre Produkte in allen relevanten Zielmärkten vertreiben zu können“, so </w:t>
      </w:r>
      <w:r w:rsidR="0026014D" w:rsidRPr="259A35FF">
        <w:rPr>
          <w:rFonts w:ascii="Arial" w:hAnsi="Arial"/>
          <w:color w:val="000000" w:themeColor="text1"/>
          <w:sz w:val="20"/>
          <w:szCs w:val="20"/>
        </w:rPr>
        <w:t>Eisemann</w:t>
      </w:r>
      <w:r w:rsidR="00FE50FD" w:rsidRPr="259A35FF">
        <w:rPr>
          <w:rFonts w:ascii="Arial" w:hAnsi="Arial"/>
          <w:color w:val="000000" w:themeColor="text1"/>
          <w:sz w:val="20"/>
          <w:szCs w:val="20"/>
        </w:rPr>
        <w:t>.</w:t>
      </w:r>
    </w:p>
    <w:p w14:paraId="64BD3072" w14:textId="77777777" w:rsidR="004565D8" w:rsidRDefault="004565D8" w:rsidP="005E6D85">
      <w:pPr>
        <w:widowControl w:val="0"/>
        <w:autoSpaceDE w:val="0"/>
        <w:autoSpaceDN w:val="0"/>
        <w:adjustRightInd w:val="0"/>
        <w:spacing w:line="288" w:lineRule="auto"/>
        <w:ind w:right="1843"/>
        <w:rPr>
          <w:rFonts w:ascii="Arial" w:hAnsi="Arial"/>
          <w:b/>
          <w:color w:val="000000"/>
          <w:sz w:val="20"/>
        </w:rPr>
      </w:pPr>
    </w:p>
    <w:p w14:paraId="6B7AA583" w14:textId="77777777" w:rsidR="00A56664" w:rsidRDefault="00A56664" w:rsidP="005E6D85">
      <w:pPr>
        <w:widowControl w:val="0"/>
        <w:autoSpaceDE w:val="0"/>
        <w:autoSpaceDN w:val="0"/>
        <w:adjustRightInd w:val="0"/>
        <w:spacing w:line="288" w:lineRule="auto"/>
        <w:ind w:right="1843"/>
        <w:rPr>
          <w:rFonts w:ascii="Arial" w:hAnsi="Arial"/>
          <w:b/>
          <w:color w:val="000000"/>
          <w:sz w:val="20"/>
        </w:rPr>
      </w:pPr>
    </w:p>
    <w:p w14:paraId="1E14FB7F" w14:textId="77777777" w:rsidR="00A56664" w:rsidRDefault="00A56664" w:rsidP="005E6D85">
      <w:pPr>
        <w:widowControl w:val="0"/>
        <w:autoSpaceDE w:val="0"/>
        <w:autoSpaceDN w:val="0"/>
        <w:adjustRightInd w:val="0"/>
        <w:spacing w:line="288" w:lineRule="auto"/>
        <w:ind w:right="1843"/>
        <w:rPr>
          <w:rFonts w:ascii="Arial" w:hAnsi="Arial"/>
          <w:b/>
          <w:color w:val="000000"/>
          <w:sz w:val="20"/>
        </w:rPr>
      </w:pPr>
    </w:p>
    <w:p w14:paraId="44B28A17" w14:textId="77777777" w:rsidR="00A56664" w:rsidRPr="00F6252C" w:rsidRDefault="00A56664" w:rsidP="005E6D85">
      <w:pPr>
        <w:widowControl w:val="0"/>
        <w:autoSpaceDE w:val="0"/>
        <w:autoSpaceDN w:val="0"/>
        <w:adjustRightInd w:val="0"/>
        <w:spacing w:line="288" w:lineRule="auto"/>
        <w:ind w:right="1843"/>
        <w:rPr>
          <w:rFonts w:ascii="Arial" w:hAnsi="Arial"/>
          <w:b/>
          <w:color w:val="000000"/>
          <w:sz w:val="20"/>
        </w:rPr>
      </w:pPr>
    </w:p>
    <w:p w14:paraId="0113D11C" w14:textId="77777777" w:rsidR="004565D8" w:rsidRPr="00F6252C" w:rsidRDefault="004565D8" w:rsidP="005E6D85">
      <w:pPr>
        <w:widowControl w:val="0"/>
        <w:autoSpaceDE w:val="0"/>
        <w:autoSpaceDN w:val="0"/>
        <w:adjustRightInd w:val="0"/>
        <w:spacing w:line="288" w:lineRule="auto"/>
        <w:ind w:right="1843"/>
        <w:rPr>
          <w:rFonts w:ascii="Arial" w:hAnsi="Arial"/>
          <w:b/>
          <w:color w:val="000000"/>
          <w:sz w:val="20"/>
        </w:rPr>
      </w:pPr>
    </w:p>
    <w:p w14:paraId="40A5E2C8" w14:textId="77777777" w:rsidR="00C94A9D" w:rsidRPr="00F6252C" w:rsidRDefault="00C94A9D" w:rsidP="005E6D85">
      <w:pPr>
        <w:widowControl w:val="0"/>
        <w:autoSpaceDE w:val="0"/>
        <w:autoSpaceDN w:val="0"/>
        <w:adjustRightInd w:val="0"/>
        <w:spacing w:line="288" w:lineRule="auto"/>
        <w:ind w:right="1843"/>
        <w:rPr>
          <w:rFonts w:ascii="Arial" w:hAnsi="Arial"/>
          <w:bCs/>
          <w:color w:val="000000"/>
          <w:sz w:val="20"/>
        </w:rPr>
      </w:pPr>
    </w:p>
    <w:p w14:paraId="1CBA37E0" w14:textId="67356FD9" w:rsidR="008838F6" w:rsidRPr="00F6252C" w:rsidRDefault="00C66E35" w:rsidP="005E6D85">
      <w:pPr>
        <w:widowControl w:val="0"/>
        <w:spacing w:line="288" w:lineRule="auto"/>
        <w:ind w:right="1843"/>
        <w:rPr>
          <w:rFonts w:ascii="Arial" w:hAnsi="Arial" w:cs="Arial"/>
          <w:bCs/>
          <w:sz w:val="20"/>
        </w:rPr>
      </w:pPr>
      <w:r w:rsidRPr="00F6252C">
        <w:rPr>
          <w:rFonts w:ascii="Arial" w:hAnsi="Arial" w:cs="Arial"/>
          <w:b/>
          <w:sz w:val="20"/>
        </w:rPr>
        <w:t>Bildmateria</w:t>
      </w:r>
      <w:r w:rsidR="00170B5C" w:rsidRPr="00F6252C">
        <w:rPr>
          <w:rFonts w:ascii="Arial" w:hAnsi="Arial" w:cs="Arial"/>
          <w:b/>
          <w:sz w:val="20"/>
        </w:rPr>
        <w:t>l</w:t>
      </w:r>
    </w:p>
    <w:p w14:paraId="569549C0" w14:textId="2455BC40" w:rsidR="00C00B88" w:rsidRPr="00F6252C" w:rsidRDefault="00467F71" w:rsidP="005E6D85">
      <w:pPr>
        <w:widowControl w:val="0"/>
        <w:autoSpaceDE w:val="0"/>
        <w:autoSpaceDN w:val="0"/>
        <w:adjustRightInd w:val="0"/>
        <w:spacing w:line="288" w:lineRule="auto"/>
        <w:ind w:right="1843"/>
        <w:rPr>
          <w:rFonts w:ascii="Arial" w:hAnsi="Arial" w:cs="Arial"/>
          <w:sz w:val="20"/>
        </w:rPr>
      </w:pPr>
      <w:r w:rsidRPr="00F6252C">
        <w:rPr>
          <w:rFonts w:ascii="Arial" w:hAnsi="Arial" w:cs="Arial"/>
          <w:sz w:val="20"/>
        </w:rPr>
        <w:t>Das</w:t>
      </w:r>
      <w:r w:rsidR="00D73D1A" w:rsidRPr="00F6252C">
        <w:rPr>
          <w:rFonts w:ascii="Arial" w:hAnsi="Arial" w:cs="Arial"/>
          <w:sz w:val="20"/>
        </w:rPr>
        <w:t xml:space="preserve"> </w:t>
      </w:r>
      <w:r w:rsidRPr="00F6252C">
        <w:rPr>
          <w:rFonts w:ascii="Arial" w:hAnsi="Arial" w:cs="Arial"/>
          <w:sz w:val="20"/>
        </w:rPr>
        <w:t>Bildmaterial</w:t>
      </w:r>
      <w:r w:rsidR="00D73D1A" w:rsidRPr="00F6252C">
        <w:rPr>
          <w:rFonts w:ascii="Arial" w:hAnsi="Arial" w:cs="Arial"/>
          <w:sz w:val="20"/>
        </w:rPr>
        <w:t xml:space="preserve"> </w:t>
      </w:r>
      <w:r w:rsidRPr="00F6252C">
        <w:rPr>
          <w:rFonts w:ascii="Arial" w:hAnsi="Arial" w:cs="Arial"/>
          <w:sz w:val="20"/>
        </w:rPr>
        <w:t>finden</w:t>
      </w:r>
      <w:r w:rsidR="00D73D1A" w:rsidRPr="00F6252C">
        <w:rPr>
          <w:rFonts w:ascii="Arial" w:hAnsi="Arial" w:cs="Arial"/>
          <w:sz w:val="20"/>
        </w:rPr>
        <w:t xml:space="preserve"> </w:t>
      </w:r>
      <w:r w:rsidRPr="00F6252C">
        <w:rPr>
          <w:rFonts w:ascii="Arial" w:hAnsi="Arial" w:cs="Arial"/>
          <w:sz w:val="20"/>
        </w:rPr>
        <w:t>Sie</w:t>
      </w:r>
      <w:r w:rsidR="00D73D1A" w:rsidRPr="00F6252C">
        <w:rPr>
          <w:rFonts w:ascii="Arial" w:hAnsi="Arial" w:cs="Arial"/>
          <w:sz w:val="20"/>
        </w:rPr>
        <w:t xml:space="preserve"> </w:t>
      </w:r>
      <w:r w:rsidRPr="00F6252C">
        <w:rPr>
          <w:rFonts w:ascii="Arial" w:hAnsi="Arial" w:cs="Arial"/>
          <w:sz w:val="20"/>
        </w:rPr>
        <w:t>in</w:t>
      </w:r>
      <w:r w:rsidR="00D73D1A" w:rsidRPr="00F6252C">
        <w:rPr>
          <w:rFonts w:ascii="Arial" w:hAnsi="Arial" w:cs="Arial"/>
          <w:sz w:val="20"/>
        </w:rPr>
        <w:t xml:space="preserve"> </w:t>
      </w:r>
      <w:r w:rsidRPr="00F6252C">
        <w:rPr>
          <w:rFonts w:ascii="Arial" w:hAnsi="Arial" w:cs="Arial"/>
          <w:sz w:val="20"/>
        </w:rPr>
        <w:t>unserem</w:t>
      </w:r>
      <w:r w:rsidR="00D73D1A" w:rsidRPr="00F6252C">
        <w:rPr>
          <w:rFonts w:ascii="Arial" w:hAnsi="Arial" w:cs="Arial"/>
          <w:sz w:val="20"/>
        </w:rPr>
        <w:t xml:space="preserve"> </w:t>
      </w:r>
      <w:r w:rsidRPr="00F6252C">
        <w:rPr>
          <w:rFonts w:ascii="Arial" w:hAnsi="Arial" w:cs="Arial"/>
          <w:sz w:val="20"/>
        </w:rPr>
        <w:t>Medienportal</w:t>
      </w:r>
      <w:r w:rsidR="00D73D1A" w:rsidRPr="00F6252C">
        <w:rPr>
          <w:rFonts w:ascii="Arial" w:hAnsi="Arial" w:cs="Arial"/>
          <w:sz w:val="20"/>
        </w:rPr>
        <w:t xml:space="preserve"> </w:t>
      </w:r>
      <w:r w:rsidRPr="00F6252C">
        <w:rPr>
          <w:rFonts w:ascii="Arial" w:hAnsi="Arial" w:cs="Arial"/>
          <w:sz w:val="20"/>
        </w:rPr>
        <w:t>press-n-relations.amid-pr.com</w:t>
      </w:r>
      <w:r w:rsidR="00D73D1A" w:rsidRPr="00F6252C">
        <w:rPr>
          <w:rFonts w:ascii="Arial" w:hAnsi="Arial" w:cs="Arial"/>
          <w:sz w:val="20"/>
        </w:rPr>
        <w:t xml:space="preserve"> </w:t>
      </w:r>
      <w:r w:rsidRPr="00F6252C">
        <w:rPr>
          <w:rFonts w:ascii="Arial" w:hAnsi="Arial" w:cs="Arial"/>
          <w:sz w:val="20"/>
        </w:rPr>
        <w:t>(Suchbegriff</w:t>
      </w:r>
      <w:r w:rsidR="00D73D1A" w:rsidRPr="00F6252C">
        <w:rPr>
          <w:rFonts w:ascii="Arial" w:hAnsi="Arial" w:cs="Arial"/>
          <w:sz w:val="20"/>
        </w:rPr>
        <w:t xml:space="preserve"> </w:t>
      </w:r>
      <w:r w:rsidRPr="00F6252C">
        <w:rPr>
          <w:rFonts w:ascii="Arial" w:hAnsi="Arial" w:cs="Arial"/>
          <w:sz w:val="20"/>
        </w:rPr>
        <w:t>„</w:t>
      </w:r>
      <w:hyperlink r:id="rId11" w:history="1">
        <w:r w:rsidR="00D9046E" w:rsidRPr="00F6252C">
          <w:rPr>
            <w:rStyle w:val="Hyperlink"/>
            <w:rFonts w:ascii="Arial" w:hAnsi="Arial" w:cs="Arial"/>
            <w:sz w:val="20"/>
          </w:rPr>
          <w:t>ZAHORANSKY EDGE</w:t>
        </w:r>
      </w:hyperlink>
      <w:r w:rsidR="00D52B3D" w:rsidRPr="00F6252C">
        <w:rPr>
          <w:rFonts w:ascii="Arial" w:hAnsi="Arial" w:cs="Arial"/>
          <w:sz w:val="20"/>
        </w:rPr>
        <w:t>“</w:t>
      </w:r>
      <w:r w:rsidRPr="00F6252C">
        <w:rPr>
          <w:rFonts w:ascii="Arial" w:hAnsi="Arial" w:cs="Arial"/>
          <w:sz w:val="20"/>
        </w:rPr>
        <w:t>).</w:t>
      </w:r>
      <w:r w:rsidR="00D73D1A" w:rsidRPr="00F6252C">
        <w:rPr>
          <w:rFonts w:ascii="Arial" w:hAnsi="Arial" w:cs="Arial"/>
          <w:sz w:val="20"/>
        </w:rPr>
        <w:t xml:space="preserve"> </w:t>
      </w:r>
      <w:r w:rsidRPr="00F6252C">
        <w:rPr>
          <w:rFonts w:ascii="Arial" w:hAnsi="Arial" w:cs="Arial"/>
          <w:sz w:val="20"/>
        </w:rPr>
        <w:t>Selbstverständlich</w:t>
      </w:r>
      <w:r w:rsidR="00D73D1A" w:rsidRPr="00F6252C">
        <w:rPr>
          <w:rFonts w:ascii="Arial" w:hAnsi="Arial" w:cs="Arial"/>
          <w:sz w:val="20"/>
        </w:rPr>
        <w:t xml:space="preserve"> </w:t>
      </w:r>
      <w:r w:rsidRPr="00F6252C">
        <w:rPr>
          <w:rFonts w:ascii="Arial" w:hAnsi="Arial" w:cs="Arial"/>
          <w:sz w:val="20"/>
        </w:rPr>
        <w:t>schicken</w:t>
      </w:r>
      <w:r w:rsidR="00D73D1A" w:rsidRPr="00F6252C">
        <w:rPr>
          <w:rFonts w:ascii="Arial" w:hAnsi="Arial" w:cs="Arial"/>
          <w:sz w:val="20"/>
        </w:rPr>
        <w:t xml:space="preserve"> </w:t>
      </w:r>
      <w:r w:rsidRPr="00F6252C">
        <w:rPr>
          <w:rFonts w:ascii="Arial" w:hAnsi="Arial" w:cs="Arial"/>
          <w:sz w:val="20"/>
        </w:rPr>
        <w:t>wir</w:t>
      </w:r>
      <w:r w:rsidR="00D73D1A" w:rsidRPr="00F6252C">
        <w:rPr>
          <w:rFonts w:ascii="Arial" w:hAnsi="Arial" w:cs="Arial"/>
          <w:sz w:val="20"/>
        </w:rPr>
        <w:t xml:space="preserve"> </w:t>
      </w:r>
      <w:r w:rsidRPr="00F6252C">
        <w:rPr>
          <w:rFonts w:ascii="Arial" w:hAnsi="Arial" w:cs="Arial"/>
          <w:sz w:val="20"/>
        </w:rPr>
        <w:t>Ihnen</w:t>
      </w:r>
      <w:r w:rsidR="00D73D1A" w:rsidRPr="00F6252C">
        <w:rPr>
          <w:rFonts w:ascii="Arial" w:hAnsi="Arial" w:cs="Arial"/>
          <w:sz w:val="20"/>
        </w:rPr>
        <w:t xml:space="preserve"> </w:t>
      </w:r>
      <w:r w:rsidRPr="00F6252C">
        <w:rPr>
          <w:rFonts w:ascii="Arial" w:hAnsi="Arial" w:cs="Arial"/>
          <w:sz w:val="20"/>
        </w:rPr>
        <w:t>die</w:t>
      </w:r>
      <w:r w:rsidR="00D73D1A" w:rsidRPr="00F6252C">
        <w:rPr>
          <w:rFonts w:ascii="Arial" w:hAnsi="Arial" w:cs="Arial"/>
          <w:sz w:val="20"/>
        </w:rPr>
        <w:t xml:space="preserve"> </w:t>
      </w:r>
      <w:r w:rsidRPr="00F6252C">
        <w:rPr>
          <w:rFonts w:ascii="Arial" w:hAnsi="Arial" w:cs="Arial"/>
          <w:sz w:val="20"/>
        </w:rPr>
        <w:t>Datei</w:t>
      </w:r>
      <w:r w:rsidR="00D73D1A" w:rsidRPr="00F6252C">
        <w:rPr>
          <w:rFonts w:ascii="Arial" w:hAnsi="Arial" w:cs="Arial"/>
          <w:sz w:val="20"/>
        </w:rPr>
        <w:t xml:space="preserve"> </w:t>
      </w:r>
      <w:r w:rsidRPr="00F6252C">
        <w:rPr>
          <w:rFonts w:ascii="Arial" w:hAnsi="Arial" w:cs="Arial"/>
          <w:sz w:val="20"/>
        </w:rPr>
        <w:t>auch</w:t>
      </w:r>
      <w:r w:rsidR="00D73D1A" w:rsidRPr="00F6252C">
        <w:rPr>
          <w:rFonts w:ascii="Arial" w:hAnsi="Arial" w:cs="Arial"/>
          <w:sz w:val="20"/>
        </w:rPr>
        <w:t xml:space="preserve"> </w:t>
      </w:r>
      <w:r w:rsidRPr="00F6252C">
        <w:rPr>
          <w:rFonts w:ascii="Arial" w:hAnsi="Arial" w:cs="Arial"/>
          <w:sz w:val="20"/>
        </w:rPr>
        <w:t>gerne</w:t>
      </w:r>
      <w:r w:rsidR="00D73D1A" w:rsidRPr="00F6252C">
        <w:rPr>
          <w:rFonts w:ascii="Arial" w:hAnsi="Arial" w:cs="Arial"/>
          <w:sz w:val="20"/>
        </w:rPr>
        <w:t xml:space="preserve"> </w:t>
      </w:r>
      <w:r w:rsidRPr="00F6252C">
        <w:rPr>
          <w:rFonts w:ascii="Arial" w:hAnsi="Arial" w:cs="Arial"/>
          <w:sz w:val="20"/>
        </w:rPr>
        <w:t>per</w:t>
      </w:r>
      <w:r w:rsidR="00D73D1A" w:rsidRPr="00F6252C">
        <w:rPr>
          <w:rFonts w:ascii="Arial" w:hAnsi="Arial" w:cs="Arial"/>
          <w:sz w:val="20"/>
        </w:rPr>
        <w:t xml:space="preserve"> </w:t>
      </w:r>
      <w:r w:rsidRPr="00F6252C">
        <w:rPr>
          <w:rFonts w:ascii="Arial" w:hAnsi="Arial" w:cs="Arial"/>
          <w:sz w:val="20"/>
        </w:rPr>
        <w:t>E-Mail</w:t>
      </w:r>
      <w:r w:rsidR="00D73D1A" w:rsidRPr="00F6252C">
        <w:rPr>
          <w:rFonts w:ascii="Arial" w:hAnsi="Arial" w:cs="Arial"/>
          <w:sz w:val="20"/>
        </w:rPr>
        <w:t xml:space="preserve"> </w:t>
      </w:r>
      <w:r w:rsidRPr="00F6252C">
        <w:rPr>
          <w:rFonts w:ascii="Arial" w:hAnsi="Arial" w:cs="Arial"/>
          <w:sz w:val="20"/>
        </w:rPr>
        <w:t>zu.</w:t>
      </w:r>
    </w:p>
    <w:p w14:paraId="2FDE9A6C" w14:textId="77777777" w:rsidR="00E66EFB" w:rsidRPr="00F6252C" w:rsidRDefault="00E66EFB" w:rsidP="005E6D85">
      <w:pPr>
        <w:widowControl w:val="0"/>
        <w:autoSpaceDE w:val="0"/>
        <w:autoSpaceDN w:val="0"/>
        <w:adjustRightInd w:val="0"/>
        <w:spacing w:line="288" w:lineRule="auto"/>
        <w:ind w:right="1843"/>
        <w:rPr>
          <w:rFonts w:ascii="Arial" w:hAnsi="Arial" w:cs="Arial"/>
          <w:sz w:val="20"/>
        </w:rPr>
      </w:pPr>
    </w:p>
    <w:p w14:paraId="46928D3D" w14:textId="77777777" w:rsidR="00521E40" w:rsidRPr="00F6252C" w:rsidRDefault="00521E40" w:rsidP="005E6D85">
      <w:pPr>
        <w:widowControl w:val="0"/>
        <w:autoSpaceDE w:val="0"/>
        <w:autoSpaceDN w:val="0"/>
        <w:adjustRightInd w:val="0"/>
        <w:spacing w:line="288" w:lineRule="auto"/>
        <w:ind w:right="1843"/>
        <w:rPr>
          <w:rFonts w:ascii="Arial" w:hAnsi="Arial" w:cs="Arial"/>
          <w:sz w:val="20"/>
        </w:rPr>
      </w:pPr>
    </w:p>
    <w:tbl>
      <w:tblPr>
        <w:tblW w:w="0" w:type="auto"/>
        <w:tblLook w:val="04A0" w:firstRow="1" w:lastRow="0" w:firstColumn="1" w:lastColumn="0" w:noHBand="0" w:noVBand="1"/>
      </w:tblPr>
      <w:tblGrid>
        <w:gridCol w:w="3720"/>
        <w:gridCol w:w="6017"/>
      </w:tblGrid>
      <w:tr w:rsidR="00372E0C" w:rsidRPr="00F6252C" w14:paraId="1B569E76" w14:textId="77777777" w:rsidTr="00A517D4">
        <w:tc>
          <w:tcPr>
            <w:tcW w:w="3720" w:type="dxa"/>
            <w:shd w:val="clear" w:color="auto" w:fill="auto"/>
          </w:tcPr>
          <w:p w14:paraId="383B2A22" w14:textId="4A232443" w:rsidR="00372E0C" w:rsidRPr="00F6252C" w:rsidRDefault="00372E0C" w:rsidP="00F40FC6">
            <w:pPr>
              <w:pStyle w:val="Kopfzeile"/>
              <w:tabs>
                <w:tab w:val="clear" w:pos="4536"/>
                <w:tab w:val="clear" w:pos="9072"/>
              </w:tabs>
              <w:spacing w:line="288" w:lineRule="auto"/>
              <w:ind w:left="-107" w:right="65"/>
              <w:rPr>
                <w:rFonts w:ascii="Arial" w:hAnsi="Arial"/>
                <w:b/>
                <w:sz w:val="16"/>
                <w:szCs w:val="16"/>
                <w:lang w:val="en-US"/>
              </w:rPr>
            </w:pPr>
            <w:proofErr w:type="spellStart"/>
            <w:r w:rsidRPr="00F6252C">
              <w:rPr>
                <w:rFonts w:ascii="Arial" w:hAnsi="Arial"/>
                <w:b/>
                <w:sz w:val="16"/>
                <w:szCs w:val="16"/>
                <w:lang w:val="en-US"/>
              </w:rPr>
              <w:t>Weitere</w:t>
            </w:r>
            <w:proofErr w:type="spellEnd"/>
            <w:r w:rsidR="00D73D1A" w:rsidRPr="00F6252C">
              <w:rPr>
                <w:rFonts w:ascii="Arial" w:hAnsi="Arial"/>
                <w:b/>
                <w:sz w:val="16"/>
                <w:szCs w:val="16"/>
                <w:lang w:val="en-US"/>
              </w:rPr>
              <w:t xml:space="preserve"> </w:t>
            </w:r>
            <w:proofErr w:type="spellStart"/>
            <w:r w:rsidRPr="00F6252C">
              <w:rPr>
                <w:rFonts w:ascii="Arial" w:hAnsi="Arial"/>
                <w:b/>
                <w:sz w:val="16"/>
                <w:szCs w:val="16"/>
                <w:lang w:val="en-US"/>
              </w:rPr>
              <w:t>Informationen</w:t>
            </w:r>
            <w:proofErr w:type="spellEnd"/>
            <w:r w:rsidRPr="00F6252C">
              <w:rPr>
                <w:rFonts w:ascii="Arial" w:hAnsi="Arial"/>
                <w:b/>
                <w:sz w:val="16"/>
                <w:szCs w:val="16"/>
                <w:lang w:val="en-US"/>
              </w:rPr>
              <w:t>:</w:t>
            </w:r>
          </w:p>
          <w:p w14:paraId="3AE6C22E"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ZAHORANSKY AG</w:t>
            </w:r>
          </w:p>
          <w:p w14:paraId="41B4442A"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Andreas Ehmann, Product Marketing</w:t>
            </w:r>
          </w:p>
          <w:p w14:paraId="3BA7D6D9"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Anton-Zahoransky-Straße 1</w:t>
            </w:r>
          </w:p>
          <w:p w14:paraId="30EA29A3"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79674 Todtnau-</w:t>
            </w:r>
            <w:proofErr w:type="spellStart"/>
            <w:r w:rsidRPr="00F6252C">
              <w:rPr>
                <w:rFonts w:ascii="Arial" w:hAnsi="Arial"/>
                <w:sz w:val="16"/>
                <w:szCs w:val="16"/>
              </w:rPr>
              <w:t>Geschwend</w:t>
            </w:r>
            <w:proofErr w:type="spellEnd"/>
          </w:p>
          <w:p w14:paraId="224C0DC9"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Tel.: +49 (0) 7671 997-0</w:t>
            </w:r>
          </w:p>
          <w:p w14:paraId="5AB99B01"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E-Mail: info@zahoransky.com</w:t>
            </w:r>
          </w:p>
          <w:p w14:paraId="1D7C5E0A"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www.zahoransky.com</w:t>
            </w:r>
          </w:p>
          <w:p w14:paraId="464B5E57" w14:textId="2338670C" w:rsidR="00CF6B55" w:rsidRPr="00F6252C" w:rsidRDefault="00CF6B55" w:rsidP="005E6D85">
            <w:pPr>
              <w:pStyle w:val="Kopfzeile"/>
              <w:tabs>
                <w:tab w:val="clear" w:pos="9072"/>
              </w:tabs>
              <w:spacing w:line="288" w:lineRule="auto"/>
              <w:ind w:left="-107" w:right="1843"/>
              <w:rPr>
                <w:rFonts w:ascii="Arial" w:hAnsi="Arial"/>
                <w:sz w:val="16"/>
                <w:szCs w:val="16"/>
              </w:rPr>
            </w:pPr>
          </w:p>
        </w:tc>
        <w:tc>
          <w:tcPr>
            <w:tcW w:w="6017" w:type="dxa"/>
            <w:shd w:val="clear" w:color="auto" w:fill="auto"/>
          </w:tcPr>
          <w:p w14:paraId="546F198E" w14:textId="5C8449A4" w:rsidR="00372E0C" w:rsidRPr="00F6252C" w:rsidRDefault="00372E0C" w:rsidP="005E6D85">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t>Presse-</w:t>
            </w:r>
            <w:r w:rsidR="00D73D1A" w:rsidRPr="00F6252C">
              <w:rPr>
                <w:rFonts w:ascii="Arial" w:hAnsi="Arial"/>
                <w:b/>
                <w:sz w:val="16"/>
                <w:szCs w:val="16"/>
              </w:rPr>
              <w:t xml:space="preserve"> </w:t>
            </w:r>
            <w:r w:rsidRPr="00F6252C">
              <w:rPr>
                <w:rFonts w:ascii="Arial" w:hAnsi="Arial"/>
                <w:b/>
                <w:sz w:val="16"/>
                <w:szCs w:val="16"/>
              </w:rPr>
              <w:t>und</w:t>
            </w:r>
            <w:r w:rsidR="00D73D1A" w:rsidRPr="00F6252C">
              <w:rPr>
                <w:rFonts w:ascii="Arial" w:hAnsi="Arial"/>
                <w:b/>
                <w:sz w:val="16"/>
                <w:szCs w:val="16"/>
              </w:rPr>
              <w:t xml:space="preserve"> </w:t>
            </w:r>
            <w:r w:rsidR="00ED13F2" w:rsidRPr="00F6252C">
              <w:rPr>
                <w:rFonts w:ascii="Arial" w:hAnsi="Arial"/>
                <w:b/>
                <w:sz w:val="16"/>
                <w:szCs w:val="16"/>
              </w:rPr>
              <w:t>Öffentlichkeitsarbeit</w:t>
            </w:r>
            <w:r w:rsidRPr="00F6252C">
              <w:rPr>
                <w:rFonts w:ascii="Arial" w:hAnsi="Arial"/>
                <w:b/>
                <w:sz w:val="16"/>
                <w:szCs w:val="16"/>
              </w:rPr>
              <w:t>:</w:t>
            </w:r>
          </w:p>
          <w:p w14:paraId="45343048" w14:textId="58172959"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w:t>
            </w:r>
            <w:r w:rsidR="00D73D1A" w:rsidRPr="00F6252C">
              <w:rPr>
                <w:rFonts w:ascii="Arial" w:hAnsi="Arial"/>
                <w:sz w:val="16"/>
                <w:szCs w:val="16"/>
              </w:rPr>
              <w:t xml:space="preserve"> </w:t>
            </w:r>
            <w:r w:rsidRPr="00F6252C">
              <w:rPr>
                <w:rFonts w:ascii="Arial" w:hAnsi="Arial"/>
                <w:sz w:val="16"/>
                <w:szCs w:val="16"/>
              </w:rPr>
              <w:t>GmbH</w:t>
            </w:r>
          </w:p>
          <w:p w14:paraId="7E2D0FDF" w14:textId="28507DE3" w:rsidR="00B975B8" w:rsidRPr="00F6252C" w:rsidRDefault="00A648A0"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w:t>
            </w:r>
            <w:r w:rsidR="00D73D1A" w:rsidRPr="00F6252C">
              <w:rPr>
                <w:rFonts w:ascii="Arial" w:hAnsi="Arial"/>
                <w:sz w:val="16"/>
                <w:szCs w:val="16"/>
              </w:rPr>
              <w:t xml:space="preserve"> </w:t>
            </w:r>
            <w:r w:rsidRPr="00F6252C">
              <w:rPr>
                <w:rFonts w:ascii="Arial" w:hAnsi="Arial"/>
                <w:sz w:val="16"/>
                <w:szCs w:val="16"/>
              </w:rPr>
              <w:t>Forstner</w:t>
            </w:r>
            <w:r w:rsidR="009470D6" w:rsidRPr="00F6252C">
              <w:rPr>
                <w:rFonts w:ascii="Arial" w:hAnsi="Arial"/>
                <w:sz w:val="16"/>
                <w:szCs w:val="16"/>
              </w:rPr>
              <w:t xml:space="preserve"> und Christoph Buck</w:t>
            </w:r>
          </w:p>
          <w:p w14:paraId="21C6D66C" w14:textId="7B8E0787"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Magiru</w:t>
            </w:r>
            <w:r w:rsidR="00A56664">
              <w:rPr>
                <w:rFonts w:ascii="Arial" w:hAnsi="Arial"/>
                <w:sz w:val="16"/>
                <w:szCs w:val="16"/>
              </w:rPr>
              <w:t>s</w:t>
            </w:r>
            <w:r w:rsidR="00F40FC6" w:rsidRPr="00F6252C">
              <w:rPr>
                <w:rFonts w:ascii="Arial" w:hAnsi="Arial"/>
                <w:sz w:val="16"/>
                <w:szCs w:val="16"/>
              </w:rPr>
              <w:t>-Deutz Str</w:t>
            </w:r>
            <w:r w:rsidRPr="00F6252C">
              <w:rPr>
                <w:rFonts w:ascii="Arial" w:hAnsi="Arial"/>
                <w:sz w:val="16"/>
                <w:szCs w:val="16"/>
              </w:rPr>
              <w:t>.</w:t>
            </w:r>
            <w:r w:rsidR="00D73D1A" w:rsidRPr="00F6252C">
              <w:rPr>
                <w:rFonts w:ascii="Arial" w:hAnsi="Arial"/>
                <w:sz w:val="16"/>
                <w:szCs w:val="16"/>
              </w:rPr>
              <w:t xml:space="preserve"> </w:t>
            </w:r>
            <w:r w:rsidR="00F40FC6" w:rsidRPr="00F6252C">
              <w:rPr>
                <w:rFonts w:ascii="Arial" w:hAnsi="Arial"/>
                <w:sz w:val="16"/>
                <w:szCs w:val="16"/>
              </w:rPr>
              <w:t>14</w:t>
            </w:r>
            <w:r w:rsidRPr="00F6252C">
              <w:rPr>
                <w:rFonts w:ascii="Arial" w:hAnsi="Arial"/>
                <w:sz w:val="16"/>
                <w:szCs w:val="16"/>
              </w:rPr>
              <w:t>,</w:t>
            </w:r>
            <w:r w:rsidR="00D73D1A" w:rsidRPr="00F6252C">
              <w:rPr>
                <w:rFonts w:ascii="Arial" w:hAnsi="Arial"/>
                <w:sz w:val="16"/>
                <w:szCs w:val="16"/>
              </w:rPr>
              <w:t xml:space="preserve"> </w:t>
            </w:r>
            <w:r w:rsidRPr="00F6252C">
              <w:rPr>
                <w:rFonts w:ascii="Arial" w:hAnsi="Arial"/>
                <w:sz w:val="16"/>
                <w:szCs w:val="16"/>
              </w:rPr>
              <w:t>89077</w:t>
            </w:r>
            <w:r w:rsidR="00D73D1A" w:rsidRPr="00F6252C">
              <w:rPr>
                <w:rFonts w:ascii="Arial" w:hAnsi="Arial"/>
                <w:sz w:val="16"/>
                <w:szCs w:val="16"/>
              </w:rPr>
              <w:t xml:space="preserve"> </w:t>
            </w:r>
            <w:r w:rsidRPr="00F6252C">
              <w:rPr>
                <w:rFonts w:ascii="Arial" w:hAnsi="Arial"/>
                <w:sz w:val="16"/>
                <w:szCs w:val="16"/>
              </w:rPr>
              <w:t>Ulm</w:t>
            </w:r>
          </w:p>
          <w:p w14:paraId="641CC32D" w14:textId="02B72B49"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w:t>
            </w:r>
            <w:r w:rsidR="00D73D1A" w:rsidRPr="00F6252C">
              <w:rPr>
                <w:rFonts w:ascii="Arial" w:hAnsi="Arial"/>
                <w:sz w:val="16"/>
                <w:szCs w:val="16"/>
              </w:rPr>
              <w:t xml:space="preserve"> </w:t>
            </w:r>
            <w:r w:rsidR="00170B5C" w:rsidRPr="00F6252C">
              <w:rPr>
                <w:rFonts w:ascii="Arial" w:hAnsi="Arial"/>
                <w:sz w:val="16"/>
                <w:szCs w:val="16"/>
              </w:rPr>
              <w:t>+49 731 146 156-77</w:t>
            </w:r>
            <w:r w:rsidR="009470D6" w:rsidRPr="00F6252C">
              <w:rPr>
                <w:rFonts w:ascii="Arial" w:hAnsi="Arial"/>
                <w:sz w:val="16"/>
                <w:szCs w:val="16"/>
              </w:rPr>
              <w:t xml:space="preserve"> bzw. -74</w:t>
            </w:r>
          </w:p>
          <w:p w14:paraId="67D2B391" w14:textId="44B8A34C" w:rsidR="009470D6" w:rsidRPr="00F6252C" w:rsidRDefault="00B975B8" w:rsidP="00405BA5">
            <w:pPr>
              <w:pStyle w:val="Kopfzeile"/>
              <w:tabs>
                <w:tab w:val="clear" w:pos="9072"/>
                <w:tab w:val="left" w:pos="4751"/>
              </w:tabs>
              <w:spacing w:line="288" w:lineRule="auto"/>
              <w:ind w:left="141" w:right="702"/>
              <w:rPr>
                <w:rFonts w:ascii="Arial" w:hAnsi="Arial"/>
                <w:sz w:val="16"/>
                <w:szCs w:val="16"/>
              </w:rPr>
            </w:pPr>
            <w:r w:rsidRPr="00F6252C">
              <w:rPr>
                <w:rFonts w:ascii="Arial" w:hAnsi="Arial"/>
                <w:sz w:val="16"/>
                <w:szCs w:val="16"/>
              </w:rPr>
              <w:t>E-Mail:</w:t>
            </w:r>
            <w:r w:rsidR="00631B77" w:rsidRPr="00F6252C">
              <w:rPr>
                <w:rFonts w:ascii="Arial" w:hAnsi="Arial"/>
                <w:sz w:val="16"/>
                <w:szCs w:val="16"/>
              </w:rPr>
              <w:t xml:space="preserve"> </w:t>
            </w:r>
            <w:hyperlink r:id="rId12" w:history="1">
              <w:r w:rsidR="009470D6" w:rsidRPr="00F6252C">
                <w:rPr>
                  <w:rStyle w:val="Hyperlink"/>
                  <w:rFonts w:ascii="Arial" w:hAnsi="Arial"/>
                  <w:sz w:val="16"/>
                  <w:szCs w:val="16"/>
                </w:rPr>
                <w:t>nfo@press-n-relations.de</w:t>
              </w:r>
            </w:hyperlink>
            <w:r w:rsidR="009470D6" w:rsidRPr="00F6252C">
              <w:rPr>
                <w:rFonts w:ascii="Arial" w:hAnsi="Arial"/>
                <w:sz w:val="16"/>
                <w:szCs w:val="16"/>
              </w:rPr>
              <w:t xml:space="preserve"> und </w:t>
            </w:r>
            <w:hyperlink r:id="rId13" w:history="1">
              <w:r w:rsidR="00405BA5" w:rsidRPr="00F6252C">
                <w:rPr>
                  <w:rStyle w:val="Hyperlink"/>
                  <w:rFonts w:ascii="Arial" w:hAnsi="Arial"/>
                  <w:sz w:val="16"/>
                  <w:szCs w:val="16"/>
                </w:rPr>
                <w:t>cb@press-n-relations.de</w:t>
              </w:r>
            </w:hyperlink>
          </w:p>
          <w:p w14:paraId="26EA3786" w14:textId="3F2E2F48" w:rsidR="00372E0C" w:rsidRPr="00F6252C" w:rsidRDefault="00631B77" w:rsidP="005E6D85">
            <w:pPr>
              <w:pStyle w:val="Kopfzeile"/>
              <w:tabs>
                <w:tab w:val="clear" w:pos="9072"/>
                <w:tab w:val="left" w:pos="4751"/>
              </w:tabs>
              <w:spacing w:line="288" w:lineRule="auto"/>
              <w:ind w:left="-494" w:right="1843" w:firstLine="657"/>
              <w:rPr>
                <w:rFonts w:ascii="Arial" w:hAnsi="Arial"/>
                <w:sz w:val="16"/>
                <w:szCs w:val="16"/>
              </w:rPr>
            </w:pPr>
            <w:hyperlink r:id="rId14" w:history="1">
              <w:r w:rsidRPr="00F6252C">
                <w:rPr>
                  <w:rStyle w:val="Hyperlink"/>
                  <w:rFonts w:ascii="Arial" w:hAnsi="Arial"/>
                  <w:sz w:val="16"/>
                  <w:szCs w:val="16"/>
                </w:rPr>
                <w:t>www.press-n-relations.de</w:t>
              </w:r>
            </w:hyperlink>
          </w:p>
          <w:p w14:paraId="4B1FBB05" w14:textId="296B7013" w:rsidR="00631B77" w:rsidRPr="00F6252C" w:rsidRDefault="00631B77" w:rsidP="005E6D85">
            <w:pPr>
              <w:pStyle w:val="Kopfzeile"/>
              <w:tabs>
                <w:tab w:val="clear" w:pos="9072"/>
                <w:tab w:val="left" w:pos="4751"/>
              </w:tabs>
              <w:spacing w:line="288" w:lineRule="auto"/>
              <w:ind w:left="-494" w:right="1843" w:firstLine="657"/>
              <w:rPr>
                <w:rFonts w:ascii="Arial" w:hAnsi="Arial"/>
                <w:sz w:val="16"/>
                <w:szCs w:val="16"/>
              </w:rPr>
            </w:pPr>
          </w:p>
        </w:tc>
      </w:tr>
    </w:tbl>
    <w:p w14:paraId="6509E111" w14:textId="77777777" w:rsidR="00030482" w:rsidRPr="00F6252C" w:rsidRDefault="00030482" w:rsidP="005E6D85">
      <w:pPr>
        <w:widowControl w:val="0"/>
        <w:autoSpaceDE w:val="0"/>
        <w:autoSpaceDN w:val="0"/>
        <w:adjustRightInd w:val="0"/>
        <w:spacing w:line="288" w:lineRule="auto"/>
        <w:ind w:left="-142" w:right="1843"/>
        <w:rPr>
          <w:rFonts w:ascii="Arial" w:eastAsia="Calibri" w:hAnsi="Arial" w:cs="Arial"/>
          <w:sz w:val="16"/>
          <w:szCs w:val="16"/>
          <w:lang w:eastAsia="en-US"/>
        </w:rPr>
      </w:pPr>
    </w:p>
    <w:p w14:paraId="470C3EF7" w14:textId="7FE3394D" w:rsidR="004E5988" w:rsidRPr="00F6252C" w:rsidRDefault="004E5988" w:rsidP="005E6D85">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w:t>
      </w:r>
      <w:r w:rsidR="00D73D1A" w:rsidRPr="00F6252C">
        <w:rPr>
          <w:rFonts w:ascii="Arial" w:eastAsia="Calibri" w:hAnsi="Arial" w:cs="Arial"/>
          <w:b/>
          <w:bCs/>
          <w:sz w:val="16"/>
          <w:szCs w:val="16"/>
          <w:lang w:eastAsia="en-US"/>
        </w:rPr>
        <w:t xml:space="preserve"> </w:t>
      </w:r>
      <w:r w:rsidR="00AF1D4E" w:rsidRPr="00F6252C">
        <w:rPr>
          <w:rFonts w:ascii="Arial" w:eastAsia="Calibri" w:hAnsi="Arial" w:cs="Arial"/>
          <w:b/>
          <w:bCs/>
          <w:sz w:val="16"/>
          <w:szCs w:val="16"/>
          <w:lang w:eastAsia="en-US"/>
        </w:rPr>
        <w:t>ZAHORANSKY</w:t>
      </w:r>
    </w:p>
    <w:p w14:paraId="7B7DE0C4" w14:textId="77777777" w:rsidR="00A8133C" w:rsidRPr="00F6252C"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2724AB40" w14:textId="77777777" w:rsidR="00A8133C" w:rsidRPr="00F6252C"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p>
    <w:p w14:paraId="3BD851E3" w14:textId="59D4D0A1" w:rsidR="00A8133C" w:rsidRPr="00231CF0"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w:t>
      </w:r>
      <w:r w:rsidR="000D5175" w:rsidRPr="00F6252C">
        <w:rPr>
          <w:rFonts w:ascii="Arial" w:eastAsia="Calibri" w:hAnsi="Arial" w:cs="Arial"/>
          <w:bCs/>
          <w:sz w:val="16"/>
          <w:szCs w:val="16"/>
          <w:lang w:eastAsia="en-US"/>
        </w:rPr>
        <w:t>690</w:t>
      </w:r>
      <w:r w:rsidRPr="00F6252C">
        <w:rPr>
          <w:rFonts w:ascii="Arial" w:eastAsia="Calibri" w:hAnsi="Arial" w:cs="Arial"/>
          <w:bCs/>
          <w:sz w:val="16"/>
          <w:szCs w:val="16"/>
          <w:lang w:eastAsia="en-US"/>
        </w:rPr>
        <w:t xml:space="preserve"> Mitarbeitende.</w:t>
      </w:r>
    </w:p>
    <w:p w14:paraId="4C6EE6D3" w14:textId="2C9E0A24" w:rsidR="00AF1D4E" w:rsidRPr="00231CF0" w:rsidRDefault="00AF1D4E" w:rsidP="005E6D85">
      <w:pPr>
        <w:widowControl w:val="0"/>
        <w:autoSpaceDE w:val="0"/>
        <w:autoSpaceDN w:val="0"/>
        <w:adjustRightInd w:val="0"/>
        <w:spacing w:line="288" w:lineRule="auto"/>
        <w:ind w:right="1843"/>
        <w:rPr>
          <w:rFonts w:ascii="Arial" w:eastAsia="Calibri" w:hAnsi="Arial" w:cs="Arial"/>
          <w:bCs/>
          <w:sz w:val="16"/>
          <w:szCs w:val="16"/>
          <w:lang w:eastAsia="en-US"/>
        </w:rPr>
      </w:pPr>
    </w:p>
    <w:sectPr w:rsidR="00AF1D4E" w:rsidRPr="00231CF0" w:rsidSect="00870FB3">
      <w:headerReference w:type="default" r:id="rId15"/>
      <w:footerReference w:type="default" r:id="rId16"/>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03DD2" w14:textId="77777777" w:rsidR="00281C4E" w:rsidRDefault="00281C4E" w:rsidP="007F1E01">
      <w:r>
        <w:separator/>
      </w:r>
    </w:p>
  </w:endnote>
  <w:endnote w:type="continuationSeparator" w:id="0">
    <w:p w14:paraId="2FC558DA" w14:textId="77777777" w:rsidR="00281C4E" w:rsidRDefault="00281C4E"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6CC9EB1" w14:paraId="2E16959C" w14:textId="77777777" w:rsidTr="06CC9EB1">
      <w:trPr>
        <w:trHeight w:val="300"/>
      </w:trPr>
      <w:tc>
        <w:tcPr>
          <w:tcW w:w="3305" w:type="dxa"/>
        </w:tcPr>
        <w:p w14:paraId="5B6D6F38" w14:textId="5D38FA50" w:rsidR="06CC9EB1" w:rsidRDefault="06CC9EB1" w:rsidP="06CC9EB1">
          <w:pPr>
            <w:pStyle w:val="Kopfzeile"/>
            <w:ind w:left="-115"/>
          </w:pPr>
        </w:p>
      </w:tc>
      <w:tc>
        <w:tcPr>
          <w:tcW w:w="3305" w:type="dxa"/>
        </w:tcPr>
        <w:p w14:paraId="36107E98" w14:textId="3E534052" w:rsidR="06CC9EB1" w:rsidRDefault="06CC9EB1" w:rsidP="06CC9EB1">
          <w:pPr>
            <w:pStyle w:val="Kopfzeile"/>
            <w:jc w:val="center"/>
          </w:pPr>
        </w:p>
      </w:tc>
      <w:tc>
        <w:tcPr>
          <w:tcW w:w="3305" w:type="dxa"/>
        </w:tcPr>
        <w:p w14:paraId="1F794618" w14:textId="449B83E2" w:rsidR="06CC9EB1" w:rsidRDefault="06CC9EB1" w:rsidP="06CC9EB1">
          <w:pPr>
            <w:pStyle w:val="Kopfzeile"/>
            <w:ind w:right="-115"/>
            <w:jc w:val="right"/>
          </w:pPr>
        </w:p>
      </w:tc>
    </w:tr>
  </w:tbl>
  <w:p w14:paraId="1712D223" w14:textId="7CC88952" w:rsidR="06CC9EB1" w:rsidRDefault="06CC9EB1" w:rsidP="06CC9EB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EAC28" w14:textId="77777777" w:rsidR="00281C4E" w:rsidRDefault="00281C4E" w:rsidP="007F1E01">
      <w:r>
        <w:separator/>
      </w:r>
    </w:p>
  </w:footnote>
  <w:footnote w:type="continuationSeparator" w:id="0">
    <w:p w14:paraId="0BA4626D" w14:textId="77777777" w:rsidR="00281C4E" w:rsidRDefault="00281C4E"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B67"/>
    <w:rsid w:val="000015C8"/>
    <w:rsid w:val="000063C5"/>
    <w:rsid w:val="000064F1"/>
    <w:rsid w:val="00007D0F"/>
    <w:rsid w:val="00007E15"/>
    <w:rsid w:val="00012C7C"/>
    <w:rsid w:val="00012DAD"/>
    <w:rsid w:val="00015055"/>
    <w:rsid w:val="000151F4"/>
    <w:rsid w:val="000156BA"/>
    <w:rsid w:val="000156EE"/>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871"/>
    <w:rsid w:val="00032AB4"/>
    <w:rsid w:val="0003393A"/>
    <w:rsid w:val="00033CA0"/>
    <w:rsid w:val="00033D08"/>
    <w:rsid w:val="000343FD"/>
    <w:rsid w:val="000347C3"/>
    <w:rsid w:val="00035020"/>
    <w:rsid w:val="000353D9"/>
    <w:rsid w:val="000360CA"/>
    <w:rsid w:val="000361E7"/>
    <w:rsid w:val="00036213"/>
    <w:rsid w:val="000373B1"/>
    <w:rsid w:val="00037475"/>
    <w:rsid w:val="000376F3"/>
    <w:rsid w:val="00037B5E"/>
    <w:rsid w:val="000401B8"/>
    <w:rsid w:val="00041213"/>
    <w:rsid w:val="00041A5F"/>
    <w:rsid w:val="00041FB4"/>
    <w:rsid w:val="00042F09"/>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5F5F"/>
    <w:rsid w:val="00056187"/>
    <w:rsid w:val="00057E22"/>
    <w:rsid w:val="00060511"/>
    <w:rsid w:val="00060E4E"/>
    <w:rsid w:val="0006155F"/>
    <w:rsid w:val="00061EDD"/>
    <w:rsid w:val="00062D80"/>
    <w:rsid w:val="00063813"/>
    <w:rsid w:val="00063A39"/>
    <w:rsid w:val="000641A6"/>
    <w:rsid w:val="00064639"/>
    <w:rsid w:val="00064CAA"/>
    <w:rsid w:val="00065CC2"/>
    <w:rsid w:val="00066F59"/>
    <w:rsid w:val="000702FE"/>
    <w:rsid w:val="0007155E"/>
    <w:rsid w:val="00071A13"/>
    <w:rsid w:val="00074974"/>
    <w:rsid w:val="0007614D"/>
    <w:rsid w:val="00077433"/>
    <w:rsid w:val="00077FB6"/>
    <w:rsid w:val="0008038B"/>
    <w:rsid w:val="0008108D"/>
    <w:rsid w:val="000813FB"/>
    <w:rsid w:val="00082753"/>
    <w:rsid w:val="000828C6"/>
    <w:rsid w:val="00083F79"/>
    <w:rsid w:val="00084E13"/>
    <w:rsid w:val="000869F8"/>
    <w:rsid w:val="00086E1A"/>
    <w:rsid w:val="000876F2"/>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665A"/>
    <w:rsid w:val="000A71D5"/>
    <w:rsid w:val="000B0D76"/>
    <w:rsid w:val="000B1127"/>
    <w:rsid w:val="000B170A"/>
    <w:rsid w:val="000B1BC6"/>
    <w:rsid w:val="000B1C54"/>
    <w:rsid w:val="000B1D40"/>
    <w:rsid w:val="000B1F7E"/>
    <w:rsid w:val="000B2501"/>
    <w:rsid w:val="000B4938"/>
    <w:rsid w:val="000B508F"/>
    <w:rsid w:val="000B6B5F"/>
    <w:rsid w:val="000B78DB"/>
    <w:rsid w:val="000B7DE6"/>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5175"/>
    <w:rsid w:val="000D619B"/>
    <w:rsid w:val="000D6B5A"/>
    <w:rsid w:val="000D6F0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4887"/>
    <w:rsid w:val="0010543B"/>
    <w:rsid w:val="00105750"/>
    <w:rsid w:val="00105FBD"/>
    <w:rsid w:val="001063F4"/>
    <w:rsid w:val="00106BAE"/>
    <w:rsid w:val="00106C05"/>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2759"/>
    <w:rsid w:val="00123727"/>
    <w:rsid w:val="0012487D"/>
    <w:rsid w:val="00124C1B"/>
    <w:rsid w:val="00125AD4"/>
    <w:rsid w:val="00130450"/>
    <w:rsid w:val="00131568"/>
    <w:rsid w:val="00132FC6"/>
    <w:rsid w:val="001353BF"/>
    <w:rsid w:val="00136A9C"/>
    <w:rsid w:val="00136B93"/>
    <w:rsid w:val="00136BFE"/>
    <w:rsid w:val="00136CB6"/>
    <w:rsid w:val="0014071A"/>
    <w:rsid w:val="00140798"/>
    <w:rsid w:val="0014114D"/>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58BC"/>
    <w:rsid w:val="001660DE"/>
    <w:rsid w:val="00166B99"/>
    <w:rsid w:val="00170B5C"/>
    <w:rsid w:val="00171521"/>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54F1"/>
    <w:rsid w:val="00186D99"/>
    <w:rsid w:val="00186E79"/>
    <w:rsid w:val="00187477"/>
    <w:rsid w:val="001875FC"/>
    <w:rsid w:val="00187C8E"/>
    <w:rsid w:val="00190377"/>
    <w:rsid w:val="001904F6"/>
    <w:rsid w:val="0019060E"/>
    <w:rsid w:val="001908E4"/>
    <w:rsid w:val="0019130E"/>
    <w:rsid w:val="00193D37"/>
    <w:rsid w:val="0019553C"/>
    <w:rsid w:val="0019618F"/>
    <w:rsid w:val="0019634B"/>
    <w:rsid w:val="001A26E6"/>
    <w:rsid w:val="001A2A61"/>
    <w:rsid w:val="001A2FC6"/>
    <w:rsid w:val="001A44FA"/>
    <w:rsid w:val="001A4CFA"/>
    <w:rsid w:val="001A57ED"/>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15F"/>
    <w:rsid w:val="001D0ACB"/>
    <w:rsid w:val="001D123F"/>
    <w:rsid w:val="001D379B"/>
    <w:rsid w:val="001D4B12"/>
    <w:rsid w:val="001D4D41"/>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1F7395"/>
    <w:rsid w:val="0020064A"/>
    <w:rsid w:val="00200C0B"/>
    <w:rsid w:val="002010B2"/>
    <w:rsid w:val="00201ACC"/>
    <w:rsid w:val="00201CAF"/>
    <w:rsid w:val="00203B92"/>
    <w:rsid w:val="00203D07"/>
    <w:rsid w:val="00204244"/>
    <w:rsid w:val="002042AB"/>
    <w:rsid w:val="002042F5"/>
    <w:rsid w:val="0020499E"/>
    <w:rsid w:val="00204D21"/>
    <w:rsid w:val="002059B6"/>
    <w:rsid w:val="00205DC9"/>
    <w:rsid w:val="00205FB6"/>
    <w:rsid w:val="0020640E"/>
    <w:rsid w:val="00206931"/>
    <w:rsid w:val="00206A0A"/>
    <w:rsid w:val="00207E17"/>
    <w:rsid w:val="00210911"/>
    <w:rsid w:val="00211B27"/>
    <w:rsid w:val="00212E74"/>
    <w:rsid w:val="00214C7A"/>
    <w:rsid w:val="0021535B"/>
    <w:rsid w:val="002163BB"/>
    <w:rsid w:val="002165D3"/>
    <w:rsid w:val="00216F7D"/>
    <w:rsid w:val="002175F6"/>
    <w:rsid w:val="00217C47"/>
    <w:rsid w:val="00222098"/>
    <w:rsid w:val="00222460"/>
    <w:rsid w:val="00226164"/>
    <w:rsid w:val="00227A7E"/>
    <w:rsid w:val="00231B39"/>
    <w:rsid w:val="00231CF0"/>
    <w:rsid w:val="002330A1"/>
    <w:rsid w:val="002334A6"/>
    <w:rsid w:val="00234378"/>
    <w:rsid w:val="00234480"/>
    <w:rsid w:val="00235FDA"/>
    <w:rsid w:val="0023774F"/>
    <w:rsid w:val="00237BFE"/>
    <w:rsid w:val="00242402"/>
    <w:rsid w:val="0024280D"/>
    <w:rsid w:val="002431D2"/>
    <w:rsid w:val="00243923"/>
    <w:rsid w:val="00244BA2"/>
    <w:rsid w:val="00244F4A"/>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4D"/>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1C4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1C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6A"/>
    <w:rsid w:val="002B71BF"/>
    <w:rsid w:val="002B7FFC"/>
    <w:rsid w:val="002C0997"/>
    <w:rsid w:val="002C1EAD"/>
    <w:rsid w:val="002C20C3"/>
    <w:rsid w:val="002C3657"/>
    <w:rsid w:val="002C4C74"/>
    <w:rsid w:val="002D0CCB"/>
    <w:rsid w:val="002D0ED2"/>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560"/>
    <w:rsid w:val="002F3E40"/>
    <w:rsid w:val="002F6EE3"/>
    <w:rsid w:val="002F7B80"/>
    <w:rsid w:val="002F7D89"/>
    <w:rsid w:val="00300F48"/>
    <w:rsid w:val="0030479D"/>
    <w:rsid w:val="003047A1"/>
    <w:rsid w:val="003060C3"/>
    <w:rsid w:val="0030636E"/>
    <w:rsid w:val="00306C90"/>
    <w:rsid w:val="0030737C"/>
    <w:rsid w:val="00307C5B"/>
    <w:rsid w:val="00307CCF"/>
    <w:rsid w:val="00310ADE"/>
    <w:rsid w:val="00311308"/>
    <w:rsid w:val="00311DC5"/>
    <w:rsid w:val="003123FA"/>
    <w:rsid w:val="003126B4"/>
    <w:rsid w:val="003148E3"/>
    <w:rsid w:val="00315136"/>
    <w:rsid w:val="00315275"/>
    <w:rsid w:val="0031537C"/>
    <w:rsid w:val="0031675D"/>
    <w:rsid w:val="00316B12"/>
    <w:rsid w:val="00316BE9"/>
    <w:rsid w:val="003172DA"/>
    <w:rsid w:val="0032172D"/>
    <w:rsid w:val="0032192A"/>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106"/>
    <w:rsid w:val="0034298C"/>
    <w:rsid w:val="00343241"/>
    <w:rsid w:val="0034342F"/>
    <w:rsid w:val="00343601"/>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6707D"/>
    <w:rsid w:val="00371532"/>
    <w:rsid w:val="003721B3"/>
    <w:rsid w:val="00372E0C"/>
    <w:rsid w:val="003744C5"/>
    <w:rsid w:val="003767D5"/>
    <w:rsid w:val="003768CE"/>
    <w:rsid w:val="00376FC9"/>
    <w:rsid w:val="00384436"/>
    <w:rsid w:val="0038593A"/>
    <w:rsid w:val="00386669"/>
    <w:rsid w:val="00386D92"/>
    <w:rsid w:val="003873E7"/>
    <w:rsid w:val="00387681"/>
    <w:rsid w:val="00390DF6"/>
    <w:rsid w:val="003910A1"/>
    <w:rsid w:val="0039110A"/>
    <w:rsid w:val="003931E7"/>
    <w:rsid w:val="00393EE3"/>
    <w:rsid w:val="00393F79"/>
    <w:rsid w:val="00393FB7"/>
    <w:rsid w:val="0039667D"/>
    <w:rsid w:val="00397873"/>
    <w:rsid w:val="003A017A"/>
    <w:rsid w:val="003A0898"/>
    <w:rsid w:val="003A3084"/>
    <w:rsid w:val="003A3914"/>
    <w:rsid w:val="003A4BA7"/>
    <w:rsid w:val="003A4D43"/>
    <w:rsid w:val="003A59E1"/>
    <w:rsid w:val="003A68C0"/>
    <w:rsid w:val="003A6B16"/>
    <w:rsid w:val="003A7E76"/>
    <w:rsid w:val="003B0CFD"/>
    <w:rsid w:val="003B11DA"/>
    <w:rsid w:val="003B12E7"/>
    <w:rsid w:val="003B1875"/>
    <w:rsid w:val="003B21FD"/>
    <w:rsid w:val="003B33F9"/>
    <w:rsid w:val="003B408D"/>
    <w:rsid w:val="003B68B1"/>
    <w:rsid w:val="003B7D2C"/>
    <w:rsid w:val="003C0C1F"/>
    <w:rsid w:val="003C0DCD"/>
    <w:rsid w:val="003C11FB"/>
    <w:rsid w:val="003C45F7"/>
    <w:rsid w:val="003C5182"/>
    <w:rsid w:val="003C59BB"/>
    <w:rsid w:val="003C6A85"/>
    <w:rsid w:val="003C6BF4"/>
    <w:rsid w:val="003C77F4"/>
    <w:rsid w:val="003D18B3"/>
    <w:rsid w:val="003D26E5"/>
    <w:rsid w:val="003D2984"/>
    <w:rsid w:val="003D3FB7"/>
    <w:rsid w:val="003D461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A15"/>
    <w:rsid w:val="00402F4C"/>
    <w:rsid w:val="00405A64"/>
    <w:rsid w:val="00405BA5"/>
    <w:rsid w:val="00405FD0"/>
    <w:rsid w:val="00406B42"/>
    <w:rsid w:val="00406B77"/>
    <w:rsid w:val="00407487"/>
    <w:rsid w:val="00407D4A"/>
    <w:rsid w:val="00407E73"/>
    <w:rsid w:val="004105A0"/>
    <w:rsid w:val="00410A36"/>
    <w:rsid w:val="00410F95"/>
    <w:rsid w:val="004128D3"/>
    <w:rsid w:val="00413A5D"/>
    <w:rsid w:val="00414E59"/>
    <w:rsid w:val="00415622"/>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072"/>
    <w:rsid w:val="0043211F"/>
    <w:rsid w:val="0043293B"/>
    <w:rsid w:val="00433730"/>
    <w:rsid w:val="00433738"/>
    <w:rsid w:val="00434806"/>
    <w:rsid w:val="00436A74"/>
    <w:rsid w:val="00437A87"/>
    <w:rsid w:val="004407F3"/>
    <w:rsid w:val="00441E52"/>
    <w:rsid w:val="004429A4"/>
    <w:rsid w:val="00442AF8"/>
    <w:rsid w:val="004431FD"/>
    <w:rsid w:val="00444316"/>
    <w:rsid w:val="00444494"/>
    <w:rsid w:val="004445E4"/>
    <w:rsid w:val="00444AB9"/>
    <w:rsid w:val="00446B74"/>
    <w:rsid w:val="00446D10"/>
    <w:rsid w:val="00447718"/>
    <w:rsid w:val="0044787B"/>
    <w:rsid w:val="00450497"/>
    <w:rsid w:val="00450E02"/>
    <w:rsid w:val="004514B3"/>
    <w:rsid w:val="00452E2A"/>
    <w:rsid w:val="0045316E"/>
    <w:rsid w:val="00453BF3"/>
    <w:rsid w:val="00455010"/>
    <w:rsid w:val="00455178"/>
    <w:rsid w:val="004552FF"/>
    <w:rsid w:val="00455BD7"/>
    <w:rsid w:val="00455CD3"/>
    <w:rsid w:val="00455FA4"/>
    <w:rsid w:val="004560E3"/>
    <w:rsid w:val="004565D8"/>
    <w:rsid w:val="00456E7F"/>
    <w:rsid w:val="0046006F"/>
    <w:rsid w:val="004627F9"/>
    <w:rsid w:val="00463093"/>
    <w:rsid w:val="00463432"/>
    <w:rsid w:val="00465C11"/>
    <w:rsid w:val="00467F71"/>
    <w:rsid w:val="00471AA5"/>
    <w:rsid w:val="004732AA"/>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C87"/>
    <w:rsid w:val="00486F16"/>
    <w:rsid w:val="004903FD"/>
    <w:rsid w:val="00492692"/>
    <w:rsid w:val="00492AC8"/>
    <w:rsid w:val="00493B0C"/>
    <w:rsid w:val="0049435F"/>
    <w:rsid w:val="004948DC"/>
    <w:rsid w:val="004955A1"/>
    <w:rsid w:val="00495761"/>
    <w:rsid w:val="00495C78"/>
    <w:rsid w:val="00496D04"/>
    <w:rsid w:val="00497352"/>
    <w:rsid w:val="00497905"/>
    <w:rsid w:val="00497D69"/>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212"/>
    <w:rsid w:val="004E23AD"/>
    <w:rsid w:val="004E4D5E"/>
    <w:rsid w:val="004E5255"/>
    <w:rsid w:val="004E5988"/>
    <w:rsid w:val="004E5C3B"/>
    <w:rsid w:val="004E6AC1"/>
    <w:rsid w:val="004E6CB2"/>
    <w:rsid w:val="004F0164"/>
    <w:rsid w:val="004F0560"/>
    <w:rsid w:val="004F20F7"/>
    <w:rsid w:val="004F2E82"/>
    <w:rsid w:val="004F3619"/>
    <w:rsid w:val="004F611D"/>
    <w:rsid w:val="004F614B"/>
    <w:rsid w:val="004F6BA1"/>
    <w:rsid w:val="004F6F7F"/>
    <w:rsid w:val="0050047E"/>
    <w:rsid w:val="005011DB"/>
    <w:rsid w:val="005030E9"/>
    <w:rsid w:val="005031EF"/>
    <w:rsid w:val="0050340D"/>
    <w:rsid w:val="00503BC3"/>
    <w:rsid w:val="00503DB1"/>
    <w:rsid w:val="00503F26"/>
    <w:rsid w:val="00504D65"/>
    <w:rsid w:val="00504E58"/>
    <w:rsid w:val="005058BE"/>
    <w:rsid w:val="00506159"/>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5DD"/>
    <w:rsid w:val="005329DA"/>
    <w:rsid w:val="005330C4"/>
    <w:rsid w:val="00534007"/>
    <w:rsid w:val="00534345"/>
    <w:rsid w:val="00534A14"/>
    <w:rsid w:val="0053558C"/>
    <w:rsid w:val="00535CB4"/>
    <w:rsid w:val="00535F88"/>
    <w:rsid w:val="005370CD"/>
    <w:rsid w:val="00537535"/>
    <w:rsid w:val="00541A82"/>
    <w:rsid w:val="005429C1"/>
    <w:rsid w:val="0054487E"/>
    <w:rsid w:val="005451FA"/>
    <w:rsid w:val="0054522E"/>
    <w:rsid w:val="00545BCF"/>
    <w:rsid w:val="00545DF4"/>
    <w:rsid w:val="00545EB8"/>
    <w:rsid w:val="005464E5"/>
    <w:rsid w:val="005509E2"/>
    <w:rsid w:val="005531FC"/>
    <w:rsid w:val="00553AC7"/>
    <w:rsid w:val="005550DD"/>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9D6"/>
    <w:rsid w:val="00583D8F"/>
    <w:rsid w:val="005845AE"/>
    <w:rsid w:val="00585616"/>
    <w:rsid w:val="00590043"/>
    <w:rsid w:val="005912B9"/>
    <w:rsid w:val="00591A25"/>
    <w:rsid w:val="00591D1F"/>
    <w:rsid w:val="00592080"/>
    <w:rsid w:val="00592104"/>
    <w:rsid w:val="00592EEB"/>
    <w:rsid w:val="00593814"/>
    <w:rsid w:val="00595A6F"/>
    <w:rsid w:val="00595B90"/>
    <w:rsid w:val="005975D2"/>
    <w:rsid w:val="005A018D"/>
    <w:rsid w:val="005A1589"/>
    <w:rsid w:val="005A2330"/>
    <w:rsid w:val="005A5208"/>
    <w:rsid w:val="005A6165"/>
    <w:rsid w:val="005A658F"/>
    <w:rsid w:val="005A7421"/>
    <w:rsid w:val="005A7EA6"/>
    <w:rsid w:val="005A7F8C"/>
    <w:rsid w:val="005B183D"/>
    <w:rsid w:val="005B3394"/>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143"/>
    <w:rsid w:val="005C7795"/>
    <w:rsid w:val="005D0333"/>
    <w:rsid w:val="005D04D2"/>
    <w:rsid w:val="005D06CC"/>
    <w:rsid w:val="005D1358"/>
    <w:rsid w:val="005D1E56"/>
    <w:rsid w:val="005D2BE3"/>
    <w:rsid w:val="005D5AC3"/>
    <w:rsid w:val="005D6FF1"/>
    <w:rsid w:val="005D7B71"/>
    <w:rsid w:val="005E08D7"/>
    <w:rsid w:val="005E2998"/>
    <w:rsid w:val="005E4903"/>
    <w:rsid w:val="005E57B3"/>
    <w:rsid w:val="005E5D90"/>
    <w:rsid w:val="005E6D85"/>
    <w:rsid w:val="005E6DEC"/>
    <w:rsid w:val="005E70A2"/>
    <w:rsid w:val="005E7891"/>
    <w:rsid w:val="005E7D76"/>
    <w:rsid w:val="005F000A"/>
    <w:rsid w:val="005F1F46"/>
    <w:rsid w:val="005F36C9"/>
    <w:rsid w:val="005F3A78"/>
    <w:rsid w:val="005F55E7"/>
    <w:rsid w:val="005F5D0B"/>
    <w:rsid w:val="005F6A6A"/>
    <w:rsid w:val="005F7306"/>
    <w:rsid w:val="005F7EFC"/>
    <w:rsid w:val="00601109"/>
    <w:rsid w:val="00601231"/>
    <w:rsid w:val="006015F3"/>
    <w:rsid w:val="00601FCE"/>
    <w:rsid w:val="006026F7"/>
    <w:rsid w:val="0060288B"/>
    <w:rsid w:val="00602A1C"/>
    <w:rsid w:val="00603101"/>
    <w:rsid w:val="00604691"/>
    <w:rsid w:val="006050F7"/>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601"/>
    <w:rsid w:val="006447FF"/>
    <w:rsid w:val="00644989"/>
    <w:rsid w:val="00645CA2"/>
    <w:rsid w:val="006473BA"/>
    <w:rsid w:val="006477A4"/>
    <w:rsid w:val="00647A57"/>
    <w:rsid w:val="00650628"/>
    <w:rsid w:val="0065135B"/>
    <w:rsid w:val="00651942"/>
    <w:rsid w:val="006520BF"/>
    <w:rsid w:val="006526D5"/>
    <w:rsid w:val="00653686"/>
    <w:rsid w:val="006536A1"/>
    <w:rsid w:val="0065467C"/>
    <w:rsid w:val="00656B78"/>
    <w:rsid w:val="00660817"/>
    <w:rsid w:val="0066169A"/>
    <w:rsid w:val="00661827"/>
    <w:rsid w:val="00664280"/>
    <w:rsid w:val="0066435C"/>
    <w:rsid w:val="00664CAF"/>
    <w:rsid w:val="00666350"/>
    <w:rsid w:val="00666733"/>
    <w:rsid w:val="00666769"/>
    <w:rsid w:val="00666AE4"/>
    <w:rsid w:val="006676F1"/>
    <w:rsid w:val="00670BF2"/>
    <w:rsid w:val="00673AAA"/>
    <w:rsid w:val="006747CE"/>
    <w:rsid w:val="00674FB4"/>
    <w:rsid w:val="006761DC"/>
    <w:rsid w:val="00676A0D"/>
    <w:rsid w:val="006811CD"/>
    <w:rsid w:val="006813FF"/>
    <w:rsid w:val="0068264D"/>
    <w:rsid w:val="0068269A"/>
    <w:rsid w:val="006834E1"/>
    <w:rsid w:val="006837AB"/>
    <w:rsid w:val="006842D9"/>
    <w:rsid w:val="00684CE9"/>
    <w:rsid w:val="00684D08"/>
    <w:rsid w:val="006902FD"/>
    <w:rsid w:val="00691DFF"/>
    <w:rsid w:val="00692DA2"/>
    <w:rsid w:val="00694CDC"/>
    <w:rsid w:val="006952F2"/>
    <w:rsid w:val="00695DAC"/>
    <w:rsid w:val="0069746A"/>
    <w:rsid w:val="00697EEB"/>
    <w:rsid w:val="006A00F3"/>
    <w:rsid w:val="006A0987"/>
    <w:rsid w:val="006A2896"/>
    <w:rsid w:val="006A43C1"/>
    <w:rsid w:val="006A497D"/>
    <w:rsid w:val="006A5298"/>
    <w:rsid w:val="006A594E"/>
    <w:rsid w:val="006B1E57"/>
    <w:rsid w:val="006B1F3D"/>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04A"/>
    <w:rsid w:val="006D684C"/>
    <w:rsid w:val="006D6BD6"/>
    <w:rsid w:val="006E0CE9"/>
    <w:rsid w:val="006E2F9E"/>
    <w:rsid w:val="006E4146"/>
    <w:rsid w:val="006E4260"/>
    <w:rsid w:val="006E56F6"/>
    <w:rsid w:val="006E590C"/>
    <w:rsid w:val="006E65ED"/>
    <w:rsid w:val="006E6772"/>
    <w:rsid w:val="006E6B3F"/>
    <w:rsid w:val="006E76C9"/>
    <w:rsid w:val="006F0E99"/>
    <w:rsid w:val="006F229D"/>
    <w:rsid w:val="006F2325"/>
    <w:rsid w:val="006F4239"/>
    <w:rsid w:val="006F4AEF"/>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0F09"/>
    <w:rsid w:val="00753B0B"/>
    <w:rsid w:val="00753B58"/>
    <w:rsid w:val="007545B1"/>
    <w:rsid w:val="007546CE"/>
    <w:rsid w:val="00754C50"/>
    <w:rsid w:val="00754F3D"/>
    <w:rsid w:val="007555FF"/>
    <w:rsid w:val="007557F6"/>
    <w:rsid w:val="00755845"/>
    <w:rsid w:val="007575AF"/>
    <w:rsid w:val="00757FB6"/>
    <w:rsid w:val="00762981"/>
    <w:rsid w:val="00763783"/>
    <w:rsid w:val="00764A7A"/>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D732F"/>
    <w:rsid w:val="007E0573"/>
    <w:rsid w:val="007E225D"/>
    <w:rsid w:val="007E2E66"/>
    <w:rsid w:val="007E2EE0"/>
    <w:rsid w:val="007E3AE4"/>
    <w:rsid w:val="007E45EB"/>
    <w:rsid w:val="007E4F2E"/>
    <w:rsid w:val="007E6359"/>
    <w:rsid w:val="007E6D68"/>
    <w:rsid w:val="007E7500"/>
    <w:rsid w:val="007F06CF"/>
    <w:rsid w:val="007F180F"/>
    <w:rsid w:val="007F1E01"/>
    <w:rsid w:val="007F2EEB"/>
    <w:rsid w:val="007F4E2A"/>
    <w:rsid w:val="007F5948"/>
    <w:rsid w:val="007F59F1"/>
    <w:rsid w:val="007F7096"/>
    <w:rsid w:val="007F7C13"/>
    <w:rsid w:val="00801A4F"/>
    <w:rsid w:val="008028BE"/>
    <w:rsid w:val="00803156"/>
    <w:rsid w:val="008036BE"/>
    <w:rsid w:val="008040D2"/>
    <w:rsid w:val="00805AC4"/>
    <w:rsid w:val="008062D4"/>
    <w:rsid w:val="00806FBC"/>
    <w:rsid w:val="00810671"/>
    <w:rsid w:val="008143F0"/>
    <w:rsid w:val="00815167"/>
    <w:rsid w:val="008160AD"/>
    <w:rsid w:val="00817733"/>
    <w:rsid w:val="00817B7A"/>
    <w:rsid w:val="008214D5"/>
    <w:rsid w:val="00824DAF"/>
    <w:rsid w:val="0082595B"/>
    <w:rsid w:val="00825D1A"/>
    <w:rsid w:val="00825E9F"/>
    <w:rsid w:val="00826058"/>
    <w:rsid w:val="00826405"/>
    <w:rsid w:val="00827A33"/>
    <w:rsid w:val="00827DA7"/>
    <w:rsid w:val="00827EC2"/>
    <w:rsid w:val="008302D5"/>
    <w:rsid w:val="0083180B"/>
    <w:rsid w:val="008326D3"/>
    <w:rsid w:val="008330EF"/>
    <w:rsid w:val="00833F57"/>
    <w:rsid w:val="00834F47"/>
    <w:rsid w:val="00835427"/>
    <w:rsid w:val="00835689"/>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71A"/>
    <w:rsid w:val="00850975"/>
    <w:rsid w:val="00850AF3"/>
    <w:rsid w:val="008521C6"/>
    <w:rsid w:val="00852628"/>
    <w:rsid w:val="00852A8C"/>
    <w:rsid w:val="00852D2E"/>
    <w:rsid w:val="00853574"/>
    <w:rsid w:val="00853C64"/>
    <w:rsid w:val="00854F3F"/>
    <w:rsid w:val="00855BF4"/>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1FDF"/>
    <w:rsid w:val="00872139"/>
    <w:rsid w:val="00872233"/>
    <w:rsid w:val="00872895"/>
    <w:rsid w:val="00873403"/>
    <w:rsid w:val="00873ACB"/>
    <w:rsid w:val="00874C8F"/>
    <w:rsid w:val="00875F8A"/>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1E9"/>
    <w:rsid w:val="008A16E7"/>
    <w:rsid w:val="008A1923"/>
    <w:rsid w:val="008A20CB"/>
    <w:rsid w:val="008A2920"/>
    <w:rsid w:val="008A38D1"/>
    <w:rsid w:val="008A4764"/>
    <w:rsid w:val="008A522F"/>
    <w:rsid w:val="008A5E89"/>
    <w:rsid w:val="008A6314"/>
    <w:rsid w:val="008A6BEA"/>
    <w:rsid w:val="008A6F4D"/>
    <w:rsid w:val="008A74F7"/>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42A"/>
    <w:rsid w:val="008C6575"/>
    <w:rsid w:val="008C703E"/>
    <w:rsid w:val="008C70AF"/>
    <w:rsid w:val="008C71E7"/>
    <w:rsid w:val="008C7225"/>
    <w:rsid w:val="008C7259"/>
    <w:rsid w:val="008C7B53"/>
    <w:rsid w:val="008D078F"/>
    <w:rsid w:val="008D08B2"/>
    <w:rsid w:val="008D36A5"/>
    <w:rsid w:val="008D60F0"/>
    <w:rsid w:val="008D6C15"/>
    <w:rsid w:val="008D7797"/>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39A"/>
    <w:rsid w:val="00925572"/>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3CBA"/>
    <w:rsid w:val="0095465C"/>
    <w:rsid w:val="00954A34"/>
    <w:rsid w:val="00954F86"/>
    <w:rsid w:val="009553EC"/>
    <w:rsid w:val="00955CB4"/>
    <w:rsid w:val="00956E21"/>
    <w:rsid w:val="00957C55"/>
    <w:rsid w:val="00957D1E"/>
    <w:rsid w:val="00960244"/>
    <w:rsid w:val="009611F6"/>
    <w:rsid w:val="00961C48"/>
    <w:rsid w:val="00961EB7"/>
    <w:rsid w:val="00964807"/>
    <w:rsid w:val="00964CC7"/>
    <w:rsid w:val="00967A25"/>
    <w:rsid w:val="00967ED9"/>
    <w:rsid w:val="009706B5"/>
    <w:rsid w:val="00971691"/>
    <w:rsid w:val="009716C9"/>
    <w:rsid w:val="0097393B"/>
    <w:rsid w:val="00973DA3"/>
    <w:rsid w:val="00973DE0"/>
    <w:rsid w:val="00974B52"/>
    <w:rsid w:val="00974DCA"/>
    <w:rsid w:val="00976901"/>
    <w:rsid w:val="00977368"/>
    <w:rsid w:val="0097746B"/>
    <w:rsid w:val="009813A2"/>
    <w:rsid w:val="009816E4"/>
    <w:rsid w:val="00981B07"/>
    <w:rsid w:val="00981DC5"/>
    <w:rsid w:val="00981EC6"/>
    <w:rsid w:val="00982BBB"/>
    <w:rsid w:val="009850D9"/>
    <w:rsid w:val="009860FC"/>
    <w:rsid w:val="00986688"/>
    <w:rsid w:val="0099010B"/>
    <w:rsid w:val="00990304"/>
    <w:rsid w:val="00991620"/>
    <w:rsid w:val="009926A8"/>
    <w:rsid w:val="0099383F"/>
    <w:rsid w:val="009943AB"/>
    <w:rsid w:val="009946CF"/>
    <w:rsid w:val="00994C08"/>
    <w:rsid w:val="00995455"/>
    <w:rsid w:val="00996D5A"/>
    <w:rsid w:val="00997917"/>
    <w:rsid w:val="009A06A4"/>
    <w:rsid w:val="009A170A"/>
    <w:rsid w:val="009A2CF7"/>
    <w:rsid w:val="009A32CD"/>
    <w:rsid w:val="009A3681"/>
    <w:rsid w:val="009A3BFA"/>
    <w:rsid w:val="009A5ABC"/>
    <w:rsid w:val="009A674A"/>
    <w:rsid w:val="009A713E"/>
    <w:rsid w:val="009A717A"/>
    <w:rsid w:val="009A7C55"/>
    <w:rsid w:val="009B2480"/>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257F"/>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41B"/>
    <w:rsid w:val="009F4610"/>
    <w:rsid w:val="009F5612"/>
    <w:rsid w:val="009F6B07"/>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17F"/>
    <w:rsid w:val="00A27298"/>
    <w:rsid w:val="00A27AF1"/>
    <w:rsid w:val="00A27C35"/>
    <w:rsid w:val="00A30181"/>
    <w:rsid w:val="00A30FFC"/>
    <w:rsid w:val="00A31381"/>
    <w:rsid w:val="00A31E8B"/>
    <w:rsid w:val="00A320AC"/>
    <w:rsid w:val="00A32346"/>
    <w:rsid w:val="00A3418A"/>
    <w:rsid w:val="00A35C9C"/>
    <w:rsid w:val="00A360CE"/>
    <w:rsid w:val="00A36DCD"/>
    <w:rsid w:val="00A373AE"/>
    <w:rsid w:val="00A37648"/>
    <w:rsid w:val="00A37C24"/>
    <w:rsid w:val="00A4075B"/>
    <w:rsid w:val="00A40BBC"/>
    <w:rsid w:val="00A41711"/>
    <w:rsid w:val="00A424DB"/>
    <w:rsid w:val="00A435D3"/>
    <w:rsid w:val="00A445D6"/>
    <w:rsid w:val="00A46716"/>
    <w:rsid w:val="00A46C4F"/>
    <w:rsid w:val="00A47C6F"/>
    <w:rsid w:val="00A517D4"/>
    <w:rsid w:val="00A51921"/>
    <w:rsid w:val="00A527AA"/>
    <w:rsid w:val="00A533D6"/>
    <w:rsid w:val="00A53C96"/>
    <w:rsid w:val="00A55765"/>
    <w:rsid w:val="00A56432"/>
    <w:rsid w:val="00A56664"/>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C7A"/>
    <w:rsid w:val="00A80E35"/>
    <w:rsid w:val="00A8133C"/>
    <w:rsid w:val="00A81BB7"/>
    <w:rsid w:val="00A8425D"/>
    <w:rsid w:val="00A85946"/>
    <w:rsid w:val="00A904BB"/>
    <w:rsid w:val="00A92302"/>
    <w:rsid w:val="00A92345"/>
    <w:rsid w:val="00A9240A"/>
    <w:rsid w:val="00A9271B"/>
    <w:rsid w:val="00A941BD"/>
    <w:rsid w:val="00A95268"/>
    <w:rsid w:val="00A961A8"/>
    <w:rsid w:val="00A9769A"/>
    <w:rsid w:val="00A97767"/>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035"/>
    <w:rsid w:val="00AB412B"/>
    <w:rsid w:val="00AB422E"/>
    <w:rsid w:val="00AB568F"/>
    <w:rsid w:val="00AB6793"/>
    <w:rsid w:val="00AB78FA"/>
    <w:rsid w:val="00AC02A4"/>
    <w:rsid w:val="00AC22A7"/>
    <w:rsid w:val="00AC4657"/>
    <w:rsid w:val="00AC5131"/>
    <w:rsid w:val="00AC6D96"/>
    <w:rsid w:val="00AC70C0"/>
    <w:rsid w:val="00AC72D6"/>
    <w:rsid w:val="00AC7C03"/>
    <w:rsid w:val="00AD071F"/>
    <w:rsid w:val="00AD0AD3"/>
    <w:rsid w:val="00AD2610"/>
    <w:rsid w:val="00AD2AE8"/>
    <w:rsid w:val="00AD59B9"/>
    <w:rsid w:val="00AD634C"/>
    <w:rsid w:val="00AD783E"/>
    <w:rsid w:val="00AE193A"/>
    <w:rsid w:val="00AE1D74"/>
    <w:rsid w:val="00AE2B10"/>
    <w:rsid w:val="00AE309A"/>
    <w:rsid w:val="00AE3A91"/>
    <w:rsid w:val="00AE3CB3"/>
    <w:rsid w:val="00AE4369"/>
    <w:rsid w:val="00AE7510"/>
    <w:rsid w:val="00AE75EE"/>
    <w:rsid w:val="00AF0774"/>
    <w:rsid w:val="00AF1813"/>
    <w:rsid w:val="00AF1D4E"/>
    <w:rsid w:val="00AF2437"/>
    <w:rsid w:val="00AF435F"/>
    <w:rsid w:val="00AF514A"/>
    <w:rsid w:val="00AF5166"/>
    <w:rsid w:val="00AF57AA"/>
    <w:rsid w:val="00B01487"/>
    <w:rsid w:val="00B01A41"/>
    <w:rsid w:val="00B02DF0"/>
    <w:rsid w:val="00B03192"/>
    <w:rsid w:val="00B034E2"/>
    <w:rsid w:val="00B0390E"/>
    <w:rsid w:val="00B05CAC"/>
    <w:rsid w:val="00B05DB3"/>
    <w:rsid w:val="00B066F5"/>
    <w:rsid w:val="00B076C1"/>
    <w:rsid w:val="00B079CB"/>
    <w:rsid w:val="00B102AC"/>
    <w:rsid w:val="00B11383"/>
    <w:rsid w:val="00B12225"/>
    <w:rsid w:val="00B128F8"/>
    <w:rsid w:val="00B12EBF"/>
    <w:rsid w:val="00B13F06"/>
    <w:rsid w:val="00B13F77"/>
    <w:rsid w:val="00B1431A"/>
    <w:rsid w:val="00B14671"/>
    <w:rsid w:val="00B15C11"/>
    <w:rsid w:val="00B20F2E"/>
    <w:rsid w:val="00B20F5C"/>
    <w:rsid w:val="00B22ED0"/>
    <w:rsid w:val="00B23E54"/>
    <w:rsid w:val="00B264A8"/>
    <w:rsid w:val="00B3035F"/>
    <w:rsid w:val="00B31E84"/>
    <w:rsid w:val="00B3219D"/>
    <w:rsid w:val="00B3249D"/>
    <w:rsid w:val="00B349B8"/>
    <w:rsid w:val="00B3521B"/>
    <w:rsid w:val="00B3535B"/>
    <w:rsid w:val="00B35988"/>
    <w:rsid w:val="00B35B75"/>
    <w:rsid w:val="00B363A6"/>
    <w:rsid w:val="00B36899"/>
    <w:rsid w:val="00B36C41"/>
    <w:rsid w:val="00B373AF"/>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5B74"/>
    <w:rsid w:val="00B66A7F"/>
    <w:rsid w:val="00B67566"/>
    <w:rsid w:val="00B776C3"/>
    <w:rsid w:val="00B77DE3"/>
    <w:rsid w:val="00B80933"/>
    <w:rsid w:val="00B816FE"/>
    <w:rsid w:val="00B82CF4"/>
    <w:rsid w:val="00B8431D"/>
    <w:rsid w:val="00B84E68"/>
    <w:rsid w:val="00B85FF7"/>
    <w:rsid w:val="00B862E2"/>
    <w:rsid w:val="00B863C7"/>
    <w:rsid w:val="00B8771B"/>
    <w:rsid w:val="00B87B9D"/>
    <w:rsid w:val="00B900B4"/>
    <w:rsid w:val="00B90487"/>
    <w:rsid w:val="00B904FF"/>
    <w:rsid w:val="00B925EE"/>
    <w:rsid w:val="00B92B90"/>
    <w:rsid w:val="00B95354"/>
    <w:rsid w:val="00B953AE"/>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6EF8"/>
    <w:rsid w:val="00BE7105"/>
    <w:rsid w:val="00BE79C0"/>
    <w:rsid w:val="00BE7CBB"/>
    <w:rsid w:val="00BF0395"/>
    <w:rsid w:val="00BF0A00"/>
    <w:rsid w:val="00BF1B62"/>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07CA5"/>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039"/>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0F1B"/>
    <w:rsid w:val="00C5157D"/>
    <w:rsid w:val="00C52138"/>
    <w:rsid w:val="00C52CAD"/>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51F"/>
    <w:rsid w:val="00C84A9D"/>
    <w:rsid w:val="00C86373"/>
    <w:rsid w:val="00C86755"/>
    <w:rsid w:val="00C87C90"/>
    <w:rsid w:val="00C913AB"/>
    <w:rsid w:val="00C91EF9"/>
    <w:rsid w:val="00C92937"/>
    <w:rsid w:val="00C94A9D"/>
    <w:rsid w:val="00C95957"/>
    <w:rsid w:val="00C965B5"/>
    <w:rsid w:val="00C9721B"/>
    <w:rsid w:val="00C97C63"/>
    <w:rsid w:val="00CA083F"/>
    <w:rsid w:val="00CA0842"/>
    <w:rsid w:val="00CA0AAD"/>
    <w:rsid w:val="00CA25B5"/>
    <w:rsid w:val="00CA2BAB"/>
    <w:rsid w:val="00CA3651"/>
    <w:rsid w:val="00CA3D05"/>
    <w:rsid w:val="00CA3D11"/>
    <w:rsid w:val="00CA4E69"/>
    <w:rsid w:val="00CA6142"/>
    <w:rsid w:val="00CA7F94"/>
    <w:rsid w:val="00CB0ADD"/>
    <w:rsid w:val="00CB1CAC"/>
    <w:rsid w:val="00CB2123"/>
    <w:rsid w:val="00CB2BB4"/>
    <w:rsid w:val="00CB3C15"/>
    <w:rsid w:val="00CB50C9"/>
    <w:rsid w:val="00CB5467"/>
    <w:rsid w:val="00CB5973"/>
    <w:rsid w:val="00CC0DE3"/>
    <w:rsid w:val="00CC26AB"/>
    <w:rsid w:val="00CC4BF4"/>
    <w:rsid w:val="00CC4DA7"/>
    <w:rsid w:val="00CC519D"/>
    <w:rsid w:val="00CC5639"/>
    <w:rsid w:val="00CC5EB4"/>
    <w:rsid w:val="00CC671E"/>
    <w:rsid w:val="00CC67C0"/>
    <w:rsid w:val="00CC7BC3"/>
    <w:rsid w:val="00CC7D0A"/>
    <w:rsid w:val="00CD02BF"/>
    <w:rsid w:val="00CD0653"/>
    <w:rsid w:val="00CD27C0"/>
    <w:rsid w:val="00CD27DB"/>
    <w:rsid w:val="00CD298F"/>
    <w:rsid w:val="00CD3E7B"/>
    <w:rsid w:val="00CD3FD2"/>
    <w:rsid w:val="00CD5C2A"/>
    <w:rsid w:val="00CD5CA7"/>
    <w:rsid w:val="00CD6470"/>
    <w:rsid w:val="00CD7AF2"/>
    <w:rsid w:val="00CE14DA"/>
    <w:rsid w:val="00CE28FA"/>
    <w:rsid w:val="00CE2A16"/>
    <w:rsid w:val="00CE2D18"/>
    <w:rsid w:val="00CE403A"/>
    <w:rsid w:val="00CE5639"/>
    <w:rsid w:val="00CE578B"/>
    <w:rsid w:val="00CE7AA8"/>
    <w:rsid w:val="00CF022B"/>
    <w:rsid w:val="00CF1699"/>
    <w:rsid w:val="00CF2B91"/>
    <w:rsid w:val="00CF2C98"/>
    <w:rsid w:val="00CF3EC3"/>
    <w:rsid w:val="00CF467E"/>
    <w:rsid w:val="00CF481A"/>
    <w:rsid w:val="00CF5396"/>
    <w:rsid w:val="00CF6B55"/>
    <w:rsid w:val="00CF72F4"/>
    <w:rsid w:val="00CF7AD0"/>
    <w:rsid w:val="00D00CD2"/>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521F"/>
    <w:rsid w:val="00D26F10"/>
    <w:rsid w:val="00D273B0"/>
    <w:rsid w:val="00D27A81"/>
    <w:rsid w:val="00D33550"/>
    <w:rsid w:val="00D34D35"/>
    <w:rsid w:val="00D3523E"/>
    <w:rsid w:val="00D3531F"/>
    <w:rsid w:val="00D37984"/>
    <w:rsid w:val="00D4071B"/>
    <w:rsid w:val="00D40F8C"/>
    <w:rsid w:val="00D4295F"/>
    <w:rsid w:val="00D4478A"/>
    <w:rsid w:val="00D44EFB"/>
    <w:rsid w:val="00D45D00"/>
    <w:rsid w:val="00D45D67"/>
    <w:rsid w:val="00D470AE"/>
    <w:rsid w:val="00D47EBC"/>
    <w:rsid w:val="00D501A9"/>
    <w:rsid w:val="00D52B3D"/>
    <w:rsid w:val="00D532C5"/>
    <w:rsid w:val="00D53620"/>
    <w:rsid w:val="00D53D90"/>
    <w:rsid w:val="00D53E6B"/>
    <w:rsid w:val="00D5482C"/>
    <w:rsid w:val="00D54B2B"/>
    <w:rsid w:val="00D5540C"/>
    <w:rsid w:val="00D56953"/>
    <w:rsid w:val="00D56F3F"/>
    <w:rsid w:val="00D61780"/>
    <w:rsid w:val="00D6266B"/>
    <w:rsid w:val="00D62981"/>
    <w:rsid w:val="00D63099"/>
    <w:rsid w:val="00D63C7A"/>
    <w:rsid w:val="00D66117"/>
    <w:rsid w:val="00D66188"/>
    <w:rsid w:val="00D66458"/>
    <w:rsid w:val="00D6662B"/>
    <w:rsid w:val="00D66F72"/>
    <w:rsid w:val="00D670AC"/>
    <w:rsid w:val="00D670C9"/>
    <w:rsid w:val="00D70376"/>
    <w:rsid w:val="00D71AC3"/>
    <w:rsid w:val="00D71C07"/>
    <w:rsid w:val="00D72368"/>
    <w:rsid w:val="00D72534"/>
    <w:rsid w:val="00D72613"/>
    <w:rsid w:val="00D73317"/>
    <w:rsid w:val="00D73D1A"/>
    <w:rsid w:val="00D74985"/>
    <w:rsid w:val="00D7533B"/>
    <w:rsid w:val="00D753CB"/>
    <w:rsid w:val="00D75D45"/>
    <w:rsid w:val="00D801BD"/>
    <w:rsid w:val="00D83336"/>
    <w:rsid w:val="00D85076"/>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2D64"/>
    <w:rsid w:val="00DA51BB"/>
    <w:rsid w:val="00DA563E"/>
    <w:rsid w:val="00DB115E"/>
    <w:rsid w:val="00DB33CB"/>
    <w:rsid w:val="00DB3D74"/>
    <w:rsid w:val="00DB44CD"/>
    <w:rsid w:val="00DB4AD9"/>
    <w:rsid w:val="00DB5F57"/>
    <w:rsid w:val="00DB7865"/>
    <w:rsid w:val="00DC002F"/>
    <w:rsid w:val="00DC2A3E"/>
    <w:rsid w:val="00DC3BC8"/>
    <w:rsid w:val="00DC43FB"/>
    <w:rsid w:val="00DC4827"/>
    <w:rsid w:val="00DD0EBA"/>
    <w:rsid w:val="00DD1766"/>
    <w:rsid w:val="00DD2779"/>
    <w:rsid w:val="00DD2986"/>
    <w:rsid w:val="00DD3096"/>
    <w:rsid w:val="00DD38AB"/>
    <w:rsid w:val="00DD46C4"/>
    <w:rsid w:val="00DD4CC1"/>
    <w:rsid w:val="00DD4CCF"/>
    <w:rsid w:val="00DD60E2"/>
    <w:rsid w:val="00DD782B"/>
    <w:rsid w:val="00DD7D36"/>
    <w:rsid w:val="00DE2D1B"/>
    <w:rsid w:val="00DE650A"/>
    <w:rsid w:val="00DE7B7C"/>
    <w:rsid w:val="00DE7FAC"/>
    <w:rsid w:val="00DF34EE"/>
    <w:rsid w:val="00DF583A"/>
    <w:rsid w:val="00DF6AB0"/>
    <w:rsid w:val="00DF7231"/>
    <w:rsid w:val="00DF7F4F"/>
    <w:rsid w:val="00E00105"/>
    <w:rsid w:val="00E0237B"/>
    <w:rsid w:val="00E05E98"/>
    <w:rsid w:val="00E06FA6"/>
    <w:rsid w:val="00E07510"/>
    <w:rsid w:val="00E07568"/>
    <w:rsid w:val="00E12107"/>
    <w:rsid w:val="00E14EC2"/>
    <w:rsid w:val="00E1558B"/>
    <w:rsid w:val="00E15C02"/>
    <w:rsid w:val="00E16197"/>
    <w:rsid w:val="00E17BC4"/>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4E6C"/>
    <w:rsid w:val="00E46791"/>
    <w:rsid w:val="00E47128"/>
    <w:rsid w:val="00E47C61"/>
    <w:rsid w:val="00E47D78"/>
    <w:rsid w:val="00E50035"/>
    <w:rsid w:val="00E5055B"/>
    <w:rsid w:val="00E50A2F"/>
    <w:rsid w:val="00E51499"/>
    <w:rsid w:val="00E51900"/>
    <w:rsid w:val="00E519D9"/>
    <w:rsid w:val="00E52616"/>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7DD"/>
    <w:rsid w:val="00E76935"/>
    <w:rsid w:val="00E76E24"/>
    <w:rsid w:val="00E76ED5"/>
    <w:rsid w:val="00E77895"/>
    <w:rsid w:val="00E8071C"/>
    <w:rsid w:val="00E81CFD"/>
    <w:rsid w:val="00E827DD"/>
    <w:rsid w:val="00E85231"/>
    <w:rsid w:val="00E856C2"/>
    <w:rsid w:val="00E8609E"/>
    <w:rsid w:val="00E86E3E"/>
    <w:rsid w:val="00E87155"/>
    <w:rsid w:val="00E87DC8"/>
    <w:rsid w:val="00E900FF"/>
    <w:rsid w:val="00E90B5D"/>
    <w:rsid w:val="00E90CD5"/>
    <w:rsid w:val="00E90D2A"/>
    <w:rsid w:val="00E915E4"/>
    <w:rsid w:val="00E916D2"/>
    <w:rsid w:val="00E9178D"/>
    <w:rsid w:val="00E93485"/>
    <w:rsid w:val="00E94863"/>
    <w:rsid w:val="00E94F6B"/>
    <w:rsid w:val="00E96409"/>
    <w:rsid w:val="00E9666D"/>
    <w:rsid w:val="00E96DFB"/>
    <w:rsid w:val="00E96E2D"/>
    <w:rsid w:val="00E97C7F"/>
    <w:rsid w:val="00EA182C"/>
    <w:rsid w:val="00EA185C"/>
    <w:rsid w:val="00EA465A"/>
    <w:rsid w:val="00EA49B2"/>
    <w:rsid w:val="00EA740F"/>
    <w:rsid w:val="00EB015F"/>
    <w:rsid w:val="00EB1807"/>
    <w:rsid w:val="00EB1860"/>
    <w:rsid w:val="00EB27BF"/>
    <w:rsid w:val="00EB41F0"/>
    <w:rsid w:val="00EB483F"/>
    <w:rsid w:val="00EB51F5"/>
    <w:rsid w:val="00EC234B"/>
    <w:rsid w:val="00EC244A"/>
    <w:rsid w:val="00EC2F36"/>
    <w:rsid w:val="00EC42E1"/>
    <w:rsid w:val="00EC4872"/>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3A4B"/>
    <w:rsid w:val="00EE4E10"/>
    <w:rsid w:val="00EE521D"/>
    <w:rsid w:val="00EE548C"/>
    <w:rsid w:val="00EE5AC4"/>
    <w:rsid w:val="00EE5B73"/>
    <w:rsid w:val="00EE6903"/>
    <w:rsid w:val="00EE719F"/>
    <w:rsid w:val="00EE720B"/>
    <w:rsid w:val="00EE7C35"/>
    <w:rsid w:val="00EF03BE"/>
    <w:rsid w:val="00EF0434"/>
    <w:rsid w:val="00EF1181"/>
    <w:rsid w:val="00EF232D"/>
    <w:rsid w:val="00EF25F0"/>
    <w:rsid w:val="00EF2743"/>
    <w:rsid w:val="00EF29F5"/>
    <w:rsid w:val="00EF2EB6"/>
    <w:rsid w:val="00EF3229"/>
    <w:rsid w:val="00EF3924"/>
    <w:rsid w:val="00EF395B"/>
    <w:rsid w:val="00EF4602"/>
    <w:rsid w:val="00EF6268"/>
    <w:rsid w:val="00EF6CAD"/>
    <w:rsid w:val="00EF7237"/>
    <w:rsid w:val="00F0044C"/>
    <w:rsid w:val="00F02C6A"/>
    <w:rsid w:val="00F03C45"/>
    <w:rsid w:val="00F047FD"/>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4FA6"/>
    <w:rsid w:val="00F1511A"/>
    <w:rsid w:val="00F16A6D"/>
    <w:rsid w:val="00F21975"/>
    <w:rsid w:val="00F235E7"/>
    <w:rsid w:val="00F23DE6"/>
    <w:rsid w:val="00F243DA"/>
    <w:rsid w:val="00F24658"/>
    <w:rsid w:val="00F2495E"/>
    <w:rsid w:val="00F27612"/>
    <w:rsid w:val="00F27677"/>
    <w:rsid w:val="00F27F40"/>
    <w:rsid w:val="00F31418"/>
    <w:rsid w:val="00F32A46"/>
    <w:rsid w:val="00F32B1A"/>
    <w:rsid w:val="00F34D10"/>
    <w:rsid w:val="00F3664D"/>
    <w:rsid w:val="00F36DA0"/>
    <w:rsid w:val="00F370E9"/>
    <w:rsid w:val="00F40FC6"/>
    <w:rsid w:val="00F43590"/>
    <w:rsid w:val="00F435B4"/>
    <w:rsid w:val="00F43C38"/>
    <w:rsid w:val="00F445F6"/>
    <w:rsid w:val="00F446B3"/>
    <w:rsid w:val="00F44D7D"/>
    <w:rsid w:val="00F45B58"/>
    <w:rsid w:val="00F507CD"/>
    <w:rsid w:val="00F50E45"/>
    <w:rsid w:val="00F51F08"/>
    <w:rsid w:val="00F5211D"/>
    <w:rsid w:val="00F52A34"/>
    <w:rsid w:val="00F53F47"/>
    <w:rsid w:val="00F54112"/>
    <w:rsid w:val="00F55016"/>
    <w:rsid w:val="00F607FE"/>
    <w:rsid w:val="00F60BC3"/>
    <w:rsid w:val="00F6165B"/>
    <w:rsid w:val="00F6171B"/>
    <w:rsid w:val="00F61F6B"/>
    <w:rsid w:val="00F6252C"/>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2B2"/>
    <w:rsid w:val="00F853E5"/>
    <w:rsid w:val="00F85752"/>
    <w:rsid w:val="00F8596F"/>
    <w:rsid w:val="00F85E77"/>
    <w:rsid w:val="00F85EE2"/>
    <w:rsid w:val="00F90590"/>
    <w:rsid w:val="00F92C7C"/>
    <w:rsid w:val="00F92DE8"/>
    <w:rsid w:val="00F93754"/>
    <w:rsid w:val="00F9481E"/>
    <w:rsid w:val="00F950CD"/>
    <w:rsid w:val="00F951BE"/>
    <w:rsid w:val="00F95905"/>
    <w:rsid w:val="00F96D7E"/>
    <w:rsid w:val="00F97123"/>
    <w:rsid w:val="00F973E9"/>
    <w:rsid w:val="00F97715"/>
    <w:rsid w:val="00FA067B"/>
    <w:rsid w:val="00FA08C5"/>
    <w:rsid w:val="00FA1AE3"/>
    <w:rsid w:val="00FA2C0E"/>
    <w:rsid w:val="00FA3546"/>
    <w:rsid w:val="00FA4F25"/>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588E"/>
    <w:rsid w:val="00FC6809"/>
    <w:rsid w:val="00FD0D68"/>
    <w:rsid w:val="00FD1395"/>
    <w:rsid w:val="00FD152B"/>
    <w:rsid w:val="00FD5468"/>
    <w:rsid w:val="00FD7025"/>
    <w:rsid w:val="00FD75AB"/>
    <w:rsid w:val="00FD767F"/>
    <w:rsid w:val="00FE134D"/>
    <w:rsid w:val="00FE17E4"/>
    <w:rsid w:val="00FE29AF"/>
    <w:rsid w:val="00FE3BDD"/>
    <w:rsid w:val="00FE3BFA"/>
    <w:rsid w:val="00FE3D5A"/>
    <w:rsid w:val="00FE50FD"/>
    <w:rsid w:val="00FE5489"/>
    <w:rsid w:val="00FE56B1"/>
    <w:rsid w:val="00FE5CC1"/>
    <w:rsid w:val="00FE74DE"/>
    <w:rsid w:val="00FE7C4F"/>
    <w:rsid w:val="00FF0427"/>
    <w:rsid w:val="00FF087E"/>
    <w:rsid w:val="00FF0A6F"/>
    <w:rsid w:val="00FF1774"/>
    <w:rsid w:val="00FF1D2D"/>
    <w:rsid w:val="00FF2324"/>
    <w:rsid w:val="00FF24C6"/>
    <w:rsid w:val="00FF41E2"/>
    <w:rsid w:val="00FF5BAE"/>
    <w:rsid w:val="00FF5D04"/>
    <w:rsid w:val="0537143E"/>
    <w:rsid w:val="06CC9EB1"/>
    <w:rsid w:val="1016E2C0"/>
    <w:rsid w:val="14C1B32F"/>
    <w:rsid w:val="15029E36"/>
    <w:rsid w:val="1688F4AE"/>
    <w:rsid w:val="16FACA3A"/>
    <w:rsid w:val="1E5DE749"/>
    <w:rsid w:val="259A35FF"/>
    <w:rsid w:val="2CB6992C"/>
    <w:rsid w:val="2D7D25E9"/>
    <w:rsid w:val="37BAC6C5"/>
    <w:rsid w:val="3EA13E3A"/>
    <w:rsid w:val="4802BC4B"/>
    <w:rsid w:val="48BD4870"/>
    <w:rsid w:val="5042FBDC"/>
    <w:rsid w:val="560D25B1"/>
    <w:rsid w:val="56CAA466"/>
    <w:rsid w:val="59E0CD04"/>
    <w:rsid w:val="5A47AEB8"/>
    <w:rsid w:val="5F8921A6"/>
    <w:rsid w:val="642999EB"/>
    <w:rsid w:val="6AEA97D0"/>
    <w:rsid w:val="6BA75431"/>
    <w:rsid w:val="6F7FC533"/>
    <w:rsid w:val="7257F043"/>
    <w:rsid w:val="78DDA4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normaltextrun">
    <w:name w:val="normaltextrun"/>
    <w:basedOn w:val="Absatz-Standardschriftart"/>
    <w:rsid w:val="00AD2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b@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fo@press-n-relations.d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ZAHORANSKY%20EDG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4c3c121965270154ca95691c5cf94fa1">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456cf6854105e83f7462de63615dd167"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1F654C-FE9E-4BDE-AC6C-E78BEFFA0383}">
  <ds:schemaRefs>
    <ds:schemaRef ds:uri="http://schemas.microsoft.com/sharepoint/v3/contenttype/forms"/>
  </ds:schemaRefs>
</ds:datastoreItem>
</file>

<file path=customXml/itemProps2.xml><?xml version="1.0" encoding="utf-8"?>
<ds:datastoreItem xmlns:ds="http://schemas.openxmlformats.org/officeDocument/2006/customXml" ds:itemID="{1F0D5E28-ACF7-4328-82E6-CF321F0E234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3.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customXml/itemProps4.xml><?xml version="1.0" encoding="utf-8"?>
<ds:datastoreItem xmlns:ds="http://schemas.openxmlformats.org/officeDocument/2006/customXml" ds:itemID="{B66FDD27-777B-4DCE-9E8D-5B4F890CC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1099</Words>
  <Characters>6930</Characters>
  <Application>Microsoft Office Word</Application>
  <DocSecurity>0</DocSecurity>
  <Lines>57</Lines>
  <Paragraphs>16</Paragraphs>
  <ScaleCrop>false</ScaleCrop>
  <Company>ZAHORANSKY AG</Company>
  <LinksUpToDate>false</LinksUpToDate>
  <CharactersWithSpaces>8013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4</cp:revision>
  <cp:lastPrinted>2022-08-30T11:33:00Z</cp:lastPrinted>
  <dcterms:created xsi:type="dcterms:W3CDTF">2025-06-05T07:32:00Z</dcterms:created>
  <dcterms:modified xsi:type="dcterms:W3CDTF">2025-06-23T10:01:00Z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