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C5CCAF" w14:textId="77777777" w:rsidR="001738AE" w:rsidRPr="00C94A9D" w:rsidRDefault="001738AE" w:rsidP="001738AE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/>
          <w:b/>
          <w:color w:val="000000"/>
          <w:sz w:val="20"/>
        </w:rPr>
      </w:pPr>
    </w:p>
    <w:p w14:paraId="1FE43680" w14:textId="03A40F39" w:rsidR="00FD2244" w:rsidRPr="0034092B" w:rsidRDefault="00A92360" w:rsidP="00FD2244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hAnsi="Arial"/>
          <w:b/>
          <w:bCs/>
          <w:color w:val="000000" w:themeColor="text1"/>
        </w:rPr>
      </w:pPr>
      <w:r w:rsidRPr="00A92360">
        <w:rPr>
          <w:rFonts w:ascii="Arial" w:hAnsi="Arial"/>
          <w:b/>
          <w:bCs/>
          <w:color w:val="000000" w:themeColor="text1"/>
          <w:sz w:val="28"/>
          <w:szCs w:val="28"/>
        </w:rPr>
        <w:t xml:space="preserve">ZAHORANSKY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8"/>
          <w:szCs w:val="28"/>
        </w:rPr>
        <w:t>presents</w:t>
      </w:r>
      <w:proofErr w:type="spellEnd"/>
      <w:r w:rsidRPr="00A92360">
        <w:rPr>
          <w:rFonts w:ascii="Arial" w:hAnsi="Arial"/>
          <w:b/>
          <w:bCs/>
          <w:color w:val="000000" w:themeColor="text1"/>
          <w:sz w:val="28"/>
          <w:szCs w:val="28"/>
        </w:rPr>
        <w:t xml:space="preserve"> Z.SONIC turn</w:t>
      </w:r>
      <w:r w:rsidR="0034092B">
        <w:rPr>
          <w:rFonts w:ascii="Arial" w:hAnsi="Arial"/>
          <w:b/>
          <w:bCs/>
          <w:color w:val="000000" w:themeColor="text1"/>
          <w:sz w:val="28"/>
          <w:szCs w:val="28"/>
        </w:rPr>
        <w:br/>
      </w:r>
      <w:r w:rsidRPr="00A92360">
        <w:rPr>
          <w:rFonts w:ascii="Arial" w:hAnsi="Arial"/>
          <w:b/>
          <w:bCs/>
          <w:color w:val="000000" w:themeColor="text1"/>
        </w:rPr>
        <w:t xml:space="preserve">New </w:t>
      </w:r>
      <w:proofErr w:type="spellStart"/>
      <w:r>
        <w:rPr>
          <w:rFonts w:ascii="Arial" w:hAnsi="Arial"/>
          <w:b/>
          <w:bCs/>
          <w:color w:val="000000" w:themeColor="text1"/>
        </w:rPr>
        <w:t>mold</w:t>
      </w:r>
      <w:proofErr w:type="spellEnd"/>
      <w:r w:rsidRPr="00A92360">
        <w:rPr>
          <w:rFonts w:ascii="Arial" w:hAnsi="Arial"/>
          <w:b/>
          <w:bCs/>
          <w:color w:val="000000" w:themeColor="text1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</w:rPr>
        <w:t>concept</w:t>
      </w:r>
      <w:proofErr w:type="spellEnd"/>
      <w:r w:rsidRPr="00A92360">
        <w:rPr>
          <w:rFonts w:ascii="Arial" w:hAnsi="Arial"/>
          <w:b/>
          <w:bCs/>
          <w:color w:val="000000" w:themeColor="text1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</w:rPr>
        <w:t>boosts</w:t>
      </w:r>
      <w:proofErr w:type="spellEnd"/>
      <w:r w:rsidRPr="00A92360">
        <w:rPr>
          <w:rFonts w:ascii="Arial" w:hAnsi="Arial"/>
          <w:b/>
          <w:bCs/>
          <w:color w:val="000000" w:themeColor="text1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</w:rPr>
        <w:t>efficiency</w:t>
      </w:r>
      <w:proofErr w:type="spellEnd"/>
      <w:r w:rsidRPr="00A92360">
        <w:rPr>
          <w:rFonts w:ascii="Arial" w:hAnsi="Arial"/>
          <w:b/>
          <w:bCs/>
          <w:color w:val="000000" w:themeColor="text1"/>
        </w:rPr>
        <w:t xml:space="preserve"> in </w:t>
      </w:r>
      <w:proofErr w:type="spellStart"/>
      <w:r w:rsidRPr="00A92360">
        <w:rPr>
          <w:rFonts w:ascii="Arial" w:hAnsi="Arial"/>
          <w:b/>
          <w:bCs/>
          <w:color w:val="000000" w:themeColor="text1"/>
        </w:rPr>
        <w:t>the</w:t>
      </w:r>
      <w:proofErr w:type="spellEnd"/>
      <w:r w:rsidRPr="00A92360">
        <w:rPr>
          <w:rFonts w:ascii="Arial" w:hAnsi="Arial"/>
          <w:b/>
          <w:bCs/>
          <w:color w:val="000000" w:themeColor="text1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</w:rPr>
        <w:t>production</w:t>
      </w:r>
      <w:proofErr w:type="spellEnd"/>
      <w:r w:rsidRPr="00A92360">
        <w:rPr>
          <w:rFonts w:ascii="Arial" w:hAnsi="Arial"/>
          <w:b/>
          <w:bCs/>
          <w:color w:val="000000" w:themeColor="text1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</w:rPr>
        <w:t>of</w:t>
      </w:r>
      <w:proofErr w:type="spellEnd"/>
      <w:r w:rsidRPr="00A92360">
        <w:rPr>
          <w:rFonts w:ascii="Arial" w:hAnsi="Arial"/>
          <w:b/>
          <w:bCs/>
          <w:color w:val="000000" w:themeColor="text1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</w:rPr>
        <w:t>pen</w:t>
      </w:r>
      <w:proofErr w:type="spellEnd"/>
      <w:r w:rsidRPr="00A92360">
        <w:rPr>
          <w:rFonts w:ascii="Arial" w:hAnsi="Arial"/>
          <w:b/>
          <w:bCs/>
          <w:color w:val="000000" w:themeColor="text1"/>
        </w:rPr>
        <w:t xml:space="preserve"> and auto-</w:t>
      </w:r>
      <w:proofErr w:type="spellStart"/>
      <w:r w:rsidRPr="00A92360">
        <w:rPr>
          <w:rFonts w:ascii="Arial" w:hAnsi="Arial"/>
          <w:b/>
          <w:bCs/>
          <w:color w:val="000000" w:themeColor="text1"/>
        </w:rPr>
        <w:t>injector</w:t>
      </w:r>
      <w:proofErr w:type="spellEnd"/>
      <w:r w:rsidRPr="00A92360">
        <w:rPr>
          <w:rFonts w:ascii="Arial" w:hAnsi="Arial"/>
          <w:b/>
          <w:bCs/>
          <w:color w:val="000000" w:themeColor="text1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</w:rPr>
        <w:t>components</w:t>
      </w:r>
      <w:proofErr w:type="spellEnd"/>
    </w:p>
    <w:p w14:paraId="20ECF930" w14:textId="77777777" w:rsidR="001738AE" w:rsidRPr="001738AE" w:rsidRDefault="001738AE" w:rsidP="001738AE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hAnsi="Arial"/>
          <w:b/>
          <w:color w:val="000000" w:themeColor="text1"/>
          <w:sz w:val="20"/>
          <w:szCs w:val="20"/>
        </w:rPr>
      </w:pPr>
    </w:p>
    <w:p w14:paraId="11825F5E" w14:textId="35D41DAE" w:rsidR="005D1153" w:rsidRDefault="00A92360" w:rsidP="005D1153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hAnsi="Arial"/>
          <w:b/>
          <w:bCs/>
          <w:color w:val="000000" w:themeColor="text1"/>
          <w:sz w:val="20"/>
          <w:szCs w:val="20"/>
        </w:rPr>
      </w:pPr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Todtnau-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Geschwend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, </w:t>
      </w:r>
      <w:r w:rsidR="006B40C8">
        <w:rPr>
          <w:rFonts w:ascii="Arial" w:hAnsi="Arial"/>
          <w:b/>
          <w:bCs/>
          <w:color w:val="000000" w:themeColor="text1"/>
          <w:sz w:val="20"/>
          <w:szCs w:val="20"/>
        </w:rPr>
        <w:t>11</w:t>
      </w:r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November 2025 – With Z.SONIC turn, ZAHORANSKY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introduc</w:t>
      </w:r>
      <w:r>
        <w:rPr>
          <w:rFonts w:ascii="Arial" w:hAnsi="Arial"/>
          <w:b/>
          <w:bCs/>
          <w:color w:val="000000" w:themeColor="text1"/>
          <w:sz w:val="20"/>
          <w:szCs w:val="20"/>
        </w:rPr>
        <w:t>es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a </w:t>
      </w:r>
      <w:proofErr w:type="spellStart"/>
      <w:r>
        <w:rPr>
          <w:rFonts w:ascii="Arial" w:hAnsi="Arial"/>
          <w:b/>
          <w:bCs/>
          <w:color w:val="000000" w:themeColor="text1"/>
          <w:sz w:val="20"/>
          <w:szCs w:val="20"/>
        </w:rPr>
        <w:t>mold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concept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that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significantly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accelerates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the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large-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scale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production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of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housings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for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pen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and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autoinjectors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while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also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making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it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more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energy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- and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space-efficient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.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Against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the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backdrop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of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dynamically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growing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demand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for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such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injectors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–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primarily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due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to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the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rapidly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growing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market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for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GLP-1 </w:t>
      </w:r>
      <w:proofErr w:type="spellStart"/>
      <w:r w:rsidRPr="006B40C8">
        <w:rPr>
          <w:rFonts w:ascii="Arial" w:hAnsi="Arial"/>
          <w:b/>
          <w:bCs/>
          <w:color w:val="000000" w:themeColor="text1"/>
          <w:sz w:val="20"/>
          <w:szCs w:val="20"/>
        </w:rPr>
        <w:t>drugs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– Z.SONIC turn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offers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manufacturers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an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effective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Arial" w:hAnsi="Arial"/>
          <w:b/>
          <w:bCs/>
          <w:color w:val="000000" w:themeColor="text1"/>
          <w:sz w:val="20"/>
          <w:szCs w:val="20"/>
        </w:rPr>
        <w:t>possibility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to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make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the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best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possible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use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of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their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production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capacities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.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Depending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on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the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application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,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the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solution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enables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cycle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times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to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be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reduced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by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up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to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30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percent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,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increases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output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by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around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a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third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, and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reduces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manufacturing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costs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per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part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by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a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good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20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percent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. Sample ROI (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return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on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investment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)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calculations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also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show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that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the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investment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can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be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amortized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after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approximately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nine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months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,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which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is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significantly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faster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than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with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conventional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Arial" w:hAnsi="Arial"/>
          <w:b/>
          <w:bCs/>
          <w:color w:val="000000" w:themeColor="text1"/>
          <w:sz w:val="20"/>
          <w:szCs w:val="20"/>
        </w:rPr>
        <w:t>mold</w:t>
      </w:r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s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. Z.SONIC turn was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presented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to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the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public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for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the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first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time at K 2025 at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the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NETSTAL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booth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. The </w:t>
      </w:r>
      <w:proofErr w:type="spellStart"/>
      <w:r>
        <w:rPr>
          <w:rFonts w:ascii="Arial" w:hAnsi="Arial"/>
          <w:b/>
          <w:bCs/>
          <w:color w:val="000000" w:themeColor="text1"/>
          <w:sz w:val="20"/>
          <w:szCs w:val="20"/>
        </w:rPr>
        <w:t>mold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concept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was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part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of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a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production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line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with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the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ELION MED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injection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molding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machine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and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hot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halves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with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servo-electric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needle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valve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control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>from</w:t>
      </w:r>
      <w:proofErr w:type="spellEnd"/>
      <w:r w:rsidRPr="00A92360">
        <w:rPr>
          <w:rFonts w:ascii="Arial" w:hAnsi="Arial"/>
          <w:b/>
          <w:bCs/>
          <w:color w:val="000000" w:themeColor="text1"/>
          <w:sz w:val="20"/>
          <w:szCs w:val="20"/>
        </w:rPr>
        <w:t xml:space="preserve"> EWIKON.</w:t>
      </w:r>
    </w:p>
    <w:p w14:paraId="797A1F6E" w14:textId="77777777" w:rsidR="00A92360" w:rsidRDefault="00A92360" w:rsidP="005D1153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hAnsi="Arial"/>
          <w:color w:val="000000" w:themeColor="text1"/>
          <w:sz w:val="20"/>
          <w:szCs w:val="20"/>
        </w:rPr>
      </w:pPr>
    </w:p>
    <w:p w14:paraId="58996066" w14:textId="77777777" w:rsidR="000530B3" w:rsidRDefault="000530B3" w:rsidP="002377E3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hAnsi="Arial"/>
          <w:b/>
          <w:bCs/>
          <w:color w:val="000000" w:themeColor="text1"/>
          <w:sz w:val="20"/>
          <w:szCs w:val="20"/>
        </w:rPr>
      </w:pPr>
      <w:proofErr w:type="spellStart"/>
      <w:r w:rsidRPr="000530B3">
        <w:rPr>
          <w:rFonts w:ascii="Arial" w:hAnsi="Arial"/>
          <w:b/>
          <w:bCs/>
          <w:color w:val="000000" w:themeColor="text1"/>
          <w:sz w:val="20"/>
          <w:szCs w:val="20"/>
        </w:rPr>
        <w:t>Rotate</w:t>
      </w:r>
      <w:proofErr w:type="spellEnd"/>
      <w:r w:rsidRPr="000530B3">
        <w:rPr>
          <w:rFonts w:ascii="Arial" w:hAnsi="Arial"/>
          <w:b/>
          <w:bCs/>
          <w:color w:val="000000" w:themeColor="text1"/>
          <w:sz w:val="20"/>
          <w:szCs w:val="20"/>
        </w:rPr>
        <w:t xml:space="preserve">, </w:t>
      </w:r>
      <w:proofErr w:type="spellStart"/>
      <w:r w:rsidRPr="000530B3">
        <w:rPr>
          <w:rFonts w:ascii="Arial" w:hAnsi="Arial"/>
          <w:b/>
          <w:bCs/>
          <w:color w:val="000000" w:themeColor="text1"/>
          <w:sz w:val="20"/>
          <w:szCs w:val="20"/>
        </w:rPr>
        <w:t>remove</w:t>
      </w:r>
      <w:proofErr w:type="spellEnd"/>
      <w:r w:rsidRPr="000530B3">
        <w:rPr>
          <w:rFonts w:ascii="Arial" w:hAnsi="Arial"/>
          <w:b/>
          <w:bCs/>
          <w:color w:val="000000" w:themeColor="text1"/>
          <w:sz w:val="20"/>
          <w:szCs w:val="20"/>
        </w:rPr>
        <w:t xml:space="preserve">, </w:t>
      </w:r>
      <w:proofErr w:type="spellStart"/>
      <w:r w:rsidRPr="000530B3">
        <w:rPr>
          <w:rFonts w:ascii="Arial" w:hAnsi="Arial"/>
          <w:b/>
          <w:bCs/>
          <w:color w:val="000000" w:themeColor="text1"/>
          <w:sz w:val="20"/>
          <w:szCs w:val="20"/>
        </w:rPr>
        <w:t>re-inject</w:t>
      </w:r>
      <w:proofErr w:type="spellEnd"/>
      <w:r w:rsidRPr="000530B3">
        <w:rPr>
          <w:rFonts w:ascii="Arial" w:hAnsi="Arial"/>
          <w:b/>
          <w:bCs/>
          <w:color w:val="000000" w:themeColor="text1"/>
          <w:sz w:val="20"/>
          <w:szCs w:val="20"/>
        </w:rPr>
        <w:t xml:space="preserve"> – </w:t>
      </w:r>
      <w:proofErr w:type="spellStart"/>
      <w:r w:rsidRPr="000530B3">
        <w:rPr>
          <w:rFonts w:ascii="Arial" w:hAnsi="Arial"/>
          <w:b/>
          <w:bCs/>
          <w:color w:val="000000" w:themeColor="text1"/>
          <w:sz w:val="20"/>
          <w:szCs w:val="20"/>
        </w:rPr>
        <w:t>without</w:t>
      </w:r>
      <w:proofErr w:type="spellEnd"/>
      <w:r w:rsidRPr="000530B3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b/>
          <w:bCs/>
          <w:color w:val="000000" w:themeColor="text1"/>
          <w:sz w:val="20"/>
          <w:szCs w:val="20"/>
        </w:rPr>
        <w:t>any</w:t>
      </w:r>
      <w:proofErr w:type="spellEnd"/>
      <w:r w:rsidRPr="000530B3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b/>
          <w:bCs/>
          <w:color w:val="000000" w:themeColor="text1"/>
          <w:sz w:val="20"/>
          <w:szCs w:val="20"/>
        </w:rPr>
        <w:t>loss</w:t>
      </w:r>
      <w:proofErr w:type="spellEnd"/>
      <w:r w:rsidRPr="000530B3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b/>
          <w:bCs/>
          <w:color w:val="000000" w:themeColor="text1"/>
          <w:sz w:val="20"/>
          <w:szCs w:val="20"/>
        </w:rPr>
        <w:t>of</w:t>
      </w:r>
      <w:proofErr w:type="spellEnd"/>
      <w:r w:rsidRPr="000530B3">
        <w:rPr>
          <w:rFonts w:ascii="Arial" w:hAnsi="Arial"/>
          <w:b/>
          <w:bCs/>
          <w:color w:val="000000" w:themeColor="text1"/>
          <w:sz w:val="20"/>
          <w:szCs w:val="20"/>
        </w:rPr>
        <w:t xml:space="preserve"> time</w:t>
      </w:r>
    </w:p>
    <w:p w14:paraId="7C62FE7A" w14:textId="178AFBA7" w:rsidR="002377E3" w:rsidRDefault="000530B3" w:rsidP="002377E3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hAnsi="Arial"/>
          <w:color w:val="000000" w:themeColor="text1"/>
          <w:sz w:val="20"/>
          <w:szCs w:val="20"/>
        </w:rPr>
      </w:pPr>
      <w:r w:rsidRPr="000530B3">
        <w:rPr>
          <w:rFonts w:ascii="Arial" w:hAnsi="Arial"/>
          <w:color w:val="000000" w:themeColor="text1"/>
          <w:sz w:val="20"/>
          <w:szCs w:val="20"/>
        </w:rPr>
        <w:t xml:space="preserve">At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the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heart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of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Z.SONIC turn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is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an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advanced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indexing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technology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that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shifts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part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of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the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residual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cooling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away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from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the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mold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and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makes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part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removal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cycle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-neutral.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While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the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mold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remains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closed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, an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integrated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rotary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unit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takes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over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the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positioning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for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removal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. At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the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same time,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the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next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shot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is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already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starting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. In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the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application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shown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at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the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trade fair – a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four-cavity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mold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for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autoinjector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housings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– a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cycle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time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of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around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twelve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seconds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was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achieved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. The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compact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design also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reduces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the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mass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of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the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mold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by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around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1,000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kilograms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compared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to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conventional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solutions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. This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shortens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heating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times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,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reduces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the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energy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required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, and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simplifies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the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design,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as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complex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relative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movements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are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no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longer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necessary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. “Many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visitors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told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us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that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Z.SONIC turn was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the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most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innovative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application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at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the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trade fair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for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them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.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They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were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particularly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impressed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by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the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seamless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interaction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between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the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machine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, </w:t>
      </w:r>
      <w:proofErr w:type="spellStart"/>
      <w:r>
        <w:rPr>
          <w:rFonts w:ascii="Arial" w:hAnsi="Arial"/>
          <w:color w:val="000000" w:themeColor="text1"/>
          <w:sz w:val="20"/>
          <w:szCs w:val="20"/>
        </w:rPr>
        <w:t>mold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, and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automation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,”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sa</w:t>
      </w:r>
      <w:r>
        <w:rPr>
          <w:rFonts w:ascii="Arial" w:hAnsi="Arial"/>
          <w:color w:val="000000" w:themeColor="text1"/>
          <w:sz w:val="20"/>
          <w:szCs w:val="20"/>
        </w:rPr>
        <w:t>ys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Simon Hug, Head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of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Global Account Development at ZAHORANSKY.</w:t>
      </w:r>
    </w:p>
    <w:p w14:paraId="66137058" w14:textId="77777777" w:rsidR="000530B3" w:rsidRPr="002377E3" w:rsidRDefault="000530B3" w:rsidP="002377E3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hAnsi="Arial"/>
          <w:color w:val="000000" w:themeColor="text1"/>
          <w:sz w:val="20"/>
          <w:szCs w:val="20"/>
        </w:rPr>
      </w:pPr>
    </w:p>
    <w:p w14:paraId="34E758D2" w14:textId="77777777" w:rsidR="000530B3" w:rsidRDefault="000530B3" w:rsidP="002377E3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hAnsi="Arial"/>
          <w:b/>
          <w:bCs/>
          <w:color w:val="000000" w:themeColor="text1"/>
          <w:sz w:val="20"/>
          <w:szCs w:val="20"/>
        </w:rPr>
      </w:pPr>
      <w:r w:rsidRPr="000530B3">
        <w:rPr>
          <w:rFonts w:ascii="Arial" w:hAnsi="Arial"/>
          <w:b/>
          <w:bCs/>
          <w:color w:val="000000" w:themeColor="text1"/>
          <w:sz w:val="20"/>
          <w:szCs w:val="20"/>
        </w:rPr>
        <w:t xml:space="preserve">Higher </w:t>
      </w:r>
      <w:proofErr w:type="spellStart"/>
      <w:r w:rsidRPr="000530B3">
        <w:rPr>
          <w:rFonts w:ascii="Arial" w:hAnsi="Arial"/>
          <w:b/>
          <w:bCs/>
          <w:color w:val="000000" w:themeColor="text1"/>
          <w:sz w:val="20"/>
          <w:szCs w:val="20"/>
        </w:rPr>
        <w:t>output</w:t>
      </w:r>
      <w:proofErr w:type="spellEnd"/>
      <w:r w:rsidRPr="000530B3">
        <w:rPr>
          <w:rFonts w:ascii="Arial" w:hAnsi="Arial"/>
          <w:b/>
          <w:bCs/>
          <w:color w:val="000000" w:themeColor="text1"/>
          <w:sz w:val="20"/>
          <w:szCs w:val="20"/>
        </w:rPr>
        <w:t xml:space="preserve">, </w:t>
      </w:r>
      <w:proofErr w:type="spellStart"/>
      <w:r w:rsidRPr="000530B3">
        <w:rPr>
          <w:rFonts w:ascii="Arial" w:hAnsi="Arial"/>
          <w:b/>
          <w:bCs/>
          <w:color w:val="000000" w:themeColor="text1"/>
          <w:sz w:val="20"/>
          <w:szCs w:val="20"/>
        </w:rPr>
        <w:t>lower</w:t>
      </w:r>
      <w:proofErr w:type="spellEnd"/>
      <w:r w:rsidRPr="000530B3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b/>
          <w:bCs/>
          <w:color w:val="000000" w:themeColor="text1"/>
          <w:sz w:val="20"/>
          <w:szCs w:val="20"/>
        </w:rPr>
        <w:t>unit</w:t>
      </w:r>
      <w:proofErr w:type="spellEnd"/>
      <w:r w:rsidRPr="000530B3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b/>
          <w:bCs/>
          <w:color w:val="000000" w:themeColor="text1"/>
          <w:sz w:val="20"/>
          <w:szCs w:val="20"/>
        </w:rPr>
        <w:t>costs</w:t>
      </w:r>
      <w:proofErr w:type="spellEnd"/>
      <w:r w:rsidRPr="000530B3">
        <w:rPr>
          <w:rFonts w:ascii="Arial" w:hAnsi="Arial"/>
          <w:b/>
          <w:bCs/>
          <w:color w:val="000000" w:themeColor="text1"/>
          <w:sz w:val="20"/>
          <w:szCs w:val="20"/>
        </w:rPr>
        <w:t xml:space="preserve">, </w:t>
      </w:r>
      <w:proofErr w:type="spellStart"/>
      <w:r w:rsidRPr="000530B3">
        <w:rPr>
          <w:rFonts w:ascii="Arial" w:hAnsi="Arial"/>
          <w:b/>
          <w:bCs/>
          <w:color w:val="000000" w:themeColor="text1"/>
          <w:sz w:val="20"/>
          <w:szCs w:val="20"/>
        </w:rPr>
        <w:t>smaller</w:t>
      </w:r>
      <w:proofErr w:type="spellEnd"/>
      <w:r w:rsidRPr="000530B3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b/>
          <w:bCs/>
          <w:color w:val="000000" w:themeColor="text1"/>
          <w:sz w:val="20"/>
          <w:szCs w:val="20"/>
        </w:rPr>
        <w:t>footprint</w:t>
      </w:r>
      <w:proofErr w:type="spellEnd"/>
    </w:p>
    <w:p w14:paraId="16F4EE32" w14:textId="034D6FFB" w:rsidR="006527CB" w:rsidRPr="00640C5F" w:rsidRDefault="000530B3" w:rsidP="002377E3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hAnsi="Arial"/>
          <w:color w:val="000000" w:themeColor="text1"/>
          <w:sz w:val="20"/>
          <w:szCs w:val="20"/>
        </w:rPr>
      </w:pPr>
      <w:r w:rsidRPr="000530B3">
        <w:rPr>
          <w:rFonts w:ascii="Arial" w:hAnsi="Arial"/>
          <w:color w:val="000000" w:themeColor="text1"/>
          <w:sz w:val="20"/>
          <w:szCs w:val="20"/>
        </w:rPr>
        <w:t xml:space="preserve">The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advantages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are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immediately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reflected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in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the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key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figures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: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Compared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to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a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conventional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Arial" w:hAnsi="Arial"/>
          <w:color w:val="000000" w:themeColor="text1"/>
          <w:sz w:val="20"/>
          <w:szCs w:val="20"/>
        </w:rPr>
        <w:t>mold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concept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,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the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annual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output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in a sample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calculation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increases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from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approximately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8.5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million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to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over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12.8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million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parts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,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while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unit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costs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decrease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by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23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percent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.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Despite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a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higher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initial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investment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,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the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payback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period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is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reduced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to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around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nine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months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. At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the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same time,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the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compact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,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lighter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design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takes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up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less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space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and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energy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– a plus,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especially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in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cost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-intensive clean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rooms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. With Z.SONIC turn, ZAHORANSKY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delivers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a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future-proof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,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scalable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solution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for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manufacturers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of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pen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and auto-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injectors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who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want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to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quickly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expand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their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capacities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while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increasing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overall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equipment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effectiveness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>. “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Our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lastRenderedPageBreak/>
        <w:t>approach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is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to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focus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on smart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technologies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rather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than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on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more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and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more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cavities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. With Z.SONIC turn,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we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are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demonstrating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what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ZAHORANSKY stands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for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: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innovation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in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action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,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consistently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geared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towards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performance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and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quality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,” </w:t>
      </w:r>
      <w:proofErr w:type="spellStart"/>
      <w:r w:rsidRPr="000530B3">
        <w:rPr>
          <w:rFonts w:ascii="Arial" w:hAnsi="Arial"/>
          <w:color w:val="000000" w:themeColor="text1"/>
          <w:sz w:val="20"/>
          <w:szCs w:val="20"/>
        </w:rPr>
        <w:t>summarizes</w:t>
      </w:r>
      <w:proofErr w:type="spellEnd"/>
      <w:r w:rsidRPr="000530B3">
        <w:rPr>
          <w:rFonts w:ascii="Arial" w:hAnsi="Arial"/>
          <w:color w:val="000000" w:themeColor="text1"/>
          <w:sz w:val="20"/>
          <w:szCs w:val="20"/>
        </w:rPr>
        <w:t xml:space="preserve"> Simon Hug.</w:t>
      </w:r>
    </w:p>
    <w:p w14:paraId="04A5306F" w14:textId="77777777" w:rsidR="001738AE" w:rsidRPr="001738AE" w:rsidRDefault="001738AE" w:rsidP="001738AE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hAnsi="Arial"/>
          <w:bCs/>
          <w:color w:val="000000" w:themeColor="text1"/>
          <w:sz w:val="20"/>
          <w:szCs w:val="20"/>
        </w:rPr>
      </w:pPr>
    </w:p>
    <w:p w14:paraId="36DDD0A4" w14:textId="77777777" w:rsidR="000530B3" w:rsidRDefault="000530B3" w:rsidP="000530B3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 w:cs="Arial"/>
          <w:b/>
          <w:sz w:val="20"/>
        </w:rPr>
      </w:pPr>
      <w:r w:rsidRPr="003D3EC2">
        <w:rPr>
          <w:rFonts w:ascii="Arial" w:hAnsi="Arial" w:cs="Arial"/>
          <w:b/>
          <w:sz w:val="20"/>
        </w:rPr>
        <w:t>Image material</w:t>
      </w:r>
    </w:p>
    <w:p w14:paraId="769A038F" w14:textId="6E237A33" w:rsidR="000530B3" w:rsidRPr="00F6252C" w:rsidRDefault="000530B3" w:rsidP="000530B3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 w:cs="Arial"/>
          <w:sz w:val="20"/>
        </w:rPr>
      </w:pPr>
      <w:proofErr w:type="spellStart"/>
      <w:r w:rsidRPr="003D3EC2">
        <w:rPr>
          <w:rFonts w:ascii="Arial" w:hAnsi="Arial" w:cs="Arial"/>
          <w:sz w:val="20"/>
        </w:rPr>
        <w:t>You</w:t>
      </w:r>
      <w:proofErr w:type="spellEnd"/>
      <w:r w:rsidRPr="003D3EC2">
        <w:rPr>
          <w:rFonts w:ascii="Arial" w:hAnsi="Arial" w:cs="Arial"/>
          <w:sz w:val="20"/>
        </w:rPr>
        <w:t xml:space="preserve"> </w:t>
      </w:r>
      <w:proofErr w:type="spellStart"/>
      <w:r w:rsidRPr="003D3EC2">
        <w:rPr>
          <w:rFonts w:ascii="Arial" w:hAnsi="Arial" w:cs="Arial"/>
          <w:sz w:val="20"/>
        </w:rPr>
        <w:t>can</w:t>
      </w:r>
      <w:proofErr w:type="spellEnd"/>
      <w:r w:rsidRPr="003D3EC2">
        <w:rPr>
          <w:rFonts w:ascii="Arial" w:hAnsi="Arial" w:cs="Arial"/>
          <w:sz w:val="20"/>
        </w:rPr>
        <w:t xml:space="preserve"> find </w:t>
      </w:r>
      <w:proofErr w:type="spellStart"/>
      <w:r w:rsidRPr="003D3EC2">
        <w:rPr>
          <w:rFonts w:ascii="Arial" w:hAnsi="Arial" w:cs="Arial"/>
          <w:sz w:val="20"/>
        </w:rPr>
        <w:t>the</w:t>
      </w:r>
      <w:proofErr w:type="spellEnd"/>
      <w:r w:rsidRPr="003D3EC2">
        <w:rPr>
          <w:rFonts w:ascii="Arial" w:hAnsi="Arial" w:cs="Arial"/>
          <w:sz w:val="20"/>
        </w:rPr>
        <w:t xml:space="preserve"> </w:t>
      </w:r>
      <w:proofErr w:type="spellStart"/>
      <w:r w:rsidRPr="003D3EC2">
        <w:rPr>
          <w:rFonts w:ascii="Arial" w:hAnsi="Arial" w:cs="Arial"/>
          <w:sz w:val="20"/>
        </w:rPr>
        <w:t>image</w:t>
      </w:r>
      <w:proofErr w:type="spellEnd"/>
      <w:r w:rsidRPr="003D3EC2">
        <w:rPr>
          <w:rFonts w:ascii="Arial" w:hAnsi="Arial" w:cs="Arial"/>
          <w:sz w:val="20"/>
        </w:rPr>
        <w:t xml:space="preserve"> material on </w:t>
      </w:r>
      <w:proofErr w:type="spellStart"/>
      <w:r w:rsidRPr="003D3EC2">
        <w:rPr>
          <w:rFonts w:ascii="Arial" w:hAnsi="Arial" w:cs="Arial"/>
          <w:sz w:val="20"/>
        </w:rPr>
        <w:t>our</w:t>
      </w:r>
      <w:proofErr w:type="spellEnd"/>
      <w:r w:rsidRPr="003D3EC2">
        <w:rPr>
          <w:rFonts w:ascii="Arial" w:hAnsi="Arial" w:cs="Arial"/>
          <w:sz w:val="20"/>
        </w:rPr>
        <w:t xml:space="preserve"> </w:t>
      </w:r>
      <w:proofErr w:type="spellStart"/>
      <w:r w:rsidRPr="003D3EC2">
        <w:rPr>
          <w:rFonts w:ascii="Arial" w:hAnsi="Arial" w:cs="Arial"/>
          <w:sz w:val="20"/>
        </w:rPr>
        <w:t>media</w:t>
      </w:r>
      <w:proofErr w:type="spellEnd"/>
      <w:r w:rsidRPr="003D3EC2">
        <w:rPr>
          <w:rFonts w:ascii="Arial" w:hAnsi="Arial" w:cs="Arial"/>
          <w:sz w:val="20"/>
        </w:rPr>
        <w:t xml:space="preserve"> </w:t>
      </w:r>
      <w:proofErr w:type="spellStart"/>
      <w:r w:rsidRPr="003D3EC2">
        <w:rPr>
          <w:rFonts w:ascii="Arial" w:hAnsi="Arial" w:cs="Arial"/>
          <w:sz w:val="20"/>
        </w:rPr>
        <w:t>portal</w:t>
      </w:r>
      <w:proofErr w:type="spellEnd"/>
      <w:r w:rsidRPr="003D3EC2">
        <w:rPr>
          <w:rFonts w:ascii="Arial" w:hAnsi="Arial" w:cs="Arial"/>
          <w:sz w:val="20"/>
        </w:rPr>
        <w:t xml:space="preserve"> press-n-relations.amid-pr.com (</w:t>
      </w:r>
      <w:proofErr w:type="spellStart"/>
      <w:r w:rsidRPr="003D3EC2">
        <w:rPr>
          <w:rFonts w:ascii="Arial" w:hAnsi="Arial" w:cs="Arial"/>
          <w:sz w:val="20"/>
        </w:rPr>
        <w:t>search</w:t>
      </w:r>
      <w:proofErr w:type="spellEnd"/>
      <w:r w:rsidRPr="003D3EC2">
        <w:rPr>
          <w:rFonts w:ascii="Arial" w:hAnsi="Arial" w:cs="Arial"/>
          <w:sz w:val="20"/>
        </w:rPr>
        <w:t xml:space="preserve"> </w:t>
      </w:r>
      <w:proofErr w:type="spellStart"/>
      <w:r w:rsidRPr="003D3EC2">
        <w:rPr>
          <w:rFonts w:ascii="Arial" w:hAnsi="Arial" w:cs="Arial"/>
          <w:sz w:val="20"/>
        </w:rPr>
        <w:t>term</w:t>
      </w:r>
      <w:proofErr w:type="spellEnd"/>
      <w:r w:rsidRPr="003D3EC2">
        <w:rPr>
          <w:rFonts w:ascii="Arial" w:hAnsi="Arial" w:cs="Arial"/>
          <w:sz w:val="20"/>
        </w:rPr>
        <w:t xml:space="preserve"> </w:t>
      </w:r>
      <w:r w:rsidRPr="00F6252C">
        <w:rPr>
          <w:rFonts w:ascii="Arial" w:hAnsi="Arial" w:cs="Arial"/>
          <w:sz w:val="20"/>
        </w:rPr>
        <w:t>„</w:t>
      </w:r>
      <w:r w:rsidR="006B40C8" w:rsidRPr="006B40C8">
        <w:rPr>
          <w:rFonts w:ascii="Arial" w:hAnsi="Arial" w:cs="Arial"/>
          <w:sz w:val="20"/>
        </w:rPr>
        <w:t>Z.S</w:t>
      </w:r>
      <w:r w:rsidR="00550BB0">
        <w:rPr>
          <w:rFonts w:ascii="Arial" w:hAnsi="Arial" w:cs="Arial"/>
          <w:sz w:val="20"/>
        </w:rPr>
        <w:t>ONIC</w:t>
      </w:r>
      <w:r w:rsidR="006B40C8" w:rsidRPr="006B40C8">
        <w:rPr>
          <w:rFonts w:ascii="Arial" w:hAnsi="Arial" w:cs="Arial"/>
          <w:sz w:val="20"/>
        </w:rPr>
        <w:t xml:space="preserve"> turn</w:t>
      </w:r>
      <w:r w:rsidRPr="00F6252C">
        <w:rPr>
          <w:rFonts w:ascii="Arial" w:hAnsi="Arial" w:cs="Arial"/>
          <w:sz w:val="20"/>
        </w:rPr>
        <w:t xml:space="preserve">“). </w:t>
      </w:r>
      <w:proofErr w:type="spellStart"/>
      <w:r w:rsidRPr="003D3EC2">
        <w:rPr>
          <w:rFonts w:ascii="Arial" w:hAnsi="Arial" w:cs="Arial"/>
          <w:sz w:val="20"/>
        </w:rPr>
        <w:t>Certainly</w:t>
      </w:r>
      <w:proofErr w:type="spellEnd"/>
      <w:r w:rsidRPr="003D3EC2">
        <w:rPr>
          <w:rFonts w:ascii="Arial" w:hAnsi="Arial" w:cs="Arial"/>
          <w:sz w:val="20"/>
        </w:rPr>
        <w:t xml:space="preserve">, </w:t>
      </w:r>
      <w:proofErr w:type="spellStart"/>
      <w:r w:rsidRPr="003D3EC2">
        <w:rPr>
          <w:rFonts w:ascii="Arial" w:hAnsi="Arial" w:cs="Arial"/>
          <w:sz w:val="20"/>
        </w:rPr>
        <w:t>we</w:t>
      </w:r>
      <w:proofErr w:type="spellEnd"/>
      <w:r w:rsidRPr="003D3EC2">
        <w:rPr>
          <w:rFonts w:ascii="Arial" w:hAnsi="Arial" w:cs="Arial"/>
          <w:sz w:val="20"/>
        </w:rPr>
        <w:t xml:space="preserve"> </w:t>
      </w:r>
      <w:proofErr w:type="spellStart"/>
      <w:r w:rsidRPr="003D3EC2">
        <w:rPr>
          <w:rFonts w:ascii="Arial" w:hAnsi="Arial" w:cs="Arial"/>
          <w:sz w:val="20"/>
        </w:rPr>
        <w:t>would</w:t>
      </w:r>
      <w:proofErr w:type="spellEnd"/>
      <w:r w:rsidRPr="003D3EC2">
        <w:rPr>
          <w:rFonts w:ascii="Arial" w:hAnsi="Arial" w:cs="Arial"/>
          <w:sz w:val="20"/>
        </w:rPr>
        <w:t xml:space="preserve"> </w:t>
      </w:r>
      <w:proofErr w:type="spellStart"/>
      <w:r w:rsidRPr="003D3EC2">
        <w:rPr>
          <w:rFonts w:ascii="Arial" w:hAnsi="Arial" w:cs="Arial"/>
          <w:sz w:val="20"/>
        </w:rPr>
        <w:t>be</w:t>
      </w:r>
      <w:proofErr w:type="spellEnd"/>
      <w:r w:rsidRPr="003D3EC2">
        <w:rPr>
          <w:rFonts w:ascii="Arial" w:hAnsi="Arial" w:cs="Arial"/>
          <w:sz w:val="20"/>
        </w:rPr>
        <w:t xml:space="preserve"> </w:t>
      </w:r>
      <w:proofErr w:type="spellStart"/>
      <w:r w:rsidRPr="003D3EC2">
        <w:rPr>
          <w:rFonts w:ascii="Arial" w:hAnsi="Arial" w:cs="Arial"/>
          <w:sz w:val="20"/>
        </w:rPr>
        <w:t>pleased</w:t>
      </w:r>
      <w:proofErr w:type="spellEnd"/>
      <w:r w:rsidRPr="003D3EC2">
        <w:rPr>
          <w:rFonts w:ascii="Arial" w:hAnsi="Arial" w:cs="Arial"/>
          <w:sz w:val="20"/>
        </w:rPr>
        <w:t xml:space="preserve"> </w:t>
      </w:r>
      <w:proofErr w:type="spellStart"/>
      <w:proofErr w:type="gramStart"/>
      <w:r w:rsidRPr="003D3EC2">
        <w:rPr>
          <w:rFonts w:ascii="Arial" w:hAnsi="Arial" w:cs="Arial"/>
          <w:sz w:val="20"/>
        </w:rPr>
        <w:t>to</w:t>
      </w:r>
      <w:proofErr w:type="spellEnd"/>
      <w:r w:rsidRPr="003D3EC2">
        <w:rPr>
          <w:rFonts w:ascii="Arial" w:hAnsi="Arial" w:cs="Arial"/>
          <w:sz w:val="20"/>
        </w:rPr>
        <w:t xml:space="preserve"> send</w:t>
      </w:r>
      <w:proofErr w:type="gramEnd"/>
      <w:r w:rsidRPr="003D3EC2">
        <w:rPr>
          <w:rFonts w:ascii="Arial" w:hAnsi="Arial" w:cs="Arial"/>
          <w:sz w:val="20"/>
        </w:rPr>
        <w:t xml:space="preserve"> </w:t>
      </w:r>
      <w:proofErr w:type="spellStart"/>
      <w:r w:rsidRPr="003D3EC2">
        <w:rPr>
          <w:rFonts w:ascii="Arial" w:hAnsi="Arial" w:cs="Arial"/>
          <w:sz w:val="20"/>
        </w:rPr>
        <w:t>you</w:t>
      </w:r>
      <w:proofErr w:type="spellEnd"/>
      <w:r w:rsidRPr="003D3EC2">
        <w:rPr>
          <w:rFonts w:ascii="Arial" w:hAnsi="Arial" w:cs="Arial"/>
          <w:sz w:val="20"/>
        </w:rPr>
        <w:t xml:space="preserve"> </w:t>
      </w:r>
      <w:proofErr w:type="spellStart"/>
      <w:r w:rsidRPr="003D3EC2">
        <w:rPr>
          <w:rFonts w:ascii="Arial" w:hAnsi="Arial" w:cs="Arial"/>
          <w:sz w:val="20"/>
        </w:rPr>
        <w:t>the</w:t>
      </w:r>
      <w:proofErr w:type="spellEnd"/>
      <w:r w:rsidRPr="003D3EC2">
        <w:rPr>
          <w:rFonts w:ascii="Arial" w:hAnsi="Arial" w:cs="Arial"/>
          <w:sz w:val="20"/>
        </w:rPr>
        <w:t xml:space="preserve"> </w:t>
      </w:r>
      <w:proofErr w:type="spellStart"/>
      <w:r w:rsidRPr="003D3EC2">
        <w:rPr>
          <w:rFonts w:ascii="Arial" w:hAnsi="Arial" w:cs="Arial"/>
          <w:sz w:val="20"/>
        </w:rPr>
        <w:t>file</w:t>
      </w:r>
      <w:proofErr w:type="spellEnd"/>
      <w:r w:rsidRPr="003D3EC2">
        <w:rPr>
          <w:rFonts w:ascii="Arial" w:hAnsi="Arial" w:cs="Arial"/>
          <w:sz w:val="20"/>
        </w:rPr>
        <w:t xml:space="preserve"> via </w:t>
      </w:r>
      <w:proofErr w:type="spellStart"/>
      <w:proofErr w:type="gramStart"/>
      <w:r w:rsidRPr="003D3EC2">
        <w:rPr>
          <w:rFonts w:ascii="Arial" w:hAnsi="Arial" w:cs="Arial"/>
          <w:sz w:val="20"/>
        </w:rPr>
        <w:t>email</w:t>
      </w:r>
      <w:proofErr w:type="spellEnd"/>
      <w:proofErr w:type="gramEnd"/>
      <w:r w:rsidRPr="003D3EC2">
        <w:rPr>
          <w:rFonts w:ascii="Arial" w:hAnsi="Arial" w:cs="Arial"/>
          <w:sz w:val="20"/>
        </w:rPr>
        <w:t xml:space="preserve"> </w:t>
      </w:r>
      <w:proofErr w:type="spellStart"/>
      <w:r w:rsidRPr="003D3EC2">
        <w:rPr>
          <w:rFonts w:ascii="Arial" w:hAnsi="Arial" w:cs="Arial"/>
          <w:sz w:val="20"/>
        </w:rPr>
        <w:t>as</w:t>
      </w:r>
      <w:proofErr w:type="spellEnd"/>
      <w:r w:rsidRPr="003D3EC2">
        <w:rPr>
          <w:rFonts w:ascii="Arial" w:hAnsi="Arial" w:cs="Arial"/>
          <w:sz w:val="20"/>
        </w:rPr>
        <w:t xml:space="preserve"> </w:t>
      </w:r>
      <w:proofErr w:type="spellStart"/>
      <w:r w:rsidRPr="003D3EC2">
        <w:rPr>
          <w:rFonts w:ascii="Arial" w:hAnsi="Arial" w:cs="Arial"/>
          <w:sz w:val="20"/>
        </w:rPr>
        <w:t>well</w:t>
      </w:r>
      <w:proofErr w:type="spellEnd"/>
      <w:r w:rsidRPr="003D3EC2">
        <w:rPr>
          <w:rFonts w:ascii="Arial" w:hAnsi="Arial" w:cs="Arial"/>
          <w:sz w:val="20"/>
        </w:rPr>
        <w:t>.</w:t>
      </w:r>
    </w:p>
    <w:p w14:paraId="7A278677" w14:textId="77777777" w:rsidR="001738AE" w:rsidRPr="001738AE" w:rsidRDefault="001738AE" w:rsidP="001738AE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hAnsi="Arial"/>
          <w:color w:val="000000" w:themeColor="text1"/>
          <w:sz w:val="20"/>
          <w:szCs w:val="20"/>
        </w:rPr>
      </w:pPr>
    </w:p>
    <w:p w14:paraId="595E8096" w14:textId="77777777" w:rsidR="001738AE" w:rsidRPr="001738AE" w:rsidRDefault="001738AE" w:rsidP="001738AE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hAnsi="Arial"/>
          <w:color w:val="000000" w:themeColor="text1"/>
          <w:sz w:val="20"/>
          <w:szCs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720"/>
        <w:gridCol w:w="6017"/>
      </w:tblGrid>
      <w:tr w:rsidR="001738AE" w:rsidRPr="00F6252C" w14:paraId="7F5EA8C4" w14:textId="77777777" w:rsidTr="00EA6377">
        <w:tc>
          <w:tcPr>
            <w:tcW w:w="3720" w:type="dxa"/>
          </w:tcPr>
          <w:p w14:paraId="7E62A19A" w14:textId="77777777" w:rsidR="000530B3" w:rsidRPr="00F6252C" w:rsidRDefault="000530B3" w:rsidP="000530B3">
            <w:pPr>
              <w:pStyle w:val="Kopfzeile"/>
              <w:tabs>
                <w:tab w:val="clear" w:pos="4536"/>
                <w:tab w:val="clear" w:pos="9072"/>
              </w:tabs>
              <w:spacing w:line="288" w:lineRule="auto"/>
              <w:ind w:left="-107" w:right="65"/>
              <w:rPr>
                <w:rFonts w:ascii="Arial" w:hAnsi="Arial"/>
                <w:b/>
                <w:sz w:val="16"/>
                <w:szCs w:val="16"/>
                <w:lang w:val="en-US"/>
              </w:rPr>
            </w:pPr>
            <w:r>
              <w:rPr>
                <w:rFonts w:ascii="Arial" w:hAnsi="Arial"/>
                <w:b/>
                <w:sz w:val="16"/>
                <w:szCs w:val="16"/>
                <w:lang w:val="en-US"/>
              </w:rPr>
              <w:t>Further information</w:t>
            </w:r>
            <w:r w:rsidRPr="00F6252C">
              <w:rPr>
                <w:rFonts w:ascii="Arial" w:hAnsi="Arial"/>
                <w:b/>
                <w:sz w:val="16"/>
                <w:szCs w:val="16"/>
                <w:lang w:val="en-US"/>
              </w:rPr>
              <w:t>:</w:t>
            </w:r>
          </w:p>
          <w:p w14:paraId="28DE8C5B" w14:textId="77777777" w:rsidR="000530B3" w:rsidRPr="00F6252C" w:rsidRDefault="000530B3" w:rsidP="000530B3">
            <w:pPr>
              <w:pStyle w:val="Kopfzeile"/>
              <w:spacing w:line="288" w:lineRule="auto"/>
              <w:ind w:left="-107" w:right="65"/>
              <w:rPr>
                <w:rFonts w:ascii="Arial" w:hAnsi="Arial"/>
                <w:sz w:val="16"/>
                <w:szCs w:val="16"/>
                <w:lang w:val="en-US"/>
              </w:rPr>
            </w:pPr>
            <w:r w:rsidRPr="00F6252C">
              <w:rPr>
                <w:rFonts w:ascii="Arial" w:hAnsi="Arial"/>
                <w:sz w:val="16"/>
                <w:szCs w:val="16"/>
                <w:lang w:val="en-US"/>
              </w:rPr>
              <w:t>ZAHORANSKY AG</w:t>
            </w:r>
          </w:p>
          <w:p w14:paraId="7CBB38D3" w14:textId="77777777" w:rsidR="000530B3" w:rsidRPr="00F6252C" w:rsidRDefault="000530B3" w:rsidP="000530B3">
            <w:pPr>
              <w:pStyle w:val="Kopfzeile"/>
              <w:spacing w:line="288" w:lineRule="auto"/>
              <w:ind w:left="-107" w:right="65"/>
              <w:rPr>
                <w:rFonts w:ascii="Arial" w:hAnsi="Arial"/>
                <w:sz w:val="16"/>
                <w:szCs w:val="16"/>
                <w:lang w:val="en-US"/>
              </w:rPr>
            </w:pPr>
            <w:r w:rsidRPr="00F6252C">
              <w:rPr>
                <w:rFonts w:ascii="Arial" w:hAnsi="Arial"/>
                <w:sz w:val="16"/>
                <w:szCs w:val="16"/>
                <w:lang w:val="en-US"/>
              </w:rPr>
              <w:t>Andreas Ehmann, Product Marketing</w:t>
            </w:r>
          </w:p>
          <w:p w14:paraId="357FF894" w14:textId="77777777" w:rsidR="000530B3" w:rsidRPr="00F6252C" w:rsidRDefault="000530B3" w:rsidP="000530B3">
            <w:pPr>
              <w:pStyle w:val="Kopfzeile"/>
              <w:spacing w:line="288" w:lineRule="auto"/>
              <w:ind w:left="-107" w:right="65"/>
              <w:rPr>
                <w:rFonts w:ascii="Arial" w:hAnsi="Arial"/>
                <w:sz w:val="16"/>
                <w:szCs w:val="16"/>
              </w:rPr>
            </w:pPr>
            <w:r w:rsidRPr="00F6252C">
              <w:rPr>
                <w:rFonts w:ascii="Arial" w:hAnsi="Arial"/>
                <w:sz w:val="16"/>
                <w:szCs w:val="16"/>
              </w:rPr>
              <w:t>Anton-Zahoransky-Straße 1</w:t>
            </w:r>
          </w:p>
          <w:p w14:paraId="09701E69" w14:textId="77777777" w:rsidR="000530B3" w:rsidRPr="00F6252C" w:rsidRDefault="000530B3" w:rsidP="000530B3">
            <w:pPr>
              <w:pStyle w:val="Kopfzeile"/>
              <w:spacing w:line="288" w:lineRule="auto"/>
              <w:ind w:left="-107" w:right="65"/>
              <w:rPr>
                <w:rFonts w:ascii="Arial" w:hAnsi="Arial"/>
                <w:sz w:val="16"/>
                <w:szCs w:val="16"/>
              </w:rPr>
            </w:pPr>
            <w:r w:rsidRPr="00F6252C">
              <w:rPr>
                <w:rFonts w:ascii="Arial" w:hAnsi="Arial"/>
                <w:sz w:val="16"/>
                <w:szCs w:val="16"/>
              </w:rPr>
              <w:t>79674 Todtnau-</w:t>
            </w:r>
            <w:proofErr w:type="spellStart"/>
            <w:r w:rsidRPr="00F6252C">
              <w:rPr>
                <w:rFonts w:ascii="Arial" w:hAnsi="Arial"/>
                <w:sz w:val="16"/>
                <w:szCs w:val="16"/>
              </w:rPr>
              <w:t>Geschwend</w:t>
            </w:r>
            <w:proofErr w:type="spellEnd"/>
          </w:p>
          <w:p w14:paraId="2D4B510D" w14:textId="77777777" w:rsidR="000530B3" w:rsidRPr="00F6252C" w:rsidRDefault="000530B3" w:rsidP="000530B3">
            <w:pPr>
              <w:pStyle w:val="Kopfzeile"/>
              <w:spacing w:line="288" w:lineRule="auto"/>
              <w:ind w:left="-107" w:right="65"/>
              <w:rPr>
                <w:rFonts w:ascii="Arial" w:hAnsi="Arial"/>
                <w:sz w:val="16"/>
                <w:szCs w:val="16"/>
              </w:rPr>
            </w:pPr>
            <w:r w:rsidRPr="00F6252C">
              <w:rPr>
                <w:rFonts w:ascii="Arial" w:hAnsi="Arial"/>
                <w:sz w:val="16"/>
                <w:szCs w:val="16"/>
              </w:rPr>
              <w:t>Tel.: +49 (0) 7671 997-0</w:t>
            </w:r>
          </w:p>
          <w:p w14:paraId="3D712E53" w14:textId="77777777" w:rsidR="000530B3" w:rsidRPr="00F6252C" w:rsidRDefault="000530B3" w:rsidP="000530B3">
            <w:pPr>
              <w:pStyle w:val="Kopfzeile"/>
              <w:spacing w:line="288" w:lineRule="auto"/>
              <w:ind w:left="-107" w:right="65"/>
              <w:rPr>
                <w:rFonts w:ascii="Arial" w:hAnsi="Arial"/>
                <w:sz w:val="16"/>
                <w:szCs w:val="16"/>
                <w:lang w:val="en-US"/>
              </w:rPr>
            </w:pPr>
            <w:r w:rsidRPr="00F6252C">
              <w:rPr>
                <w:rFonts w:ascii="Arial" w:hAnsi="Arial"/>
                <w:sz w:val="16"/>
                <w:szCs w:val="16"/>
                <w:lang w:val="en-US"/>
              </w:rPr>
              <w:t>E-Mail: info@zahoransky.com</w:t>
            </w:r>
          </w:p>
          <w:p w14:paraId="5DAAA405" w14:textId="50680356" w:rsidR="001738AE" w:rsidRPr="00F6252C" w:rsidRDefault="000530B3" w:rsidP="000530B3">
            <w:pPr>
              <w:pStyle w:val="Kopfzeile"/>
              <w:tabs>
                <w:tab w:val="clear" w:pos="9072"/>
              </w:tabs>
              <w:spacing w:line="288" w:lineRule="auto"/>
              <w:ind w:left="-107" w:right="1843"/>
              <w:rPr>
                <w:rFonts w:ascii="Arial" w:hAnsi="Arial"/>
                <w:sz w:val="16"/>
                <w:szCs w:val="16"/>
              </w:rPr>
            </w:pPr>
            <w:r w:rsidRPr="00F6252C">
              <w:rPr>
                <w:rFonts w:ascii="Arial" w:hAnsi="Arial"/>
                <w:sz w:val="16"/>
                <w:szCs w:val="16"/>
                <w:lang w:val="en-US"/>
              </w:rPr>
              <w:t>www.zahoransky.com</w:t>
            </w:r>
            <w:r w:rsidRPr="00F6252C">
              <w:rPr>
                <w:rFonts w:ascii="Arial" w:hAnsi="Arial"/>
                <w:sz w:val="16"/>
                <w:szCs w:val="16"/>
              </w:rPr>
              <w:t xml:space="preserve"> </w:t>
            </w:r>
          </w:p>
        </w:tc>
        <w:tc>
          <w:tcPr>
            <w:tcW w:w="6017" w:type="dxa"/>
          </w:tcPr>
          <w:p w14:paraId="5614962E" w14:textId="77777777" w:rsidR="000530B3" w:rsidRPr="00F6252C" w:rsidRDefault="000530B3" w:rsidP="000530B3">
            <w:pPr>
              <w:pStyle w:val="Kopfzeile"/>
              <w:tabs>
                <w:tab w:val="clear" w:pos="9072"/>
                <w:tab w:val="left" w:pos="4751"/>
              </w:tabs>
              <w:spacing w:line="288" w:lineRule="auto"/>
              <w:ind w:left="-494" w:right="1843" w:firstLine="657"/>
              <w:rPr>
                <w:rFonts w:ascii="Arial" w:hAnsi="Arial"/>
                <w:b/>
                <w:sz w:val="16"/>
                <w:szCs w:val="16"/>
              </w:rPr>
            </w:pPr>
            <w:r w:rsidRPr="003D3EC2">
              <w:rPr>
                <w:rFonts w:ascii="Arial" w:hAnsi="Arial"/>
                <w:b/>
                <w:sz w:val="16"/>
                <w:szCs w:val="16"/>
              </w:rPr>
              <w:t xml:space="preserve">Press and </w:t>
            </w:r>
            <w:proofErr w:type="spellStart"/>
            <w:r w:rsidRPr="003D3EC2">
              <w:rPr>
                <w:rFonts w:ascii="Arial" w:hAnsi="Arial"/>
                <w:b/>
                <w:sz w:val="16"/>
                <w:szCs w:val="16"/>
              </w:rPr>
              <w:t>public</w:t>
            </w:r>
            <w:proofErr w:type="spellEnd"/>
            <w:r w:rsidRPr="003D3EC2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proofErr w:type="spellStart"/>
            <w:r w:rsidRPr="003D3EC2">
              <w:rPr>
                <w:rFonts w:ascii="Arial" w:hAnsi="Arial"/>
                <w:b/>
                <w:sz w:val="16"/>
                <w:szCs w:val="16"/>
              </w:rPr>
              <w:t>relations</w:t>
            </w:r>
            <w:proofErr w:type="spellEnd"/>
            <w:r w:rsidRPr="00F6252C">
              <w:rPr>
                <w:rFonts w:ascii="Arial" w:hAnsi="Arial"/>
                <w:b/>
                <w:sz w:val="16"/>
                <w:szCs w:val="16"/>
              </w:rPr>
              <w:t>:</w:t>
            </w:r>
          </w:p>
          <w:p w14:paraId="6ED24623" w14:textId="77777777" w:rsidR="000530B3" w:rsidRPr="00F6252C" w:rsidRDefault="000530B3" w:rsidP="000530B3">
            <w:pPr>
              <w:pStyle w:val="Kopfzeile"/>
              <w:tabs>
                <w:tab w:val="clear" w:pos="9072"/>
                <w:tab w:val="left" w:pos="4751"/>
              </w:tabs>
              <w:spacing w:line="288" w:lineRule="auto"/>
              <w:ind w:left="-494" w:right="1843" w:firstLine="657"/>
              <w:rPr>
                <w:rFonts w:ascii="Arial" w:hAnsi="Arial"/>
                <w:sz w:val="16"/>
                <w:szCs w:val="16"/>
              </w:rPr>
            </w:pPr>
            <w:r w:rsidRPr="00F6252C">
              <w:rPr>
                <w:rFonts w:ascii="Arial" w:hAnsi="Arial"/>
                <w:sz w:val="16"/>
                <w:szCs w:val="16"/>
              </w:rPr>
              <w:t>Press'n'Relations GmbH</w:t>
            </w:r>
          </w:p>
          <w:p w14:paraId="13D9AE58" w14:textId="77777777" w:rsidR="000530B3" w:rsidRPr="00F6252C" w:rsidRDefault="000530B3" w:rsidP="000530B3">
            <w:pPr>
              <w:pStyle w:val="Kopfzeile"/>
              <w:tabs>
                <w:tab w:val="clear" w:pos="9072"/>
                <w:tab w:val="left" w:pos="4751"/>
              </w:tabs>
              <w:spacing w:line="288" w:lineRule="auto"/>
              <w:ind w:left="-494" w:right="1843" w:firstLine="657"/>
              <w:rPr>
                <w:rFonts w:ascii="Arial" w:hAnsi="Arial"/>
                <w:sz w:val="16"/>
                <w:szCs w:val="16"/>
              </w:rPr>
            </w:pPr>
            <w:r w:rsidRPr="00F6252C">
              <w:rPr>
                <w:rFonts w:ascii="Arial" w:hAnsi="Arial"/>
                <w:sz w:val="16"/>
                <w:szCs w:val="16"/>
              </w:rPr>
              <w:t>Nataša Forstner und Christoph Buck</w:t>
            </w:r>
          </w:p>
          <w:p w14:paraId="210222BD" w14:textId="77777777" w:rsidR="000530B3" w:rsidRPr="00F6252C" w:rsidRDefault="000530B3" w:rsidP="000530B3">
            <w:pPr>
              <w:pStyle w:val="Kopfzeile"/>
              <w:tabs>
                <w:tab w:val="clear" w:pos="9072"/>
                <w:tab w:val="left" w:pos="4751"/>
              </w:tabs>
              <w:spacing w:line="288" w:lineRule="auto"/>
              <w:ind w:left="-494" w:right="1843" w:firstLine="657"/>
              <w:rPr>
                <w:rFonts w:ascii="Arial" w:hAnsi="Arial"/>
                <w:sz w:val="16"/>
                <w:szCs w:val="16"/>
              </w:rPr>
            </w:pPr>
            <w:proofErr w:type="gramStart"/>
            <w:r w:rsidRPr="00F6252C">
              <w:rPr>
                <w:rFonts w:ascii="Arial" w:hAnsi="Arial"/>
                <w:sz w:val="16"/>
                <w:szCs w:val="16"/>
              </w:rPr>
              <w:t>Magiru</w:t>
            </w:r>
            <w:r>
              <w:rPr>
                <w:rFonts w:ascii="Arial" w:hAnsi="Arial"/>
                <w:sz w:val="16"/>
                <w:szCs w:val="16"/>
              </w:rPr>
              <w:t>s</w:t>
            </w:r>
            <w:r w:rsidRPr="00F6252C">
              <w:rPr>
                <w:rFonts w:ascii="Arial" w:hAnsi="Arial"/>
                <w:sz w:val="16"/>
                <w:szCs w:val="16"/>
              </w:rPr>
              <w:t>-Deutz Str.</w:t>
            </w:r>
            <w:proofErr w:type="gramEnd"/>
            <w:r w:rsidRPr="00F6252C">
              <w:rPr>
                <w:rFonts w:ascii="Arial" w:hAnsi="Arial"/>
                <w:sz w:val="16"/>
                <w:szCs w:val="16"/>
              </w:rPr>
              <w:t xml:space="preserve"> 14, 89077 Ulm</w:t>
            </w:r>
          </w:p>
          <w:p w14:paraId="69FB6C0C" w14:textId="77777777" w:rsidR="000530B3" w:rsidRPr="00F6252C" w:rsidRDefault="000530B3" w:rsidP="000530B3">
            <w:pPr>
              <w:pStyle w:val="Kopfzeile"/>
              <w:tabs>
                <w:tab w:val="clear" w:pos="9072"/>
                <w:tab w:val="left" w:pos="4751"/>
              </w:tabs>
              <w:spacing w:line="288" w:lineRule="auto"/>
              <w:ind w:left="-494" w:right="1843" w:firstLine="657"/>
              <w:rPr>
                <w:rFonts w:ascii="Arial" w:hAnsi="Arial"/>
                <w:sz w:val="16"/>
                <w:szCs w:val="16"/>
              </w:rPr>
            </w:pPr>
            <w:r w:rsidRPr="00F6252C">
              <w:rPr>
                <w:rFonts w:ascii="Arial" w:hAnsi="Arial"/>
                <w:sz w:val="16"/>
                <w:szCs w:val="16"/>
              </w:rPr>
              <w:t>Tel. +49 731 146 156-77 bzw. -74</w:t>
            </w:r>
          </w:p>
          <w:p w14:paraId="6D6CFBD2" w14:textId="77777777" w:rsidR="000530B3" w:rsidRPr="00F6252C" w:rsidRDefault="000530B3" w:rsidP="000530B3">
            <w:pPr>
              <w:pStyle w:val="Kopfzeile"/>
              <w:tabs>
                <w:tab w:val="clear" w:pos="9072"/>
                <w:tab w:val="left" w:pos="4751"/>
              </w:tabs>
              <w:spacing w:line="288" w:lineRule="auto"/>
              <w:ind w:left="141" w:right="702"/>
              <w:rPr>
                <w:rFonts w:ascii="Arial" w:hAnsi="Arial"/>
                <w:sz w:val="16"/>
                <w:szCs w:val="16"/>
              </w:rPr>
            </w:pPr>
            <w:r w:rsidRPr="00F6252C">
              <w:rPr>
                <w:rFonts w:ascii="Arial" w:hAnsi="Arial"/>
                <w:sz w:val="16"/>
                <w:szCs w:val="16"/>
              </w:rPr>
              <w:t xml:space="preserve">E-Mail: </w:t>
            </w:r>
            <w:hyperlink r:id="rId9" w:history="1">
              <w:r w:rsidRPr="00F6252C">
                <w:rPr>
                  <w:rStyle w:val="Hyperlink"/>
                  <w:rFonts w:ascii="Arial" w:eastAsiaTheme="majorEastAsia" w:hAnsi="Arial"/>
                  <w:sz w:val="16"/>
                  <w:szCs w:val="16"/>
                </w:rPr>
                <w:t>nfo@press-n-relations.de</w:t>
              </w:r>
            </w:hyperlink>
            <w:r w:rsidRPr="00F6252C">
              <w:rPr>
                <w:rFonts w:ascii="Arial" w:hAnsi="Arial"/>
                <w:sz w:val="16"/>
                <w:szCs w:val="16"/>
              </w:rPr>
              <w:t xml:space="preserve"> und </w:t>
            </w:r>
            <w:hyperlink r:id="rId10" w:history="1">
              <w:r w:rsidRPr="00F6252C">
                <w:rPr>
                  <w:rStyle w:val="Hyperlink"/>
                  <w:rFonts w:ascii="Arial" w:eastAsiaTheme="majorEastAsia" w:hAnsi="Arial"/>
                  <w:sz w:val="16"/>
                  <w:szCs w:val="16"/>
                </w:rPr>
                <w:t>cb@press-n-relations.de</w:t>
              </w:r>
            </w:hyperlink>
          </w:p>
          <w:p w14:paraId="0905A3F9" w14:textId="77777777" w:rsidR="000530B3" w:rsidRPr="00F6252C" w:rsidRDefault="000530B3" w:rsidP="000530B3">
            <w:pPr>
              <w:pStyle w:val="Kopfzeile"/>
              <w:tabs>
                <w:tab w:val="clear" w:pos="9072"/>
                <w:tab w:val="left" w:pos="4751"/>
              </w:tabs>
              <w:spacing w:line="288" w:lineRule="auto"/>
              <w:ind w:left="-494" w:right="1843" w:firstLine="657"/>
              <w:rPr>
                <w:rFonts w:ascii="Arial" w:hAnsi="Arial"/>
                <w:sz w:val="16"/>
                <w:szCs w:val="16"/>
              </w:rPr>
            </w:pPr>
            <w:hyperlink r:id="rId11" w:history="1">
              <w:r w:rsidRPr="00F6252C">
                <w:rPr>
                  <w:rStyle w:val="Hyperlink"/>
                  <w:rFonts w:ascii="Arial" w:eastAsiaTheme="majorEastAsia" w:hAnsi="Arial"/>
                  <w:sz w:val="16"/>
                  <w:szCs w:val="16"/>
                </w:rPr>
                <w:t>www.press-n-relations.de</w:t>
              </w:r>
            </w:hyperlink>
          </w:p>
          <w:p w14:paraId="133F52F8" w14:textId="77777777" w:rsidR="001738AE" w:rsidRPr="00F6252C" w:rsidRDefault="001738AE" w:rsidP="00EA6377">
            <w:pPr>
              <w:pStyle w:val="Kopfzeile"/>
              <w:tabs>
                <w:tab w:val="clear" w:pos="9072"/>
                <w:tab w:val="left" w:pos="4751"/>
              </w:tabs>
              <w:spacing w:line="288" w:lineRule="auto"/>
              <w:ind w:left="-494" w:right="1843" w:firstLine="657"/>
              <w:rPr>
                <w:rFonts w:ascii="Arial" w:hAnsi="Arial"/>
                <w:sz w:val="16"/>
                <w:szCs w:val="16"/>
              </w:rPr>
            </w:pPr>
          </w:p>
        </w:tc>
      </w:tr>
    </w:tbl>
    <w:p w14:paraId="6D7D5BA4" w14:textId="77777777" w:rsidR="001738AE" w:rsidRPr="00F6252C" w:rsidRDefault="001738AE" w:rsidP="001738AE">
      <w:pPr>
        <w:widowControl w:val="0"/>
        <w:autoSpaceDE w:val="0"/>
        <w:autoSpaceDN w:val="0"/>
        <w:adjustRightInd w:val="0"/>
        <w:spacing w:line="288" w:lineRule="auto"/>
        <w:ind w:left="-142" w:right="1843"/>
        <w:rPr>
          <w:rFonts w:ascii="Arial" w:eastAsia="Calibri" w:hAnsi="Arial" w:cs="Arial"/>
          <w:sz w:val="16"/>
          <w:szCs w:val="16"/>
          <w:lang w:eastAsia="en-US"/>
        </w:rPr>
      </w:pPr>
    </w:p>
    <w:p w14:paraId="1FECAF47" w14:textId="77777777" w:rsidR="000530B3" w:rsidRPr="00F6252C" w:rsidRDefault="000530B3" w:rsidP="000530B3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eastAsia="Calibri" w:hAnsi="Arial" w:cs="Arial"/>
          <w:b/>
          <w:bCs/>
          <w:sz w:val="16"/>
          <w:szCs w:val="16"/>
          <w:lang w:eastAsia="en-US"/>
        </w:rPr>
      </w:pPr>
      <w:r w:rsidRPr="003D3EC2">
        <w:rPr>
          <w:rFonts w:ascii="Arial" w:eastAsia="Calibri" w:hAnsi="Arial" w:cs="Arial"/>
          <w:b/>
          <w:bCs/>
          <w:sz w:val="16"/>
          <w:szCs w:val="16"/>
          <w:lang w:eastAsia="en-US"/>
        </w:rPr>
        <w:t xml:space="preserve">Background </w:t>
      </w:r>
      <w:proofErr w:type="spellStart"/>
      <w:r w:rsidRPr="003D3EC2">
        <w:rPr>
          <w:rFonts w:ascii="Arial" w:eastAsia="Calibri" w:hAnsi="Arial" w:cs="Arial"/>
          <w:b/>
          <w:bCs/>
          <w:sz w:val="16"/>
          <w:szCs w:val="16"/>
          <w:lang w:eastAsia="en-US"/>
        </w:rPr>
        <w:t>information</w:t>
      </w:r>
      <w:proofErr w:type="spellEnd"/>
      <w:r w:rsidRPr="003D3EC2">
        <w:rPr>
          <w:rFonts w:ascii="Arial" w:eastAsia="Calibri" w:hAnsi="Arial" w:cs="Arial"/>
          <w:b/>
          <w:bCs/>
          <w:sz w:val="16"/>
          <w:szCs w:val="16"/>
          <w:lang w:eastAsia="en-US"/>
        </w:rPr>
        <w:t xml:space="preserve"> ZAHORANSKY</w:t>
      </w:r>
    </w:p>
    <w:p w14:paraId="560CEBC4" w14:textId="77777777" w:rsidR="000530B3" w:rsidRDefault="000530B3" w:rsidP="000530B3">
      <w:pPr>
        <w:widowControl w:val="0"/>
        <w:autoSpaceDE w:val="0"/>
        <w:autoSpaceDN w:val="0"/>
        <w:adjustRightInd w:val="0"/>
        <w:spacing w:line="288" w:lineRule="auto"/>
        <w:ind w:right="1134"/>
        <w:rPr>
          <w:rFonts w:ascii="Arial" w:eastAsia="Calibri" w:hAnsi="Arial" w:cs="Arial"/>
          <w:bCs/>
          <w:sz w:val="16"/>
          <w:szCs w:val="16"/>
          <w:lang w:eastAsia="en-US"/>
        </w:rPr>
      </w:pPr>
      <w:hyperlink r:id="rId12" w:history="1">
        <w:r w:rsidRPr="00F04909">
          <w:rPr>
            <w:rFonts w:ascii="Arial" w:eastAsia="Calibri" w:hAnsi="Arial" w:cs="Arial"/>
            <w:bCs/>
            <w:sz w:val="16"/>
            <w:szCs w:val="16"/>
            <w:lang w:eastAsia="en-US"/>
          </w:rPr>
          <w:t>ZAHORANSKY AG</w:t>
        </w:r>
      </w:hyperlink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 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is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known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for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cutting-edge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technology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in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machine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engineering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and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mold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making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for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over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120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years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and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is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today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an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internationally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active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technology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provider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which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is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100%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family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owned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.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Based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on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decades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of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experience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combined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with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foresight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and a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culture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of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innovation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, ZAHORANSKY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is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a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full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-service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provider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and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technology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partner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for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companies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in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the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brush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industry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,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medical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technology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and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other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sectors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. Market-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leading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manufacturers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of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oral care and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cosmetic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products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,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producers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of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household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and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industrial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brushes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as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well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as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pharmaceutical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companies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worldwide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rely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on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the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comprehensive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consulting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,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development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and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service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expertise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of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ZAHORANSKY.</w:t>
      </w:r>
    </w:p>
    <w:p w14:paraId="60E5FC39" w14:textId="77777777" w:rsidR="000530B3" w:rsidRPr="00F04909" w:rsidRDefault="000530B3" w:rsidP="000530B3">
      <w:pPr>
        <w:widowControl w:val="0"/>
        <w:autoSpaceDE w:val="0"/>
        <w:autoSpaceDN w:val="0"/>
        <w:adjustRightInd w:val="0"/>
        <w:spacing w:line="288" w:lineRule="auto"/>
        <w:ind w:right="1134"/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48BDA827" w14:textId="77777777" w:rsidR="000530B3" w:rsidRPr="00F04909" w:rsidRDefault="000530B3" w:rsidP="000530B3">
      <w:pPr>
        <w:widowControl w:val="0"/>
        <w:autoSpaceDE w:val="0"/>
        <w:autoSpaceDN w:val="0"/>
        <w:adjustRightInd w:val="0"/>
        <w:spacing w:line="288" w:lineRule="auto"/>
        <w:ind w:right="1134"/>
        <w:rPr>
          <w:rFonts w:ascii="Arial" w:eastAsia="Calibri" w:hAnsi="Arial" w:cs="Arial"/>
          <w:bCs/>
          <w:sz w:val="16"/>
          <w:szCs w:val="16"/>
          <w:lang w:eastAsia="en-US"/>
        </w:rPr>
      </w:pP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One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of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the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company‘s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proven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strengths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: on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request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, ZAHORANSKY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provides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customers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with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complete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solutions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from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a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single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source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for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the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manufacture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of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complex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plastic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, hybrid and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glass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replacement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products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. This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includes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injection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molds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,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upstream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and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downstream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automation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solutions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and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quality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control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as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well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as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the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integration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of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injection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molding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machines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and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other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system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components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for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turnkey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, fully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automated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production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lines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. About 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>69</w:t>
      </w:r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0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people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are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employed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at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our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headquarters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in Germany and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the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sites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in Spain, China, India, Japan, Brazil and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the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USA.</w:t>
      </w:r>
    </w:p>
    <w:p w14:paraId="2EE8B3DD" w14:textId="77777777" w:rsidR="000530B3" w:rsidRPr="00231CF0" w:rsidRDefault="000530B3" w:rsidP="000530B3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671BFD3F" w14:textId="31297EA8" w:rsidR="001B6CCE" w:rsidRDefault="001B6CCE" w:rsidP="000530B3">
      <w:pPr>
        <w:widowControl w:val="0"/>
        <w:autoSpaceDE w:val="0"/>
        <w:autoSpaceDN w:val="0"/>
        <w:adjustRightInd w:val="0"/>
        <w:spacing w:line="288" w:lineRule="auto"/>
        <w:ind w:right="1843"/>
      </w:pPr>
    </w:p>
    <w:sectPr w:rsidR="001B6CCE" w:rsidSect="001738AE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 w:code="9"/>
      <w:pgMar w:top="2336" w:right="565" w:bottom="1134" w:left="1418" w:header="539" w:footer="709" w:gutter="0"/>
      <w:paperSrc w:first="264" w:other="26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FD48FF" w14:textId="77777777" w:rsidR="00AA5699" w:rsidRDefault="00AA5699">
      <w:r>
        <w:separator/>
      </w:r>
    </w:p>
  </w:endnote>
  <w:endnote w:type="continuationSeparator" w:id="0">
    <w:p w14:paraId="2AC9C0BD" w14:textId="77777777" w:rsidR="00AA5699" w:rsidRDefault="00AA5699">
      <w:r>
        <w:continuationSeparator/>
      </w:r>
    </w:p>
  </w:endnote>
  <w:endnote w:type="continuationNotice" w:id="1">
    <w:p w14:paraId="5C5DEEDE" w14:textId="77777777" w:rsidR="00AA5699" w:rsidRDefault="00AA569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D688DB" w14:textId="77777777" w:rsidR="00265BB9" w:rsidRDefault="00265BB9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305"/>
      <w:gridCol w:w="3305"/>
      <w:gridCol w:w="3305"/>
    </w:tblGrid>
    <w:tr w:rsidR="001738AE" w14:paraId="48AD8CAA" w14:textId="77777777" w:rsidTr="06CC9EB1">
      <w:trPr>
        <w:trHeight w:val="300"/>
      </w:trPr>
      <w:tc>
        <w:tcPr>
          <w:tcW w:w="3305" w:type="dxa"/>
        </w:tcPr>
        <w:p w14:paraId="5C0F8CDC" w14:textId="77777777" w:rsidR="001738AE" w:rsidRDefault="001738AE" w:rsidP="06CC9EB1">
          <w:pPr>
            <w:pStyle w:val="Kopfzeile"/>
            <w:ind w:left="-115"/>
          </w:pPr>
        </w:p>
      </w:tc>
      <w:tc>
        <w:tcPr>
          <w:tcW w:w="3305" w:type="dxa"/>
        </w:tcPr>
        <w:p w14:paraId="5B9BC5F6" w14:textId="77777777" w:rsidR="001738AE" w:rsidRDefault="001738AE" w:rsidP="06CC9EB1">
          <w:pPr>
            <w:pStyle w:val="Kopfzeile"/>
            <w:jc w:val="center"/>
          </w:pPr>
        </w:p>
      </w:tc>
      <w:tc>
        <w:tcPr>
          <w:tcW w:w="3305" w:type="dxa"/>
        </w:tcPr>
        <w:p w14:paraId="020659BE" w14:textId="77777777" w:rsidR="001738AE" w:rsidRDefault="001738AE" w:rsidP="06CC9EB1">
          <w:pPr>
            <w:pStyle w:val="Kopfzeile"/>
            <w:ind w:right="-115"/>
            <w:jc w:val="right"/>
          </w:pPr>
        </w:p>
      </w:tc>
    </w:tr>
  </w:tbl>
  <w:p w14:paraId="44FA29E8" w14:textId="77777777" w:rsidR="001738AE" w:rsidRDefault="001738AE" w:rsidP="06CC9EB1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533E7A" w14:textId="77777777" w:rsidR="00265BB9" w:rsidRDefault="00265BB9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D0C9C5" w14:textId="77777777" w:rsidR="00AA5699" w:rsidRDefault="00AA5699">
      <w:r>
        <w:separator/>
      </w:r>
    </w:p>
  </w:footnote>
  <w:footnote w:type="continuationSeparator" w:id="0">
    <w:p w14:paraId="2B9168A6" w14:textId="77777777" w:rsidR="00AA5699" w:rsidRDefault="00AA5699">
      <w:r>
        <w:continuationSeparator/>
      </w:r>
    </w:p>
  </w:footnote>
  <w:footnote w:type="continuationNotice" w:id="1">
    <w:p w14:paraId="35619920" w14:textId="77777777" w:rsidR="00AA5699" w:rsidRDefault="00AA569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293203" w14:textId="77777777" w:rsidR="00265BB9" w:rsidRDefault="00265BB9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985A9D" w14:textId="77777777" w:rsidR="001738AE" w:rsidRDefault="001738AE" w:rsidP="002D5C9D">
    <w:pPr>
      <w:pStyle w:val="Kopfzeile"/>
      <w:tabs>
        <w:tab w:val="clear" w:pos="4536"/>
        <w:tab w:val="clear" w:pos="9072"/>
        <w:tab w:val="left" w:pos="3402"/>
        <w:tab w:val="left" w:pos="6840"/>
        <w:tab w:val="right" w:pos="9070"/>
      </w:tabs>
      <w:ind w:left="4395"/>
      <w:jc w:val="right"/>
      <w:rPr>
        <w:rFonts w:ascii="Arial Black" w:hAnsi="Arial Black"/>
        <w:sz w:val="32"/>
      </w:rPr>
    </w:pPr>
    <w:r>
      <w:rPr>
        <w:rFonts w:ascii="Arial Black" w:hAnsi="Arial Black"/>
        <w:noProof/>
        <w:sz w:val="32"/>
      </w:rPr>
      <w:drawing>
        <wp:inline distT="0" distB="0" distL="0" distR="0" wp14:anchorId="435970E1" wp14:editId="594C380F">
          <wp:extent cx="3024000" cy="756000"/>
          <wp:effectExtent l="0" t="0" r="0" b="6350"/>
          <wp:docPr id="2" name="Bild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ts:Desktop:KVT_BOSSARD_A3_4c_white_new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024000" cy="75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DD91E7D" w14:textId="77777777" w:rsidR="001738AE" w:rsidRDefault="001738AE" w:rsidP="00E87DC8">
    <w:pPr>
      <w:pStyle w:val="Kopfzeile"/>
      <w:tabs>
        <w:tab w:val="clear" w:pos="4536"/>
        <w:tab w:val="left" w:pos="6840"/>
      </w:tabs>
      <w:jc w:val="right"/>
      <w:rPr>
        <w:rFonts w:ascii="Arial Black" w:hAnsi="Arial Black"/>
        <w:sz w:val="32"/>
      </w:rPr>
    </w:pPr>
  </w:p>
  <w:p w14:paraId="7D7378FF" w14:textId="77777777" w:rsidR="001738AE" w:rsidRPr="00803156" w:rsidRDefault="001738AE" w:rsidP="00803156">
    <w:pPr>
      <w:pStyle w:val="Kopfzeile"/>
      <w:tabs>
        <w:tab w:val="clear" w:pos="4536"/>
        <w:tab w:val="left" w:pos="6300"/>
      </w:tabs>
      <w:rPr>
        <w:rFonts w:ascii="Arial" w:hAnsi="Arial"/>
        <w:sz w:val="20"/>
      </w:rPr>
    </w:pPr>
    <w:r>
      <w:rPr>
        <w:rFonts w:ascii="Arial Black" w:hAnsi="Arial Black"/>
        <w:sz w:val="32"/>
      </w:rPr>
      <w:t>Presseinformation</w:t>
    </w:r>
    <w:r>
      <w:rPr>
        <w:rFonts w:ascii="Arial Black" w:hAnsi="Arial Black"/>
        <w:sz w:val="32"/>
      </w:rPr>
      <w:tab/>
    </w:r>
    <w:r>
      <w:rPr>
        <w:rFonts w:ascii="Arial Black" w:hAnsi="Arial Black"/>
        <w:sz w:val="32"/>
      </w:rPr>
      <w:tab/>
    </w:r>
    <w:r>
      <w:rPr>
        <w:rFonts w:ascii="Arial" w:hAnsi="Arial"/>
        <w:sz w:val="20"/>
      </w:rPr>
      <w:t xml:space="preserve">Seite </w:t>
    </w:r>
    <w:r>
      <w:rPr>
        <w:rStyle w:val="Seitenzahl"/>
        <w:rFonts w:ascii="Arial" w:eastAsiaTheme="majorEastAsia" w:hAnsi="Arial"/>
        <w:sz w:val="20"/>
      </w:rPr>
      <w:fldChar w:fldCharType="begin"/>
    </w:r>
    <w:r>
      <w:rPr>
        <w:rStyle w:val="Seitenzahl"/>
        <w:rFonts w:ascii="Arial" w:eastAsiaTheme="majorEastAsia" w:hAnsi="Arial"/>
        <w:sz w:val="20"/>
      </w:rPr>
      <w:instrText xml:space="preserve"> PAGE </w:instrText>
    </w:r>
    <w:r>
      <w:rPr>
        <w:rStyle w:val="Seitenzahl"/>
        <w:rFonts w:ascii="Arial" w:eastAsiaTheme="majorEastAsia" w:hAnsi="Arial"/>
        <w:sz w:val="20"/>
      </w:rPr>
      <w:fldChar w:fldCharType="separate"/>
    </w:r>
    <w:r>
      <w:rPr>
        <w:rStyle w:val="Seitenzahl"/>
        <w:rFonts w:ascii="Arial" w:eastAsiaTheme="majorEastAsia" w:hAnsi="Arial"/>
        <w:noProof/>
        <w:sz w:val="20"/>
      </w:rPr>
      <w:t>4</w:t>
    </w:r>
    <w:r>
      <w:rPr>
        <w:rStyle w:val="Seitenzahl"/>
        <w:rFonts w:ascii="Arial" w:eastAsiaTheme="majorEastAsia" w:hAnsi="Arial"/>
        <w:sz w:val="20"/>
      </w:rPr>
      <w:fldChar w:fldCharType="end"/>
    </w:r>
    <w:r>
      <w:rPr>
        <w:rStyle w:val="Seitenzahl"/>
        <w:rFonts w:ascii="Arial" w:eastAsiaTheme="majorEastAsia" w:hAnsi="Arial"/>
        <w:sz w:val="20"/>
      </w:rPr>
      <w:t xml:space="preserve"> von </w:t>
    </w:r>
    <w:r>
      <w:rPr>
        <w:rStyle w:val="Seitenzahl"/>
        <w:rFonts w:ascii="Arial" w:eastAsiaTheme="majorEastAsia" w:hAnsi="Arial"/>
        <w:sz w:val="20"/>
      </w:rPr>
      <w:fldChar w:fldCharType="begin"/>
    </w:r>
    <w:r>
      <w:rPr>
        <w:rStyle w:val="Seitenzahl"/>
        <w:rFonts w:ascii="Arial" w:eastAsiaTheme="majorEastAsia" w:hAnsi="Arial"/>
        <w:sz w:val="20"/>
      </w:rPr>
      <w:instrText xml:space="preserve"> NUMPAGES </w:instrText>
    </w:r>
    <w:r>
      <w:rPr>
        <w:rStyle w:val="Seitenzahl"/>
        <w:rFonts w:ascii="Arial" w:eastAsiaTheme="majorEastAsia" w:hAnsi="Arial"/>
        <w:sz w:val="20"/>
      </w:rPr>
      <w:fldChar w:fldCharType="separate"/>
    </w:r>
    <w:r>
      <w:rPr>
        <w:rStyle w:val="Seitenzahl"/>
        <w:rFonts w:ascii="Arial" w:eastAsiaTheme="majorEastAsia" w:hAnsi="Arial"/>
        <w:noProof/>
        <w:sz w:val="20"/>
      </w:rPr>
      <w:t>5</w:t>
    </w:r>
    <w:r>
      <w:rPr>
        <w:rStyle w:val="Seitenzahl"/>
        <w:rFonts w:ascii="Arial" w:eastAsiaTheme="majorEastAsia" w:hAnsi="Arial"/>
        <w:sz w:val="20"/>
      </w:rPr>
      <w:fldChar w:fldCharType="end"/>
    </w:r>
  </w:p>
  <w:p w14:paraId="51F5DBCD" w14:textId="77777777" w:rsidR="001738AE" w:rsidRDefault="001738AE">
    <w:pPr>
      <w:pStyle w:val="Kopfzeile"/>
      <w:rPr>
        <w:sz w:val="20"/>
      </w:rPr>
    </w:pPr>
  </w:p>
  <w:p w14:paraId="5FFE2967" w14:textId="77777777" w:rsidR="001738AE" w:rsidRDefault="001738AE">
    <w:pPr>
      <w:pStyle w:val="Kopfzeile"/>
      <w:rPr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06DBA7" w14:textId="77777777" w:rsidR="00265BB9" w:rsidRDefault="00265BB9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38AE"/>
    <w:rsid w:val="00015691"/>
    <w:rsid w:val="0002134F"/>
    <w:rsid w:val="000530B3"/>
    <w:rsid w:val="00055E73"/>
    <w:rsid w:val="00064750"/>
    <w:rsid w:val="0006721B"/>
    <w:rsid w:val="00090ABC"/>
    <w:rsid w:val="00091318"/>
    <w:rsid w:val="000B7046"/>
    <w:rsid w:val="000D333C"/>
    <w:rsid w:val="000E0FC2"/>
    <w:rsid w:val="000E1CAB"/>
    <w:rsid w:val="000F3993"/>
    <w:rsid w:val="001738AE"/>
    <w:rsid w:val="00194780"/>
    <w:rsid w:val="001B6CCE"/>
    <w:rsid w:val="0020690B"/>
    <w:rsid w:val="00221E0C"/>
    <w:rsid w:val="002255E3"/>
    <w:rsid w:val="00227AEC"/>
    <w:rsid w:val="002377E3"/>
    <w:rsid w:val="00265BB9"/>
    <w:rsid w:val="002737EC"/>
    <w:rsid w:val="00293FD4"/>
    <w:rsid w:val="00297EEF"/>
    <w:rsid w:val="002C4822"/>
    <w:rsid w:val="002C68E1"/>
    <w:rsid w:val="002D134C"/>
    <w:rsid w:val="002D3A96"/>
    <w:rsid w:val="002E68C0"/>
    <w:rsid w:val="00304AE5"/>
    <w:rsid w:val="00323F8C"/>
    <w:rsid w:val="0034092B"/>
    <w:rsid w:val="00343DF9"/>
    <w:rsid w:val="003B07DF"/>
    <w:rsid w:val="003C1E52"/>
    <w:rsid w:val="004177D2"/>
    <w:rsid w:val="00435EB3"/>
    <w:rsid w:val="0044403D"/>
    <w:rsid w:val="0045606E"/>
    <w:rsid w:val="004C45EB"/>
    <w:rsid w:val="004F541E"/>
    <w:rsid w:val="004F6562"/>
    <w:rsid w:val="005501AD"/>
    <w:rsid w:val="00550BB0"/>
    <w:rsid w:val="005D1153"/>
    <w:rsid w:val="005D144C"/>
    <w:rsid w:val="005D4B78"/>
    <w:rsid w:val="005D7564"/>
    <w:rsid w:val="00603F31"/>
    <w:rsid w:val="00610795"/>
    <w:rsid w:val="0064003E"/>
    <w:rsid w:val="00640C5F"/>
    <w:rsid w:val="006527CB"/>
    <w:rsid w:val="00662502"/>
    <w:rsid w:val="00664814"/>
    <w:rsid w:val="006766B2"/>
    <w:rsid w:val="00682534"/>
    <w:rsid w:val="006B40C8"/>
    <w:rsid w:val="006C6BEF"/>
    <w:rsid w:val="006E6DBF"/>
    <w:rsid w:val="00730537"/>
    <w:rsid w:val="00735462"/>
    <w:rsid w:val="00745886"/>
    <w:rsid w:val="007535CA"/>
    <w:rsid w:val="00767520"/>
    <w:rsid w:val="00767F96"/>
    <w:rsid w:val="007B1841"/>
    <w:rsid w:val="007B37BC"/>
    <w:rsid w:val="007B7332"/>
    <w:rsid w:val="007D6D48"/>
    <w:rsid w:val="007E13DA"/>
    <w:rsid w:val="007E1EED"/>
    <w:rsid w:val="0080461A"/>
    <w:rsid w:val="008103BC"/>
    <w:rsid w:val="00817350"/>
    <w:rsid w:val="00881C85"/>
    <w:rsid w:val="008C2A04"/>
    <w:rsid w:val="008C569C"/>
    <w:rsid w:val="008D2A40"/>
    <w:rsid w:val="00994009"/>
    <w:rsid w:val="009A5379"/>
    <w:rsid w:val="009D4ECE"/>
    <w:rsid w:val="009E23E2"/>
    <w:rsid w:val="009F40B8"/>
    <w:rsid w:val="009F4422"/>
    <w:rsid w:val="00A162C1"/>
    <w:rsid w:val="00A26B4B"/>
    <w:rsid w:val="00A36D74"/>
    <w:rsid w:val="00A92360"/>
    <w:rsid w:val="00AA5699"/>
    <w:rsid w:val="00AC2B14"/>
    <w:rsid w:val="00AD6562"/>
    <w:rsid w:val="00AD7CCB"/>
    <w:rsid w:val="00AF3A9A"/>
    <w:rsid w:val="00B13044"/>
    <w:rsid w:val="00B1423E"/>
    <w:rsid w:val="00B456D8"/>
    <w:rsid w:val="00B678BA"/>
    <w:rsid w:val="00BB0A1D"/>
    <w:rsid w:val="00BC1A1E"/>
    <w:rsid w:val="00C25E24"/>
    <w:rsid w:val="00C46350"/>
    <w:rsid w:val="00C574B2"/>
    <w:rsid w:val="00C964BD"/>
    <w:rsid w:val="00CB0DA8"/>
    <w:rsid w:val="00CD7772"/>
    <w:rsid w:val="00CE1D4D"/>
    <w:rsid w:val="00D252CB"/>
    <w:rsid w:val="00D405CF"/>
    <w:rsid w:val="00DF2A1D"/>
    <w:rsid w:val="00E30D8C"/>
    <w:rsid w:val="00E3396C"/>
    <w:rsid w:val="00E50DD8"/>
    <w:rsid w:val="00E5343A"/>
    <w:rsid w:val="00E549CD"/>
    <w:rsid w:val="00E576E0"/>
    <w:rsid w:val="00E857FE"/>
    <w:rsid w:val="00E85B3A"/>
    <w:rsid w:val="00E96BCC"/>
    <w:rsid w:val="00EC5439"/>
    <w:rsid w:val="00ED36E8"/>
    <w:rsid w:val="00ED6608"/>
    <w:rsid w:val="00EE2BCC"/>
    <w:rsid w:val="00EF645C"/>
    <w:rsid w:val="00F042A6"/>
    <w:rsid w:val="00F12F07"/>
    <w:rsid w:val="00F278DF"/>
    <w:rsid w:val="00F37246"/>
    <w:rsid w:val="00F44303"/>
    <w:rsid w:val="00F50255"/>
    <w:rsid w:val="00FD2244"/>
    <w:rsid w:val="00FE6692"/>
    <w:rsid w:val="00FF466F"/>
    <w:rsid w:val="00FF70D3"/>
    <w:rsid w:val="0606BAB8"/>
    <w:rsid w:val="0CFE5D2B"/>
    <w:rsid w:val="1FC6F1F3"/>
    <w:rsid w:val="6BBBD174"/>
    <w:rsid w:val="6CC29BFF"/>
    <w:rsid w:val="73E948C6"/>
    <w:rsid w:val="7CE63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049B35"/>
  <w15:chartTrackingRefBased/>
  <w15:docId w15:val="{3F2E4137-7C30-DF49-9EB2-B993A503D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C6BEF"/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1738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1738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1738AE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1738A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1738A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1738AE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1738AE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1738AE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1738AE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1738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1738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1738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1738AE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1738AE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1738AE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1738AE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1738AE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1738AE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1738A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elZchn">
    <w:name w:val="Titel Zchn"/>
    <w:basedOn w:val="Absatz-Standardschriftart"/>
    <w:link w:val="Titel"/>
    <w:uiPriority w:val="10"/>
    <w:rsid w:val="001738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1738AE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1738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1738AE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ZitatZchn">
    <w:name w:val="Zitat Zchn"/>
    <w:basedOn w:val="Absatz-Standardschriftart"/>
    <w:link w:val="Zitat"/>
    <w:uiPriority w:val="29"/>
    <w:rsid w:val="001738AE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1738AE"/>
    <w:pPr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iveHervorhebung">
    <w:name w:val="Intense Emphasis"/>
    <w:basedOn w:val="Absatz-Standardschriftart"/>
    <w:uiPriority w:val="21"/>
    <w:qFormat/>
    <w:rsid w:val="001738AE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1738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1738AE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1738AE"/>
    <w:rPr>
      <w:b/>
      <w:bCs/>
      <w:smallCaps/>
      <w:color w:val="0F4761" w:themeColor="accent1" w:themeShade="BF"/>
      <w:spacing w:val="5"/>
    </w:rPr>
  </w:style>
  <w:style w:type="paragraph" w:styleId="Kopfzeile">
    <w:name w:val="header"/>
    <w:basedOn w:val="Standard"/>
    <w:link w:val="KopfzeileZchn"/>
    <w:rsid w:val="001738AE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1738AE"/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character" w:styleId="Seitenzahl">
    <w:name w:val="page number"/>
    <w:basedOn w:val="Absatz-Standardschriftart"/>
    <w:rsid w:val="001738AE"/>
  </w:style>
  <w:style w:type="character" w:styleId="Hyperlink">
    <w:name w:val="Hyperlink"/>
    <w:rsid w:val="001738AE"/>
    <w:rPr>
      <w:color w:val="0000FF"/>
      <w:u w:val="single"/>
    </w:rPr>
  </w:style>
  <w:style w:type="paragraph" w:styleId="Fuzeile">
    <w:name w:val="footer"/>
    <w:basedOn w:val="Standard"/>
    <w:link w:val="FuzeileZchn"/>
    <w:unhideWhenUsed/>
    <w:rsid w:val="001738AE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1738AE"/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1738AE"/>
    <w:rPr>
      <w:color w:val="605E5C"/>
      <w:shd w:val="clear" w:color="auto" w:fill="E1DFDD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C4822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2C4822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2C4822"/>
    <w:rPr>
      <w:rFonts w:ascii="Times New Roman" w:eastAsia="Times New Roman" w:hAnsi="Times New Roman" w:cs="Times New Roman"/>
      <w:kern w:val="0"/>
      <w:sz w:val="20"/>
      <w:szCs w:val="20"/>
      <w:lang w:eastAsia="de-DE"/>
      <w14:ligatures w14:val="non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2C482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2C4822"/>
    <w:rPr>
      <w:rFonts w:ascii="Times New Roman" w:eastAsia="Times New Roman" w:hAnsi="Times New Roman" w:cs="Times New Roman"/>
      <w:b/>
      <w:bCs/>
      <w:kern w:val="0"/>
      <w:sz w:val="20"/>
      <w:szCs w:val="20"/>
      <w:lang w:eastAsia="de-DE"/>
      <w14:ligatures w14:val="none"/>
    </w:rPr>
  </w:style>
  <w:style w:type="paragraph" w:styleId="berarbeitung">
    <w:name w:val="Revision"/>
    <w:hidden/>
    <w:uiPriority w:val="99"/>
    <w:semiHidden/>
    <w:rsid w:val="002C4822"/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0530B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yperlink" Target="https://www.zahoransky.com/en/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press-n-relations.de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mailto:cb@press-n-relations.de" TargetMode="External"/><Relationship Id="rId19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mailto:nfo@press-n-relations.de" TargetMode="External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9D6DAD57D662F4EBF38B49C12CACAFA" ma:contentTypeVersion="11" ma:contentTypeDescription="Ein neues Dokument erstellen." ma:contentTypeScope="" ma:versionID="5e721f2c5eb57ebab53b63a465fa32d0">
  <xsd:schema xmlns:xsd="http://www.w3.org/2001/XMLSchema" xmlns:xs="http://www.w3.org/2001/XMLSchema" xmlns:p="http://schemas.microsoft.com/office/2006/metadata/properties" xmlns:ns2="507fa1d3-1161-456f-9ad0-36a1983e1e43" xmlns:ns3="20ed0dc2-2ba2-45c5-a434-6a783dfdfc5b" targetNamespace="http://schemas.microsoft.com/office/2006/metadata/properties" ma:root="true" ma:fieldsID="f24172c22eff7f5ea6e430151f6cbd06" ns2:_="" ns3:_="">
    <xsd:import namespace="507fa1d3-1161-456f-9ad0-36a1983e1e43"/>
    <xsd:import namespace="20ed0dc2-2ba2-45c5-a434-6a783dfdfc5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7fa1d3-1161-456f-9ad0-36a1983e1e4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2" nillable="true" ma:taxonomy="true" ma:internalName="lcf76f155ced4ddcb4097134ff3c332f" ma:taxonomyFieldName="MediaServiceImageTags" ma:displayName="Bildmarkierungen" ma:readOnly="false" ma:fieldId="{5cf76f15-5ced-4ddc-b409-7134ff3c332f}" ma:taxonomyMulti="true" ma:sspId="e1ed5406-d114-4aee-a467-c8dadc19cda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ed0dc2-2ba2-45c5-a434-6a783dfdfc5b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3e7534fa-d5fa-4b3b-871f-8c6b111094ba}" ma:internalName="TaxCatchAll" ma:showField="CatchAllData" ma:web="20ed0dc2-2ba2-45c5-a434-6a783dfdfc5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07fa1d3-1161-456f-9ad0-36a1983e1e43">
      <Terms xmlns="http://schemas.microsoft.com/office/infopath/2007/PartnerControls"/>
    </lcf76f155ced4ddcb4097134ff3c332f>
    <TaxCatchAll xmlns="20ed0dc2-2ba2-45c5-a434-6a783dfdfc5b" xsi:nil="true"/>
  </documentManagement>
</p:properties>
</file>

<file path=customXml/itemProps1.xml><?xml version="1.0" encoding="utf-8"?>
<ds:datastoreItem xmlns:ds="http://schemas.openxmlformats.org/officeDocument/2006/customXml" ds:itemID="{A229D2A4-7D61-4695-8A1D-4A4219024E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07fa1d3-1161-456f-9ad0-36a1983e1e43"/>
    <ds:schemaRef ds:uri="20ed0dc2-2ba2-45c5-a434-6a783dfdfc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8AD85BD-7334-4628-B962-B5B6CEC461A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5470129-F99E-4064-AADB-1BA4C261557A}">
  <ds:schemaRefs>
    <ds:schemaRef ds:uri="http://schemas.microsoft.com/office/2006/metadata/properties"/>
    <ds:schemaRef ds:uri="http://schemas.microsoft.com/office/infopath/2007/PartnerControls"/>
    <ds:schemaRef ds:uri="507fa1d3-1161-456f-9ad0-36a1983e1e43"/>
    <ds:schemaRef ds:uri="20ed0dc2-2ba2-45c5-a434-6a783dfdfc5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735</Words>
  <Characters>4632</Characters>
  <Application>Microsoft Office Word</Application>
  <DocSecurity>0</DocSecurity>
  <Lines>38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Natasa Forstner</dc:creator>
  <cp:keywords/>
  <dc:description/>
  <cp:lastModifiedBy>Christoph Buck</cp:lastModifiedBy>
  <cp:revision>4</cp:revision>
  <dcterms:created xsi:type="dcterms:W3CDTF">2025-11-05T09:57:00Z</dcterms:created>
  <dcterms:modified xsi:type="dcterms:W3CDTF">2025-11-11T09:59:00Z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0x010100E9D6DAD57D662F4EBF38B49C12CACAFA</vt:lpwstr>
  </property>
  <property fmtid="{D5CDD505-2E9C-101B-9397-08002B2CF9AE}" pid="3" name="MediaServiceImageTags">
    <vt:lpwstr/>
  </property>
</Properties>
</file>