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5CCAF" w14:textId="77777777" w:rsidR="001738AE" w:rsidRPr="00C94A9D" w:rsidRDefault="001738AE" w:rsidP="001738AE">
      <w:pPr>
        <w:widowControl w:val="0"/>
        <w:autoSpaceDE w:val="0"/>
        <w:autoSpaceDN w:val="0"/>
        <w:adjustRightInd w:val="0"/>
        <w:spacing w:line="288" w:lineRule="auto"/>
        <w:ind w:right="1843"/>
        <w:rPr>
          <w:rFonts w:ascii="Arial" w:hAnsi="Arial"/>
          <w:b/>
          <w:color w:val="000000"/>
          <w:sz w:val="20"/>
        </w:rPr>
      </w:pPr>
    </w:p>
    <w:p w14:paraId="1FE43680" w14:textId="4364E2C5" w:rsidR="00FD2244" w:rsidRPr="0034092B" w:rsidRDefault="00BE56AB" w:rsidP="00FD2244">
      <w:pPr>
        <w:widowControl w:val="0"/>
        <w:autoSpaceDE w:val="0"/>
        <w:autoSpaceDN w:val="0"/>
        <w:adjustRightInd w:val="0"/>
        <w:spacing w:line="288" w:lineRule="auto"/>
        <w:ind w:right="1985"/>
        <w:rPr>
          <w:rFonts w:ascii="Arial" w:hAnsi="Arial"/>
          <w:b/>
          <w:bCs/>
          <w:color w:val="000000" w:themeColor="text1"/>
        </w:rPr>
      </w:pPr>
      <w:r w:rsidRPr="00BE56AB">
        <w:rPr>
          <w:rFonts w:ascii="Arial" w:hAnsi="Arial"/>
          <w:b/>
          <w:bCs/>
          <w:color w:val="000000" w:themeColor="text1"/>
          <w:sz w:val="28"/>
          <w:szCs w:val="28"/>
        </w:rPr>
        <w:t>ZAHORANSKY gewinnt ABMA Innovation Excellence Award 2026</w:t>
      </w:r>
      <w:r w:rsidR="0088762E" w:rsidRPr="4788B580">
        <w:rPr>
          <w:rFonts w:ascii="Arial" w:hAnsi="Arial"/>
          <w:b/>
          <w:bCs/>
          <w:color w:val="000000" w:themeColor="text1"/>
          <w:sz w:val="28"/>
          <w:szCs w:val="28"/>
        </w:rPr>
        <w:t xml:space="preserve"> </w:t>
      </w:r>
      <w:r w:rsidR="0088762E">
        <w:br/>
      </w:r>
      <w:r w:rsidRPr="00BE56AB">
        <w:rPr>
          <w:rFonts w:ascii="Arial" w:hAnsi="Arial"/>
          <w:b/>
          <w:bCs/>
          <w:color w:val="000000" w:themeColor="text1"/>
        </w:rPr>
        <w:t>Z.WASP überzeugt internationale Bürstenindustrie bei Abstimmung auf der 109. ABMA Convention</w:t>
      </w:r>
    </w:p>
    <w:p w14:paraId="20ECF930" w14:textId="77777777" w:rsidR="001738AE" w:rsidRPr="001738AE" w:rsidRDefault="001738AE" w:rsidP="001738AE">
      <w:pPr>
        <w:widowControl w:val="0"/>
        <w:autoSpaceDE w:val="0"/>
        <w:autoSpaceDN w:val="0"/>
        <w:adjustRightInd w:val="0"/>
        <w:spacing w:line="288" w:lineRule="auto"/>
        <w:ind w:right="1985"/>
        <w:rPr>
          <w:rFonts w:ascii="Arial" w:hAnsi="Arial"/>
          <w:b/>
          <w:color w:val="000000" w:themeColor="text1"/>
          <w:sz w:val="20"/>
          <w:szCs w:val="20"/>
        </w:rPr>
      </w:pPr>
    </w:p>
    <w:p w14:paraId="0E5E1469" w14:textId="1D0B0992" w:rsidR="00CC17CF" w:rsidRPr="00CC17CF" w:rsidRDefault="001738AE" w:rsidP="00CC17CF">
      <w:pPr>
        <w:widowControl w:val="0"/>
        <w:autoSpaceDE w:val="0"/>
        <w:autoSpaceDN w:val="0"/>
        <w:adjustRightInd w:val="0"/>
        <w:spacing w:line="288" w:lineRule="auto"/>
        <w:ind w:right="1985"/>
        <w:rPr>
          <w:rFonts w:ascii="Arial" w:hAnsi="Arial"/>
          <w:b/>
          <w:bCs/>
          <w:color w:val="000000" w:themeColor="text1"/>
          <w:sz w:val="20"/>
          <w:szCs w:val="20"/>
        </w:rPr>
      </w:pPr>
      <w:r w:rsidRPr="5FE25419">
        <w:rPr>
          <w:rFonts w:ascii="Arial" w:hAnsi="Arial"/>
          <w:b/>
          <w:bCs/>
          <w:color w:val="000000" w:themeColor="text1"/>
          <w:sz w:val="20"/>
          <w:szCs w:val="20"/>
        </w:rPr>
        <w:t xml:space="preserve">Todtnau-Geschwend, </w:t>
      </w:r>
      <w:r w:rsidR="00EF0B43">
        <w:rPr>
          <w:rFonts w:ascii="Arial" w:hAnsi="Arial"/>
          <w:b/>
          <w:bCs/>
          <w:color w:val="000000" w:themeColor="text1"/>
          <w:sz w:val="20"/>
          <w:szCs w:val="20"/>
        </w:rPr>
        <w:t>15</w:t>
      </w:r>
      <w:r w:rsidRPr="5FE25419">
        <w:rPr>
          <w:rFonts w:ascii="Arial" w:hAnsi="Arial"/>
          <w:b/>
          <w:bCs/>
          <w:color w:val="000000" w:themeColor="text1"/>
          <w:sz w:val="20"/>
          <w:szCs w:val="20"/>
        </w:rPr>
        <w:t xml:space="preserve">. </w:t>
      </w:r>
      <w:r w:rsidR="00BE56AB">
        <w:rPr>
          <w:rFonts w:ascii="Arial" w:hAnsi="Arial"/>
          <w:b/>
          <w:bCs/>
          <w:color w:val="000000" w:themeColor="text1"/>
          <w:sz w:val="20"/>
          <w:szCs w:val="20"/>
        </w:rPr>
        <w:t>April</w:t>
      </w:r>
      <w:r w:rsidRPr="5FE25419">
        <w:rPr>
          <w:rFonts w:ascii="Arial" w:hAnsi="Arial"/>
          <w:b/>
          <w:bCs/>
          <w:color w:val="000000" w:themeColor="text1"/>
          <w:sz w:val="20"/>
          <w:szCs w:val="20"/>
        </w:rPr>
        <w:t xml:space="preserve"> 202</w:t>
      </w:r>
      <w:r w:rsidR="00A435E8" w:rsidRPr="5FE25419">
        <w:rPr>
          <w:rFonts w:ascii="Arial" w:hAnsi="Arial"/>
          <w:b/>
          <w:bCs/>
          <w:color w:val="000000" w:themeColor="text1"/>
          <w:sz w:val="20"/>
          <w:szCs w:val="20"/>
        </w:rPr>
        <w:t>6</w:t>
      </w:r>
      <w:r w:rsidRPr="5FE25419">
        <w:rPr>
          <w:rFonts w:ascii="Arial" w:hAnsi="Arial"/>
          <w:b/>
          <w:bCs/>
          <w:color w:val="000000" w:themeColor="text1"/>
          <w:sz w:val="20"/>
          <w:szCs w:val="20"/>
        </w:rPr>
        <w:t xml:space="preserve"> – </w:t>
      </w:r>
      <w:r w:rsidR="00BE56AB" w:rsidRPr="00BE56AB">
        <w:rPr>
          <w:rFonts w:ascii="Arial" w:hAnsi="Arial"/>
          <w:b/>
          <w:bCs/>
          <w:color w:val="000000" w:themeColor="text1"/>
          <w:sz w:val="20"/>
          <w:szCs w:val="20"/>
        </w:rPr>
        <w:t xml:space="preserve">Die ZAHORANSKY AG ist mit dem William A. Cordes Innovation Excellence Award 2026 der American Brush Manufacturers Association (ABMA) ausgezeichnet worden. Die Preisverleihung fand im Rahmen der 109. ABMA Convention </w:t>
      </w:r>
      <w:r w:rsidR="007F5478">
        <w:rPr>
          <w:rFonts w:ascii="Arial" w:hAnsi="Arial"/>
          <w:b/>
          <w:bCs/>
          <w:color w:val="000000" w:themeColor="text1"/>
          <w:sz w:val="20"/>
          <w:szCs w:val="20"/>
        </w:rPr>
        <w:t>(</w:t>
      </w:r>
      <w:r w:rsidR="00BE56AB" w:rsidRPr="00BE56AB">
        <w:rPr>
          <w:rFonts w:ascii="Arial" w:hAnsi="Arial"/>
          <w:b/>
          <w:bCs/>
          <w:color w:val="000000" w:themeColor="text1"/>
          <w:sz w:val="20"/>
          <w:szCs w:val="20"/>
        </w:rPr>
        <w:t>24. bis 27. März 2026</w:t>
      </w:r>
      <w:r w:rsidR="007F5478">
        <w:rPr>
          <w:rFonts w:ascii="Arial" w:hAnsi="Arial"/>
          <w:b/>
          <w:bCs/>
          <w:color w:val="000000" w:themeColor="text1"/>
          <w:sz w:val="20"/>
          <w:szCs w:val="20"/>
        </w:rPr>
        <w:t>)</w:t>
      </w:r>
      <w:r w:rsidR="00BE56AB" w:rsidRPr="00BE56AB">
        <w:rPr>
          <w:rFonts w:ascii="Arial" w:hAnsi="Arial"/>
          <w:b/>
          <w:bCs/>
          <w:color w:val="000000" w:themeColor="text1"/>
          <w:sz w:val="20"/>
          <w:szCs w:val="20"/>
        </w:rPr>
        <w:t xml:space="preserve"> in Puerto Rico statt, an der 151 Teilnehmer aus 48 Unternehmen der internationalen Bürsten- und Besenbranche teilnahmen. Prämiert wurde die neue Generation der Z.WASP, einer Hochleistungsmaschine für die Fertigung industrieller Großbürsten.</w:t>
      </w:r>
    </w:p>
    <w:p w14:paraId="1DF9C189" w14:textId="4A41C9A6" w:rsidR="005D1153" w:rsidRPr="005D1153" w:rsidRDefault="005D1153" w:rsidP="005D1153">
      <w:pPr>
        <w:widowControl w:val="0"/>
        <w:autoSpaceDE w:val="0"/>
        <w:autoSpaceDN w:val="0"/>
        <w:adjustRightInd w:val="0"/>
        <w:spacing w:line="288" w:lineRule="auto"/>
        <w:ind w:right="1985"/>
        <w:rPr>
          <w:rFonts w:ascii="Arial" w:hAnsi="Arial"/>
          <w:color w:val="000000" w:themeColor="text1"/>
          <w:sz w:val="20"/>
          <w:szCs w:val="20"/>
        </w:rPr>
      </w:pPr>
    </w:p>
    <w:p w14:paraId="4D7B0BD7" w14:textId="609244B4" w:rsidR="00BE56AB" w:rsidRPr="00BE56AB" w:rsidRDefault="00BE56AB" w:rsidP="00BE56AB">
      <w:pPr>
        <w:widowControl w:val="0"/>
        <w:autoSpaceDE w:val="0"/>
        <w:autoSpaceDN w:val="0"/>
        <w:adjustRightInd w:val="0"/>
        <w:spacing w:line="288" w:lineRule="auto"/>
        <w:ind w:right="1985"/>
        <w:rPr>
          <w:rFonts w:ascii="Arial" w:hAnsi="Arial"/>
          <w:b/>
          <w:bCs/>
          <w:color w:val="000000" w:themeColor="text1"/>
          <w:sz w:val="20"/>
          <w:szCs w:val="20"/>
        </w:rPr>
      </w:pPr>
      <w:r w:rsidRPr="00BE56AB">
        <w:rPr>
          <w:rFonts w:ascii="Arial" w:hAnsi="Arial"/>
          <w:b/>
          <w:bCs/>
          <w:color w:val="000000" w:themeColor="text1"/>
          <w:sz w:val="20"/>
          <w:szCs w:val="20"/>
        </w:rPr>
        <w:t>Doppelter Output durch parallele Bearbeitung</w:t>
      </w:r>
    </w:p>
    <w:p w14:paraId="2B9041DE" w14:textId="77777777" w:rsidR="00BE56AB" w:rsidRDefault="00BE56AB" w:rsidP="00BE56AB">
      <w:pPr>
        <w:widowControl w:val="0"/>
        <w:autoSpaceDE w:val="0"/>
        <w:autoSpaceDN w:val="0"/>
        <w:adjustRightInd w:val="0"/>
        <w:spacing w:line="288" w:lineRule="auto"/>
        <w:ind w:right="1985"/>
        <w:rPr>
          <w:rFonts w:ascii="Arial" w:hAnsi="Arial"/>
          <w:color w:val="000000" w:themeColor="text1"/>
          <w:sz w:val="20"/>
          <w:szCs w:val="20"/>
        </w:rPr>
      </w:pPr>
      <w:r w:rsidRPr="00BE56AB">
        <w:rPr>
          <w:rFonts w:ascii="Arial" w:hAnsi="Arial"/>
          <w:color w:val="000000" w:themeColor="text1"/>
          <w:sz w:val="20"/>
          <w:szCs w:val="20"/>
        </w:rPr>
        <w:t>Die Z.WASP setzte sich in der Abstimmung der Convention-Teilnehmer gegen eine neuartige Bürstengriff-Technologie durch. Das Maschinenkonzept überzeugte durch seinen Ansatz mit zwei separaten Bearbeitungsstationen, der eine Parallelisierung von Bohr- und Stopfprozessen ermöglicht. Dadurch verdoppelt sich der Output im Vergleich zu herkömmlichen Anlagen. Ergänzt wird die Maschine durch eine optionale Flachdrahteinrichtung, die die Bündelsteifigkeit und damit die Qualität der Bürsten deutlich steigert – ein entscheidender Vorteil bei technischen Bürsten unter extremer Beanspruchung.</w:t>
      </w:r>
    </w:p>
    <w:p w14:paraId="6F6037C8" w14:textId="77777777" w:rsidR="00BE56AB" w:rsidRPr="00BE56AB" w:rsidRDefault="00BE56AB" w:rsidP="00BE56AB">
      <w:pPr>
        <w:widowControl w:val="0"/>
        <w:autoSpaceDE w:val="0"/>
        <w:autoSpaceDN w:val="0"/>
        <w:adjustRightInd w:val="0"/>
        <w:spacing w:line="288" w:lineRule="auto"/>
        <w:ind w:right="1985"/>
        <w:rPr>
          <w:rFonts w:ascii="Arial" w:hAnsi="Arial"/>
          <w:color w:val="000000" w:themeColor="text1"/>
          <w:sz w:val="20"/>
          <w:szCs w:val="20"/>
        </w:rPr>
      </w:pPr>
    </w:p>
    <w:p w14:paraId="583BB2F2" w14:textId="5451E592" w:rsidR="00BE56AB" w:rsidRDefault="007F5478" w:rsidP="00BE56AB">
      <w:pPr>
        <w:widowControl w:val="0"/>
        <w:autoSpaceDE w:val="0"/>
        <w:autoSpaceDN w:val="0"/>
        <w:adjustRightInd w:val="0"/>
        <w:spacing w:line="288" w:lineRule="auto"/>
        <w:ind w:right="1985"/>
        <w:rPr>
          <w:rFonts w:ascii="Arial" w:hAnsi="Arial"/>
          <w:color w:val="000000" w:themeColor="text1"/>
          <w:sz w:val="20"/>
          <w:szCs w:val="20"/>
        </w:rPr>
      </w:pPr>
      <w:r>
        <w:rPr>
          <w:rFonts w:ascii="Arial" w:hAnsi="Arial"/>
          <w:color w:val="000000" w:themeColor="text1"/>
          <w:sz w:val="20"/>
          <w:szCs w:val="20"/>
        </w:rPr>
        <w:t>„</w:t>
      </w:r>
      <w:r w:rsidR="00BE56AB" w:rsidRPr="00BE56AB">
        <w:rPr>
          <w:rFonts w:ascii="Arial" w:hAnsi="Arial"/>
          <w:color w:val="000000" w:themeColor="text1"/>
          <w:sz w:val="20"/>
          <w:szCs w:val="20"/>
        </w:rPr>
        <w:t>Die Auszeichnung unterstreicht unseren Anspruch, mit innovativen Technologien echten Mehrwert für unsere Kunden zu schaffen. Die Z.WASP zeigt, wofür ZAHORANSKY steht: gelebte Innovation, die konsequent auf Leistung und Qualität ausgelegt ist</w:t>
      </w:r>
      <w:r>
        <w:rPr>
          <w:rFonts w:ascii="Arial" w:hAnsi="Arial"/>
          <w:color w:val="000000" w:themeColor="text1"/>
          <w:sz w:val="20"/>
          <w:szCs w:val="20"/>
        </w:rPr>
        <w:t>“</w:t>
      </w:r>
      <w:r w:rsidR="00BE56AB" w:rsidRPr="00BE56AB">
        <w:rPr>
          <w:rFonts w:ascii="Arial" w:hAnsi="Arial"/>
          <w:color w:val="000000" w:themeColor="text1"/>
          <w:sz w:val="20"/>
          <w:szCs w:val="20"/>
        </w:rPr>
        <w:t>, so Dr. Heinrich Sielemann, technischer Vorstand bei ZAHORANSKY.</w:t>
      </w:r>
    </w:p>
    <w:p w14:paraId="5BA99428" w14:textId="77777777" w:rsidR="00BE56AB" w:rsidRPr="00BE56AB" w:rsidRDefault="00BE56AB" w:rsidP="00BE56AB">
      <w:pPr>
        <w:widowControl w:val="0"/>
        <w:autoSpaceDE w:val="0"/>
        <w:autoSpaceDN w:val="0"/>
        <w:adjustRightInd w:val="0"/>
        <w:spacing w:line="288" w:lineRule="auto"/>
        <w:ind w:right="1985"/>
        <w:rPr>
          <w:rFonts w:ascii="Arial" w:hAnsi="Arial"/>
          <w:color w:val="000000" w:themeColor="text1"/>
          <w:sz w:val="20"/>
          <w:szCs w:val="20"/>
        </w:rPr>
      </w:pPr>
    </w:p>
    <w:p w14:paraId="054CCAD4" w14:textId="77777777" w:rsidR="00BE56AB" w:rsidRPr="00BE56AB" w:rsidRDefault="00BE56AB" w:rsidP="00BE56AB">
      <w:pPr>
        <w:widowControl w:val="0"/>
        <w:autoSpaceDE w:val="0"/>
        <w:autoSpaceDN w:val="0"/>
        <w:adjustRightInd w:val="0"/>
        <w:spacing w:line="288" w:lineRule="auto"/>
        <w:ind w:right="1985"/>
        <w:rPr>
          <w:rFonts w:ascii="Arial" w:hAnsi="Arial"/>
          <w:b/>
          <w:bCs/>
          <w:color w:val="000000" w:themeColor="text1"/>
          <w:sz w:val="20"/>
          <w:szCs w:val="20"/>
        </w:rPr>
      </w:pPr>
      <w:r w:rsidRPr="00BE56AB">
        <w:rPr>
          <w:rFonts w:ascii="Arial" w:hAnsi="Arial"/>
          <w:b/>
          <w:bCs/>
          <w:color w:val="000000" w:themeColor="text1"/>
          <w:sz w:val="20"/>
          <w:szCs w:val="20"/>
        </w:rPr>
        <w:t>Renommierte Auszeichnung der Branche</w:t>
      </w:r>
    </w:p>
    <w:p w14:paraId="16F4EE32" w14:textId="6E0DE37B" w:rsidR="006527CB" w:rsidRPr="00640C5F" w:rsidRDefault="00BE56AB" w:rsidP="00BE56AB">
      <w:pPr>
        <w:widowControl w:val="0"/>
        <w:autoSpaceDE w:val="0"/>
        <w:autoSpaceDN w:val="0"/>
        <w:adjustRightInd w:val="0"/>
        <w:spacing w:line="288" w:lineRule="auto"/>
        <w:ind w:right="1985"/>
        <w:rPr>
          <w:rFonts w:ascii="Arial" w:hAnsi="Arial"/>
          <w:color w:val="000000" w:themeColor="text1"/>
          <w:sz w:val="20"/>
          <w:szCs w:val="20"/>
        </w:rPr>
      </w:pPr>
      <w:r w:rsidRPr="00BE56AB">
        <w:rPr>
          <w:rFonts w:ascii="Arial" w:hAnsi="Arial"/>
          <w:color w:val="000000" w:themeColor="text1"/>
          <w:sz w:val="20"/>
          <w:szCs w:val="20"/>
        </w:rPr>
        <w:t>Der ABMA William A. Cordes Innovation Excellence Award gilt als eine der bedeutendsten Auszeichnungen der internationalen Bürstenindustrie. Benannt nach dem ersten Präsidenten der ABMA, der das Amt von 1917 bis 1928 innehatte, würdigt er herausragende Innovationen bei Produkten, Komponenten oder Dienstleistungen in der Branche.</w:t>
      </w:r>
      <w:r w:rsidR="00167105">
        <w:rPr>
          <w:rFonts w:ascii="Arial" w:hAnsi="Arial"/>
          <w:color w:val="000000" w:themeColor="text1"/>
          <w:sz w:val="20"/>
          <w:szCs w:val="20"/>
        </w:rPr>
        <w:t xml:space="preserve"> </w:t>
      </w:r>
    </w:p>
    <w:p w14:paraId="3B7E77FD" w14:textId="77777777" w:rsidR="00400B5A" w:rsidRDefault="00400B5A" w:rsidP="001738AE">
      <w:pPr>
        <w:widowControl w:val="0"/>
        <w:autoSpaceDE w:val="0"/>
        <w:autoSpaceDN w:val="0"/>
        <w:adjustRightInd w:val="0"/>
        <w:spacing w:line="288" w:lineRule="auto"/>
        <w:ind w:right="1985"/>
        <w:rPr>
          <w:rFonts w:ascii="Arial" w:hAnsi="Arial"/>
          <w:color w:val="000000" w:themeColor="text1"/>
          <w:sz w:val="20"/>
          <w:szCs w:val="20"/>
        </w:rPr>
      </w:pPr>
    </w:p>
    <w:p w14:paraId="2D9E702F" w14:textId="3EE4ABDA" w:rsidR="00CC17CF" w:rsidRDefault="00CC17CF" w:rsidP="001738AE">
      <w:pPr>
        <w:widowControl w:val="0"/>
        <w:autoSpaceDE w:val="0"/>
        <w:autoSpaceDN w:val="0"/>
        <w:adjustRightInd w:val="0"/>
        <w:spacing w:line="288" w:lineRule="auto"/>
        <w:ind w:right="1985"/>
        <w:rPr>
          <w:rFonts w:ascii="Arial" w:hAnsi="Arial"/>
          <w:bCs/>
          <w:color w:val="000000" w:themeColor="text1"/>
          <w:sz w:val="20"/>
          <w:szCs w:val="20"/>
        </w:rPr>
      </w:pPr>
    </w:p>
    <w:p w14:paraId="3856509A" w14:textId="77777777" w:rsidR="00BE56AB" w:rsidRPr="001738AE" w:rsidRDefault="00BE56AB" w:rsidP="001738AE">
      <w:pPr>
        <w:widowControl w:val="0"/>
        <w:autoSpaceDE w:val="0"/>
        <w:autoSpaceDN w:val="0"/>
        <w:adjustRightInd w:val="0"/>
        <w:spacing w:line="288" w:lineRule="auto"/>
        <w:ind w:right="1985"/>
        <w:rPr>
          <w:rFonts w:ascii="Arial" w:hAnsi="Arial"/>
          <w:bCs/>
          <w:color w:val="000000" w:themeColor="text1"/>
          <w:sz w:val="20"/>
          <w:szCs w:val="20"/>
        </w:rPr>
      </w:pPr>
    </w:p>
    <w:p w14:paraId="158ACA2D" w14:textId="77777777" w:rsidR="00AD6562" w:rsidRPr="00F6252C" w:rsidRDefault="00AD6562" w:rsidP="00AD6562">
      <w:pPr>
        <w:widowControl w:val="0"/>
        <w:spacing w:line="288" w:lineRule="auto"/>
        <w:ind w:right="1843"/>
        <w:rPr>
          <w:rFonts w:ascii="Arial" w:hAnsi="Arial" w:cs="Arial"/>
          <w:bCs/>
          <w:sz w:val="20"/>
        </w:rPr>
      </w:pPr>
      <w:r w:rsidRPr="00F6252C">
        <w:rPr>
          <w:rFonts w:ascii="Arial" w:hAnsi="Arial" w:cs="Arial"/>
          <w:b/>
          <w:sz w:val="20"/>
        </w:rPr>
        <w:t>Bildmaterial</w:t>
      </w:r>
    </w:p>
    <w:p w14:paraId="087AD5B3" w14:textId="71641465" w:rsidR="00AD6562" w:rsidRPr="00F6252C" w:rsidRDefault="00AD6562" w:rsidP="00AD6562">
      <w:pPr>
        <w:widowControl w:val="0"/>
        <w:autoSpaceDE w:val="0"/>
        <w:autoSpaceDN w:val="0"/>
        <w:adjustRightInd w:val="0"/>
        <w:spacing w:line="288" w:lineRule="auto"/>
        <w:ind w:right="1843"/>
        <w:rPr>
          <w:rFonts w:ascii="Arial" w:hAnsi="Arial" w:cs="Arial"/>
          <w:sz w:val="20"/>
        </w:rPr>
      </w:pPr>
      <w:r w:rsidRPr="00F6252C">
        <w:rPr>
          <w:rFonts w:ascii="Arial" w:hAnsi="Arial" w:cs="Arial"/>
          <w:sz w:val="20"/>
        </w:rPr>
        <w:t xml:space="preserve">Das Bildmaterial finden Sie in unserem Medienportal press-n-relations.amid-pr.com (Suchbegriff </w:t>
      </w:r>
      <w:r>
        <w:rPr>
          <w:rFonts w:ascii="Arial" w:hAnsi="Arial" w:cs="Arial"/>
          <w:sz w:val="20"/>
        </w:rPr>
        <w:t>„</w:t>
      </w:r>
      <w:r w:rsidR="00EA4892">
        <w:rPr>
          <w:rFonts w:ascii="Arial" w:hAnsi="Arial" w:cs="Arial"/>
          <w:sz w:val="20"/>
        </w:rPr>
        <w:t xml:space="preserve">ZAHORANSKY </w:t>
      </w:r>
      <w:r w:rsidR="00BE56AB">
        <w:rPr>
          <w:rFonts w:ascii="Arial" w:hAnsi="Arial" w:cs="Arial"/>
          <w:sz w:val="20"/>
        </w:rPr>
        <w:t>ABMA Award</w:t>
      </w:r>
      <w:r w:rsidRPr="00F6252C">
        <w:rPr>
          <w:rFonts w:ascii="Arial" w:hAnsi="Arial" w:cs="Arial"/>
          <w:sz w:val="20"/>
        </w:rPr>
        <w:t>“). Selbstverständlich schicken wir Ihnen die Datei auch gerne per E-Mail zu.</w:t>
      </w:r>
    </w:p>
    <w:p w14:paraId="7A278677"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p w14:paraId="595E8096"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tbl>
      <w:tblPr>
        <w:tblW w:w="0" w:type="auto"/>
        <w:tblLook w:val="04A0" w:firstRow="1" w:lastRow="0" w:firstColumn="1" w:lastColumn="0" w:noHBand="0" w:noVBand="1"/>
      </w:tblPr>
      <w:tblGrid>
        <w:gridCol w:w="3720"/>
        <w:gridCol w:w="6017"/>
      </w:tblGrid>
      <w:tr w:rsidR="001738AE" w:rsidRPr="00F6252C" w14:paraId="7F5EA8C4" w14:textId="77777777" w:rsidTr="00EA6377">
        <w:tc>
          <w:tcPr>
            <w:tcW w:w="3720" w:type="dxa"/>
          </w:tcPr>
          <w:p w14:paraId="78CCBF4D" w14:textId="147DCAD2" w:rsidR="001738AE" w:rsidRPr="00605954" w:rsidRDefault="004177D2" w:rsidP="00EA6377">
            <w:pPr>
              <w:pStyle w:val="Kopfzeile"/>
              <w:tabs>
                <w:tab w:val="clear" w:pos="4536"/>
                <w:tab w:val="clear" w:pos="9072"/>
              </w:tabs>
              <w:spacing w:line="288" w:lineRule="auto"/>
              <w:ind w:left="-107" w:right="65"/>
              <w:rPr>
                <w:rFonts w:ascii="Arial" w:hAnsi="Arial"/>
                <w:b/>
                <w:sz w:val="16"/>
                <w:szCs w:val="16"/>
              </w:rPr>
            </w:pPr>
            <w:r w:rsidRPr="00605954">
              <w:rPr>
                <w:rFonts w:ascii="Arial" w:hAnsi="Arial"/>
                <w:b/>
                <w:sz w:val="16"/>
                <w:szCs w:val="16"/>
              </w:rPr>
              <w:lastRenderedPageBreak/>
              <w:t>W</w:t>
            </w:r>
            <w:r w:rsidR="001738AE" w:rsidRPr="00605954">
              <w:rPr>
                <w:rFonts w:ascii="Arial" w:hAnsi="Arial"/>
                <w:b/>
                <w:sz w:val="16"/>
                <w:szCs w:val="16"/>
              </w:rPr>
              <w:t>eitere Informationen:</w:t>
            </w:r>
          </w:p>
          <w:p w14:paraId="61D3F052" w14:textId="77777777" w:rsidR="001738AE" w:rsidRPr="00605954" w:rsidRDefault="001738AE" w:rsidP="00EA6377">
            <w:pPr>
              <w:pStyle w:val="Kopfzeile"/>
              <w:spacing w:line="288" w:lineRule="auto"/>
              <w:ind w:left="-107" w:right="65"/>
              <w:rPr>
                <w:rFonts w:ascii="Arial" w:hAnsi="Arial"/>
                <w:sz w:val="16"/>
                <w:szCs w:val="16"/>
              </w:rPr>
            </w:pPr>
            <w:r w:rsidRPr="00605954">
              <w:rPr>
                <w:rFonts w:ascii="Arial" w:hAnsi="Arial"/>
                <w:sz w:val="16"/>
                <w:szCs w:val="16"/>
              </w:rPr>
              <w:t>ZAHORANSKY AG</w:t>
            </w:r>
          </w:p>
          <w:p w14:paraId="1AB763AA" w14:textId="77777777" w:rsidR="001738AE" w:rsidRPr="00605954" w:rsidRDefault="001738AE" w:rsidP="00EA6377">
            <w:pPr>
              <w:pStyle w:val="Kopfzeile"/>
              <w:spacing w:line="288" w:lineRule="auto"/>
              <w:ind w:left="-107" w:right="65"/>
              <w:rPr>
                <w:rFonts w:ascii="Arial" w:hAnsi="Arial"/>
                <w:sz w:val="16"/>
                <w:szCs w:val="16"/>
              </w:rPr>
            </w:pPr>
            <w:r w:rsidRPr="00605954">
              <w:rPr>
                <w:rFonts w:ascii="Arial" w:hAnsi="Arial"/>
                <w:sz w:val="16"/>
                <w:szCs w:val="16"/>
              </w:rPr>
              <w:t>Andreas Ehmann, Product Marketing</w:t>
            </w:r>
          </w:p>
          <w:p w14:paraId="08773D7D"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Anton-Zahoransky-Straße 1</w:t>
            </w:r>
          </w:p>
          <w:p w14:paraId="617E97E2"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79674 Todtnau-Geschwend</w:t>
            </w:r>
          </w:p>
          <w:p w14:paraId="5095B123"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Tel.: +49 (0) 7671 997-0</w:t>
            </w:r>
          </w:p>
          <w:p w14:paraId="19B9651B" w14:textId="77777777" w:rsidR="001738AE" w:rsidRPr="00605954" w:rsidRDefault="001738AE" w:rsidP="00EA6377">
            <w:pPr>
              <w:pStyle w:val="Kopfzeile"/>
              <w:spacing w:line="288" w:lineRule="auto"/>
              <w:ind w:left="-107" w:right="65"/>
              <w:rPr>
                <w:rFonts w:ascii="Arial" w:hAnsi="Arial"/>
                <w:sz w:val="16"/>
                <w:szCs w:val="16"/>
              </w:rPr>
            </w:pPr>
            <w:r w:rsidRPr="00605954">
              <w:rPr>
                <w:rFonts w:ascii="Arial" w:hAnsi="Arial"/>
                <w:sz w:val="16"/>
                <w:szCs w:val="16"/>
              </w:rPr>
              <w:t>E-Mail: info@zahoransky.com</w:t>
            </w:r>
          </w:p>
          <w:p w14:paraId="5DAAA405" w14:textId="1E6859E9" w:rsidR="001738AE" w:rsidRPr="00F6252C" w:rsidRDefault="0088762E" w:rsidP="0088762E">
            <w:pPr>
              <w:pStyle w:val="Kopfzeile"/>
              <w:spacing w:line="288" w:lineRule="auto"/>
              <w:ind w:left="-107" w:right="65"/>
              <w:rPr>
                <w:rFonts w:ascii="Arial" w:hAnsi="Arial"/>
                <w:sz w:val="16"/>
                <w:szCs w:val="16"/>
              </w:rPr>
            </w:pPr>
            <w:hyperlink r:id="rId9" w:history="1">
              <w:r w:rsidRPr="0088762E">
                <w:rPr>
                  <w:rStyle w:val="Hyperlink"/>
                  <w:rFonts w:ascii="Arial" w:hAnsi="Arial"/>
                  <w:sz w:val="16"/>
                  <w:szCs w:val="16"/>
                </w:rPr>
                <w:t>https://www.zahoransky.com/de</w:t>
              </w:r>
            </w:hyperlink>
          </w:p>
        </w:tc>
        <w:tc>
          <w:tcPr>
            <w:tcW w:w="6017" w:type="dxa"/>
          </w:tcPr>
          <w:p w14:paraId="7663463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b/>
                <w:sz w:val="16"/>
                <w:szCs w:val="16"/>
              </w:rPr>
            </w:pPr>
            <w:r w:rsidRPr="00F6252C">
              <w:rPr>
                <w:rFonts w:ascii="Arial" w:hAnsi="Arial"/>
                <w:b/>
                <w:sz w:val="16"/>
                <w:szCs w:val="16"/>
              </w:rPr>
              <w:t>Presse- und Öffentlichkeitsarbeit:</w:t>
            </w:r>
          </w:p>
          <w:p w14:paraId="598A2D4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Press'n'Relations GmbH</w:t>
            </w:r>
          </w:p>
          <w:p w14:paraId="24F819E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Nataša Forstner und Christoph Buck</w:t>
            </w:r>
          </w:p>
          <w:p w14:paraId="5D072263"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Magiru</w:t>
            </w:r>
            <w:r>
              <w:rPr>
                <w:rFonts w:ascii="Arial" w:hAnsi="Arial"/>
                <w:sz w:val="16"/>
                <w:szCs w:val="16"/>
              </w:rPr>
              <w:t>s</w:t>
            </w:r>
            <w:r w:rsidRPr="00F6252C">
              <w:rPr>
                <w:rFonts w:ascii="Arial" w:hAnsi="Arial"/>
                <w:sz w:val="16"/>
                <w:szCs w:val="16"/>
              </w:rPr>
              <w:t>-Deutz Str. 14, 89077 Ulm</w:t>
            </w:r>
          </w:p>
          <w:p w14:paraId="75BF1DE2"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Tel. +49 731 146 156-77 bzw. -74</w:t>
            </w:r>
          </w:p>
          <w:p w14:paraId="3FEA52D9" w14:textId="77777777" w:rsidR="001738AE" w:rsidRPr="00F6252C" w:rsidRDefault="001738AE" w:rsidP="00EA6377">
            <w:pPr>
              <w:pStyle w:val="Kopfzeile"/>
              <w:tabs>
                <w:tab w:val="clear" w:pos="9072"/>
                <w:tab w:val="left" w:pos="4751"/>
              </w:tabs>
              <w:spacing w:line="288" w:lineRule="auto"/>
              <w:ind w:left="141" w:right="702"/>
              <w:rPr>
                <w:rFonts w:ascii="Arial" w:hAnsi="Arial"/>
                <w:sz w:val="16"/>
                <w:szCs w:val="16"/>
              </w:rPr>
            </w:pPr>
            <w:r w:rsidRPr="00F6252C">
              <w:rPr>
                <w:rFonts w:ascii="Arial" w:hAnsi="Arial"/>
                <w:sz w:val="16"/>
                <w:szCs w:val="16"/>
              </w:rPr>
              <w:t xml:space="preserve">E-Mail: </w:t>
            </w:r>
            <w:hyperlink r:id="rId10" w:history="1">
              <w:r w:rsidRPr="00F6252C">
                <w:rPr>
                  <w:rStyle w:val="Hyperlink"/>
                  <w:rFonts w:ascii="Arial" w:eastAsiaTheme="majorEastAsia" w:hAnsi="Arial"/>
                  <w:sz w:val="16"/>
                  <w:szCs w:val="16"/>
                </w:rPr>
                <w:t>nfo@press-n-relations.de</w:t>
              </w:r>
            </w:hyperlink>
            <w:r w:rsidRPr="00F6252C">
              <w:rPr>
                <w:rFonts w:ascii="Arial" w:hAnsi="Arial"/>
                <w:sz w:val="16"/>
                <w:szCs w:val="16"/>
              </w:rPr>
              <w:t xml:space="preserve"> und </w:t>
            </w:r>
            <w:hyperlink r:id="rId11" w:history="1">
              <w:r w:rsidRPr="00F6252C">
                <w:rPr>
                  <w:rStyle w:val="Hyperlink"/>
                  <w:rFonts w:ascii="Arial" w:eastAsiaTheme="majorEastAsia" w:hAnsi="Arial"/>
                  <w:sz w:val="16"/>
                  <w:szCs w:val="16"/>
                </w:rPr>
                <w:t>cb@press-n-relations.de</w:t>
              </w:r>
            </w:hyperlink>
          </w:p>
          <w:p w14:paraId="1B793051" w14:textId="652DCC82" w:rsidR="001738AE" w:rsidRPr="00F6252C" w:rsidRDefault="0088762E" w:rsidP="00EA6377">
            <w:pPr>
              <w:pStyle w:val="Kopfzeile"/>
              <w:tabs>
                <w:tab w:val="clear" w:pos="9072"/>
                <w:tab w:val="left" w:pos="4751"/>
              </w:tabs>
              <w:spacing w:line="288" w:lineRule="auto"/>
              <w:ind w:left="-494" w:right="1843" w:firstLine="657"/>
              <w:rPr>
                <w:rFonts w:ascii="Arial" w:hAnsi="Arial"/>
                <w:sz w:val="16"/>
                <w:szCs w:val="16"/>
              </w:rPr>
            </w:pPr>
            <w:hyperlink r:id="rId12" w:history="1">
              <w:r w:rsidRPr="0088762E">
                <w:rPr>
                  <w:rStyle w:val="Hyperlink"/>
                  <w:rFonts w:ascii="Arial" w:hAnsi="Arial"/>
                  <w:sz w:val="16"/>
                  <w:szCs w:val="16"/>
                </w:rPr>
                <w:t>https://press-n-relations.com/</w:t>
              </w:r>
            </w:hyperlink>
          </w:p>
          <w:p w14:paraId="133F52F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p>
        </w:tc>
      </w:tr>
    </w:tbl>
    <w:p w14:paraId="6D7D5BA4" w14:textId="77777777" w:rsidR="001738AE" w:rsidRPr="00F6252C" w:rsidRDefault="001738AE" w:rsidP="001738AE">
      <w:pPr>
        <w:widowControl w:val="0"/>
        <w:autoSpaceDE w:val="0"/>
        <w:autoSpaceDN w:val="0"/>
        <w:adjustRightInd w:val="0"/>
        <w:spacing w:line="288" w:lineRule="auto"/>
        <w:ind w:left="-142" w:right="1843"/>
        <w:rPr>
          <w:rFonts w:ascii="Arial" w:eastAsia="Calibri" w:hAnsi="Arial" w:cs="Arial"/>
          <w:sz w:val="16"/>
          <w:szCs w:val="16"/>
          <w:lang w:eastAsia="en-US"/>
        </w:rPr>
      </w:pPr>
    </w:p>
    <w:p w14:paraId="7D3186C1"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
          <w:bCs/>
          <w:sz w:val="16"/>
          <w:szCs w:val="16"/>
          <w:lang w:eastAsia="en-US"/>
        </w:rPr>
      </w:pPr>
      <w:r w:rsidRPr="00F6252C">
        <w:rPr>
          <w:rFonts w:ascii="Arial" w:eastAsia="Calibri" w:hAnsi="Arial" w:cs="Arial"/>
          <w:b/>
          <w:bCs/>
          <w:sz w:val="16"/>
          <w:szCs w:val="16"/>
          <w:lang w:eastAsia="en-US"/>
        </w:rPr>
        <w:t>Hintergrundinformation ZAHORANSKY</w:t>
      </w:r>
    </w:p>
    <w:p w14:paraId="700B94C5"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075730BF"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p>
    <w:p w14:paraId="671BFD3F" w14:textId="34E4B9B6" w:rsidR="001B6CCE" w:rsidRDefault="001738AE" w:rsidP="004177D2">
      <w:pPr>
        <w:widowControl w:val="0"/>
        <w:autoSpaceDE w:val="0"/>
        <w:autoSpaceDN w:val="0"/>
        <w:adjustRightInd w:val="0"/>
        <w:spacing w:line="288" w:lineRule="auto"/>
        <w:ind w:right="1843"/>
      </w:pPr>
      <w:r w:rsidRPr="00F6252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690 Mitarbeitende.</w:t>
      </w:r>
    </w:p>
    <w:sectPr w:rsidR="001B6CCE" w:rsidSect="001738AE">
      <w:headerReference w:type="even" r:id="rId13"/>
      <w:headerReference w:type="default" r:id="rId14"/>
      <w:footerReference w:type="even" r:id="rId15"/>
      <w:footerReference w:type="default" r:id="rId16"/>
      <w:headerReference w:type="first" r:id="rId17"/>
      <w:footerReference w:type="firs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3FAB2" w14:textId="77777777" w:rsidR="001F71BA" w:rsidRDefault="001F71BA">
      <w:r>
        <w:separator/>
      </w:r>
    </w:p>
  </w:endnote>
  <w:endnote w:type="continuationSeparator" w:id="0">
    <w:p w14:paraId="01995694" w14:textId="77777777" w:rsidR="001F71BA" w:rsidRDefault="001F71BA">
      <w:r>
        <w:continuationSeparator/>
      </w:r>
    </w:p>
  </w:endnote>
  <w:endnote w:type="continuationNotice" w:id="1">
    <w:p w14:paraId="42DC8CC7" w14:textId="77777777" w:rsidR="001F71BA" w:rsidRDefault="001F71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688DB" w14:textId="77777777" w:rsidR="00265BB9" w:rsidRDefault="00265B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01738AE" w14:paraId="48AD8CAA" w14:textId="77777777" w:rsidTr="06CC9EB1">
      <w:trPr>
        <w:trHeight w:val="300"/>
      </w:trPr>
      <w:tc>
        <w:tcPr>
          <w:tcW w:w="3305" w:type="dxa"/>
        </w:tcPr>
        <w:p w14:paraId="5C0F8CDC" w14:textId="77777777" w:rsidR="001738AE" w:rsidRDefault="001738AE" w:rsidP="06CC9EB1">
          <w:pPr>
            <w:pStyle w:val="Kopfzeile"/>
            <w:ind w:left="-115"/>
          </w:pPr>
        </w:p>
      </w:tc>
      <w:tc>
        <w:tcPr>
          <w:tcW w:w="3305" w:type="dxa"/>
        </w:tcPr>
        <w:p w14:paraId="5B9BC5F6" w14:textId="77777777" w:rsidR="001738AE" w:rsidRDefault="001738AE" w:rsidP="06CC9EB1">
          <w:pPr>
            <w:pStyle w:val="Kopfzeile"/>
            <w:jc w:val="center"/>
          </w:pPr>
        </w:p>
      </w:tc>
      <w:tc>
        <w:tcPr>
          <w:tcW w:w="3305" w:type="dxa"/>
        </w:tcPr>
        <w:p w14:paraId="020659BE" w14:textId="77777777" w:rsidR="001738AE" w:rsidRDefault="001738AE" w:rsidP="06CC9EB1">
          <w:pPr>
            <w:pStyle w:val="Kopfzeile"/>
            <w:ind w:right="-115"/>
            <w:jc w:val="right"/>
          </w:pPr>
        </w:p>
      </w:tc>
    </w:tr>
  </w:tbl>
  <w:p w14:paraId="44FA29E8" w14:textId="77777777" w:rsidR="001738AE" w:rsidRDefault="001738AE" w:rsidP="06CC9EB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33E7A" w14:textId="77777777" w:rsidR="00265BB9" w:rsidRDefault="00265B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8378F" w14:textId="77777777" w:rsidR="001F71BA" w:rsidRDefault="001F71BA">
      <w:r>
        <w:separator/>
      </w:r>
    </w:p>
  </w:footnote>
  <w:footnote w:type="continuationSeparator" w:id="0">
    <w:p w14:paraId="6F68DD35" w14:textId="77777777" w:rsidR="001F71BA" w:rsidRDefault="001F71BA">
      <w:r>
        <w:continuationSeparator/>
      </w:r>
    </w:p>
  </w:footnote>
  <w:footnote w:type="continuationNotice" w:id="1">
    <w:p w14:paraId="557CE68F" w14:textId="77777777" w:rsidR="001F71BA" w:rsidRDefault="001F71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93203" w14:textId="77777777" w:rsidR="00265BB9" w:rsidRDefault="00265B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85A9D" w14:textId="77777777" w:rsidR="001738AE" w:rsidRDefault="001738AE"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435970E1" wp14:editId="594C380F">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2DD91E7D" w14:textId="77777777" w:rsidR="001738AE" w:rsidRDefault="001738AE" w:rsidP="00E87DC8">
    <w:pPr>
      <w:pStyle w:val="Kopfzeile"/>
      <w:tabs>
        <w:tab w:val="clear" w:pos="4536"/>
        <w:tab w:val="left" w:pos="6840"/>
      </w:tabs>
      <w:jc w:val="right"/>
      <w:rPr>
        <w:rFonts w:ascii="Arial Black" w:hAnsi="Arial Black"/>
        <w:sz w:val="32"/>
      </w:rPr>
    </w:pPr>
  </w:p>
  <w:p w14:paraId="7D7378FF" w14:textId="77777777" w:rsidR="001738AE" w:rsidRPr="00803156" w:rsidRDefault="001738AE"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eastAsiaTheme="majorEastAsia" w:hAnsi="Arial"/>
        <w:sz w:val="20"/>
      </w:rPr>
      <w:fldChar w:fldCharType="begin"/>
    </w:r>
    <w:r>
      <w:rPr>
        <w:rStyle w:val="Seitenzahl"/>
        <w:rFonts w:ascii="Arial" w:eastAsiaTheme="majorEastAsia" w:hAnsi="Arial"/>
        <w:sz w:val="20"/>
      </w:rPr>
      <w:instrText xml:space="preserve"> PAGE </w:instrText>
    </w:r>
    <w:r>
      <w:rPr>
        <w:rStyle w:val="Seitenzahl"/>
        <w:rFonts w:ascii="Arial" w:eastAsiaTheme="majorEastAsia" w:hAnsi="Arial"/>
        <w:sz w:val="20"/>
      </w:rPr>
      <w:fldChar w:fldCharType="separate"/>
    </w:r>
    <w:r>
      <w:rPr>
        <w:rStyle w:val="Seitenzahl"/>
        <w:rFonts w:ascii="Arial" w:eastAsiaTheme="majorEastAsia" w:hAnsi="Arial"/>
        <w:noProof/>
        <w:sz w:val="20"/>
      </w:rPr>
      <w:t>4</w:t>
    </w:r>
    <w:r>
      <w:rPr>
        <w:rStyle w:val="Seitenzahl"/>
        <w:rFonts w:ascii="Arial" w:eastAsiaTheme="majorEastAsia" w:hAnsi="Arial"/>
        <w:sz w:val="20"/>
      </w:rPr>
      <w:fldChar w:fldCharType="end"/>
    </w:r>
    <w:r>
      <w:rPr>
        <w:rStyle w:val="Seitenzahl"/>
        <w:rFonts w:ascii="Arial" w:eastAsiaTheme="majorEastAsia" w:hAnsi="Arial"/>
        <w:sz w:val="20"/>
      </w:rPr>
      <w:t xml:space="preserve"> von </w:t>
    </w:r>
    <w:r>
      <w:rPr>
        <w:rStyle w:val="Seitenzahl"/>
        <w:rFonts w:ascii="Arial" w:eastAsiaTheme="majorEastAsia" w:hAnsi="Arial"/>
        <w:sz w:val="20"/>
      </w:rPr>
      <w:fldChar w:fldCharType="begin"/>
    </w:r>
    <w:r>
      <w:rPr>
        <w:rStyle w:val="Seitenzahl"/>
        <w:rFonts w:ascii="Arial" w:eastAsiaTheme="majorEastAsia" w:hAnsi="Arial"/>
        <w:sz w:val="20"/>
      </w:rPr>
      <w:instrText xml:space="preserve"> NUMPAGES </w:instrText>
    </w:r>
    <w:r>
      <w:rPr>
        <w:rStyle w:val="Seitenzahl"/>
        <w:rFonts w:ascii="Arial" w:eastAsiaTheme="majorEastAsia" w:hAnsi="Arial"/>
        <w:sz w:val="20"/>
      </w:rPr>
      <w:fldChar w:fldCharType="separate"/>
    </w:r>
    <w:r>
      <w:rPr>
        <w:rStyle w:val="Seitenzahl"/>
        <w:rFonts w:ascii="Arial" w:eastAsiaTheme="majorEastAsia" w:hAnsi="Arial"/>
        <w:noProof/>
        <w:sz w:val="20"/>
      </w:rPr>
      <w:t>5</w:t>
    </w:r>
    <w:r>
      <w:rPr>
        <w:rStyle w:val="Seitenzahl"/>
        <w:rFonts w:ascii="Arial" w:eastAsiaTheme="majorEastAsia" w:hAnsi="Arial"/>
        <w:sz w:val="20"/>
      </w:rPr>
      <w:fldChar w:fldCharType="end"/>
    </w:r>
  </w:p>
  <w:p w14:paraId="51F5DBCD" w14:textId="77777777" w:rsidR="001738AE" w:rsidRDefault="001738AE">
    <w:pPr>
      <w:pStyle w:val="Kopfzeile"/>
      <w:rPr>
        <w:sz w:val="20"/>
      </w:rPr>
    </w:pPr>
  </w:p>
  <w:p w14:paraId="5FFE2967" w14:textId="77777777" w:rsidR="001738AE" w:rsidRDefault="001738AE">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6DBA7" w14:textId="77777777" w:rsidR="00265BB9" w:rsidRDefault="00265BB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AE"/>
    <w:rsid w:val="00015691"/>
    <w:rsid w:val="000164C2"/>
    <w:rsid w:val="0002134F"/>
    <w:rsid w:val="00055E73"/>
    <w:rsid w:val="00065BDB"/>
    <w:rsid w:val="0006721B"/>
    <w:rsid w:val="00090ABC"/>
    <w:rsid w:val="00091318"/>
    <w:rsid w:val="000B7046"/>
    <w:rsid w:val="000D12A2"/>
    <w:rsid w:val="000D333C"/>
    <w:rsid w:val="000E0FC2"/>
    <w:rsid w:val="000E1CAB"/>
    <w:rsid w:val="000F3993"/>
    <w:rsid w:val="00167105"/>
    <w:rsid w:val="001738AE"/>
    <w:rsid w:val="001891FB"/>
    <w:rsid w:val="00193733"/>
    <w:rsid w:val="00194780"/>
    <w:rsid w:val="00194A7A"/>
    <w:rsid w:val="001B6CCE"/>
    <w:rsid w:val="001D2139"/>
    <w:rsid w:val="001F71BA"/>
    <w:rsid w:val="0020690B"/>
    <w:rsid w:val="00216925"/>
    <w:rsid w:val="00221E0C"/>
    <w:rsid w:val="002255E3"/>
    <w:rsid w:val="00227AEC"/>
    <w:rsid w:val="002377E3"/>
    <w:rsid w:val="00240E58"/>
    <w:rsid w:val="00265BB9"/>
    <w:rsid w:val="002737EC"/>
    <w:rsid w:val="00293FD4"/>
    <w:rsid w:val="00297EEF"/>
    <w:rsid w:val="002C4822"/>
    <w:rsid w:val="002C68E1"/>
    <w:rsid w:val="002D134C"/>
    <w:rsid w:val="002D3A96"/>
    <w:rsid w:val="002D5DFE"/>
    <w:rsid w:val="002E68C0"/>
    <w:rsid w:val="00304AE5"/>
    <w:rsid w:val="00323F8C"/>
    <w:rsid w:val="00332D8A"/>
    <w:rsid w:val="00336E1E"/>
    <w:rsid w:val="0034092B"/>
    <w:rsid w:val="00343DF9"/>
    <w:rsid w:val="0039311A"/>
    <w:rsid w:val="003B07DF"/>
    <w:rsid w:val="003C1E52"/>
    <w:rsid w:val="00400B5A"/>
    <w:rsid w:val="00410A9F"/>
    <w:rsid w:val="004177D2"/>
    <w:rsid w:val="00435EB3"/>
    <w:rsid w:val="0044403D"/>
    <w:rsid w:val="0045606E"/>
    <w:rsid w:val="004C45EB"/>
    <w:rsid w:val="004F541E"/>
    <w:rsid w:val="004F6562"/>
    <w:rsid w:val="00507E59"/>
    <w:rsid w:val="00523AE9"/>
    <w:rsid w:val="00524DA9"/>
    <w:rsid w:val="005501AD"/>
    <w:rsid w:val="00560B98"/>
    <w:rsid w:val="005D1153"/>
    <w:rsid w:val="005D144C"/>
    <w:rsid w:val="005D4B78"/>
    <w:rsid w:val="005D7564"/>
    <w:rsid w:val="00603F31"/>
    <w:rsid w:val="00605954"/>
    <w:rsid w:val="00610795"/>
    <w:rsid w:val="0062479E"/>
    <w:rsid w:val="00626572"/>
    <w:rsid w:val="00634594"/>
    <w:rsid w:val="0064003E"/>
    <w:rsid w:val="00640C5F"/>
    <w:rsid w:val="006527CB"/>
    <w:rsid w:val="00662502"/>
    <w:rsid w:val="00664814"/>
    <w:rsid w:val="006766B2"/>
    <w:rsid w:val="00682534"/>
    <w:rsid w:val="00684D0E"/>
    <w:rsid w:val="006C6BEF"/>
    <w:rsid w:val="006D675C"/>
    <w:rsid w:val="006E6DBF"/>
    <w:rsid w:val="00721F78"/>
    <w:rsid w:val="00730537"/>
    <w:rsid w:val="00735462"/>
    <w:rsid w:val="007535CA"/>
    <w:rsid w:val="00767520"/>
    <w:rsid w:val="00767F96"/>
    <w:rsid w:val="007B1841"/>
    <w:rsid w:val="007B37BC"/>
    <w:rsid w:val="007B7332"/>
    <w:rsid w:val="007D6D48"/>
    <w:rsid w:val="007E13DA"/>
    <w:rsid w:val="007E1EED"/>
    <w:rsid w:val="007F5478"/>
    <w:rsid w:val="007F579E"/>
    <w:rsid w:val="0080461A"/>
    <w:rsid w:val="008103BC"/>
    <w:rsid w:val="00817350"/>
    <w:rsid w:val="00843DAD"/>
    <w:rsid w:val="00857C5C"/>
    <w:rsid w:val="008614E3"/>
    <w:rsid w:val="00870320"/>
    <w:rsid w:val="00881C85"/>
    <w:rsid w:val="0088762E"/>
    <w:rsid w:val="008C2A04"/>
    <w:rsid w:val="008C569C"/>
    <w:rsid w:val="008D2A40"/>
    <w:rsid w:val="00914028"/>
    <w:rsid w:val="00985FA9"/>
    <w:rsid w:val="00994009"/>
    <w:rsid w:val="009A5379"/>
    <w:rsid w:val="009B2BE2"/>
    <w:rsid w:val="009D4ECE"/>
    <w:rsid w:val="009E23E2"/>
    <w:rsid w:val="009F40B8"/>
    <w:rsid w:val="009F4422"/>
    <w:rsid w:val="00A03F74"/>
    <w:rsid w:val="00A162C1"/>
    <w:rsid w:val="00A26B4B"/>
    <w:rsid w:val="00A36D74"/>
    <w:rsid w:val="00A435E8"/>
    <w:rsid w:val="00A74500"/>
    <w:rsid w:val="00A85DBB"/>
    <w:rsid w:val="00AC2B14"/>
    <w:rsid w:val="00AC48D6"/>
    <w:rsid w:val="00AD6562"/>
    <w:rsid w:val="00AD7CCB"/>
    <w:rsid w:val="00AE5CAC"/>
    <w:rsid w:val="00AF3A9A"/>
    <w:rsid w:val="00B02954"/>
    <w:rsid w:val="00B0569B"/>
    <w:rsid w:val="00B13044"/>
    <w:rsid w:val="00B1423E"/>
    <w:rsid w:val="00B456D8"/>
    <w:rsid w:val="00B4632A"/>
    <w:rsid w:val="00B678BA"/>
    <w:rsid w:val="00BA6788"/>
    <w:rsid w:val="00BB0A1D"/>
    <w:rsid w:val="00BC1A1E"/>
    <w:rsid w:val="00BE56AB"/>
    <w:rsid w:val="00BF4AC2"/>
    <w:rsid w:val="00C25E24"/>
    <w:rsid w:val="00C46350"/>
    <w:rsid w:val="00C574B2"/>
    <w:rsid w:val="00C75589"/>
    <w:rsid w:val="00C964BD"/>
    <w:rsid w:val="00CB0DA8"/>
    <w:rsid w:val="00CC17CF"/>
    <w:rsid w:val="00CD7772"/>
    <w:rsid w:val="00CE1D4D"/>
    <w:rsid w:val="00D252CB"/>
    <w:rsid w:val="00D405CF"/>
    <w:rsid w:val="00DF2A1D"/>
    <w:rsid w:val="00E02B79"/>
    <w:rsid w:val="00E0B28A"/>
    <w:rsid w:val="00E30D8C"/>
    <w:rsid w:val="00E3396C"/>
    <w:rsid w:val="00E46062"/>
    <w:rsid w:val="00E50DD8"/>
    <w:rsid w:val="00E5343A"/>
    <w:rsid w:val="00E53885"/>
    <w:rsid w:val="00E549CD"/>
    <w:rsid w:val="00E576E0"/>
    <w:rsid w:val="00E672F7"/>
    <w:rsid w:val="00E857FE"/>
    <w:rsid w:val="00E85B3A"/>
    <w:rsid w:val="00E867BC"/>
    <w:rsid w:val="00E92DD4"/>
    <w:rsid w:val="00E9529A"/>
    <w:rsid w:val="00E96BCC"/>
    <w:rsid w:val="00EA4892"/>
    <w:rsid w:val="00EA635B"/>
    <w:rsid w:val="00EC5439"/>
    <w:rsid w:val="00ED36E8"/>
    <w:rsid w:val="00ED6608"/>
    <w:rsid w:val="00EE2BCC"/>
    <w:rsid w:val="00EF0B43"/>
    <w:rsid w:val="00EF645C"/>
    <w:rsid w:val="00F042A6"/>
    <w:rsid w:val="00F12F07"/>
    <w:rsid w:val="00F25F75"/>
    <w:rsid w:val="00F278DF"/>
    <w:rsid w:val="00F37246"/>
    <w:rsid w:val="00F44303"/>
    <w:rsid w:val="00F50255"/>
    <w:rsid w:val="00FA5325"/>
    <w:rsid w:val="00FD2244"/>
    <w:rsid w:val="00FE6692"/>
    <w:rsid w:val="00FF466F"/>
    <w:rsid w:val="00FF70D3"/>
    <w:rsid w:val="0176D0B7"/>
    <w:rsid w:val="04896D0F"/>
    <w:rsid w:val="05D7597B"/>
    <w:rsid w:val="0606BAB8"/>
    <w:rsid w:val="080950A3"/>
    <w:rsid w:val="0925336F"/>
    <w:rsid w:val="0AC46F29"/>
    <w:rsid w:val="0B782E7A"/>
    <w:rsid w:val="0CFE5D2B"/>
    <w:rsid w:val="0D36926F"/>
    <w:rsid w:val="0F150E4A"/>
    <w:rsid w:val="0F9AB907"/>
    <w:rsid w:val="119FE5C3"/>
    <w:rsid w:val="12BC31BC"/>
    <w:rsid w:val="18276BC5"/>
    <w:rsid w:val="1869860C"/>
    <w:rsid w:val="18BC0E0B"/>
    <w:rsid w:val="1BC2B3DA"/>
    <w:rsid w:val="1C8BAE45"/>
    <w:rsid w:val="1DE07C19"/>
    <w:rsid w:val="1F1EA1DA"/>
    <w:rsid w:val="1FC6F1F3"/>
    <w:rsid w:val="222612E0"/>
    <w:rsid w:val="2348202C"/>
    <w:rsid w:val="23F76882"/>
    <w:rsid w:val="243C1200"/>
    <w:rsid w:val="24EAF335"/>
    <w:rsid w:val="2659DDA3"/>
    <w:rsid w:val="28FE97BA"/>
    <w:rsid w:val="29A3B92B"/>
    <w:rsid w:val="33955277"/>
    <w:rsid w:val="3519A396"/>
    <w:rsid w:val="393D2B43"/>
    <w:rsid w:val="3B3EA538"/>
    <w:rsid w:val="3D71D0BA"/>
    <w:rsid w:val="4122E629"/>
    <w:rsid w:val="4152514C"/>
    <w:rsid w:val="43740BC7"/>
    <w:rsid w:val="44C51352"/>
    <w:rsid w:val="4788B580"/>
    <w:rsid w:val="4CDB01F9"/>
    <w:rsid w:val="53406396"/>
    <w:rsid w:val="549126F7"/>
    <w:rsid w:val="56FD858D"/>
    <w:rsid w:val="582389D7"/>
    <w:rsid w:val="5C9B7175"/>
    <w:rsid w:val="5D25B89F"/>
    <w:rsid w:val="5D72360C"/>
    <w:rsid w:val="5EAA5E37"/>
    <w:rsid w:val="5FE25419"/>
    <w:rsid w:val="63158FB6"/>
    <w:rsid w:val="664A9F85"/>
    <w:rsid w:val="6ABEA63A"/>
    <w:rsid w:val="6B6E34E2"/>
    <w:rsid w:val="6BBBD174"/>
    <w:rsid w:val="6C0833FC"/>
    <w:rsid w:val="6CC29BFF"/>
    <w:rsid w:val="73E948C6"/>
    <w:rsid w:val="75045C7C"/>
    <w:rsid w:val="764746AC"/>
    <w:rsid w:val="77B04D99"/>
    <w:rsid w:val="7AA62333"/>
    <w:rsid w:val="7BF11293"/>
    <w:rsid w:val="7CE63AD4"/>
    <w:rsid w:val="7D740359"/>
    <w:rsid w:val="7F4F09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9B35"/>
  <w15:chartTrackingRefBased/>
  <w15:docId w15:val="{3F2E4137-7C30-DF49-9EB2-B993A503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6BE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1738A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1738A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1738A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1738A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1738A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1738AE"/>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1738AE"/>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1738AE"/>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1738AE"/>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38A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738A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738A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738A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738A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738A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38A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38A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38AE"/>
    <w:rPr>
      <w:rFonts w:eastAsiaTheme="majorEastAsia" w:cstheme="majorBidi"/>
      <w:color w:val="272727" w:themeColor="text1" w:themeTint="D8"/>
    </w:rPr>
  </w:style>
  <w:style w:type="paragraph" w:styleId="Titel">
    <w:name w:val="Title"/>
    <w:basedOn w:val="Standard"/>
    <w:next w:val="Standard"/>
    <w:link w:val="TitelZchn"/>
    <w:uiPriority w:val="10"/>
    <w:qFormat/>
    <w:rsid w:val="001738A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1738A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38AE"/>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1738A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38AE"/>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1738AE"/>
    <w:rPr>
      <w:i/>
      <w:iCs/>
      <w:color w:val="404040" w:themeColor="text1" w:themeTint="BF"/>
    </w:rPr>
  </w:style>
  <w:style w:type="paragraph" w:styleId="Listenabsatz">
    <w:name w:val="List Paragraph"/>
    <w:basedOn w:val="Standard"/>
    <w:uiPriority w:val="34"/>
    <w:qFormat/>
    <w:rsid w:val="001738AE"/>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1738AE"/>
    <w:rPr>
      <w:i/>
      <w:iCs/>
      <w:color w:val="0F4761" w:themeColor="accent1" w:themeShade="BF"/>
    </w:rPr>
  </w:style>
  <w:style w:type="paragraph" w:styleId="IntensivesZitat">
    <w:name w:val="Intense Quote"/>
    <w:basedOn w:val="Standard"/>
    <w:next w:val="Standard"/>
    <w:link w:val="IntensivesZitatZchn"/>
    <w:uiPriority w:val="30"/>
    <w:qFormat/>
    <w:rsid w:val="001738A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1738AE"/>
    <w:rPr>
      <w:i/>
      <w:iCs/>
      <w:color w:val="0F4761" w:themeColor="accent1" w:themeShade="BF"/>
    </w:rPr>
  </w:style>
  <w:style w:type="character" w:styleId="IntensiverVerweis">
    <w:name w:val="Intense Reference"/>
    <w:basedOn w:val="Absatz-Standardschriftart"/>
    <w:uiPriority w:val="32"/>
    <w:qFormat/>
    <w:rsid w:val="001738AE"/>
    <w:rPr>
      <w:b/>
      <w:bCs/>
      <w:smallCaps/>
      <w:color w:val="0F4761" w:themeColor="accent1" w:themeShade="BF"/>
      <w:spacing w:val="5"/>
    </w:rPr>
  </w:style>
  <w:style w:type="paragraph" w:styleId="Kopfzeile">
    <w:name w:val="header"/>
    <w:basedOn w:val="Standard"/>
    <w:link w:val="KopfzeileZchn"/>
    <w:rsid w:val="001738AE"/>
    <w:pPr>
      <w:tabs>
        <w:tab w:val="center" w:pos="4536"/>
        <w:tab w:val="right" w:pos="9072"/>
      </w:tabs>
    </w:pPr>
  </w:style>
  <w:style w:type="character" w:customStyle="1" w:styleId="KopfzeileZchn">
    <w:name w:val="Kopfzeile Zchn"/>
    <w:basedOn w:val="Absatz-Standardschriftart"/>
    <w:link w:val="Kopfzeile"/>
    <w:rsid w:val="001738AE"/>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1738AE"/>
  </w:style>
  <w:style w:type="character" w:styleId="Hyperlink">
    <w:name w:val="Hyperlink"/>
    <w:rsid w:val="001738AE"/>
    <w:rPr>
      <w:color w:val="0000FF"/>
      <w:u w:val="single"/>
    </w:rPr>
  </w:style>
  <w:style w:type="paragraph" w:styleId="Fuzeile">
    <w:name w:val="footer"/>
    <w:basedOn w:val="Standard"/>
    <w:link w:val="FuzeileZchn"/>
    <w:unhideWhenUsed/>
    <w:rsid w:val="001738AE"/>
    <w:pPr>
      <w:tabs>
        <w:tab w:val="center" w:pos="4536"/>
        <w:tab w:val="right" w:pos="9072"/>
      </w:tabs>
    </w:pPr>
  </w:style>
  <w:style w:type="character" w:customStyle="1" w:styleId="FuzeileZchn">
    <w:name w:val="Fußzeile Zchn"/>
    <w:basedOn w:val="Absatz-Standardschriftart"/>
    <w:link w:val="Fuzeile"/>
    <w:rsid w:val="001738AE"/>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1738AE"/>
    <w:rPr>
      <w:color w:val="605E5C"/>
      <w:shd w:val="clear" w:color="auto" w:fill="E1DFDD"/>
    </w:rPr>
  </w:style>
  <w:style w:type="character" w:styleId="Kommentarzeichen">
    <w:name w:val="annotation reference"/>
    <w:basedOn w:val="Absatz-Standardschriftart"/>
    <w:uiPriority w:val="99"/>
    <w:semiHidden/>
    <w:unhideWhenUsed/>
    <w:rsid w:val="002C4822"/>
    <w:rPr>
      <w:sz w:val="16"/>
      <w:szCs w:val="16"/>
    </w:rPr>
  </w:style>
  <w:style w:type="paragraph" w:styleId="Kommentartext">
    <w:name w:val="annotation text"/>
    <w:basedOn w:val="Standard"/>
    <w:link w:val="KommentartextZchn"/>
    <w:uiPriority w:val="99"/>
    <w:semiHidden/>
    <w:unhideWhenUsed/>
    <w:rsid w:val="002C4822"/>
    <w:rPr>
      <w:sz w:val="20"/>
      <w:szCs w:val="20"/>
    </w:rPr>
  </w:style>
  <w:style w:type="character" w:customStyle="1" w:styleId="KommentartextZchn">
    <w:name w:val="Kommentartext Zchn"/>
    <w:basedOn w:val="Absatz-Standardschriftart"/>
    <w:link w:val="Kommentartext"/>
    <w:uiPriority w:val="99"/>
    <w:semiHidden/>
    <w:rsid w:val="002C4822"/>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C4822"/>
    <w:rPr>
      <w:b/>
      <w:bCs/>
    </w:rPr>
  </w:style>
  <w:style w:type="character" w:customStyle="1" w:styleId="KommentarthemaZchn">
    <w:name w:val="Kommentarthema Zchn"/>
    <w:basedOn w:val="KommentartextZchn"/>
    <w:link w:val="Kommentarthema"/>
    <w:uiPriority w:val="99"/>
    <w:semiHidden/>
    <w:rsid w:val="002C4822"/>
    <w:rPr>
      <w:rFonts w:ascii="Times New Roman" w:eastAsia="Times New Roman" w:hAnsi="Times New Roman" w:cs="Times New Roman"/>
      <w:b/>
      <w:bCs/>
      <w:kern w:val="0"/>
      <w:sz w:val="20"/>
      <w:szCs w:val="20"/>
      <w:lang w:eastAsia="de-DE"/>
      <w14:ligatures w14:val="none"/>
    </w:rPr>
  </w:style>
  <w:style w:type="paragraph" w:styleId="berarbeitung">
    <w:name w:val="Revision"/>
    <w:hidden/>
    <w:uiPriority w:val="99"/>
    <w:semiHidden/>
    <w:rsid w:val="002C4822"/>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press-n-relations.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b@press-n-relations.de"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nfo@press-n-relations.d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zahoransky.com/de"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fe1e4f613a34108ca57f53c044c4ff86">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2a3973e5ac6d5573682959f9911b204c"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26B97E-8B36-4AD5-AF8C-7B1E71C4B7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470129-F99E-4064-AADB-1BA4C261557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3.xml><?xml version="1.0" encoding="utf-8"?>
<ds:datastoreItem xmlns:ds="http://schemas.openxmlformats.org/officeDocument/2006/customXml" ds:itemID="{D8AD85BD-7334-4628-B962-B5B6CEC461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3606</Characters>
  <Application>Microsoft Office Word</Application>
  <DocSecurity>0</DocSecurity>
  <Lines>30</Lines>
  <Paragraphs>8</Paragraphs>
  <ScaleCrop>false</ScaleCrop>
  <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Christoph Buck</cp:lastModifiedBy>
  <cp:revision>5</cp:revision>
  <dcterms:created xsi:type="dcterms:W3CDTF">2026-04-14T12:49:00Z</dcterms:created>
  <dcterms:modified xsi:type="dcterms:W3CDTF">2026-04-15T09:28:00Z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