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8F35F" w14:textId="77777777" w:rsidR="003A0898" w:rsidRDefault="003A0898" w:rsidP="00930EAB">
      <w:pPr>
        <w:tabs>
          <w:tab w:val="left" w:pos="9072"/>
        </w:tabs>
        <w:ind w:right="-2"/>
        <w:rPr>
          <w:rFonts w:ascii="Arial" w:hAnsi="Arial" w:cs="Arial"/>
        </w:rPr>
      </w:pPr>
    </w:p>
    <w:p w14:paraId="2A874EA1" w14:textId="4A46C88F" w:rsidR="002B1961" w:rsidRPr="002B1961" w:rsidRDefault="00E03C81" w:rsidP="002B1961">
      <w:pPr>
        <w:tabs>
          <w:tab w:val="left" w:pos="9072"/>
        </w:tabs>
        <w:spacing w:line="288" w:lineRule="auto"/>
        <w:ind w:right="851"/>
        <w:rPr>
          <w:rFonts w:ascii="Arial" w:hAnsi="Arial" w:cs="Arial"/>
          <w:b/>
          <w:bCs/>
          <w:sz w:val="28"/>
          <w:szCs w:val="28"/>
        </w:rPr>
      </w:pPr>
      <w:r>
        <w:rPr>
          <w:rFonts w:ascii="Arial" w:eastAsia="Arial" w:hAnsi="Arial" w:cs="Arial"/>
          <w:b/>
          <w:sz w:val="28"/>
          <w:szCs w:val="28"/>
          <w:lang w:bidi="en-US"/>
        </w:rPr>
        <w:t>Pharmaceutical primary packaging made of plastic: for a greater degree of safety – from production to usage</w:t>
      </w:r>
    </w:p>
    <w:p w14:paraId="23E03AE6" w14:textId="39F656F4" w:rsidR="002B1961" w:rsidRPr="000E31CE" w:rsidRDefault="00E03C81" w:rsidP="002B1961">
      <w:pPr>
        <w:tabs>
          <w:tab w:val="left" w:pos="9072"/>
        </w:tabs>
        <w:spacing w:line="288" w:lineRule="auto"/>
        <w:ind w:right="851"/>
        <w:rPr>
          <w:rFonts w:ascii="Arial" w:hAnsi="Arial" w:cs="Arial"/>
          <w:bCs/>
        </w:rPr>
      </w:pPr>
      <w:r>
        <w:rPr>
          <w:rFonts w:ascii="Arial" w:eastAsia="Arial" w:hAnsi="Arial" w:cs="Arial"/>
          <w:lang w:bidi="en-US"/>
        </w:rPr>
        <w:t>New ZAHORANSKY microsite provides an overview of the latest medical technology solutions</w:t>
      </w:r>
    </w:p>
    <w:p w14:paraId="71ABF034" w14:textId="6CED58DA" w:rsidR="00F973E9" w:rsidRPr="000E31CE" w:rsidRDefault="00F973E9" w:rsidP="00F638DA">
      <w:pPr>
        <w:tabs>
          <w:tab w:val="left" w:pos="9072"/>
        </w:tabs>
        <w:spacing w:line="288" w:lineRule="auto"/>
        <w:ind w:right="-2"/>
        <w:rPr>
          <w:rFonts w:ascii="Arial" w:hAnsi="Arial" w:cs="Arial"/>
          <w:bCs/>
          <w:color w:val="000000"/>
          <w:szCs w:val="20"/>
        </w:rPr>
      </w:pPr>
    </w:p>
    <w:p w14:paraId="7CADC8A9" w14:textId="48E604E9" w:rsidR="00997D8F" w:rsidRPr="001F3626" w:rsidRDefault="00F973E9" w:rsidP="00997D8F">
      <w:pPr>
        <w:widowControl w:val="0"/>
        <w:autoSpaceDE w:val="0"/>
        <w:autoSpaceDN w:val="0"/>
        <w:adjustRightInd w:val="0"/>
        <w:spacing w:line="360" w:lineRule="auto"/>
        <w:ind w:right="1843"/>
        <w:rPr>
          <w:rFonts w:ascii="Arial" w:hAnsi="Arial"/>
          <w:b/>
          <w:color w:val="000000"/>
          <w:sz w:val="20"/>
        </w:rPr>
      </w:pPr>
      <w:r w:rsidRPr="000E31CE">
        <w:rPr>
          <w:rFonts w:ascii="Arial" w:eastAsia="Arial" w:hAnsi="Arial" w:cs="Arial"/>
          <w:b/>
          <w:color w:val="000000"/>
          <w:sz w:val="20"/>
          <w:lang w:bidi="en-US"/>
        </w:rPr>
        <w:t xml:space="preserve">Freiburg, </w:t>
      </w:r>
      <w:r w:rsidR="003522B9" w:rsidRPr="000E31CE">
        <w:rPr>
          <w:rFonts w:ascii="Arial" w:eastAsia="Arial" w:hAnsi="Arial" w:cs="Arial"/>
          <w:b/>
          <w:color w:val="000000" w:themeColor="text1"/>
          <w:sz w:val="20"/>
          <w:lang w:bidi="en-US"/>
        </w:rPr>
        <w:t xml:space="preserve">January </w:t>
      </w:r>
      <w:r w:rsidR="000E31CE">
        <w:rPr>
          <w:rFonts w:ascii="Arial" w:eastAsia="Arial" w:hAnsi="Arial" w:cs="Arial"/>
          <w:b/>
          <w:color w:val="000000" w:themeColor="text1"/>
          <w:sz w:val="20"/>
          <w:lang w:bidi="en-US"/>
        </w:rPr>
        <w:t>25</w:t>
      </w:r>
      <w:r w:rsidR="003522B9" w:rsidRPr="000E31CE">
        <w:rPr>
          <w:rFonts w:ascii="Arial" w:eastAsia="Arial" w:hAnsi="Arial" w:cs="Arial"/>
          <w:b/>
          <w:color w:val="000000" w:themeColor="text1"/>
          <w:sz w:val="20"/>
          <w:lang w:bidi="en-US"/>
        </w:rPr>
        <w:t>, 2023</w:t>
      </w:r>
      <w:r w:rsidRPr="000E31CE">
        <w:rPr>
          <w:rFonts w:ascii="Arial" w:eastAsia="Arial" w:hAnsi="Arial" w:cs="Arial"/>
          <w:b/>
          <w:color w:val="000000"/>
          <w:sz w:val="20"/>
          <w:lang w:bidi="en-US"/>
        </w:rPr>
        <w:t>. On a new</w:t>
      </w:r>
      <w:r w:rsidRPr="00A21595">
        <w:rPr>
          <w:rFonts w:ascii="Arial" w:eastAsia="Arial" w:hAnsi="Arial" w:cs="Arial"/>
          <w:b/>
          <w:color w:val="000000"/>
          <w:sz w:val="20"/>
          <w:lang w:bidi="en-US"/>
        </w:rPr>
        <w:t xml:space="preserve"> microsite, ZAHORANSKY will be presenting the latest technologies and use cases relating to the manufacture and use of pharmaceutical primary packaging consisting of COC/COP-based materials instead of glass. Berthold Schopferer, Head of Project Planning at ZAHORANSKY Automation &amp; Molds GmbH, had this to say on the matter: “The process of administering medications should be as safe as possible – in hospitals as well as medical practices and vaccination centers, or when self-medicating at home, for example in the case of chronic and acute illnesses. The foundation for this is already laid during production with pre-packaged, fillable staked-needle syringe bodies or pre-filled syringes. Not only can products made of plastic instead of glass be manufactured more reliably and in high quality via ZAHORANSKY systems – thanks to their form, which is flexibly tailored to the type of application, they make handling easier for everyone involved and ensure the correct dosage.” For example, ZAHORANSKY supplied a PRIMA Z tube for the production of a tube applicator for a rotavirus vaccine for children from the age of six weeks, so that the drug can be administered as easily as possible in the context of self-medication – something that would be unthinkable with a glass tube. This and other use cases, as well as the corresponding technologies, are presented on the microsite </w:t>
      </w:r>
      <w:hyperlink r:id="rId8" w:history="1">
        <w:r w:rsidR="00997D8F" w:rsidRPr="001F3626">
          <w:rPr>
            <w:rStyle w:val="Hyperlink"/>
            <w:rFonts w:ascii="Arial" w:eastAsia="Arial" w:hAnsi="Arial" w:cs="Arial"/>
            <w:b/>
            <w:sz w:val="20"/>
            <w:lang w:bidi="en-US"/>
          </w:rPr>
          <w:t>https://www.zahoransky.com/de/medizintechnik.html</w:t>
        </w:r>
      </w:hyperlink>
      <w:r w:rsidRPr="00A21595">
        <w:rPr>
          <w:rFonts w:ascii="Arial" w:eastAsia="Arial" w:hAnsi="Arial" w:cs="Arial"/>
          <w:b/>
          <w:color w:val="000000"/>
          <w:sz w:val="20"/>
          <w:lang w:bidi="en-US"/>
        </w:rPr>
        <w:t xml:space="preserve">. </w:t>
      </w:r>
    </w:p>
    <w:p w14:paraId="5478F5AB" w14:textId="77777777" w:rsidR="00997D8F" w:rsidRPr="001F3626" w:rsidRDefault="00997D8F" w:rsidP="002B1961">
      <w:pPr>
        <w:widowControl w:val="0"/>
        <w:autoSpaceDE w:val="0"/>
        <w:autoSpaceDN w:val="0"/>
        <w:adjustRightInd w:val="0"/>
        <w:spacing w:line="360" w:lineRule="auto"/>
        <w:ind w:right="1843"/>
        <w:rPr>
          <w:rFonts w:ascii="Arial" w:hAnsi="Arial"/>
          <w:bCs/>
          <w:color w:val="000000"/>
          <w:sz w:val="20"/>
        </w:rPr>
      </w:pPr>
    </w:p>
    <w:p w14:paraId="531581C1" w14:textId="3BD74F00" w:rsidR="00017E0A" w:rsidRDefault="00607376" w:rsidP="002B1961">
      <w:pPr>
        <w:widowControl w:val="0"/>
        <w:autoSpaceDE w:val="0"/>
        <w:autoSpaceDN w:val="0"/>
        <w:adjustRightInd w:val="0"/>
        <w:spacing w:line="360" w:lineRule="auto"/>
        <w:ind w:right="1843"/>
        <w:rPr>
          <w:rFonts w:ascii="Arial" w:hAnsi="Arial"/>
          <w:bCs/>
          <w:color w:val="000000"/>
          <w:sz w:val="20"/>
        </w:rPr>
      </w:pPr>
      <w:r w:rsidRPr="001F3626">
        <w:rPr>
          <w:rFonts w:ascii="Arial" w:eastAsia="Arial" w:hAnsi="Arial" w:cs="Arial"/>
          <w:color w:val="000000"/>
          <w:sz w:val="20"/>
          <w:lang w:bidi="en-US"/>
        </w:rPr>
        <w:t>Compared to glass, plastic offers invaluable advantages in the area of laboratory analysis and when administering medication. Even the production of COC/COP-based containers is much more reliable, because the needle can be positioned more flexibly before overmolding and is not melted or glued in. On top of this, you benefit from a reduced risk of breakage, meaning less care is required during transport, storage and handling. Last but not least, the shelf life of highly delicate medicines is significantly extended thanks to the pH-neutral surface. Depending on the product, more than ten camera systems are used with ZAHORANSKY installations for the purposes of quality assurance. The final check is then carried out by an integrated 100 percent X-ray system.</w:t>
      </w:r>
    </w:p>
    <w:p w14:paraId="15C7F90B" w14:textId="77777777" w:rsidR="00997D8F" w:rsidRDefault="00997D8F" w:rsidP="002B1961">
      <w:pPr>
        <w:widowControl w:val="0"/>
        <w:autoSpaceDE w:val="0"/>
        <w:autoSpaceDN w:val="0"/>
        <w:adjustRightInd w:val="0"/>
        <w:spacing w:line="360" w:lineRule="auto"/>
        <w:ind w:right="1843"/>
        <w:rPr>
          <w:rFonts w:ascii="Arial" w:hAnsi="Arial"/>
          <w:color w:val="000000"/>
          <w:sz w:val="20"/>
        </w:rPr>
      </w:pPr>
    </w:p>
    <w:p w14:paraId="4241E2B0" w14:textId="371069EF" w:rsidR="00C11157" w:rsidRDefault="00BF674D" w:rsidP="002B1961">
      <w:pPr>
        <w:widowControl w:val="0"/>
        <w:autoSpaceDE w:val="0"/>
        <w:autoSpaceDN w:val="0"/>
        <w:adjustRightInd w:val="0"/>
        <w:spacing w:line="360" w:lineRule="auto"/>
        <w:ind w:right="1843"/>
        <w:rPr>
          <w:rFonts w:ascii="Arial" w:hAnsi="Arial"/>
          <w:color w:val="000000"/>
          <w:sz w:val="20"/>
        </w:rPr>
      </w:pPr>
      <w:r w:rsidRPr="00BF674D">
        <w:rPr>
          <w:rFonts w:ascii="Arial" w:eastAsia="Arial" w:hAnsi="Arial" w:cs="Arial"/>
          <w:color w:val="000000"/>
          <w:sz w:val="20"/>
          <w:lang w:bidi="en-US"/>
        </w:rPr>
        <w:lastRenderedPageBreak/>
        <w:t>The PRIMA Z syringe for staked needle syringes, for example, is the first production line on the market featuring a 16-cavity mold for manufacturing syringes as primary pharmaceutical packaging for liquid medicines. These so-called parenteral syringes are produced through a modern plastic injection molding process with overmolded cannulas. Compared to glass syringes, these do not need to be washed, dried and sterilized before filling.</w:t>
      </w:r>
    </w:p>
    <w:p w14:paraId="117D9617" w14:textId="77777777" w:rsidR="00C11157" w:rsidRDefault="00C11157" w:rsidP="002B1961">
      <w:pPr>
        <w:widowControl w:val="0"/>
        <w:autoSpaceDE w:val="0"/>
        <w:autoSpaceDN w:val="0"/>
        <w:adjustRightInd w:val="0"/>
        <w:spacing w:line="360" w:lineRule="auto"/>
        <w:ind w:right="1843"/>
        <w:rPr>
          <w:rFonts w:ascii="Arial" w:hAnsi="Arial"/>
          <w:color w:val="000000"/>
          <w:sz w:val="20"/>
        </w:rPr>
      </w:pPr>
    </w:p>
    <w:p w14:paraId="72E76B6D" w14:textId="716575F2" w:rsidR="00C11157" w:rsidRDefault="00C11157" w:rsidP="002B1961">
      <w:pPr>
        <w:widowControl w:val="0"/>
        <w:autoSpaceDE w:val="0"/>
        <w:autoSpaceDN w:val="0"/>
        <w:adjustRightInd w:val="0"/>
        <w:spacing w:line="360" w:lineRule="auto"/>
        <w:ind w:right="1843"/>
        <w:rPr>
          <w:rFonts w:ascii="Arial" w:hAnsi="Arial"/>
          <w:color w:val="000000"/>
          <w:sz w:val="20"/>
        </w:rPr>
      </w:pPr>
      <w:r>
        <w:rPr>
          <w:rFonts w:ascii="Arial" w:eastAsia="Arial" w:hAnsi="Arial" w:cs="Arial"/>
          <w:color w:val="000000"/>
          <w:sz w:val="20"/>
          <w:lang w:bidi="en-US"/>
        </w:rPr>
        <w:t>Drug delivery systems such as micropumps, pen injectors and inhalers are manufactured using the LIVA Z, which always enables safe and reliable dispensing of contents.</w:t>
      </w:r>
    </w:p>
    <w:p w14:paraId="35295966" w14:textId="77777777" w:rsidR="00C11157" w:rsidRDefault="00C11157" w:rsidP="002B1961">
      <w:pPr>
        <w:widowControl w:val="0"/>
        <w:autoSpaceDE w:val="0"/>
        <w:autoSpaceDN w:val="0"/>
        <w:adjustRightInd w:val="0"/>
        <w:spacing w:line="360" w:lineRule="auto"/>
        <w:ind w:right="1843"/>
        <w:rPr>
          <w:rFonts w:ascii="Arial" w:hAnsi="Arial"/>
          <w:color w:val="000000"/>
          <w:sz w:val="20"/>
        </w:rPr>
      </w:pPr>
    </w:p>
    <w:p w14:paraId="0E4CDB18" w14:textId="3918BC86" w:rsidR="002B1961" w:rsidRPr="00ED282A" w:rsidRDefault="00C11157" w:rsidP="002B1961">
      <w:pPr>
        <w:widowControl w:val="0"/>
        <w:autoSpaceDE w:val="0"/>
        <w:autoSpaceDN w:val="0"/>
        <w:adjustRightInd w:val="0"/>
        <w:spacing w:line="360" w:lineRule="auto"/>
        <w:ind w:right="1843"/>
        <w:rPr>
          <w:rFonts w:ascii="Arial" w:hAnsi="Arial"/>
          <w:color w:val="000000"/>
          <w:sz w:val="20"/>
        </w:rPr>
      </w:pPr>
      <w:r>
        <w:rPr>
          <w:rFonts w:ascii="Arial" w:eastAsia="Arial" w:hAnsi="Arial" w:cs="Arial"/>
          <w:color w:val="000000"/>
          <w:sz w:val="20"/>
          <w:lang w:bidi="en-US"/>
        </w:rPr>
        <w:t>With the VITRO Z models, the high global demand for in-vitro diagnostics (IVD) – such as dialyzers, pipette tips, cuvettes, laboratory consumables and blood collection tubes – can be met. Capillary dialyzers can be manufactured particularly quickly using the VITRO Z dialyzer, with a completely assembled and tested dialyzer produced by the system every four seconds. A unique selling point is the drying process of the semi-permeable membrane filter developed and patented by ZAHORANSKY. When it comes to blood collection tubes (blood tubes), the advantages of plastic as a substitute material for glass really come into their own: There is no risk of breakage, handling is easier and storage is less complicated.</w:t>
      </w:r>
    </w:p>
    <w:p w14:paraId="61B75D7A" w14:textId="753B285A" w:rsidR="0064306C" w:rsidRDefault="0064306C" w:rsidP="00ED282A">
      <w:pPr>
        <w:widowControl w:val="0"/>
        <w:autoSpaceDE w:val="0"/>
        <w:autoSpaceDN w:val="0"/>
        <w:adjustRightInd w:val="0"/>
        <w:spacing w:line="360" w:lineRule="auto"/>
        <w:ind w:right="2268"/>
        <w:rPr>
          <w:rFonts w:ascii="Arial" w:hAnsi="Arial"/>
          <w:color w:val="000000"/>
          <w:sz w:val="20"/>
        </w:rPr>
      </w:pPr>
    </w:p>
    <w:p w14:paraId="1CBA37E0" w14:textId="21033F87" w:rsidR="008838F6" w:rsidRPr="00E66EFB" w:rsidRDefault="00C66E35" w:rsidP="00E66EFB">
      <w:pPr>
        <w:widowControl w:val="0"/>
        <w:spacing w:line="288" w:lineRule="auto"/>
        <w:ind w:right="1982"/>
        <w:rPr>
          <w:rFonts w:ascii="Arial" w:hAnsi="Arial" w:cs="Arial"/>
          <w:bCs/>
          <w:sz w:val="20"/>
        </w:rPr>
      </w:pPr>
      <w:r>
        <w:rPr>
          <w:rFonts w:ascii="Arial" w:eastAsia="Arial" w:hAnsi="Arial" w:cs="Arial"/>
          <w:b/>
          <w:sz w:val="20"/>
          <w:lang w:bidi="en-US"/>
        </w:rPr>
        <w:t>Image material</w:t>
      </w:r>
    </w:p>
    <w:p w14:paraId="569549C0" w14:textId="487497C0" w:rsidR="00C00B88" w:rsidRDefault="00467F71" w:rsidP="00E0237B">
      <w:pPr>
        <w:widowControl w:val="0"/>
        <w:autoSpaceDE w:val="0"/>
        <w:autoSpaceDN w:val="0"/>
        <w:adjustRightInd w:val="0"/>
        <w:spacing w:line="288" w:lineRule="auto"/>
        <w:ind w:right="1982"/>
        <w:rPr>
          <w:rFonts w:ascii="Arial" w:hAnsi="Arial" w:cs="Arial"/>
          <w:sz w:val="20"/>
        </w:rPr>
      </w:pPr>
      <w:r w:rsidRPr="00292E73">
        <w:rPr>
          <w:rFonts w:ascii="Arial" w:eastAsia="Arial" w:hAnsi="Arial" w:cs="Arial"/>
          <w:sz w:val="20"/>
          <w:lang w:bidi="en-US"/>
        </w:rPr>
        <w:t>Image material can be found in our media portal press-n-relations.amid-pr.com (search term “</w:t>
      </w:r>
      <w:hyperlink r:id="rId9" w:history="1">
        <w:r w:rsidR="000E31CE" w:rsidRPr="000E31CE">
          <w:rPr>
            <w:rStyle w:val="Hyperlink"/>
            <w:rFonts w:ascii="Arial" w:eastAsia="Arial" w:hAnsi="Arial" w:cs="Arial"/>
            <w:sz w:val="20"/>
            <w:lang w:bidi="en-US"/>
          </w:rPr>
          <w:t xml:space="preserve">Berthold </w:t>
        </w:r>
        <w:proofErr w:type="spellStart"/>
        <w:r w:rsidR="000E31CE" w:rsidRPr="000E31CE">
          <w:rPr>
            <w:rStyle w:val="Hyperlink"/>
            <w:rFonts w:ascii="Arial" w:eastAsia="Arial" w:hAnsi="Arial" w:cs="Arial"/>
            <w:sz w:val="20"/>
            <w:lang w:bidi="en-US"/>
          </w:rPr>
          <w:t>Schopferer</w:t>
        </w:r>
        <w:proofErr w:type="spellEnd"/>
      </w:hyperlink>
      <w:r w:rsidRPr="00292E73">
        <w:rPr>
          <w:rFonts w:ascii="Arial" w:eastAsia="Arial" w:hAnsi="Arial" w:cs="Arial"/>
          <w:sz w:val="20"/>
          <w:lang w:bidi="en-US"/>
        </w:rPr>
        <w:t>”). Of course, we would also be happy to send you the files by email.</w:t>
      </w:r>
    </w:p>
    <w:p w14:paraId="2FDE9A6C" w14:textId="77777777" w:rsidR="00E66EFB" w:rsidRDefault="00E66EFB" w:rsidP="00E0237B">
      <w:pPr>
        <w:widowControl w:val="0"/>
        <w:autoSpaceDE w:val="0"/>
        <w:autoSpaceDN w:val="0"/>
        <w:adjustRightInd w:val="0"/>
        <w:spacing w:line="288" w:lineRule="auto"/>
        <w:ind w:right="1982"/>
        <w:rPr>
          <w:rFonts w:ascii="Arial" w:hAnsi="Arial" w:cs="Arial"/>
          <w:sz w:val="20"/>
        </w:rPr>
      </w:pPr>
    </w:p>
    <w:p w14:paraId="0B4A1CCB" w14:textId="77777777" w:rsidR="0030479D" w:rsidRDefault="0030479D" w:rsidP="00E0237B">
      <w:pPr>
        <w:widowControl w:val="0"/>
        <w:autoSpaceDE w:val="0"/>
        <w:autoSpaceDN w:val="0"/>
        <w:adjustRightInd w:val="0"/>
        <w:spacing w:line="288" w:lineRule="auto"/>
        <w:ind w:right="1982"/>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F727E1" w14:paraId="1B569E76" w14:textId="77777777" w:rsidTr="00292E73">
        <w:tc>
          <w:tcPr>
            <w:tcW w:w="4229" w:type="dxa"/>
            <w:shd w:val="clear" w:color="auto" w:fill="auto"/>
          </w:tcPr>
          <w:p w14:paraId="383B2A22" w14:textId="77777777" w:rsidR="00372E0C" w:rsidRPr="00AC5131" w:rsidRDefault="00372E0C" w:rsidP="000828C6">
            <w:pPr>
              <w:pStyle w:val="Kopfzeile"/>
              <w:tabs>
                <w:tab w:val="clear" w:pos="4536"/>
                <w:tab w:val="clear" w:pos="9072"/>
              </w:tabs>
              <w:spacing w:line="288" w:lineRule="auto"/>
              <w:ind w:left="-107" w:right="136"/>
              <w:rPr>
                <w:rFonts w:ascii="Arial" w:hAnsi="Arial"/>
                <w:b/>
                <w:sz w:val="16"/>
                <w:szCs w:val="16"/>
              </w:rPr>
            </w:pPr>
            <w:r w:rsidRPr="00AC5131">
              <w:rPr>
                <w:rFonts w:ascii="Arial" w:eastAsia="Arial" w:hAnsi="Arial" w:cs="Arial"/>
                <w:b/>
                <w:sz w:val="16"/>
                <w:szCs w:val="16"/>
                <w:lang w:bidi="en-US"/>
              </w:rPr>
              <w:t>Further information:</w:t>
            </w:r>
          </w:p>
          <w:p w14:paraId="4671D0EC" w14:textId="77777777" w:rsidR="002B3022" w:rsidRPr="000C2948" w:rsidRDefault="00A268EA" w:rsidP="002B3022">
            <w:pPr>
              <w:pStyle w:val="Kopfzeile"/>
              <w:spacing w:line="288" w:lineRule="auto"/>
              <w:ind w:left="-107"/>
              <w:rPr>
                <w:rFonts w:ascii="Arial" w:hAnsi="Arial"/>
                <w:sz w:val="16"/>
                <w:szCs w:val="16"/>
              </w:rPr>
            </w:pPr>
            <w:r w:rsidRPr="000C2948">
              <w:rPr>
                <w:rFonts w:ascii="Arial" w:eastAsia="Arial" w:hAnsi="Arial" w:cs="Arial"/>
                <w:sz w:val="16"/>
                <w:szCs w:val="16"/>
                <w:lang w:bidi="en-US"/>
              </w:rPr>
              <w:t>ZAHORANSKY AG</w:t>
            </w:r>
            <w:r w:rsidRPr="000C2948">
              <w:rPr>
                <w:rFonts w:ascii="Arial" w:eastAsia="Arial" w:hAnsi="Arial" w:cs="Arial"/>
                <w:sz w:val="16"/>
                <w:szCs w:val="16"/>
                <w:lang w:bidi="en-US"/>
              </w:rPr>
              <w:br/>
              <w:t>Robert Dous, Managing Director of ZAHORANSKY Automation &amp; Molds and Chief Sales Officer of ZAHORANSKY GROUP</w:t>
            </w:r>
          </w:p>
          <w:p w14:paraId="50CC3CF5" w14:textId="32523315" w:rsidR="00A268EA" w:rsidRPr="000E31CE" w:rsidRDefault="00A268EA" w:rsidP="000828C6">
            <w:pPr>
              <w:pStyle w:val="Kopfzeile"/>
              <w:spacing w:line="288" w:lineRule="auto"/>
              <w:ind w:left="-107"/>
              <w:rPr>
                <w:rFonts w:ascii="Arial" w:hAnsi="Arial"/>
                <w:sz w:val="16"/>
                <w:szCs w:val="16"/>
                <w:lang w:val="de-DE"/>
              </w:rPr>
            </w:pPr>
            <w:r w:rsidRPr="000E31CE">
              <w:rPr>
                <w:rFonts w:ascii="Arial" w:eastAsia="Arial" w:hAnsi="Arial" w:cs="Arial"/>
                <w:sz w:val="16"/>
                <w:szCs w:val="16"/>
                <w:lang w:val="de-DE" w:bidi="en-US"/>
              </w:rPr>
              <w:t>Anton-</w:t>
            </w:r>
            <w:proofErr w:type="spellStart"/>
            <w:r w:rsidRPr="000E31CE">
              <w:rPr>
                <w:rFonts w:ascii="Arial" w:eastAsia="Arial" w:hAnsi="Arial" w:cs="Arial"/>
                <w:sz w:val="16"/>
                <w:szCs w:val="16"/>
                <w:lang w:val="de-DE" w:bidi="en-US"/>
              </w:rPr>
              <w:t>Zahoransky</w:t>
            </w:r>
            <w:proofErr w:type="spellEnd"/>
            <w:r w:rsidRPr="000E31CE">
              <w:rPr>
                <w:rFonts w:ascii="Arial" w:eastAsia="Arial" w:hAnsi="Arial" w:cs="Arial"/>
                <w:sz w:val="16"/>
                <w:szCs w:val="16"/>
                <w:lang w:val="de-DE" w:bidi="en-US"/>
              </w:rPr>
              <w:t>-</w:t>
            </w:r>
            <w:proofErr w:type="spellStart"/>
            <w:r w:rsidRPr="000E31CE">
              <w:rPr>
                <w:rFonts w:ascii="Arial" w:eastAsia="Arial" w:hAnsi="Arial" w:cs="Arial"/>
                <w:sz w:val="16"/>
                <w:szCs w:val="16"/>
                <w:lang w:val="de-DE" w:bidi="en-US"/>
              </w:rPr>
              <w:t>Strasse</w:t>
            </w:r>
            <w:proofErr w:type="spellEnd"/>
            <w:r w:rsidRPr="000E31CE">
              <w:rPr>
                <w:rFonts w:ascii="Arial" w:eastAsia="Arial" w:hAnsi="Arial" w:cs="Arial"/>
                <w:sz w:val="16"/>
                <w:szCs w:val="16"/>
                <w:lang w:val="de-DE" w:bidi="en-US"/>
              </w:rPr>
              <w:t xml:space="preserve"> 1</w:t>
            </w:r>
            <w:r w:rsidRPr="000E31CE">
              <w:rPr>
                <w:rFonts w:ascii="Arial" w:eastAsia="Arial" w:hAnsi="Arial" w:cs="Arial"/>
                <w:sz w:val="16"/>
                <w:szCs w:val="16"/>
                <w:lang w:val="de-DE" w:bidi="en-US"/>
              </w:rPr>
              <w:br/>
              <w:t>79674 Todtnau-</w:t>
            </w:r>
            <w:proofErr w:type="spellStart"/>
            <w:r w:rsidRPr="000E31CE">
              <w:rPr>
                <w:rFonts w:ascii="Arial" w:eastAsia="Arial" w:hAnsi="Arial" w:cs="Arial"/>
                <w:sz w:val="16"/>
                <w:szCs w:val="16"/>
                <w:lang w:val="de-DE" w:bidi="en-US"/>
              </w:rPr>
              <w:t>Geschwend</w:t>
            </w:r>
            <w:proofErr w:type="spellEnd"/>
            <w:r w:rsidRPr="000E31CE">
              <w:rPr>
                <w:rFonts w:ascii="Arial" w:eastAsia="Arial" w:hAnsi="Arial" w:cs="Arial"/>
                <w:sz w:val="16"/>
                <w:szCs w:val="16"/>
                <w:lang w:val="de-DE" w:bidi="en-US"/>
              </w:rPr>
              <w:br/>
              <w:t>Tel.: +49 (0) 7671 997-0</w:t>
            </w:r>
            <w:r w:rsidRPr="000E31CE">
              <w:rPr>
                <w:rFonts w:ascii="Arial" w:eastAsia="Arial" w:hAnsi="Arial" w:cs="Arial"/>
                <w:sz w:val="16"/>
                <w:szCs w:val="16"/>
                <w:lang w:val="de-DE" w:bidi="en-US"/>
              </w:rPr>
              <w:br/>
              <w:t>Fax: +49 (0) 7671 997-299</w:t>
            </w:r>
            <w:r w:rsidRPr="000E31CE">
              <w:rPr>
                <w:rFonts w:ascii="Arial" w:eastAsia="Arial" w:hAnsi="Arial" w:cs="Arial"/>
                <w:sz w:val="16"/>
                <w:szCs w:val="16"/>
                <w:lang w:val="de-DE" w:bidi="en-US"/>
              </w:rPr>
              <w:br/>
            </w:r>
            <w:proofErr w:type="gramStart"/>
            <w:r w:rsidRPr="000E31CE">
              <w:rPr>
                <w:rFonts w:ascii="Arial" w:eastAsia="Arial" w:hAnsi="Arial" w:cs="Arial"/>
                <w:sz w:val="16"/>
                <w:szCs w:val="16"/>
                <w:lang w:val="de-DE" w:bidi="en-US"/>
              </w:rPr>
              <w:t>Email</w:t>
            </w:r>
            <w:proofErr w:type="gramEnd"/>
            <w:r w:rsidRPr="000E31CE">
              <w:rPr>
                <w:rFonts w:ascii="Arial" w:eastAsia="Arial" w:hAnsi="Arial" w:cs="Arial"/>
                <w:sz w:val="16"/>
                <w:szCs w:val="16"/>
                <w:lang w:val="de-DE" w:bidi="en-US"/>
              </w:rPr>
              <w:t>: robert.dous@zahoransky.com</w:t>
            </w:r>
          </w:p>
          <w:p w14:paraId="464B5E57" w14:textId="59545836" w:rsidR="00CF6B55" w:rsidRPr="00AB422E" w:rsidRDefault="00000000" w:rsidP="00030482">
            <w:pPr>
              <w:pStyle w:val="Kopfzeile"/>
              <w:spacing w:line="288" w:lineRule="auto"/>
              <w:ind w:left="-107"/>
              <w:rPr>
                <w:rFonts w:ascii="Arial" w:hAnsi="Arial"/>
                <w:sz w:val="16"/>
                <w:szCs w:val="16"/>
              </w:rPr>
            </w:pPr>
            <w:hyperlink r:id="rId10" w:history="1">
              <w:r w:rsidR="00E46791" w:rsidRPr="00AB422E">
                <w:rPr>
                  <w:rStyle w:val="Hyperlink"/>
                  <w:rFonts w:ascii="Arial" w:eastAsia="Arial" w:hAnsi="Arial" w:cs="Arial"/>
                  <w:sz w:val="16"/>
                  <w:szCs w:val="16"/>
                  <w:u w:val="none"/>
                  <w:lang w:bidi="en-US"/>
                </w:rPr>
                <w:t>www.zahoransky.com</w:t>
              </w:r>
            </w:hyperlink>
          </w:p>
        </w:tc>
        <w:tc>
          <w:tcPr>
            <w:tcW w:w="4627" w:type="dxa"/>
            <w:shd w:val="clear" w:color="auto" w:fill="auto"/>
          </w:tcPr>
          <w:p w14:paraId="546F198E"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eastAsia="Arial" w:hAnsi="Arial" w:cs="Arial"/>
                <w:b/>
                <w:sz w:val="16"/>
                <w:szCs w:val="16"/>
                <w:lang w:bidi="en-US"/>
              </w:rPr>
              <w:t>Press and public relations:</w:t>
            </w:r>
          </w:p>
          <w:p w14:paraId="45343048"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Press'n'Relations GmbH</w:t>
            </w:r>
          </w:p>
          <w:p w14:paraId="7E2D0FDF" w14:textId="77777777" w:rsidR="00B975B8" w:rsidRPr="00B975B8" w:rsidRDefault="00A648A0" w:rsidP="00E0237B">
            <w:pPr>
              <w:pStyle w:val="Kopfzeile"/>
              <w:tabs>
                <w:tab w:val="left" w:pos="4751"/>
              </w:tabs>
              <w:spacing w:line="288" w:lineRule="auto"/>
              <w:ind w:left="-494" w:firstLine="657"/>
              <w:rPr>
                <w:rFonts w:ascii="Arial" w:hAnsi="Arial"/>
                <w:sz w:val="16"/>
                <w:szCs w:val="16"/>
              </w:rPr>
            </w:pPr>
            <w:r w:rsidRPr="00A648A0">
              <w:rPr>
                <w:rFonts w:ascii="Arial" w:eastAsia="Arial" w:hAnsi="Arial" w:cs="Arial"/>
                <w:sz w:val="16"/>
                <w:szCs w:val="16"/>
                <w:lang w:bidi="en-US"/>
              </w:rPr>
              <w:t xml:space="preserve">Nataša Forstner, Thomas Seibold </w:t>
            </w:r>
          </w:p>
          <w:p w14:paraId="21C6D66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Magirusstr. 33, 89077 Ulm</w:t>
            </w:r>
          </w:p>
          <w:p w14:paraId="641CC32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Tel. +49 (0) 731 96287-17 or 19</w:t>
            </w:r>
          </w:p>
          <w:p w14:paraId="3E787C4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Fax +49 (0) 731 96287-97</w:t>
            </w:r>
          </w:p>
          <w:p w14:paraId="2F455F7B" w14:textId="7E3F2052" w:rsidR="00B975B8" w:rsidRPr="000E31CE" w:rsidRDefault="00B975B8" w:rsidP="00E0237B">
            <w:pPr>
              <w:pStyle w:val="Kopfzeile"/>
              <w:tabs>
                <w:tab w:val="left" w:pos="4751"/>
              </w:tabs>
              <w:spacing w:line="288" w:lineRule="auto"/>
              <w:ind w:left="-494" w:firstLine="657"/>
              <w:rPr>
                <w:rFonts w:ascii="Arial" w:hAnsi="Arial"/>
                <w:sz w:val="16"/>
                <w:szCs w:val="16"/>
                <w:lang w:val="de-DE"/>
              </w:rPr>
            </w:pPr>
            <w:r w:rsidRPr="000E31CE">
              <w:rPr>
                <w:rFonts w:ascii="Arial" w:eastAsia="Arial" w:hAnsi="Arial" w:cs="Arial"/>
                <w:sz w:val="16"/>
                <w:szCs w:val="16"/>
                <w:lang w:val="de-DE" w:bidi="en-US"/>
              </w:rPr>
              <w:t xml:space="preserve">E-Mail: </w:t>
            </w:r>
            <w:hyperlink r:id="rId11" w:history="1">
              <w:r w:rsidR="00A648A0" w:rsidRPr="000E31CE">
                <w:rPr>
                  <w:rStyle w:val="Hyperlink"/>
                  <w:rFonts w:ascii="Arial" w:eastAsia="Arial" w:hAnsi="Arial" w:cs="Arial"/>
                  <w:sz w:val="16"/>
                  <w:szCs w:val="16"/>
                  <w:lang w:val="de-DE" w:bidi="en-US"/>
                </w:rPr>
                <w:t>nfo@press-n-relations.de</w:t>
              </w:r>
            </w:hyperlink>
            <w:r w:rsidRPr="000E31CE">
              <w:rPr>
                <w:rFonts w:ascii="Arial" w:eastAsia="Arial" w:hAnsi="Arial" w:cs="Arial"/>
                <w:sz w:val="16"/>
                <w:szCs w:val="16"/>
                <w:lang w:val="de-DE" w:bidi="en-US"/>
              </w:rPr>
              <w:t xml:space="preserve">, </w:t>
            </w:r>
            <w:hyperlink r:id="rId12" w:history="1">
              <w:r w:rsidR="00A648A0" w:rsidRPr="000E31CE">
                <w:rPr>
                  <w:rStyle w:val="Hyperlink"/>
                  <w:rFonts w:ascii="Arial" w:eastAsia="Arial" w:hAnsi="Arial" w:cs="Arial"/>
                  <w:sz w:val="16"/>
                  <w:szCs w:val="16"/>
                  <w:lang w:val="de-DE" w:bidi="en-US"/>
                </w:rPr>
                <w:t>ts@press-n-relations.de</w:t>
              </w:r>
            </w:hyperlink>
          </w:p>
          <w:p w14:paraId="136CAC6E" w14:textId="77777777" w:rsidR="00372E0C" w:rsidRPr="00F727E1"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www.press-n-relations.de</w:t>
            </w:r>
          </w:p>
          <w:p w14:paraId="4B1FBB05" w14:textId="77777777" w:rsidR="00372E0C" w:rsidRPr="00F727E1" w:rsidRDefault="00372E0C" w:rsidP="00E0237B">
            <w:pPr>
              <w:spacing w:line="288" w:lineRule="auto"/>
              <w:ind w:firstLine="657"/>
              <w:rPr>
                <w:rFonts w:ascii="Arial" w:hAnsi="Arial"/>
                <w:sz w:val="16"/>
                <w:szCs w:val="16"/>
              </w:rPr>
            </w:pPr>
          </w:p>
        </w:tc>
      </w:tr>
    </w:tbl>
    <w:p w14:paraId="6509E111" w14:textId="77777777" w:rsidR="00030482" w:rsidRDefault="00030482" w:rsidP="00BD7405">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7777777" w:rsidR="004E5988" w:rsidRPr="00F727E1" w:rsidRDefault="004E5988" w:rsidP="0034342F">
      <w:pPr>
        <w:widowControl w:val="0"/>
        <w:autoSpaceDE w:val="0"/>
        <w:autoSpaceDN w:val="0"/>
        <w:adjustRightInd w:val="0"/>
        <w:spacing w:line="288" w:lineRule="auto"/>
        <w:ind w:right="1418"/>
        <w:rPr>
          <w:rFonts w:ascii="Arial" w:eastAsia="Calibri" w:hAnsi="Arial" w:cs="Arial"/>
          <w:b/>
          <w:bCs/>
          <w:sz w:val="16"/>
          <w:szCs w:val="16"/>
          <w:lang w:eastAsia="en-US"/>
        </w:rPr>
      </w:pPr>
      <w:r w:rsidRPr="00F727E1">
        <w:rPr>
          <w:rFonts w:ascii="Arial" w:eastAsia="Calibri" w:hAnsi="Arial" w:cs="Arial"/>
          <w:b/>
          <w:sz w:val="16"/>
          <w:szCs w:val="16"/>
          <w:lang w:bidi="en-US"/>
        </w:rPr>
        <w:t>Background information</w:t>
      </w:r>
    </w:p>
    <w:p w14:paraId="3BD851E3"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The name ZAHORANSKY has stood for reliability, precision, and sophisticated technology since 1902. The foundation for this was laid by Anton Zahoransky in his small workshop in Todtnau, where he manufactured the first devices and machines for automated brush production.</w:t>
      </w:r>
    </w:p>
    <w:p w14:paraId="74CA483B"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 xml:space="preserve">Thanks to the experience and expertise gained since then, ZAHORANSKY is now a full-range supplier and technology </w:t>
      </w:r>
      <w:r w:rsidRPr="00815167">
        <w:rPr>
          <w:rFonts w:ascii="Arial" w:eastAsia="Calibri" w:hAnsi="Arial" w:cs="Arial"/>
          <w:sz w:val="16"/>
          <w:szCs w:val="16"/>
          <w:lang w:bidi="en-US"/>
        </w:rPr>
        <w:lastRenderedPageBreak/>
        <w:t>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6E2D4DAC"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7777777" w:rsidR="007E45EB"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1D0C1724" w14:textId="77777777" w:rsidR="00BD7405" w:rsidRDefault="00BD7405" w:rsidP="0034342F">
      <w:pPr>
        <w:widowControl w:val="0"/>
        <w:autoSpaceDE w:val="0"/>
        <w:autoSpaceDN w:val="0"/>
        <w:adjustRightInd w:val="0"/>
        <w:spacing w:line="288" w:lineRule="auto"/>
        <w:ind w:right="1418"/>
        <w:rPr>
          <w:rFonts w:ascii="Arial" w:eastAsia="Calibri" w:hAnsi="Arial" w:cs="Arial"/>
          <w:bCs/>
          <w:sz w:val="16"/>
          <w:szCs w:val="16"/>
          <w:lang w:eastAsia="en-US"/>
        </w:rPr>
      </w:pPr>
    </w:p>
    <w:sectPr w:rsidR="00BD7405" w:rsidSect="008D36A5">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CD0B0" w14:textId="77777777" w:rsidR="00B20297" w:rsidRDefault="00B20297" w:rsidP="007F1E01">
      <w:r>
        <w:separator/>
      </w:r>
    </w:p>
  </w:endnote>
  <w:endnote w:type="continuationSeparator" w:id="0">
    <w:p w14:paraId="11E73F45" w14:textId="77777777" w:rsidR="00B20297" w:rsidRDefault="00B20297"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A7C5D" w14:textId="77777777" w:rsidR="00B20297" w:rsidRDefault="00B20297" w:rsidP="007F1E01">
      <w:r>
        <w:separator/>
      </w:r>
    </w:p>
  </w:footnote>
  <w:footnote w:type="continuationSeparator" w:id="0">
    <w:p w14:paraId="6AE903AC" w14:textId="77777777" w:rsidR="00B20297" w:rsidRDefault="00B20297"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bidi="en-US"/>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release</w:t>
    </w:r>
    <w:r>
      <w:rPr>
        <w:rFonts w:ascii="Arial Black" w:eastAsia="Arial Black" w:hAnsi="Arial Black" w:cs="Arial Black"/>
        <w:sz w:val="32"/>
        <w:lang w:bidi="en-US"/>
      </w:rPr>
      <w:tab/>
    </w:r>
    <w:r>
      <w:rPr>
        <w:rFonts w:ascii="Arial Black" w:eastAsia="Arial Black" w:hAnsi="Arial Black" w:cs="Arial Black"/>
        <w:sz w:val="32"/>
        <w:lang w:bidi="en-US"/>
      </w:rPr>
      <w:tab/>
    </w:r>
    <w:r>
      <w:rPr>
        <w:rFonts w:ascii="Arial" w:eastAsia="Arial" w:hAnsi="Arial" w:cs="Arial"/>
        <w:sz w:val="20"/>
        <w:lang w:bidi="en-US"/>
      </w:rPr>
      <w:t xml:space="preserve">Page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PAGE </w:instrText>
    </w:r>
    <w:r>
      <w:rPr>
        <w:rStyle w:val="Seitenzahl"/>
        <w:rFonts w:ascii="Arial" w:eastAsia="Arial" w:hAnsi="Arial" w:cs="Arial"/>
        <w:sz w:val="20"/>
        <w:lang w:bidi="en-US"/>
      </w:rPr>
      <w:fldChar w:fldCharType="separate"/>
    </w:r>
    <w:r w:rsidR="005B5E24">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r>
      <w:rPr>
        <w:rStyle w:val="Seitenzahl"/>
        <w:rFonts w:ascii="Arial" w:eastAsia="Arial" w:hAnsi="Arial" w:cs="Arial"/>
        <w:sz w:val="20"/>
        <w:lang w:bidi="en-US"/>
      </w:rPr>
      <w:t xml:space="preserve"> of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NUMPAGES </w:instrText>
    </w:r>
    <w:r>
      <w:rPr>
        <w:rStyle w:val="Seitenzahl"/>
        <w:rFonts w:ascii="Arial" w:eastAsia="Arial" w:hAnsi="Arial" w:cs="Arial"/>
        <w:sz w:val="20"/>
        <w:lang w:bidi="en-US"/>
      </w:rPr>
      <w:fldChar w:fldCharType="separate"/>
    </w:r>
    <w:r w:rsidR="005B5E24">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2103330490">
    <w:abstractNumId w:val="0"/>
  </w:num>
  <w:num w:numId="2" w16cid:durableId="503863333">
    <w:abstractNumId w:val="1"/>
  </w:num>
  <w:num w:numId="3" w16cid:durableId="209458964">
    <w:abstractNumId w:val="3"/>
  </w:num>
  <w:num w:numId="4" w16cid:durableId="1982734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2ADE"/>
    <w:rsid w:val="000064F1"/>
    <w:rsid w:val="00007D0F"/>
    <w:rsid w:val="00007E15"/>
    <w:rsid w:val="00012C7C"/>
    <w:rsid w:val="00012DAD"/>
    <w:rsid w:val="00015B18"/>
    <w:rsid w:val="00016E99"/>
    <w:rsid w:val="000171B8"/>
    <w:rsid w:val="00017C95"/>
    <w:rsid w:val="00017E0A"/>
    <w:rsid w:val="00020283"/>
    <w:rsid w:val="00020777"/>
    <w:rsid w:val="000208FA"/>
    <w:rsid w:val="00020CB1"/>
    <w:rsid w:val="0002113B"/>
    <w:rsid w:val="00021F67"/>
    <w:rsid w:val="00022D01"/>
    <w:rsid w:val="00025CA0"/>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3A39"/>
    <w:rsid w:val="00064639"/>
    <w:rsid w:val="00065CC2"/>
    <w:rsid w:val="000702FE"/>
    <w:rsid w:val="0007155E"/>
    <w:rsid w:val="00074974"/>
    <w:rsid w:val="00077433"/>
    <w:rsid w:val="0008038B"/>
    <w:rsid w:val="00082753"/>
    <w:rsid w:val="000828C6"/>
    <w:rsid w:val="00083F79"/>
    <w:rsid w:val="00084E13"/>
    <w:rsid w:val="000869F8"/>
    <w:rsid w:val="00090DC5"/>
    <w:rsid w:val="00092C3C"/>
    <w:rsid w:val="0009321E"/>
    <w:rsid w:val="0009503C"/>
    <w:rsid w:val="00095C78"/>
    <w:rsid w:val="000A10B2"/>
    <w:rsid w:val="000A1550"/>
    <w:rsid w:val="000A3B5A"/>
    <w:rsid w:val="000A5A01"/>
    <w:rsid w:val="000A71D5"/>
    <w:rsid w:val="000A78C1"/>
    <w:rsid w:val="000B170A"/>
    <w:rsid w:val="000B1BC6"/>
    <w:rsid w:val="000B1C54"/>
    <w:rsid w:val="000B1D40"/>
    <w:rsid w:val="000B508F"/>
    <w:rsid w:val="000B78DB"/>
    <w:rsid w:val="000C06FE"/>
    <w:rsid w:val="000C0C25"/>
    <w:rsid w:val="000C0DBE"/>
    <w:rsid w:val="000C2948"/>
    <w:rsid w:val="000C4138"/>
    <w:rsid w:val="000C55C3"/>
    <w:rsid w:val="000C5909"/>
    <w:rsid w:val="000D1243"/>
    <w:rsid w:val="000D1B2E"/>
    <w:rsid w:val="000D3AA6"/>
    <w:rsid w:val="000D3BC7"/>
    <w:rsid w:val="000D6B5A"/>
    <w:rsid w:val="000D75F6"/>
    <w:rsid w:val="000E08C2"/>
    <w:rsid w:val="000E1CF8"/>
    <w:rsid w:val="000E25E1"/>
    <w:rsid w:val="000E2732"/>
    <w:rsid w:val="000E31CE"/>
    <w:rsid w:val="000E3B8D"/>
    <w:rsid w:val="000E42CD"/>
    <w:rsid w:val="000E6A22"/>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3727"/>
    <w:rsid w:val="0012487D"/>
    <w:rsid w:val="00125AD4"/>
    <w:rsid w:val="00130450"/>
    <w:rsid w:val="00131568"/>
    <w:rsid w:val="00132FC6"/>
    <w:rsid w:val="00133006"/>
    <w:rsid w:val="001353BF"/>
    <w:rsid w:val="00136A9C"/>
    <w:rsid w:val="00136CB6"/>
    <w:rsid w:val="00140798"/>
    <w:rsid w:val="00143394"/>
    <w:rsid w:val="00147274"/>
    <w:rsid w:val="0014732A"/>
    <w:rsid w:val="00147F3C"/>
    <w:rsid w:val="0015240B"/>
    <w:rsid w:val="0015403E"/>
    <w:rsid w:val="0015659E"/>
    <w:rsid w:val="00157803"/>
    <w:rsid w:val="00162EA3"/>
    <w:rsid w:val="001638F2"/>
    <w:rsid w:val="00164170"/>
    <w:rsid w:val="001660DE"/>
    <w:rsid w:val="00166B99"/>
    <w:rsid w:val="00174264"/>
    <w:rsid w:val="0017493E"/>
    <w:rsid w:val="0017565D"/>
    <w:rsid w:val="00176DBF"/>
    <w:rsid w:val="00177011"/>
    <w:rsid w:val="001773D9"/>
    <w:rsid w:val="001778AA"/>
    <w:rsid w:val="00177D64"/>
    <w:rsid w:val="00180145"/>
    <w:rsid w:val="00181C08"/>
    <w:rsid w:val="001827A5"/>
    <w:rsid w:val="00183692"/>
    <w:rsid w:val="00187477"/>
    <w:rsid w:val="001875FC"/>
    <w:rsid w:val="0019618F"/>
    <w:rsid w:val="001A2FC6"/>
    <w:rsid w:val="001A4CFA"/>
    <w:rsid w:val="001A622B"/>
    <w:rsid w:val="001A7B5F"/>
    <w:rsid w:val="001B1776"/>
    <w:rsid w:val="001B21D2"/>
    <w:rsid w:val="001B23C4"/>
    <w:rsid w:val="001B44A3"/>
    <w:rsid w:val="001B70B9"/>
    <w:rsid w:val="001B7C4B"/>
    <w:rsid w:val="001C1F05"/>
    <w:rsid w:val="001C363B"/>
    <w:rsid w:val="001C507C"/>
    <w:rsid w:val="001D379B"/>
    <w:rsid w:val="001D5BAC"/>
    <w:rsid w:val="001D6AD9"/>
    <w:rsid w:val="001E275E"/>
    <w:rsid w:val="001E2D68"/>
    <w:rsid w:val="001E4A78"/>
    <w:rsid w:val="001E4D8B"/>
    <w:rsid w:val="001E4D9A"/>
    <w:rsid w:val="001F151E"/>
    <w:rsid w:val="001F3626"/>
    <w:rsid w:val="0020064A"/>
    <w:rsid w:val="00200C0B"/>
    <w:rsid w:val="002010B2"/>
    <w:rsid w:val="00201CAF"/>
    <w:rsid w:val="00203B92"/>
    <w:rsid w:val="00204244"/>
    <w:rsid w:val="002042AB"/>
    <w:rsid w:val="002042F5"/>
    <w:rsid w:val="00204D21"/>
    <w:rsid w:val="002059B6"/>
    <w:rsid w:val="00205DC9"/>
    <w:rsid w:val="00205FB6"/>
    <w:rsid w:val="00206A0A"/>
    <w:rsid w:val="00207E17"/>
    <w:rsid w:val="00210911"/>
    <w:rsid w:val="00212E74"/>
    <w:rsid w:val="002163BB"/>
    <w:rsid w:val="00217C47"/>
    <w:rsid w:val="00222098"/>
    <w:rsid w:val="00226164"/>
    <w:rsid w:val="00227A7E"/>
    <w:rsid w:val="00231B39"/>
    <w:rsid w:val="002330A1"/>
    <w:rsid w:val="002334A6"/>
    <w:rsid w:val="00234378"/>
    <w:rsid w:val="00235FDA"/>
    <w:rsid w:val="0023774F"/>
    <w:rsid w:val="00242402"/>
    <w:rsid w:val="002431D2"/>
    <w:rsid w:val="00244F4A"/>
    <w:rsid w:val="00246626"/>
    <w:rsid w:val="002531BF"/>
    <w:rsid w:val="00254668"/>
    <w:rsid w:val="002549E6"/>
    <w:rsid w:val="00255BC9"/>
    <w:rsid w:val="002601B4"/>
    <w:rsid w:val="00260C76"/>
    <w:rsid w:val="00264536"/>
    <w:rsid w:val="00264FA7"/>
    <w:rsid w:val="00274270"/>
    <w:rsid w:val="00280FDE"/>
    <w:rsid w:val="0028304E"/>
    <w:rsid w:val="0028395A"/>
    <w:rsid w:val="00287431"/>
    <w:rsid w:val="00287E6E"/>
    <w:rsid w:val="00292E73"/>
    <w:rsid w:val="0029641E"/>
    <w:rsid w:val="002A021F"/>
    <w:rsid w:val="002A0BA9"/>
    <w:rsid w:val="002A1949"/>
    <w:rsid w:val="002A2BE2"/>
    <w:rsid w:val="002A3772"/>
    <w:rsid w:val="002A3D83"/>
    <w:rsid w:val="002A650B"/>
    <w:rsid w:val="002A6F0B"/>
    <w:rsid w:val="002B1961"/>
    <w:rsid w:val="002B3022"/>
    <w:rsid w:val="002B5F73"/>
    <w:rsid w:val="002B7FFC"/>
    <w:rsid w:val="002C0997"/>
    <w:rsid w:val="002C61A9"/>
    <w:rsid w:val="002C653E"/>
    <w:rsid w:val="002D1A40"/>
    <w:rsid w:val="002D3E76"/>
    <w:rsid w:val="002D5C9D"/>
    <w:rsid w:val="002D5DDE"/>
    <w:rsid w:val="002D65C6"/>
    <w:rsid w:val="002D72A1"/>
    <w:rsid w:val="002D770A"/>
    <w:rsid w:val="002D7D7C"/>
    <w:rsid w:val="002E2AA6"/>
    <w:rsid w:val="002E3F48"/>
    <w:rsid w:val="002E4023"/>
    <w:rsid w:val="002E446C"/>
    <w:rsid w:val="002E5D2C"/>
    <w:rsid w:val="002E6CF3"/>
    <w:rsid w:val="002E7DEC"/>
    <w:rsid w:val="002F13FB"/>
    <w:rsid w:val="002F3055"/>
    <w:rsid w:val="002F7B80"/>
    <w:rsid w:val="002F7D89"/>
    <w:rsid w:val="00300F48"/>
    <w:rsid w:val="003038D9"/>
    <w:rsid w:val="0030479D"/>
    <w:rsid w:val="003047A1"/>
    <w:rsid w:val="0030636E"/>
    <w:rsid w:val="00310ADE"/>
    <w:rsid w:val="003148E3"/>
    <w:rsid w:val="00315136"/>
    <w:rsid w:val="00315275"/>
    <w:rsid w:val="0031537C"/>
    <w:rsid w:val="003172DA"/>
    <w:rsid w:val="0032172D"/>
    <w:rsid w:val="00325243"/>
    <w:rsid w:val="00326630"/>
    <w:rsid w:val="00327A03"/>
    <w:rsid w:val="003307ED"/>
    <w:rsid w:val="00331193"/>
    <w:rsid w:val="003320EB"/>
    <w:rsid w:val="00332C6A"/>
    <w:rsid w:val="0033347A"/>
    <w:rsid w:val="00333AFD"/>
    <w:rsid w:val="0033423D"/>
    <w:rsid w:val="003349E4"/>
    <w:rsid w:val="00336975"/>
    <w:rsid w:val="00340D94"/>
    <w:rsid w:val="00343241"/>
    <w:rsid w:val="0034342F"/>
    <w:rsid w:val="00344079"/>
    <w:rsid w:val="003461E2"/>
    <w:rsid w:val="00347433"/>
    <w:rsid w:val="00347C32"/>
    <w:rsid w:val="003522B9"/>
    <w:rsid w:val="0035374A"/>
    <w:rsid w:val="00353FD6"/>
    <w:rsid w:val="00355D10"/>
    <w:rsid w:val="00356194"/>
    <w:rsid w:val="00357ACB"/>
    <w:rsid w:val="003609C1"/>
    <w:rsid w:val="00363CB8"/>
    <w:rsid w:val="00363E9F"/>
    <w:rsid w:val="003640A5"/>
    <w:rsid w:val="00364512"/>
    <w:rsid w:val="00365142"/>
    <w:rsid w:val="00365A00"/>
    <w:rsid w:val="00365C15"/>
    <w:rsid w:val="00371532"/>
    <w:rsid w:val="00372E0C"/>
    <w:rsid w:val="003744C5"/>
    <w:rsid w:val="003767D5"/>
    <w:rsid w:val="003768CE"/>
    <w:rsid w:val="00384436"/>
    <w:rsid w:val="0038593A"/>
    <w:rsid w:val="00386669"/>
    <w:rsid w:val="00386D92"/>
    <w:rsid w:val="003873E7"/>
    <w:rsid w:val="003931E7"/>
    <w:rsid w:val="00393FB7"/>
    <w:rsid w:val="0039667D"/>
    <w:rsid w:val="00397873"/>
    <w:rsid w:val="003A017A"/>
    <w:rsid w:val="003A0898"/>
    <w:rsid w:val="003A3914"/>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E6C16"/>
    <w:rsid w:val="003E70D5"/>
    <w:rsid w:val="003E7F92"/>
    <w:rsid w:val="003F1518"/>
    <w:rsid w:val="003F2BD0"/>
    <w:rsid w:val="003F4716"/>
    <w:rsid w:val="003F51F4"/>
    <w:rsid w:val="003F532E"/>
    <w:rsid w:val="003F6D86"/>
    <w:rsid w:val="003F6E52"/>
    <w:rsid w:val="00400AFF"/>
    <w:rsid w:val="004013E3"/>
    <w:rsid w:val="00402F4C"/>
    <w:rsid w:val="00405A64"/>
    <w:rsid w:val="00406B77"/>
    <w:rsid w:val="00407487"/>
    <w:rsid w:val="00407D4A"/>
    <w:rsid w:val="004105A0"/>
    <w:rsid w:val="00410A36"/>
    <w:rsid w:val="00410F95"/>
    <w:rsid w:val="00413A5D"/>
    <w:rsid w:val="00415622"/>
    <w:rsid w:val="00415AC3"/>
    <w:rsid w:val="0041779F"/>
    <w:rsid w:val="00420385"/>
    <w:rsid w:val="004221A9"/>
    <w:rsid w:val="00423C06"/>
    <w:rsid w:val="00426A33"/>
    <w:rsid w:val="004319FD"/>
    <w:rsid w:val="0043211F"/>
    <w:rsid w:val="00434806"/>
    <w:rsid w:val="004407F3"/>
    <w:rsid w:val="00441E52"/>
    <w:rsid w:val="004429A4"/>
    <w:rsid w:val="00444316"/>
    <w:rsid w:val="00444494"/>
    <w:rsid w:val="00444AB9"/>
    <w:rsid w:val="00446B74"/>
    <w:rsid w:val="00447718"/>
    <w:rsid w:val="004514B3"/>
    <w:rsid w:val="00452E2A"/>
    <w:rsid w:val="00453BF3"/>
    <w:rsid w:val="00455010"/>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61F3"/>
    <w:rsid w:val="004862AC"/>
    <w:rsid w:val="00492692"/>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C1463"/>
    <w:rsid w:val="004C4424"/>
    <w:rsid w:val="004C5E0D"/>
    <w:rsid w:val="004C7940"/>
    <w:rsid w:val="004D2E2F"/>
    <w:rsid w:val="004D3BB3"/>
    <w:rsid w:val="004D48D3"/>
    <w:rsid w:val="004E1F78"/>
    <w:rsid w:val="004E208C"/>
    <w:rsid w:val="004E23AD"/>
    <w:rsid w:val="004E5181"/>
    <w:rsid w:val="004E5255"/>
    <w:rsid w:val="004E5988"/>
    <w:rsid w:val="004E5C3B"/>
    <w:rsid w:val="004E6AC1"/>
    <w:rsid w:val="004E6CB2"/>
    <w:rsid w:val="004F2E82"/>
    <w:rsid w:val="004F6F7F"/>
    <w:rsid w:val="0050047E"/>
    <w:rsid w:val="005031EF"/>
    <w:rsid w:val="00503BC3"/>
    <w:rsid w:val="00503F26"/>
    <w:rsid w:val="00504D65"/>
    <w:rsid w:val="005058BE"/>
    <w:rsid w:val="00506183"/>
    <w:rsid w:val="0050639A"/>
    <w:rsid w:val="00506F66"/>
    <w:rsid w:val="005073BA"/>
    <w:rsid w:val="00511A59"/>
    <w:rsid w:val="00511C51"/>
    <w:rsid w:val="00513605"/>
    <w:rsid w:val="00514389"/>
    <w:rsid w:val="00514E18"/>
    <w:rsid w:val="00517286"/>
    <w:rsid w:val="0051774D"/>
    <w:rsid w:val="0051776C"/>
    <w:rsid w:val="00521248"/>
    <w:rsid w:val="00521279"/>
    <w:rsid w:val="00522C0D"/>
    <w:rsid w:val="00522C11"/>
    <w:rsid w:val="00524168"/>
    <w:rsid w:val="005246C5"/>
    <w:rsid w:val="00526371"/>
    <w:rsid w:val="00526D0F"/>
    <w:rsid w:val="00526D87"/>
    <w:rsid w:val="00530E43"/>
    <w:rsid w:val="00531201"/>
    <w:rsid w:val="005312E0"/>
    <w:rsid w:val="005329DA"/>
    <w:rsid w:val="00532E0D"/>
    <w:rsid w:val="00534007"/>
    <w:rsid w:val="00534345"/>
    <w:rsid w:val="00534A14"/>
    <w:rsid w:val="0053558C"/>
    <w:rsid w:val="00535F88"/>
    <w:rsid w:val="00537535"/>
    <w:rsid w:val="00541A82"/>
    <w:rsid w:val="0054487E"/>
    <w:rsid w:val="005451FA"/>
    <w:rsid w:val="005464E5"/>
    <w:rsid w:val="005509E2"/>
    <w:rsid w:val="00553AC7"/>
    <w:rsid w:val="005556A0"/>
    <w:rsid w:val="00556E59"/>
    <w:rsid w:val="00561589"/>
    <w:rsid w:val="00561E3A"/>
    <w:rsid w:val="005625B5"/>
    <w:rsid w:val="0056294B"/>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75D2"/>
    <w:rsid w:val="005A1589"/>
    <w:rsid w:val="005A2330"/>
    <w:rsid w:val="005A7421"/>
    <w:rsid w:val="005A7EA6"/>
    <w:rsid w:val="005A7F8C"/>
    <w:rsid w:val="005B42F4"/>
    <w:rsid w:val="005B4D94"/>
    <w:rsid w:val="005B5C53"/>
    <w:rsid w:val="005B5E24"/>
    <w:rsid w:val="005C32E9"/>
    <w:rsid w:val="005C36D5"/>
    <w:rsid w:val="005C3D1D"/>
    <w:rsid w:val="005C4C92"/>
    <w:rsid w:val="005C6B17"/>
    <w:rsid w:val="005C7795"/>
    <w:rsid w:val="005D04D2"/>
    <w:rsid w:val="005D06CC"/>
    <w:rsid w:val="005D1E56"/>
    <w:rsid w:val="005D7B71"/>
    <w:rsid w:val="005E57B3"/>
    <w:rsid w:val="005E5D90"/>
    <w:rsid w:val="005E6CA9"/>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07376"/>
    <w:rsid w:val="00612253"/>
    <w:rsid w:val="006145C8"/>
    <w:rsid w:val="00617647"/>
    <w:rsid w:val="006218D9"/>
    <w:rsid w:val="00624B1C"/>
    <w:rsid w:val="00625454"/>
    <w:rsid w:val="00626AE1"/>
    <w:rsid w:val="00627171"/>
    <w:rsid w:val="00630502"/>
    <w:rsid w:val="006319DD"/>
    <w:rsid w:val="00634FB5"/>
    <w:rsid w:val="00636ADF"/>
    <w:rsid w:val="006408B8"/>
    <w:rsid w:val="00640A6C"/>
    <w:rsid w:val="00640F01"/>
    <w:rsid w:val="0064306C"/>
    <w:rsid w:val="006447FF"/>
    <w:rsid w:val="00644989"/>
    <w:rsid w:val="006477A4"/>
    <w:rsid w:val="00650628"/>
    <w:rsid w:val="0065135B"/>
    <w:rsid w:val="00651942"/>
    <w:rsid w:val="0065467C"/>
    <w:rsid w:val="00656B78"/>
    <w:rsid w:val="0066169A"/>
    <w:rsid w:val="00661827"/>
    <w:rsid w:val="00664280"/>
    <w:rsid w:val="00664CAF"/>
    <w:rsid w:val="00666733"/>
    <w:rsid w:val="006676F1"/>
    <w:rsid w:val="00670BF2"/>
    <w:rsid w:val="00674FB4"/>
    <w:rsid w:val="006759DF"/>
    <w:rsid w:val="006761DC"/>
    <w:rsid w:val="00676A0D"/>
    <w:rsid w:val="006811CD"/>
    <w:rsid w:val="0068264D"/>
    <w:rsid w:val="006834E1"/>
    <w:rsid w:val="006837AB"/>
    <w:rsid w:val="00684D08"/>
    <w:rsid w:val="00687F44"/>
    <w:rsid w:val="006902FD"/>
    <w:rsid w:val="00694CDC"/>
    <w:rsid w:val="00695DAC"/>
    <w:rsid w:val="0069746A"/>
    <w:rsid w:val="00697EEB"/>
    <w:rsid w:val="006A00F3"/>
    <w:rsid w:val="006A43C1"/>
    <w:rsid w:val="006A497D"/>
    <w:rsid w:val="006A594E"/>
    <w:rsid w:val="006B1E57"/>
    <w:rsid w:val="006B555A"/>
    <w:rsid w:val="006C08D7"/>
    <w:rsid w:val="006C3CAB"/>
    <w:rsid w:val="006C4260"/>
    <w:rsid w:val="006C5104"/>
    <w:rsid w:val="006C67FE"/>
    <w:rsid w:val="006D3164"/>
    <w:rsid w:val="006D3614"/>
    <w:rsid w:val="006D684C"/>
    <w:rsid w:val="006E0CE9"/>
    <w:rsid w:val="006E2F9E"/>
    <w:rsid w:val="006E414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6C1D"/>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3315"/>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580F"/>
    <w:rsid w:val="00766109"/>
    <w:rsid w:val="00771153"/>
    <w:rsid w:val="007719AA"/>
    <w:rsid w:val="007731AA"/>
    <w:rsid w:val="00777B91"/>
    <w:rsid w:val="00780261"/>
    <w:rsid w:val="00783636"/>
    <w:rsid w:val="00784278"/>
    <w:rsid w:val="00784BFD"/>
    <w:rsid w:val="00784DB7"/>
    <w:rsid w:val="00786A30"/>
    <w:rsid w:val="007924AB"/>
    <w:rsid w:val="00794FB2"/>
    <w:rsid w:val="00795882"/>
    <w:rsid w:val="00795A4E"/>
    <w:rsid w:val="00795D3E"/>
    <w:rsid w:val="00796C07"/>
    <w:rsid w:val="007979E8"/>
    <w:rsid w:val="007A0246"/>
    <w:rsid w:val="007A02C7"/>
    <w:rsid w:val="007A282C"/>
    <w:rsid w:val="007A46E7"/>
    <w:rsid w:val="007A765F"/>
    <w:rsid w:val="007B2EB8"/>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F1E01"/>
    <w:rsid w:val="007F5948"/>
    <w:rsid w:val="007F7C13"/>
    <w:rsid w:val="00803156"/>
    <w:rsid w:val="008036BE"/>
    <w:rsid w:val="008062D4"/>
    <w:rsid w:val="008143F0"/>
    <w:rsid w:val="00815167"/>
    <w:rsid w:val="00817733"/>
    <w:rsid w:val="00817B7A"/>
    <w:rsid w:val="008214D5"/>
    <w:rsid w:val="00825D1A"/>
    <w:rsid w:val="00825E9F"/>
    <w:rsid w:val="00826405"/>
    <w:rsid w:val="00827A33"/>
    <w:rsid w:val="0083180B"/>
    <w:rsid w:val="008326D3"/>
    <w:rsid w:val="00833F57"/>
    <w:rsid w:val="00835427"/>
    <w:rsid w:val="00835C04"/>
    <w:rsid w:val="00835F13"/>
    <w:rsid w:val="008361CD"/>
    <w:rsid w:val="00836757"/>
    <w:rsid w:val="00836C3C"/>
    <w:rsid w:val="008402B6"/>
    <w:rsid w:val="008410ED"/>
    <w:rsid w:val="0084316A"/>
    <w:rsid w:val="00850AF3"/>
    <w:rsid w:val="008521C6"/>
    <w:rsid w:val="00852628"/>
    <w:rsid w:val="00852A8C"/>
    <w:rsid w:val="00852D2E"/>
    <w:rsid w:val="00853574"/>
    <w:rsid w:val="00853C64"/>
    <w:rsid w:val="00854F3F"/>
    <w:rsid w:val="008564CD"/>
    <w:rsid w:val="00862255"/>
    <w:rsid w:val="00863845"/>
    <w:rsid w:val="00864DCD"/>
    <w:rsid w:val="00866096"/>
    <w:rsid w:val="00866BD7"/>
    <w:rsid w:val="00870207"/>
    <w:rsid w:val="00871403"/>
    <w:rsid w:val="00872233"/>
    <w:rsid w:val="00873ACB"/>
    <w:rsid w:val="008769C1"/>
    <w:rsid w:val="00877E45"/>
    <w:rsid w:val="008838F6"/>
    <w:rsid w:val="0088422A"/>
    <w:rsid w:val="0088534A"/>
    <w:rsid w:val="00885762"/>
    <w:rsid w:val="008857E0"/>
    <w:rsid w:val="00890C70"/>
    <w:rsid w:val="0089119B"/>
    <w:rsid w:val="0089128D"/>
    <w:rsid w:val="00892081"/>
    <w:rsid w:val="00892C46"/>
    <w:rsid w:val="008936D5"/>
    <w:rsid w:val="00894F37"/>
    <w:rsid w:val="00897EC1"/>
    <w:rsid w:val="008A16E7"/>
    <w:rsid w:val="008A38D1"/>
    <w:rsid w:val="008A4764"/>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2ACD"/>
    <w:rsid w:val="00914B30"/>
    <w:rsid w:val="0091553C"/>
    <w:rsid w:val="00916D46"/>
    <w:rsid w:val="009175DF"/>
    <w:rsid w:val="00920F71"/>
    <w:rsid w:val="009234AA"/>
    <w:rsid w:val="0093056F"/>
    <w:rsid w:val="009306A0"/>
    <w:rsid w:val="00930EAB"/>
    <w:rsid w:val="009316DA"/>
    <w:rsid w:val="00931FAD"/>
    <w:rsid w:val="0093282B"/>
    <w:rsid w:val="00933AA6"/>
    <w:rsid w:val="00940B8C"/>
    <w:rsid w:val="00941AA6"/>
    <w:rsid w:val="00941F8A"/>
    <w:rsid w:val="00950996"/>
    <w:rsid w:val="00951BB9"/>
    <w:rsid w:val="00954F86"/>
    <w:rsid w:val="00955CB4"/>
    <w:rsid w:val="00957D1E"/>
    <w:rsid w:val="00960244"/>
    <w:rsid w:val="00961EB7"/>
    <w:rsid w:val="00964CC7"/>
    <w:rsid w:val="00967A25"/>
    <w:rsid w:val="0097393B"/>
    <w:rsid w:val="00973DE0"/>
    <w:rsid w:val="00977368"/>
    <w:rsid w:val="0097746B"/>
    <w:rsid w:val="009813A2"/>
    <w:rsid w:val="00981DC5"/>
    <w:rsid w:val="00982BBB"/>
    <w:rsid w:val="009860FC"/>
    <w:rsid w:val="00986688"/>
    <w:rsid w:val="00990304"/>
    <w:rsid w:val="009926A8"/>
    <w:rsid w:val="009943AB"/>
    <w:rsid w:val="009946CF"/>
    <w:rsid w:val="00996D5A"/>
    <w:rsid w:val="00997D8F"/>
    <w:rsid w:val="009A06A4"/>
    <w:rsid w:val="009A170A"/>
    <w:rsid w:val="009A2CF7"/>
    <w:rsid w:val="009A3681"/>
    <w:rsid w:val="009A717A"/>
    <w:rsid w:val="009A7C55"/>
    <w:rsid w:val="009B28E6"/>
    <w:rsid w:val="009B2A13"/>
    <w:rsid w:val="009B3AFC"/>
    <w:rsid w:val="009B4127"/>
    <w:rsid w:val="009B47D4"/>
    <w:rsid w:val="009B4F72"/>
    <w:rsid w:val="009B52EF"/>
    <w:rsid w:val="009B55E3"/>
    <w:rsid w:val="009B5BB1"/>
    <w:rsid w:val="009B5D28"/>
    <w:rsid w:val="009B5E99"/>
    <w:rsid w:val="009B6445"/>
    <w:rsid w:val="009C050F"/>
    <w:rsid w:val="009C0708"/>
    <w:rsid w:val="009C0FC6"/>
    <w:rsid w:val="009C4F5E"/>
    <w:rsid w:val="009C6E41"/>
    <w:rsid w:val="009C6ECE"/>
    <w:rsid w:val="009C7D44"/>
    <w:rsid w:val="009D008D"/>
    <w:rsid w:val="009D08F8"/>
    <w:rsid w:val="009D1B2E"/>
    <w:rsid w:val="009D78F0"/>
    <w:rsid w:val="009D7C69"/>
    <w:rsid w:val="009E3486"/>
    <w:rsid w:val="009E35C2"/>
    <w:rsid w:val="009E37CA"/>
    <w:rsid w:val="009E4A9F"/>
    <w:rsid w:val="009E5A15"/>
    <w:rsid w:val="009E6F80"/>
    <w:rsid w:val="009E7BB8"/>
    <w:rsid w:val="009F0938"/>
    <w:rsid w:val="009F36FF"/>
    <w:rsid w:val="009F715E"/>
    <w:rsid w:val="009F725E"/>
    <w:rsid w:val="009F7D27"/>
    <w:rsid w:val="00A03418"/>
    <w:rsid w:val="00A04934"/>
    <w:rsid w:val="00A05F66"/>
    <w:rsid w:val="00A12BA1"/>
    <w:rsid w:val="00A15BD8"/>
    <w:rsid w:val="00A16577"/>
    <w:rsid w:val="00A21595"/>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61A"/>
    <w:rsid w:val="00A66D91"/>
    <w:rsid w:val="00A672B0"/>
    <w:rsid w:val="00A70934"/>
    <w:rsid w:val="00A7205C"/>
    <w:rsid w:val="00A73654"/>
    <w:rsid w:val="00A73BE5"/>
    <w:rsid w:val="00A74B23"/>
    <w:rsid w:val="00A80334"/>
    <w:rsid w:val="00A904BB"/>
    <w:rsid w:val="00A92302"/>
    <w:rsid w:val="00A92345"/>
    <w:rsid w:val="00A941BD"/>
    <w:rsid w:val="00A961A8"/>
    <w:rsid w:val="00A9769A"/>
    <w:rsid w:val="00AA2AC4"/>
    <w:rsid w:val="00AA3661"/>
    <w:rsid w:val="00AB06E8"/>
    <w:rsid w:val="00AB1553"/>
    <w:rsid w:val="00AB1BE7"/>
    <w:rsid w:val="00AB412B"/>
    <w:rsid w:val="00AB422E"/>
    <w:rsid w:val="00AB6793"/>
    <w:rsid w:val="00AB78FA"/>
    <w:rsid w:val="00AC5131"/>
    <w:rsid w:val="00AC6D96"/>
    <w:rsid w:val="00AD0AD3"/>
    <w:rsid w:val="00AD2610"/>
    <w:rsid w:val="00AD634C"/>
    <w:rsid w:val="00AD783E"/>
    <w:rsid w:val="00AE193A"/>
    <w:rsid w:val="00AE1D74"/>
    <w:rsid w:val="00AE2B10"/>
    <w:rsid w:val="00AE309A"/>
    <w:rsid w:val="00AE3CB3"/>
    <w:rsid w:val="00AF2437"/>
    <w:rsid w:val="00AF57AA"/>
    <w:rsid w:val="00B0390E"/>
    <w:rsid w:val="00B05CAC"/>
    <w:rsid w:val="00B076C1"/>
    <w:rsid w:val="00B079CB"/>
    <w:rsid w:val="00B11383"/>
    <w:rsid w:val="00B12225"/>
    <w:rsid w:val="00B12EBF"/>
    <w:rsid w:val="00B13F06"/>
    <w:rsid w:val="00B13F77"/>
    <w:rsid w:val="00B1431A"/>
    <w:rsid w:val="00B14671"/>
    <w:rsid w:val="00B15C11"/>
    <w:rsid w:val="00B20297"/>
    <w:rsid w:val="00B20F2E"/>
    <w:rsid w:val="00B20F5C"/>
    <w:rsid w:val="00B22ED0"/>
    <w:rsid w:val="00B23E54"/>
    <w:rsid w:val="00B3535B"/>
    <w:rsid w:val="00B35988"/>
    <w:rsid w:val="00B363A6"/>
    <w:rsid w:val="00B36899"/>
    <w:rsid w:val="00B36C41"/>
    <w:rsid w:val="00B46B34"/>
    <w:rsid w:val="00B516F0"/>
    <w:rsid w:val="00B53A58"/>
    <w:rsid w:val="00B54DC5"/>
    <w:rsid w:val="00B55D0D"/>
    <w:rsid w:val="00B622F1"/>
    <w:rsid w:val="00B63F19"/>
    <w:rsid w:val="00B67566"/>
    <w:rsid w:val="00B77DE3"/>
    <w:rsid w:val="00B816FE"/>
    <w:rsid w:val="00B8431D"/>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C149E"/>
    <w:rsid w:val="00BC1AF0"/>
    <w:rsid w:val="00BC2F5A"/>
    <w:rsid w:val="00BC3FB1"/>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BF674D"/>
    <w:rsid w:val="00C00278"/>
    <w:rsid w:val="00C00B88"/>
    <w:rsid w:val="00C0301B"/>
    <w:rsid w:val="00C046C5"/>
    <w:rsid w:val="00C06A82"/>
    <w:rsid w:val="00C06B3F"/>
    <w:rsid w:val="00C10EB3"/>
    <w:rsid w:val="00C11157"/>
    <w:rsid w:val="00C12853"/>
    <w:rsid w:val="00C13D22"/>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D01"/>
    <w:rsid w:val="00C36115"/>
    <w:rsid w:val="00C43ABA"/>
    <w:rsid w:val="00C4461A"/>
    <w:rsid w:val="00C45F7E"/>
    <w:rsid w:val="00C47CCD"/>
    <w:rsid w:val="00C52138"/>
    <w:rsid w:val="00C53D39"/>
    <w:rsid w:val="00C552F6"/>
    <w:rsid w:val="00C576B5"/>
    <w:rsid w:val="00C57F27"/>
    <w:rsid w:val="00C602A1"/>
    <w:rsid w:val="00C60FD2"/>
    <w:rsid w:val="00C637CF"/>
    <w:rsid w:val="00C63D8E"/>
    <w:rsid w:val="00C64451"/>
    <w:rsid w:val="00C64A9C"/>
    <w:rsid w:val="00C64F2B"/>
    <w:rsid w:val="00C666F8"/>
    <w:rsid w:val="00C66E35"/>
    <w:rsid w:val="00C70036"/>
    <w:rsid w:val="00C7199D"/>
    <w:rsid w:val="00C72AF4"/>
    <w:rsid w:val="00C732DB"/>
    <w:rsid w:val="00C74C7D"/>
    <w:rsid w:val="00C74E6D"/>
    <w:rsid w:val="00C76D7A"/>
    <w:rsid w:val="00C77F8A"/>
    <w:rsid w:val="00C81EF7"/>
    <w:rsid w:val="00C837ED"/>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653"/>
    <w:rsid w:val="00CD27C0"/>
    <w:rsid w:val="00CD3FD2"/>
    <w:rsid w:val="00CD5CA7"/>
    <w:rsid w:val="00CD6470"/>
    <w:rsid w:val="00CD7AF2"/>
    <w:rsid w:val="00CE14DA"/>
    <w:rsid w:val="00CE28FA"/>
    <w:rsid w:val="00CE2D18"/>
    <w:rsid w:val="00CE403A"/>
    <w:rsid w:val="00CF3EC3"/>
    <w:rsid w:val="00CF467E"/>
    <w:rsid w:val="00CF481A"/>
    <w:rsid w:val="00CF5396"/>
    <w:rsid w:val="00CF6B55"/>
    <w:rsid w:val="00CF7AD0"/>
    <w:rsid w:val="00D035B0"/>
    <w:rsid w:val="00D04755"/>
    <w:rsid w:val="00D06D6C"/>
    <w:rsid w:val="00D072A5"/>
    <w:rsid w:val="00D07879"/>
    <w:rsid w:val="00D10B91"/>
    <w:rsid w:val="00D12997"/>
    <w:rsid w:val="00D13613"/>
    <w:rsid w:val="00D14C79"/>
    <w:rsid w:val="00D1549E"/>
    <w:rsid w:val="00D15738"/>
    <w:rsid w:val="00D16EAE"/>
    <w:rsid w:val="00D21B59"/>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D90"/>
    <w:rsid w:val="00D5482C"/>
    <w:rsid w:val="00D54B2B"/>
    <w:rsid w:val="00D6266B"/>
    <w:rsid w:val="00D62981"/>
    <w:rsid w:val="00D63099"/>
    <w:rsid w:val="00D63C7A"/>
    <w:rsid w:val="00D66117"/>
    <w:rsid w:val="00D66188"/>
    <w:rsid w:val="00D66458"/>
    <w:rsid w:val="00D6662B"/>
    <w:rsid w:val="00D7059F"/>
    <w:rsid w:val="00D71C07"/>
    <w:rsid w:val="00D724B0"/>
    <w:rsid w:val="00D72613"/>
    <w:rsid w:val="00D7533B"/>
    <w:rsid w:val="00D753CB"/>
    <w:rsid w:val="00D75D45"/>
    <w:rsid w:val="00D86356"/>
    <w:rsid w:val="00D86F47"/>
    <w:rsid w:val="00D90DB1"/>
    <w:rsid w:val="00D91C26"/>
    <w:rsid w:val="00D923FF"/>
    <w:rsid w:val="00D92C29"/>
    <w:rsid w:val="00D93058"/>
    <w:rsid w:val="00D938A8"/>
    <w:rsid w:val="00D95809"/>
    <w:rsid w:val="00D95EE8"/>
    <w:rsid w:val="00DA51BB"/>
    <w:rsid w:val="00DA563E"/>
    <w:rsid w:val="00DB3D74"/>
    <w:rsid w:val="00DB4AD9"/>
    <w:rsid w:val="00DB5F57"/>
    <w:rsid w:val="00DB7865"/>
    <w:rsid w:val="00DC3BC8"/>
    <w:rsid w:val="00DC4827"/>
    <w:rsid w:val="00DD0EBA"/>
    <w:rsid w:val="00DD1766"/>
    <w:rsid w:val="00DD2986"/>
    <w:rsid w:val="00DD46C4"/>
    <w:rsid w:val="00DD782B"/>
    <w:rsid w:val="00DE2D1B"/>
    <w:rsid w:val="00DE490F"/>
    <w:rsid w:val="00DE7B7C"/>
    <w:rsid w:val="00DF34EE"/>
    <w:rsid w:val="00DF6AB0"/>
    <w:rsid w:val="00DF7231"/>
    <w:rsid w:val="00DF7F4F"/>
    <w:rsid w:val="00E00105"/>
    <w:rsid w:val="00E0237B"/>
    <w:rsid w:val="00E03C81"/>
    <w:rsid w:val="00E07568"/>
    <w:rsid w:val="00E12107"/>
    <w:rsid w:val="00E14EC2"/>
    <w:rsid w:val="00E15C02"/>
    <w:rsid w:val="00E23D18"/>
    <w:rsid w:val="00E325F5"/>
    <w:rsid w:val="00E33C0E"/>
    <w:rsid w:val="00E3416D"/>
    <w:rsid w:val="00E34885"/>
    <w:rsid w:val="00E34EC5"/>
    <w:rsid w:val="00E3525E"/>
    <w:rsid w:val="00E3550C"/>
    <w:rsid w:val="00E360EA"/>
    <w:rsid w:val="00E36570"/>
    <w:rsid w:val="00E37051"/>
    <w:rsid w:val="00E37C80"/>
    <w:rsid w:val="00E40BBC"/>
    <w:rsid w:val="00E4246F"/>
    <w:rsid w:val="00E428F9"/>
    <w:rsid w:val="00E43FF9"/>
    <w:rsid w:val="00E44B91"/>
    <w:rsid w:val="00E46791"/>
    <w:rsid w:val="00E47128"/>
    <w:rsid w:val="00E50035"/>
    <w:rsid w:val="00E50A2F"/>
    <w:rsid w:val="00E51900"/>
    <w:rsid w:val="00E54D36"/>
    <w:rsid w:val="00E56ADF"/>
    <w:rsid w:val="00E60F29"/>
    <w:rsid w:val="00E61505"/>
    <w:rsid w:val="00E61660"/>
    <w:rsid w:val="00E61CD0"/>
    <w:rsid w:val="00E630A3"/>
    <w:rsid w:val="00E6542E"/>
    <w:rsid w:val="00E66EFB"/>
    <w:rsid w:val="00E71F26"/>
    <w:rsid w:val="00E750EA"/>
    <w:rsid w:val="00E76E24"/>
    <w:rsid w:val="00E76ED5"/>
    <w:rsid w:val="00E77065"/>
    <w:rsid w:val="00E77895"/>
    <w:rsid w:val="00E81CFD"/>
    <w:rsid w:val="00E8609E"/>
    <w:rsid w:val="00E87997"/>
    <w:rsid w:val="00E87DC8"/>
    <w:rsid w:val="00E90B5D"/>
    <w:rsid w:val="00E90CD5"/>
    <w:rsid w:val="00E916D2"/>
    <w:rsid w:val="00E96409"/>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282A"/>
    <w:rsid w:val="00ED2A7F"/>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507CD"/>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29ED"/>
    <w:rsid w:val="00F73043"/>
    <w:rsid w:val="00F754A6"/>
    <w:rsid w:val="00F76ADE"/>
    <w:rsid w:val="00F77E27"/>
    <w:rsid w:val="00F80219"/>
    <w:rsid w:val="00F80B62"/>
    <w:rsid w:val="00F84DE1"/>
    <w:rsid w:val="00F85046"/>
    <w:rsid w:val="00F8516F"/>
    <w:rsid w:val="00F85752"/>
    <w:rsid w:val="00F875F7"/>
    <w:rsid w:val="00F90590"/>
    <w:rsid w:val="00F92C7C"/>
    <w:rsid w:val="00F93754"/>
    <w:rsid w:val="00F973E9"/>
    <w:rsid w:val="00FA067B"/>
    <w:rsid w:val="00FA2C0E"/>
    <w:rsid w:val="00FA4F57"/>
    <w:rsid w:val="00FA5034"/>
    <w:rsid w:val="00FA5E0B"/>
    <w:rsid w:val="00FB184A"/>
    <w:rsid w:val="00FB1FBC"/>
    <w:rsid w:val="00FB59B5"/>
    <w:rsid w:val="00FB6FE7"/>
    <w:rsid w:val="00FC01C7"/>
    <w:rsid w:val="00FC05FE"/>
    <w:rsid w:val="00FC272B"/>
    <w:rsid w:val="00FC2D6C"/>
    <w:rsid w:val="00FC6809"/>
    <w:rsid w:val="00FD1395"/>
    <w:rsid w:val="00FD152B"/>
    <w:rsid w:val="00FE29AF"/>
    <w:rsid w:val="00FE3BDD"/>
    <w:rsid w:val="00FE3BFA"/>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447B91BE-0405-8F41-A7C7-31FFAB98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styleId="NichtaufgelsteErwhnung">
    <w:name w:val="Unresolved Mention"/>
    <w:basedOn w:val="Absatz-Standardschriftart"/>
    <w:uiPriority w:val="99"/>
    <w:semiHidden/>
    <w:unhideWhenUsed/>
    <w:rsid w:val="00D52B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ahoransky.com/de/medizintechnik.htm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s@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https://press-n-relations.amid-pr.com/AMID-PR/searchresult/searchresult.xhtml?searchString=Berthold+Schopferer&amp;searchId=0&amp;searchType=detaile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A91DF-7D2B-41E0-A533-666AEC5FF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836</Words>
  <Characters>5273</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6097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5</cp:revision>
  <cp:lastPrinted>2022-08-30T11:33:00Z</cp:lastPrinted>
  <dcterms:created xsi:type="dcterms:W3CDTF">2022-12-20T11:18:00Z</dcterms:created>
  <dcterms:modified xsi:type="dcterms:W3CDTF">2023-01-25T14:07:00Z</dcterms:modified>
</cp:coreProperties>
</file>