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97D5B" w14:textId="3EA169BB" w:rsidR="00355D10" w:rsidRPr="00F1073D" w:rsidRDefault="00061A45" w:rsidP="00061A45">
      <w:pPr>
        <w:tabs>
          <w:tab w:val="left" w:pos="7371"/>
          <w:tab w:val="left" w:pos="9072"/>
        </w:tabs>
        <w:spacing w:line="288" w:lineRule="auto"/>
        <w:ind w:right="-2"/>
        <w:rPr>
          <w:rFonts w:ascii="Arial" w:hAnsi="Arial"/>
          <w:bCs/>
          <w:color w:val="000000"/>
          <w:sz w:val="20"/>
          <w:szCs w:val="20"/>
        </w:rPr>
      </w:pPr>
      <w:proofErr w:type="spellStart"/>
      <w:r w:rsidRPr="00F1073D">
        <w:rPr>
          <w:rFonts w:ascii="Arial" w:hAnsi="Arial"/>
          <w:bCs/>
          <w:color w:val="000000"/>
          <w:sz w:val="20"/>
          <w:szCs w:val="20"/>
        </w:rPr>
        <w:t>Fakuma</w:t>
      </w:r>
      <w:proofErr w:type="spellEnd"/>
      <w:r w:rsidRPr="00F1073D">
        <w:rPr>
          <w:rFonts w:ascii="Arial" w:hAnsi="Arial"/>
          <w:bCs/>
          <w:color w:val="000000"/>
          <w:sz w:val="20"/>
          <w:szCs w:val="20"/>
        </w:rPr>
        <w:t xml:space="preserve">, Internationale Fachmesse für die Kunststoffverarbeitung, Halle A2, </w:t>
      </w:r>
      <w:r w:rsidR="00F1073D" w:rsidRPr="00F1073D">
        <w:rPr>
          <w:rFonts w:ascii="Arial" w:hAnsi="Arial"/>
          <w:bCs/>
          <w:color w:val="000000"/>
          <w:sz w:val="20"/>
          <w:szCs w:val="20"/>
        </w:rPr>
        <w:t>Stand A2-2309</w:t>
      </w:r>
    </w:p>
    <w:p w14:paraId="58B3E626" w14:textId="6AF803DC" w:rsidR="00865398" w:rsidRDefault="00F1073D" w:rsidP="00061A45">
      <w:pPr>
        <w:tabs>
          <w:tab w:val="left" w:pos="7230"/>
          <w:tab w:val="left" w:pos="7371"/>
          <w:tab w:val="left" w:pos="9072"/>
        </w:tabs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br/>
        <w:t xml:space="preserve">ZAHORANSKY auf der </w:t>
      </w:r>
      <w:proofErr w:type="spellStart"/>
      <w:r>
        <w:rPr>
          <w:rFonts w:ascii="Arial" w:hAnsi="Arial"/>
          <w:b/>
          <w:sz w:val="28"/>
          <w:szCs w:val="28"/>
        </w:rPr>
        <w:t>Fakuma</w:t>
      </w:r>
      <w:proofErr w:type="spellEnd"/>
      <w:r>
        <w:rPr>
          <w:rFonts w:ascii="Arial" w:hAnsi="Arial"/>
          <w:b/>
          <w:sz w:val="28"/>
          <w:szCs w:val="28"/>
        </w:rPr>
        <w:t>:</w:t>
      </w:r>
    </w:p>
    <w:p w14:paraId="359B73C1" w14:textId="155A25A8" w:rsidR="00025CA0" w:rsidRPr="00F1073D" w:rsidRDefault="005C4606" w:rsidP="00061A45">
      <w:pPr>
        <w:tabs>
          <w:tab w:val="left" w:pos="7230"/>
          <w:tab w:val="left" w:pos="7371"/>
          <w:tab w:val="left" w:pos="9072"/>
        </w:tabs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</w:rPr>
      </w:pPr>
      <w:r w:rsidRPr="00F1073D">
        <w:rPr>
          <w:rFonts w:ascii="Arial" w:hAnsi="Arial"/>
          <w:b/>
        </w:rPr>
        <w:t xml:space="preserve">Luer-Lock aus Kunststoff statt Glas fertigen – mit der ZAHORANSKY </w:t>
      </w:r>
      <w:r w:rsidR="00E26F74" w:rsidRPr="00F1073D">
        <w:rPr>
          <w:rFonts w:ascii="Arial" w:hAnsi="Arial"/>
          <w:b/>
        </w:rPr>
        <w:t>Z.SONIC</w:t>
      </w:r>
      <w:r w:rsidR="007C3F6B" w:rsidRPr="00F1073D">
        <w:rPr>
          <w:rFonts w:ascii="Arial" w:hAnsi="Arial"/>
          <w:b/>
          <w:color w:val="000000"/>
        </w:rPr>
        <w:br/>
      </w:r>
    </w:p>
    <w:p w14:paraId="41545BCC" w14:textId="3195971F" w:rsidR="008A342C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 w:rsidRPr="00B206DB">
        <w:rPr>
          <w:rFonts w:ascii="Arial" w:hAnsi="Arial"/>
          <w:b/>
          <w:color w:val="000000"/>
          <w:sz w:val="20"/>
        </w:rPr>
        <w:t>Todtnau</w:t>
      </w:r>
      <w:r w:rsidRPr="00B206DB">
        <w:rPr>
          <w:rFonts w:ascii="Arial" w:hAnsi="Arial"/>
          <w:b/>
          <w:color w:val="000000" w:themeColor="text1"/>
          <w:sz w:val="20"/>
        </w:rPr>
        <w:t xml:space="preserve">, </w:t>
      </w:r>
      <w:r w:rsidR="00187D66">
        <w:rPr>
          <w:rFonts w:ascii="Arial" w:hAnsi="Arial"/>
          <w:b/>
          <w:color w:val="000000" w:themeColor="text1"/>
          <w:sz w:val="20"/>
        </w:rPr>
        <w:t>30.</w:t>
      </w:r>
      <w:r>
        <w:rPr>
          <w:rFonts w:ascii="Arial" w:hAnsi="Arial"/>
          <w:b/>
          <w:color w:val="000000" w:themeColor="text1"/>
          <w:sz w:val="20"/>
        </w:rPr>
        <w:t xml:space="preserve"> </w:t>
      </w:r>
      <w:r w:rsidR="00187D66">
        <w:rPr>
          <w:rFonts w:ascii="Arial" w:hAnsi="Arial"/>
          <w:b/>
          <w:color w:val="000000" w:themeColor="text1"/>
          <w:sz w:val="20"/>
        </w:rPr>
        <w:t>August</w:t>
      </w:r>
      <w:r>
        <w:rPr>
          <w:rFonts w:ascii="Arial" w:hAnsi="Arial"/>
          <w:b/>
          <w:color w:val="000000" w:themeColor="text1"/>
          <w:sz w:val="20"/>
        </w:rPr>
        <w:t xml:space="preserve"> </w:t>
      </w:r>
      <w:r w:rsidRPr="00B206DB">
        <w:rPr>
          <w:rFonts w:ascii="Arial" w:hAnsi="Arial"/>
          <w:b/>
          <w:color w:val="000000"/>
          <w:sz w:val="20"/>
        </w:rPr>
        <w:t xml:space="preserve">2023 – </w:t>
      </w:r>
      <w:r w:rsidR="003D7400" w:rsidRPr="00061A45">
        <w:rPr>
          <w:rFonts w:ascii="Arial" w:hAnsi="Arial"/>
          <w:b/>
          <w:color w:val="000000"/>
          <w:sz w:val="20"/>
        </w:rPr>
        <w:t xml:space="preserve">Auch gut 150 Jahre nach ihrer Erfindung werden </w:t>
      </w:r>
      <w:r w:rsidR="00723785" w:rsidRPr="00061A45">
        <w:rPr>
          <w:rFonts w:ascii="Arial" w:hAnsi="Arial"/>
          <w:b/>
          <w:color w:val="000000"/>
          <w:sz w:val="20"/>
        </w:rPr>
        <w:t xml:space="preserve">die </w:t>
      </w:r>
      <w:r w:rsidR="003D7400" w:rsidRPr="00061A45">
        <w:rPr>
          <w:rFonts w:ascii="Arial" w:hAnsi="Arial"/>
          <w:b/>
          <w:color w:val="000000"/>
          <w:sz w:val="20"/>
        </w:rPr>
        <w:t>genormten Luer-Verbindungssystem</w:t>
      </w:r>
      <w:r w:rsidR="00723785" w:rsidRPr="00061A45">
        <w:rPr>
          <w:rFonts w:ascii="Arial" w:hAnsi="Arial"/>
          <w:b/>
          <w:color w:val="000000"/>
          <w:sz w:val="20"/>
        </w:rPr>
        <w:t>e</w:t>
      </w:r>
      <w:r w:rsidR="003D7400" w:rsidRPr="00061A45">
        <w:rPr>
          <w:rFonts w:ascii="Arial" w:hAnsi="Arial"/>
          <w:b/>
          <w:color w:val="000000"/>
          <w:sz w:val="20"/>
        </w:rPr>
        <w:t xml:space="preserve"> für Infusionen und Injektionen</w:t>
      </w:r>
      <w:r w:rsidR="00723785" w:rsidRPr="00061A45">
        <w:rPr>
          <w:rFonts w:ascii="Arial" w:hAnsi="Arial"/>
          <w:b/>
          <w:color w:val="000000"/>
          <w:sz w:val="20"/>
        </w:rPr>
        <w:t xml:space="preserve"> </w:t>
      </w:r>
      <w:r w:rsidR="003D7400" w:rsidRPr="00061A45">
        <w:rPr>
          <w:rFonts w:ascii="Arial" w:hAnsi="Arial"/>
          <w:b/>
          <w:color w:val="000000"/>
          <w:sz w:val="20"/>
        </w:rPr>
        <w:t xml:space="preserve">noch häufig aus Glas hergestellt. </w:t>
      </w:r>
      <w:r w:rsidR="00E635E0" w:rsidRPr="00E60B35">
        <w:rPr>
          <w:rFonts w:ascii="Arial" w:hAnsi="Arial"/>
          <w:b/>
          <w:color w:val="000000"/>
          <w:sz w:val="20"/>
        </w:rPr>
        <w:t xml:space="preserve">Auf der </w:t>
      </w:r>
      <w:proofErr w:type="spellStart"/>
      <w:r w:rsidR="00E635E0" w:rsidRPr="00E60B35">
        <w:rPr>
          <w:rFonts w:ascii="Arial" w:hAnsi="Arial"/>
          <w:b/>
          <w:color w:val="000000"/>
          <w:sz w:val="20"/>
        </w:rPr>
        <w:t>Fakuma</w:t>
      </w:r>
      <w:proofErr w:type="spellEnd"/>
      <w:r w:rsidR="00E635E0" w:rsidRPr="00E60B35">
        <w:rPr>
          <w:rFonts w:ascii="Arial" w:hAnsi="Arial"/>
          <w:b/>
          <w:color w:val="000000"/>
          <w:sz w:val="20"/>
        </w:rPr>
        <w:t xml:space="preserve"> 2023 </w:t>
      </w:r>
      <w:r w:rsidR="006E0AA7">
        <w:rPr>
          <w:rFonts w:ascii="Arial" w:hAnsi="Arial"/>
          <w:b/>
          <w:color w:val="000000"/>
          <w:sz w:val="20"/>
        </w:rPr>
        <w:t>(</w:t>
      </w:r>
      <w:r w:rsidR="006E0AA7" w:rsidRPr="006E0AA7">
        <w:rPr>
          <w:rFonts w:ascii="Arial" w:hAnsi="Arial"/>
          <w:b/>
          <w:color w:val="000000"/>
          <w:sz w:val="20"/>
        </w:rPr>
        <w:t>Halle A2, Stand A2-2309</w:t>
      </w:r>
      <w:r w:rsidR="006E0AA7">
        <w:rPr>
          <w:rFonts w:ascii="Arial" w:hAnsi="Arial"/>
          <w:b/>
          <w:color w:val="000000"/>
          <w:sz w:val="20"/>
        </w:rPr>
        <w:t xml:space="preserve">) </w:t>
      </w:r>
      <w:r w:rsidR="00E635E0" w:rsidRPr="00E60B35">
        <w:rPr>
          <w:rFonts w:ascii="Arial" w:hAnsi="Arial"/>
          <w:b/>
          <w:color w:val="000000"/>
          <w:sz w:val="20"/>
        </w:rPr>
        <w:t xml:space="preserve">zeigt ZAHORANSKY aus der Produktionsanlage PRIMA Z </w:t>
      </w:r>
      <w:proofErr w:type="spellStart"/>
      <w:r w:rsidR="00E635E0" w:rsidRPr="00E60B35">
        <w:rPr>
          <w:rFonts w:ascii="Arial" w:hAnsi="Arial"/>
          <w:b/>
          <w:color w:val="000000"/>
          <w:sz w:val="20"/>
        </w:rPr>
        <w:t>syringe</w:t>
      </w:r>
      <w:proofErr w:type="spellEnd"/>
      <w:r w:rsidR="00E635E0" w:rsidRPr="00E60B35">
        <w:rPr>
          <w:rFonts w:ascii="Arial" w:hAnsi="Arial"/>
          <w:b/>
          <w:color w:val="000000"/>
          <w:sz w:val="20"/>
        </w:rPr>
        <w:t xml:space="preserve"> das dazugehörige Spritzgusswerkzeug Z.SONIC 16 </w:t>
      </w:r>
      <w:proofErr w:type="spellStart"/>
      <w:r w:rsidR="00E635E0" w:rsidRPr="00E60B35">
        <w:rPr>
          <w:rFonts w:ascii="Arial" w:hAnsi="Arial"/>
          <w:b/>
          <w:color w:val="000000"/>
          <w:sz w:val="20"/>
        </w:rPr>
        <w:t>luer</w:t>
      </w:r>
      <w:proofErr w:type="spellEnd"/>
      <w:r w:rsidR="00E635E0" w:rsidRPr="00E60B35">
        <w:rPr>
          <w:rFonts w:ascii="Arial" w:hAnsi="Arial"/>
          <w:b/>
          <w:color w:val="000000"/>
          <w:sz w:val="20"/>
        </w:rPr>
        <w:t xml:space="preserve">-lock </w:t>
      </w:r>
      <w:proofErr w:type="spellStart"/>
      <w:r w:rsidR="00E635E0" w:rsidRPr="00E60B35">
        <w:rPr>
          <w:rFonts w:ascii="Arial" w:hAnsi="Arial"/>
          <w:b/>
          <w:color w:val="000000"/>
          <w:sz w:val="20"/>
        </w:rPr>
        <w:t>syringe</w:t>
      </w:r>
      <w:proofErr w:type="spellEnd"/>
      <w:r w:rsidR="00D94443">
        <w:rPr>
          <w:rFonts w:ascii="Arial" w:hAnsi="Arial"/>
          <w:b/>
          <w:color w:val="000000"/>
          <w:sz w:val="20"/>
        </w:rPr>
        <w:t>, mit de</w:t>
      </w:r>
      <w:r w:rsidR="00C106DD">
        <w:rPr>
          <w:rFonts w:ascii="Arial" w:hAnsi="Arial"/>
          <w:b/>
          <w:color w:val="000000"/>
          <w:sz w:val="20"/>
        </w:rPr>
        <w:t>m</w:t>
      </w:r>
      <w:r w:rsidR="00D94443">
        <w:rPr>
          <w:rFonts w:ascii="Arial" w:hAnsi="Arial"/>
          <w:b/>
          <w:color w:val="000000"/>
          <w:sz w:val="20"/>
        </w:rPr>
        <w:t xml:space="preserve"> sich </w:t>
      </w:r>
      <w:r w:rsidR="00D94443" w:rsidRPr="00D94443">
        <w:rPr>
          <w:rFonts w:ascii="Arial" w:hAnsi="Arial"/>
          <w:b/>
          <w:color w:val="000000"/>
          <w:sz w:val="20"/>
        </w:rPr>
        <w:t>Luer-Lock aus Kunststoff statt Glas fertigen</w:t>
      </w:r>
      <w:r w:rsidR="00D94443">
        <w:rPr>
          <w:rFonts w:ascii="Arial" w:hAnsi="Arial"/>
          <w:b/>
          <w:color w:val="000000"/>
          <w:sz w:val="20"/>
        </w:rPr>
        <w:t xml:space="preserve"> lassen</w:t>
      </w:r>
      <w:r w:rsidR="00E635E0" w:rsidRPr="00E60B35">
        <w:rPr>
          <w:rFonts w:ascii="Arial" w:hAnsi="Arial"/>
          <w:b/>
          <w:color w:val="000000"/>
          <w:sz w:val="20"/>
        </w:rPr>
        <w:t xml:space="preserve">. </w:t>
      </w:r>
      <w:r w:rsidR="008A342C" w:rsidRPr="00E60B35">
        <w:rPr>
          <w:rFonts w:ascii="Arial" w:hAnsi="Arial"/>
          <w:b/>
          <w:color w:val="000000"/>
          <w:sz w:val="20"/>
        </w:rPr>
        <w:t xml:space="preserve">Die Vorteile </w:t>
      </w:r>
      <w:r w:rsidR="00C03A9D" w:rsidRPr="00E60B35">
        <w:rPr>
          <w:rFonts w:ascii="Arial" w:hAnsi="Arial"/>
          <w:b/>
          <w:color w:val="000000"/>
          <w:sz w:val="20"/>
        </w:rPr>
        <w:t xml:space="preserve">der Kunststoff-Varianten </w:t>
      </w:r>
      <w:r w:rsidR="008A342C" w:rsidRPr="00E60B35">
        <w:rPr>
          <w:rFonts w:ascii="Arial" w:hAnsi="Arial"/>
          <w:b/>
          <w:color w:val="000000"/>
          <w:sz w:val="20"/>
        </w:rPr>
        <w:t>sind eindeutig:</w:t>
      </w:r>
      <w:r w:rsidR="008A342C" w:rsidRPr="00061A45">
        <w:rPr>
          <w:rFonts w:ascii="Arial" w:hAnsi="Arial"/>
          <w:b/>
          <w:color w:val="000000"/>
          <w:sz w:val="20"/>
        </w:rPr>
        <w:t xml:space="preserve"> </w:t>
      </w:r>
      <w:r w:rsidR="00C03A9D" w:rsidRPr="00061A45">
        <w:rPr>
          <w:rFonts w:ascii="Arial" w:hAnsi="Arial"/>
          <w:b/>
          <w:color w:val="000000"/>
          <w:sz w:val="20"/>
        </w:rPr>
        <w:t xml:space="preserve">Die </w:t>
      </w:r>
      <w:r w:rsidR="006376A7" w:rsidRPr="00061A45">
        <w:rPr>
          <w:rFonts w:ascii="Arial" w:hAnsi="Arial"/>
          <w:b/>
          <w:color w:val="000000"/>
          <w:sz w:val="20"/>
        </w:rPr>
        <w:t>Endprodukte</w:t>
      </w:r>
      <w:r w:rsidR="008A342C" w:rsidRPr="00061A45">
        <w:rPr>
          <w:rFonts w:ascii="Arial" w:hAnsi="Arial"/>
          <w:b/>
          <w:color w:val="000000"/>
          <w:sz w:val="20"/>
        </w:rPr>
        <w:t xml:space="preserve"> sind sowohl in der Handhabung als auch in der Lagerung gegenüber ihren Pendants aus Glas deutlich robuster und pflegeleichter. Zudem überzeugen Spritzen aus Kunststoff durch ihre pH-neutrale Oberfläche, einen erheblich niedrigeren Schwermetallanteil sowie größere Freiheiten im Produktdesign. Hieraus ergibt sich nicht zuletzt eine erhöhte Haltbarkeit bei hochempfindlichen Medikamenten.</w:t>
      </w:r>
    </w:p>
    <w:p w14:paraId="7990C14B" w14:textId="77777777" w:rsidR="008A342C" w:rsidRDefault="008A342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4D9AF743" w14:textId="1F91B27F" w:rsidR="00C03A9D" w:rsidRPr="00C03A9D" w:rsidRDefault="00C03A9D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/>
          <w:color w:val="000000"/>
          <w:sz w:val="20"/>
        </w:rPr>
      </w:pPr>
      <w:r w:rsidRPr="00C03A9D">
        <w:rPr>
          <w:rFonts w:ascii="Arial" w:hAnsi="Arial"/>
          <w:b/>
          <w:color w:val="000000"/>
          <w:sz w:val="20"/>
        </w:rPr>
        <w:t>Sichere und wirtschaftliche Fertigung</w:t>
      </w:r>
    </w:p>
    <w:p w14:paraId="0C7FA9F8" w14:textId="30FED92C" w:rsidR="00A03B9B" w:rsidRDefault="00A03B9B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Die</w:t>
      </w:r>
      <w:r w:rsidR="00C03A9D">
        <w:rPr>
          <w:rFonts w:ascii="Arial" w:hAnsi="Arial"/>
          <w:bCs/>
          <w:color w:val="000000"/>
          <w:sz w:val="20"/>
        </w:rPr>
        <w:t xml:space="preserve"> PRIMA Z</w:t>
      </w:r>
      <w:r w:rsidR="008A342C">
        <w:rPr>
          <w:rFonts w:ascii="Arial" w:hAnsi="Arial"/>
          <w:bCs/>
          <w:color w:val="000000"/>
          <w:sz w:val="20"/>
        </w:rPr>
        <w:t xml:space="preserve"> </w:t>
      </w:r>
      <w:r w:rsidR="00C03A9D">
        <w:rPr>
          <w:rFonts w:ascii="Arial" w:hAnsi="Arial"/>
          <w:bCs/>
          <w:color w:val="000000"/>
          <w:sz w:val="20"/>
        </w:rPr>
        <w:t>Produktionsa</w:t>
      </w:r>
      <w:r w:rsidR="008A342C">
        <w:rPr>
          <w:rFonts w:ascii="Arial" w:hAnsi="Arial"/>
          <w:bCs/>
          <w:color w:val="000000"/>
          <w:sz w:val="20"/>
        </w:rPr>
        <w:t>nlage</w:t>
      </w:r>
      <w:r>
        <w:rPr>
          <w:rFonts w:ascii="Arial" w:hAnsi="Arial"/>
          <w:bCs/>
          <w:color w:val="000000"/>
          <w:sz w:val="20"/>
        </w:rPr>
        <w:t xml:space="preserve"> erlaubt es, Kunststoff-Spritzen mit Schraubgewinde – dem sogenannten Luer-Lock – äußerst wirtschaftlich und sicher zu produzieren. Beispielsweise Einwegkanülen können anschließend unkompliziert aufgeschraubt </w:t>
      </w:r>
      <w:r w:rsidR="00E00BEE">
        <w:rPr>
          <w:rFonts w:ascii="Arial" w:hAnsi="Arial"/>
          <w:bCs/>
          <w:color w:val="000000"/>
          <w:sz w:val="20"/>
        </w:rPr>
        <w:t xml:space="preserve">werden </w:t>
      </w:r>
      <w:r>
        <w:rPr>
          <w:rFonts w:ascii="Arial" w:hAnsi="Arial"/>
          <w:bCs/>
          <w:color w:val="000000"/>
          <w:sz w:val="20"/>
        </w:rPr>
        <w:t xml:space="preserve">und müssen nicht bereits während der Herstellung eingespritzt werden. Standardmäßig </w:t>
      </w:r>
      <w:r w:rsidR="00E00BEE">
        <w:rPr>
          <w:rFonts w:ascii="Arial" w:hAnsi="Arial"/>
          <w:bCs/>
          <w:color w:val="000000"/>
          <w:sz w:val="20"/>
        </w:rPr>
        <w:t>lassen sich</w:t>
      </w:r>
      <w:r>
        <w:rPr>
          <w:rFonts w:ascii="Arial" w:hAnsi="Arial"/>
          <w:bCs/>
          <w:color w:val="000000"/>
          <w:sz w:val="20"/>
        </w:rPr>
        <w:t xml:space="preserve"> Spritzen mit Volumina zwischen 0,5 und 10 ml </w:t>
      </w:r>
      <w:r w:rsidR="00E00BEE">
        <w:rPr>
          <w:rFonts w:ascii="Arial" w:hAnsi="Arial"/>
          <w:bCs/>
          <w:color w:val="000000"/>
          <w:sz w:val="20"/>
        </w:rPr>
        <w:t>fertigen</w:t>
      </w:r>
      <w:r>
        <w:rPr>
          <w:rFonts w:ascii="Arial" w:hAnsi="Arial"/>
          <w:bCs/>
          <w:color w:val="000000"/>
          <w:sz w:val="20"/>
        </w:rPr>
        <w:t>, doch auch Sondergrößen mit bis zu 50 ml sind möglich.</w:t>
      </w:r>
      <w:r w:rsidRPr="00A03B9B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 xml:space="preserve">Beim Material </w:t>
      </w:r>
      <w:r w:rsidR="00E00BEE">
        <w:rPr>
          <w:rFonts w:ascii="Arial" w:hAnsi="Arial"/>
          <w:bCs/>
          <w:color w:val="000000"/>
          <w:sz w:val="20"/>
        </w:rPr>
        <w:t>sind</w:t>
      </w:r>
      <w:r>
        <w:rPr>
          <w:rFonts w:ascii="Arial" w:hAnsi="Arial"/>
          <w:bCs/>
          <w:color w:val="000000"/>
          <w:sz w:val="20"/>
        </w:rPr>
        <w:t xml:space="preserve"> ebenfalls </w:t>
      </w:r>
      <w:r w:rsidR="00E00BEE">
        <w:rPr>
          <w:rFonts w:ascii="Arial" w:hAnsi="Arial"/>
          <w:bCs/>
          <w:color w:val="000000"/>
          <w:sz w:val="20"/>
        </w:rPr>
        <w:t>Varianten möglich</w:t>
      </w:r>
      <w:r>
        <w:rPr>
          <w:rFonts w:ascii="Arial" w:hAnsi="Arial"/>
          <w:bCs/>
          <w:color w:val="000000"/>
          <w:sz w:val="20"/>
        </w:rPr>
        <w:t>: ZAHORANSKY Spritzgussformen verarbeiten problemlos verschiedene technische Polymere wie COC bzw. COP. A</w:t>
      </w:r>
      <w:r w:rsidRPr="00FD7C70">
        <w:rPr>
          <w:rFonts w:ascii="Arial" w:hAnsi="Arial"/>
          <w:bCs/>
          <w:color w:val="000000"/>
          <w:sz w:val="20"/>
        </w:rPr>
        <w:t xml:space="preserve">uf </w:t>
      </w:r>
      <w:r>
        <w:rPr>
          <w:rFonts w:ascii="Arial" w:hAnsi="Arial"/>
          <w:bCs/>
          <w:color w:val="000000"/>
          <w:sz w:val="20"/>
        </w:rPr>
        <w:t xml:space="preserve">Basis der </w:t>
      </w:r>
      <w:r w:rsidRPr="00FD7C70">
        <w:rPr>
          <w:rFonts w:ascii="Arial" w:hAnsi="Arial"/>
          <w:bCs/>
          <w:color w:val="000000"/>
          <w:sz w:val="20"/>
        </w:rPr>
        <w:t xml:space="preserve">kundenindividuellen Produktdesigns lässt sich </w:t>
      </w:r>
      <w:r>
        <w:rPr>
          <w:rFonts w:ascii="Arial" w:hAnsi="Arial"/>
          <w:bCs/>
          <w:color w:val="000000"/>
          <w:sz w:val="20"/>
        </w:rPr>
        <w:t xml:space="preserve">auf den Fertigungslinien </w:t>
      </w:r>
      <w:r w:rsidRPr="00FD7C70">
        <w:rPr>
          <w:rFonts w:ascii="Arial" w:hAnsi="Arial"/>
          <w:bCs/>
          <w:color w:val="000000"/>
          <w:sz w:val="20"/>
        </w:rPr>
        <w:t xml:space="preserve">im </w:t>
      </w:r>
      <w:proofErr w:type="spellStart"/>
      <w:r w:rsidRPr="00FD7C70">
        <w:rPr>
          <w:rFonts w:ascii="Arial" w:hAnsi="Arial"/>
          <w:bCs/>
          <w:color w:val="000000"/>
          <w:sz w:val="20"/>
        </w:rPr>
        <w:t>No</w:t>
      </w:r>
      <w:proofErr w:type="spellEnd"/>
      <w:r w:rsidRPr="00FD7C70">
        <w:rPr>
          <w:rFonts w:ascii="Arial" w:hAnsi="Arial"/>
          <w:bCs/>
          <w:color w:val="000000"/>
          <w:sz w:val="20"/>
        </w:rPr>
        <w:t>-Human-Touch-Verfahren</w:t>
      </w:r>
      <w:r>
        <w:rPr>
          <w:rFonts w:ascii="Arial" w:hAnsi="Arial"/>
          <w:bCs/>
          <w:color w:val="000000"/>
          <w:sz w:val="20"/>
        </w:rPr>
        <w:t xml:space="preserve"> </w:t>
      </w:r>
      <w:r w:rsidRPr="00FD7C70">
        <w:rPr>
          <w:rFonts w:ascii="Arial" w:hAnsi="Arial"/>
          <w:bCs/>
          <w:color w:val="000000"/>
          <w:sz w:val="20"/>
        </w:rPr>
        <w:t xml:space="preserve">eine Zykluszeit von 15 bis 17 Sekunden erreichen. </w:t>
      </w:r>
      <w:r>
        <w:rPr>
          <w:rFonts w:ascii="Arial" w:hAnsi="Arial"/>
          <w:bCs/>
          <w:color w:val="000000"/>
          <w:sz w:val="20"/>
        </w:rPr>
        <w:t xml:space="preserve">In der Ausführung als </w:t>
      </w:r>
      <w:r w:rsidRPr="00734374">
        <w:rPr>
          <w:rFonts w:ascii="Arial" w:hAnsi="Arial"/>
          <w:bCs/>
          <w:color w:val="000000"/>
          <w:sz w:val="20"/>
        </w:rPr>
        <w:t>16-Kavitäten-</w:t>
      </w:r>
      <w:r>
        <w:rPr>
          <w:rFonts w:ascii="Arial" w:hAnsi="Arial"/>
          <w:bCs/>
          <w:color w:val="000000"/>
          <w:sz w:val="20"/>
        </w:rPr>
        <w:t>Sprizgussform</w:t>
      </w:r>
      <w:r w:rsidRPr="00734374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ist die Z.SONIC Form so in der Lage,</w:t>
      </w:r>
      <w:r w:rsidRPr="00734374">
        <w:rPr>
          <w:rFonts w:ascii="Arial" w:hAnsi="Arial"/>
          <w:bCs/>
          <w:color w:val="000000"/>
          <w:sz w:val="20"/>
        </w:rPr>
        <w:t xml:space="preserve"> bis zu 3.</w:t>
      </w:r>
      <w:r>
        <w:rPr>
          <w:rFonts w:ascii="Arial" w:hAnsi="Arial"/>
          <w:bCs/>
          <w:color w:val="000000"/>
          <w:sz w:val="20"/>
        </w:rPr>
        <w:t>84</w:t>
      </w:r>
      <w:r w:rsidRPr="00734374">
        <w:rPr>
          <w:rFonts w:ascii="Arial" w:hAnsi="Arial"/>
          <w:bCs/>
          <w:color w:val="000000"/>
          <w:sz w:val="20"/>
        </w:rPr>
        <w:t>0 Teile pro Stunde</w:t>
      </w:r>
      <w:r>
        <w:rPr>
          <w:rFonts w:ascii="Arial" w:hAnsi="Arial"/>
          <w:bCs/>
          <w:color w:val="000000"/>
          <w:sz w:val="20"/>
        </w:rPr>
        <w:t xml:space="preserve"> zu produzieren. </w:t>
      </w:r>
    </w:p>
    <w:p w14:paraId="17D68653" w14:textId="77777777" w:rsidR="002D2283" w:rsidRDefault="002D2283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54D713CA" w14:textId="6546DE8B" w:rsidR="00A03B9B" w:rsidRDefault="002D2283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noProof/>
          <w:color w:val="000000"/>
          <w:sz w:val="20"/>
        </w:rPr>
        <w:drawing>
          <wp:inline distT="0" distB="0" distL="0" distR="0" wp14:anchorId="6AD465A4" wp14:editId="214BBBE7">
            <wp:extent cx="1920240" cy="1453984"/>
            <wp:effectExtent l="0" t="0" r="0" b="0"/>
            <wp:docPr id="14314727" name="Grafik 1" descr="Ein Bild, das Maschine, Bautechnik, Armaturenbrett, Industr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4727" name="Grafik 1" descr="Ein Bild, das Maschine, Bautechnik, Armaturenbrett, Industrie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31409" cy="146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25481" w14:textId="77777777" w:rsidR="007A059B" w:rsidRDefault="007A059B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3DD2E6E2" w14:textId="77777777" w:rsidR="0009789C" w:rsidRDefault="0009789C" w:rsidP="00061A45">
      <w:pPr>
        <w:widowControl w:val="0"/>
        <w:tabs>
          <w:tab w:val="left" w:pos="7371"/>
        </w:tabs>
        <w:spacing w:line="288" w:lineRule="auto"/>
        <w:ind w:right="1418"/>
        <w:rPr>
          <w:rFonts w:ascii="Arial" w:hAnsi="Arial" w:cs="Arial"/>
          <w:b/>
          <w:sz w:val="20"/>
        </w:rPr>
      </w:pPr>
    </w:p>
    <w:p w14:paraId="15617546" w14:textId="213D0AC5" w:rsidR="0076064C" w:rsidRPr="00231CF0" w:rsidRDefault="0076064C" w:rsidP="00061A45">
      <w:pPr>
        <w:widowControl w:val="0"/>
        <w:tabs>
          <w:tab w:val="left" w:pos="7371"/>
        </w:tabs>
        <w:spacing w:line="288" w:lineRule="auto"/>
        <w:ind w:right="1418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lastRenderedPageBreak/>
        <w:t>Bildmaterial</w:t>
      </w:r>
    </w:p>
    <w:p w14:paraId="56DCCC81" w14:textId="0D7DF58A" w:rsidR="0076064C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2268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</w:t>
      </w:r>
      <w:proofErr w:type="spellStart"/>
      <w:r w:rsidRPr="00231CF0">
        <w:rPr>
          <w:rFonts w:ascii="Arial" w:hAnsi="Arial" w:cs="Arial"/>
          <w:sz w:val="20"/>
        </w:rPr>
        <w:t>relations.amid</w:t>
      </w:r>
      <w:proofErr w:type="spellEnd"/>
      <w:r w:rsidRPr="00231CF0">
        <w:rPr>
          <w:rFonts w:ascii="Arial" w:hAnsi="Arial" w:cs="Arial"/>
          <w:sz w:val="20"/>
        </w:rPr>
        <w:t>-</w:t>
      </w:r>
      <w:proofErr w:type="spellStart"/>
      <w:r w:rsidRPr="00231CF0">
        <w:rPr>
          <w:rFonts w:ascii="Arial" w:hAnsi="Arial" w:cs="Arial"/>
          <w:sz w:val="20"/>
        </w:rPr>
        <w:t>pr.com</w:t>
      </w:r>
      <w:proofErr w:type="spellEnd"/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r w:rsidR="007E1125">
        <w:rPr>
          <w:rFonts w:ascii="Arial" w:hAnsi="Arial" w:cs="Arial"/>
          <w:sz w:val="20"/>
        </w:rPr>
        <w:t>Z</w:t>
      </w:r>
      <w:r w:rsidR="00ED1D94">
        <w:rPr>
          <w:rFonts w:ascii="Arial" w:hAnsi="Arial" w:cs="Arial"/>
          <w:sz w:val="20"/>
        </w:rPr>
        <w:t>AHORANSKY</w:t>
      </w:r>
      <w:r w:rsidR="007E1125">
        <w:rPr>
          <w:rFonts w:ascii="Arial" w:hAnsi="Arial" w:cs="Arial"/>
          <w:sz w:val="20"/>
        </w:rPr>
        <w:t>-</w:t>
      </w:r>
      <w:r w:rsidR="00F147FB">
        <w:rPr>
          <w:rFonts w:ascii="Arial" w:hAnsi="Arial" w:cs="Arial"/>
          <w:sz w:val="20"/>
        </w:rPr>
        <w:t>Fakuma-2023</w:t>
      </w:r>
      <w:r w:rsidRPr="00231CF0">
        <w:rPr>
          <w:rFonts w:ascii="Arial" w:hAnsi="Arial" w:cs="Arial"/>
          <w:sz w:val="20"/>
        </w:rPr>
        <w:t>“).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4FB55963" w14:textId="77777777" w:rsidR="0076064C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2268"/>
        <w:rPr>
          <w:rFonts w:ascii="Arial" w:hAnsi="Arial" w:cs="Arial"/>
          <w:sz w:val="20"/>
        </w:rPr>
      </w:pPr>
    </w:p>
    <w:p w14:paraId="6F9E550A" w14:textId="77777777" w:rsidR="0076064C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p w14:paraId="28315B38" w14:textId="77777777" w:rsidR="0076064C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76064C" w:rsidRPr="00231CF0" w14:paraId="6254F2FF" w14:textId="77777777" w:rsidTr="00A800C2">
        <w:tc>
          <w:tcPr>
            <w:tcW w:w="4229" w:type="dxa"/>
            <w:shd w:val="clear" w:color="auto" w:fill="auto"/>
          </w:tcPr>
          <w:p w14:paraId="08852D1E" w14:textId="77777777" w:rsidR="0076064C" w:rsidRPr="00231CF0" w:rsidRDefault="0076064C" w:rsidP="00061A45">
            <w:pPr>
              <w:pStyle w:val="Kopfzeile"/>
              <w:tabs>
                <w:tab w:val="clear" w:pos="4536"/>
                <w:tab w:val="clear" w:pos="9072"/>
                <w:tab w:val="left" w:pos="7371"/>
              </w:tabs>
              <w:spacing w:line="288" w:lineRule="auto"/>
              <w:ind w:left="-107" w:right="1001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78208D18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7371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AG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Robert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Dous,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Managing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Automation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&amp;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und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Chief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Sales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Officer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GROUP</w:t>
            </w:r>
          </w:p>
          <w:p w14:paraId="13D1D093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7371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Anton-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t>-Straße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79674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br/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7671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997-0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robert.dous@zahoransky.com</w:t>
            </w:r>
            <w:proofErr w:type="spellEnd"/>
          </w:p>
          <w:p w14:paraId="733B5ECE" w14:textId="77777777" w:rsidR="0076064C" w:rsidRPr="00231CF0" w:rsidRDefault="00000000" w:rsidP="00061A45">
            <w:pPr>
              <w:pStyle w:val="Kopfzeile"/>
              <w:tabs>
                <w:tab w:val="clear" w:pos="9072"/>
                <w:tab w:val="left" w:pos="7371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hyperlink r:id="rId8" w:history="1">
              <w:proofErr w:type="spellStart"/>
              <w:r w:rsidR="0076064C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  <w:proofErr w:type="spellEnd"/>
            </w:hyperlink>
          </w:p>
        </w:tc>
        <w:tc>
          <w:tcPr>
            <w:tcW w:w="4627" w:type="dxa"/>
            <w:shd w:val="clear" w:color="auto" w:fill="auto"/>
          </w:tcPr>
          <w:p w14:paraId="47B10902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right="1418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6DB37B73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1993CFEF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Nataša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569CBF8B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566D086B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Tel.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96287-17</w:t>
            </w:r>
          </w:p>
          <w:p w14:paraId="2FE8D14E" w14:textId="77777777" w:rsidR="0076064C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9" w:history="1">
              <w:r w:rsidRPr="00297EF9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11B26E69" w14:textId="77777777" w:rsidR="0076064C" w:rsidRDefault="00000000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hyperlink r:id="rId10" w:history="1">
              <w:proofErr w:type="spellStart"/>
              <w:r w:rsidR="0076064C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www.press</w:t>
              </w:r>
              <w:proofErr w:type="spellEnd"/>
              <w:r w:rsidR="0076064C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-n-relations.de</w:t>
              </w:r>
            </w:hyperlink>
          </w:p>
          <w:p w14:paraId="05427A28" w14:textId="77777777" w:rsidR="0076064C" w:rsidRPr="00231CF0" w:rsidRDefault="0076064C" w:rsidP="00061A45">
            <w:pPr>
              <w:pStyle w:val="Kopfzeile"/>
              <w:tabs>
                <w:tab w:val="clear" w:pos="9072"/>
                <w:tab w:val="left" w:pos="4751"/>
                <w:tab w:val="left" w:pos="737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FFB0FC1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0D984744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ZAHORANSKY</w:t>
      </w:r>
    </w:p>
    <w:p w14:paraId="25F2C19D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6CFA6991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DB0CF18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305A974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6B42A9E5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777C9F76" w14:textId="77777777" w:rsidR="0076064C" w:rsidRPr="00231CF0" w:rsidRDefault="0076064C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05F69E5" w14:textId="77777777" w:rsidR="008575E9" w:rsidRDefault="008575E9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447DC1F8" w14:textId="77777777" w:rsidR="008575E9" w:rsidRDefault="008575E9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740B1AA4" w14:textId="69CBDCD6" w:rsidR="00147CE0" w:rsidRDefault="00147CE0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3CA44869" w14:textId="77777777" w:rsidR="00147CE0" w:rsidRDefault="00147CE0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p w14:paraId="6E6B7009" w14:textId="5B811777" w:rsidR="00025CA0" w:rsidRPr="00534A14" w:rsidRDefault="00025CA0" w:rsidP="00061A45">
      <w:pPr>
        <w:widowControl w:val="0"/>
        <w:tabs>
          <w:tab w:val="left" w:pos="7371"/>
        </w:tabs>
        <w:spacing w:line="288" w:lineRule="auto"/>
        <w:ind w:right="1982"/>
        <w:rPr>
          <w:rFonts w:ascii="Arial" w:hAnsi="Arial" w:cs="Arial"/>
          <w:bCs/>
          <w:color w:val="000000" w:themeColor="text1"/>
          <w:sz w:val="20"/>
          <w:szCs w:val="20"/>
        </w:rPr>
      </w:pPr>
    </w:p>
    <w:p w14:paraId="6BD9614D" w14:textId="6D506BAE" w:rsidR="00467F71" w:rsidRDefault="00467F71" w:rsidP="00061A45">
      <w:pPr>
        <w:widowControl w:val="0"/>
        <w:tabs>
          <w:tab w:val="left" w:pos="7371"/>
        </w:tabs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sectPr w:rsidR="00467F71" w:rsidSect="008D36A5">
      <w:headerReference w:type="default" r:id="rId11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1BEDF" w14:textId="77777777" w:rsidR="00ED6F2C" w:rsidRDefault="00ED6F2C" w:rsidP="007F1E01">
      <w:r>
        <w:separator/>
      </w:r>
    </w:p>
  </w:endnote>
  <w:endnote w:type="continuationSeparator" w:id="0">
    <w:p w14:paraId="33A61655" w14:textId="77777777" w:rsidR="00ED6F2C" w:rsidRDefault="00ED6F2C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384BA" w14:textId="77777777" w:rsidR="00ED6F2C" w:rsidRDefault="00ED6F2C" w:rsidP="007F1E01">
      <w:r>
        <w:separator/>
      </w:r>
    </w:p>
  </w:footnote>
  <w:footnote w:type="continuationSeparator" w:id="0">
    <w:p w14:paraId="6A7AD498" w14:textId="77777777" w:rsidR="00ED6F2C" w:rsidRDefault="00ED6F2C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94798" w14:textId="54D49414"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066789D" wp14:editId="15F4BBDD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419708" w14:textId="77777777"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659AFECD" w14:textId="4B6AA941" w:rsidR="00372E0C" w:rsidRPr="00803156" w:rsidRDefault="0009321E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 w:rsidR="00372E0C">
      <w:rPr>
        <w:rFonts w:ascii="Arial" w:hAnsi="Arial"/>
        <w:sz w:val="20"/>
      </w:rPr>
      <w:t xml:space="preserve">Seite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3C0C1F">
      <w:rPr>
        <w:rStyle w:val="Seitenzahl"/>
        <w:rFonts w:ascii="Arial" w:hAnsi="Arial"/>
        <w:noProof/>
        <w:sz w:val="20"/>
      </w:rPr>
      <w:t>1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von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3C0C1F">
      <w:rPr>
        <w:rStyle w:val="Seitenzahl"/>
        <w:rFonts w:ascii="Arial" w:hAnsi="Arial"/>
        <w:noProof/>
        <w:sz w:val="20"/>
      </w:rPr>
      <w:t>3</w:t>
    </w:r>
    <w:r w:rsidR="00372E0C">
      <w:rPr>
        <w:rStyle w:val="Seitenzahl"/>
        <w:rFonts w:ascii="Arial" w:hAnsi="Arial"/>
        <w:sz w:val="20"/>
      </w:rPr>
      <w:fldChar w:fldCharType="end"/>
    </w:r>
  </w:p>
  <w:p w14:paraId="1A48A88E" w14:textId="7E1AA71F" w:rsidR="00372E0C" w:rsidRDefault="0076064C">
    <w:pPr>
      <w:pStyle w:val="Kopfzeile"/>
      <w:rPr>
        <w:sz w:val="20"/>
      </w:rPr>
    </w:pPr>
    <w:r>
      <w:rPr>
        <w:rFonts w:ascii="Arial Black" w:hAnsi="Arial Black"/>
        <w:sz w:val="32"/>
      </w:rPr>
      <w:t>Presseinformation</w:t>
    </w:r>
  </w:p>
  <w:p w14:paraId="0787815F" w14:textId="77777777"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99387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7D0F"/>
    <w:rsid w:val="00016E99"/>
    <w:rsid w:val="00017C95"/>
    <w:rsid w:val="00020283"/>
    <w:rsid w:val="000208FA"/>
    <w:rsid w:val="00020CB1"/>
    <w:rsid w:val="0002113B"/>
    <w:rsid w:val="00021F67"/>
    <w:rsid w:val="00022D01"/>
    <w:rsid w:val="00025CA0"/>
    <w:rsid w:val="000267AC"/>
    <w:rsid w:val="00027DC2"/>
    <w:rsid w:val="00033D08"/>
    <w:rsid w:val="000343FD"/>
    <w:rsid w:val="000353D9"/>
    <w:rsid w:val="00037B5E"/>
    <w:rsid w:val="00041213"/>
    <w:rsid w:val="00041A5F"/>
    <w:rsid w:val="00043A39"/>
    <w:rsid w:val="00045556"/>
    <w:rsid w:val="00052E64"/>
    <w:rsid w:val="0005307B"/>
    <w:rsid w:val="000532D8"/>
    <w:rsid w:val="00053CA5"/>
    <w:rsid w:val="00061A45"/>
    <w:rsid w:val="00064639"/>
    <w:rsid w:val="0006660B"/>
    <w:rsid w:val="000702FE"/>
    <w:rsid w:val="00074974"/>
    <w:rsid w:val="00077433"/>
    <w:rsid w:val="000828C6"/>
    <w:rsid w:val="00083F79"/>
    <w:rsid w:val="00084E13"/>
    <w:rsid w:val="000869F8"/>
    <w:rsid w:val="00090DC5"/>
    <w:rsid w:val="00092C3C"/>
    <w:rsid w:val="0009321E"/>
    <w:rsid w:val="0009789C"/>
    <w:rsid w:val="000A10B2"/>
    <w:rsid w:val="000A3B5A"/>
    <w:rsid w:val="000A5A01"/>
    <w:rsid w:val="000B508F"/>
    <w:rsid w:val="000B78DB"/>
    <w:rsid w:val="000C0C25"/>
    <w:rsid w:val="000C4138"/>
    <w:rsid w:val="000C55C3"/>
    <w:rsid w:val="000C5909"/>
    <w:rsid w:val="000D1243"/>
    <w:rsid w:val="000D3AA6"/>
    <w:rsid w:val="000D3BC7"/>
    <w:rsid w:val="000D75F6"/>
    <w:rsid w:val="000E08C2"/>
    <w:rsid w:val="000E3B8D"/>
    <w:rsid w:val="000E7E5F"/>
    <w:rsid w:val="000F098B"/>
    <w:rsid w:val="000F0BC3"/>
    <w:rsid w:val="000F12E7"/>
    <w:rsid w:val="000F16CA"/>
    <w:rsid w:val="000F68C4"/>
    <w:rsid w:val="000F73B4"/>
    <w:rsid w:val="00102443"/>
    <w:rsid w:val="001035CA"/>
    <w:rsid w:val="00105750"/>
    <w:rsid w:val="001063F4"/>
    <w:rsid w:val="00106BAE"/>
    <w:rsid w:val="00112305"/>
    <w:rsid w:val="00112882"/>
    <w:rsid w:val="0011338D"/>
    <w:rsid w:val="00115ADD"/>
    <w:rsid w:val="0011703D"/>
    <w:rsid w:val="00121046"/>
    <w:rsid w:val="0012487D"/>
    <w:rsid w:val="00131568"/>
    <w:rsid w:val="00132FC6"/>
    <w:rsid w:val="001353BF"/>
    <w:rsid w:val="00143394"/>
    <w:rsid w:val="00147274"/>
    <w:rsid w:val="00147CE0"/>
    <w:rsid w:val="00147F3C"/>
    <w:rsid w:val="0015240B"/>
    <w:rsid w:val="0015403E"/>
    <w:rsid w:val="0015659E"/>
    <w:rsid w:val="00157803"/>
    <w:rsid w:val="00160012"/>
    <w:rsid w:val="00162EA3"/>
    <w:rsid w:val="001638F2"/>
    <w:rsid w:val="00164170"/>
    <w:rsid w:val="00166B99"/>
    <w:rsid w:val="00174264"/>
    <w:rsid w:val="00176122"/>
    <w:rsid w:val="00176DBF"/>
    <w:rsid w:val="00177011"/>
    <w:rsid w:val="001778AA"/>
    <w:rsid w:val="00180145"/>
    <w:rsid w:val="001827A5"/>
    <w:rsid w:val="00183692"/>
    <w:rsid w:val="001875FC"/>
    <w:rsid w:val="00187D66"/>
    <w:rsid w:val="00192B5E"/>
    <w:rsid w:val="00194AF4"/>
    <w:rsid w:val="001A1BE6"/>
    <w:rsid w:val="001A2FC6"/>
    <w:rsid w:val="001A622B"/>
    <w:rsid w:val="001A7B5F"/>
    <w:rsid w:val="001B1776"/>
    <w:rsid w:val="001B21D2"/>
    <w:rsid w:val="001B44A3"/>
    <w:rsid w:val="001B70B9"/>
    <w:rsid w:val="001B7C4B"/>
    <w:rsid w:val="001C1F05"/>
    <w:rsid w:val="001D379B"/>
    <w:rsid w:val="001D5BAC"/>
    <w:rsid w:val="001E275E"/>
    <w:rsid w:val="001E2D68"/>
    <w:rsid w:val="001E4A78"/>
    <w:rsid w:val="001E4D8B"/>
    <w:rsid w:val="001E4D9A"/>
    <w:rsid w:val="001F151E"/>
    <w:rsid w:val="00200461"/>
    <w:rsid w:val="0020064A"/>
    <w:rsid w:val="002010B2"/>
    <w:rsid w:val="00201CAF"/>
    <w:rsid w:val="00203B92"/>
    <w:rsid w:val="00204244"/>
    <w:rsid w:val="00207E17"/>
    <w:rsid w:val="00210911"/>
    <w:rsid w:val="002208B0"/>
    <w:rsid w:val="00222098"/>
    <w:rsid w:val="00226164"/>
    <w:rsid w:val="00227A7E"/>
    <w:rsid w:val="00231B39"/>
    <w:rsid w:val="002330A1"/>
    <w:rsid w:val="002334A6"/>
    <w:rsid w:val="0023774F"/>
    <w:rsid w:val="00246626"/>
    <w:rsid w:val="002531BF"/>
    <w:rsid w:val="00254668"/>
    <w:rsid w:val="002549E6"/>
    <w:rsid w:val="00255BC9"/>
    <w:rsid w:val="00260C76"/>
    <w:rsid w:val="00280FDE"/>
    <w:rsid w:val="00282FDE"/>
    <w:rsid w:val="0028395A"/>
    <w:rsid w:val="0029641E"/>
    <w:rsid w:val="002A021F"/>
    <w:rsid w:val="002A0BA9"/>
    <w:rsid w:val="002A2BE2"/>
    <w:rsid w:val="002A650B"/>
    <w:rsid w:val="002B57C3"/>
    <w:rsid w:val="002B7FFC"/>
    <w:rsid w:val="002C5444"/>
    <w:rsid w:val="002D1A40"/>
    <w:rsid w:val="002D2283"/>
    <w:rsid w:val="002D3E76"/>
    <w:rsid w:val="002D5C9D"/>
    <w:rsid w:val="002D5DDE"/>
    <w:rsid w:val="002D65C6"/>
    <w:rsid w:val="002D72A1"/>
    <w:rsid w:val="002D770A"/>
    <w:rsid w:val="002E2AA6"/>
    <w:rsid w:val="002E4023"/>
    <w:rsid w:val="002E446C"/>
    <w:rsid w:val="002F3055"/>
    <w:rsid w:val="002F7B80"/>
    <w:rsid w:val="00300F48"/>
    <w:rsid w:val="003047A1"/>
    <w:rsid w:val="0030636E"/>
    <w:rsid w:val="00310ADE"/>
    <w:rsid w:val="003172DA"/>
    <w:rsid w:val="00321555"/>
    <w:rsid w:val="0032172D"/>
    <w:rsid w:val="00325243"/>
    <w:rsid w:val="00326630"/>
    <w:rsid w:val="00327A03"/>
    <w:rsid w:val="00332C6A"/>
    <w:rsid w:val="0033347A"/>
    <w:rsid w:val="0033423D"/>
    <w:rsid w:val="003349E4"/>
    <w:rsid w:val="00336975"/>
    <w:rsid w:val="00343241"/>
    <w:rsid w:val="00344079"/>
    <w:rsid w:val="003461E2"/>
    <w:rsid w:val="00347C32"/>
    <w:rsid w:val="00351404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5E32"/>
    <w:rsid w:val="003768CE"/>
    <w:rsid w:val="00384436"/>
    <w:rsid w:val="003852B3"/>
    <w:rsid w:val="00386669"/>
    <w:rsid w:val="00386D92"/>
    <w:rsid w:val="00393FB7"/>
    <w:rsid w:val="0039667D"/>
    <w:rsid w:val="003A017A"/>
    <w:rsid w:val="003A4D43"/>
    <w:rsid w:val="003A68C0"/>
    <w:rsid w:val="003B11DA"/>
    <w:rsid w:val="003B12E7"/>
    <w:rsid w:val="003B68B1"/>
    <w:rsid w:val="003B7D2C"/>
    <w:rsid w:val="003C0C1F"/>
    <w:rsid w:val="003C45F7"/>
    <w:rsid w:val="003C6A85"/>
    <w:rsid w:val="003C77F4"/>
    <w:rsid w:val="003D2984"/>
    <w:rsid w:val="003D64E7"/>
    <w:rsid w:val="003D67C5"/>
    <w:rsid w:val="003D7400"/>
    <w:rsid w:val="003E026E"/>
    <w:rsid w:val="003E133B"/>
    <w:rsid w:val="003E238A"/>
    <w:rsid w:val="003F1518"/>
    <w:rsid w:val="003F2BD0"/>
    <w:rsid w:val="003F51F4"/>
    <w:rsid w:val="003F532E"/>
    <w:rsid w:val="003F6D86"/>
    <w:rsid w:val="00400AFF"/>
    <w:rsid w:val="004013E3"/>
    <w:rsid w:val="00402F4C"/>
    <w:rsid w:val="00405A64"/>
    <w:rsid w:val="00406B77"/>
    <w:rsid w:val="00407D4A"/>
    <w:rsid w:val="004105A0"/>
    <w:rsid w:val="00410F95"/>
    <w:rsid w:val="00415AC3"/>
    <w:rsid w:val="00420385"/>
    <w:rsid w:val="004221A9"/>
    <w:rsid w:val="00423C06"/>
    <w:rsid w:val="00426A33"/>
    <w:rsid w:val="00431332"/>
    <w:rsid w:val="0043211F"/>
    <w:rsid w:val="00434806"/>
    <w:rsid w:val="004407F3"/>
    <w:rsid w:val="00444316"/>
    <w:rsid w:val="00444AB9"/>
    <w:rsid w:val="004514B3"/>
    <w:rsid w:val="00452E2A"/>
    <w:rsid w:val="00453BF3"/>
    <w:rsid w:val="00455010"/>
    <w:rsid w:val="00455CD3"/>
    <w:rsid w:val="0046006F"/>
    <w:rsid w:val="00461865"/>
    <w:rsid w:val="004627F9"/>
    <w:rsid w:val="00463432"/>
    <w:rsid w:val="00467F71"/>
    <w:rsid w:val="00471AA5"/>
    <w:rsid w:val="004743A5"/>
    <w:rsid w:val="00474E72"/>
    <w:rsid w:val="004768D3"/>
    <w:rsid w:val="00476D74"/>
    <w:rsid w:val="00480DD5"/>
    <w:rsid w:val="004861F3"/>
    <w:rsid w:val="00492692"/>
    <w:rsid w:val="0049435F"/>
    <w:rsid w:val="004948DC"/>
    <w:rsid w:val="00495761"/>
    <w:rsid w:val="00496D04"/>
    <w:rsid w:val="00497905"/>
    <w:rsid w:val="004A0140"/>
    <w:rsid w:val="004A1AC7"/>
    <w:rsid w:val="004A4C53"/>
    <w:rsid w:val="004A5A3C"/>
    <w:rsid w:val="004A75FD"/>
    <w:rsid w:val="004C1463"/>
    <w:rsid w:val="004C7940"/>
    <w:rsid w:val="004D3BB3"/>
    <w:rsid w:val="004D48D3"/>
    <w:rsid w:val="004E1F78"/>
    <w:rsid w:val="004E23AD"/>
    <w:rsid w:val="004E5255"/>
    <w:rsid w:val="004E5988"/>
    <w:rsid w:val="004E6AC1"/>
    <w:rsid w:val="004E6CB2"/>
    <w:rsid w:val="004F2CEC"/>
    <w:rsid w:val="004F2E82"/>
    <w:rsid w:val="005031EF"/>
    <w:rsid w:val="00503F26"/>
    <w:rsid w:val="005058BE"/>
    <w:rsid w:val="00506183"/>
    <w:rsid w:val="00507796"/>
    <w:rsid w:val="00511C51"/>
    <w:rsid w:val="005144FA"/>
    <w:rsid w:val="00514E18"/>
    <w:rsid w:val="00517286"/>
    <w:rsid w:val="0051776C"/>
    <w:rsid w:val="00521279"/>
    <w:rsid w:val="00522C0D"/>
    <w:rsid w:val="00522C11"/>
    <w:rsid w:val="00524168"/>
    <w:rsid w:val="005246C5"/>
    <w:rsid w:val="00526371"/>
    <w:rsid w:val="00526D87"/>
    <w:rsid w:val="00530E43"/>
    <w:rsid w:val="00531201"/>
    <w:rsid w:val="005312E0"/>
    <w:rsid w:val="005329DA"/>
    <w:rsid w:val="00534A14"/>
    <w:rsid w:val="00537535"/>
    <w:rsid w:val="00541A82"/>
    <w:rsid w:val="0054487E"/>
    <w:rsid w:val="00561589"/>
    <w:rsid w:val="00565315"/>
    <w:rsid w:val="0056545B"/>
    <w:rsid w:val="00570901"/>
    <w:rsid w:val="00571EA0"/>
    <w:rsid w:val="005725AA"/>
    <w:rsid w:val="00573727"/>
    <w:rsid w:val="005744F9"/>
    <w:rsid w:val="00581193"/>
    <w:rsid w:val="00583428"/>
    <w:rsid w:val="00583891"/>
    <w:rsid w:val="00590043"/>
    <w:rsid w:val="005912B9"/>
    <w:rsid w:val="00592080"/>
    <w:rsid w:val="00592EEB"/>
    <w:rsid w:val="00597404"/>
    <w:rsid w:val="005A1589"/>
    <w:rsid w:val="005A2330"/>
    <w:rsid w:val="005A567E"/>
    <w:rsid w:val="005A7421"/>
    <w:rsid w:val="005A7EA6"/>
    <w:rsid w:val="005B42F4"/>
    <w:rsid w:val="005B5C53"/>
    <w:rsid w:val="005C32E9"/>
    <w:rsid w:val="005C36D5"/>
    <w:rsid w:val="005C3D1D"/>
    <w:rsid w:val="005C4606"/>
    <w:rsid w:val="005D04D2"/>
    <w:rsid w:val="005D06CC"/>
    <w:rsid w:val="005D1E56"/>
    <w:rsid w:val="005E57B3"/>
    <w:rsid w:val="005E6DEC"/>
    <w:rsid w:val="005E70A2"/>
    <w:rsid w:val="005E7D76"/>
    <w:rsid w:val="005F1F46"/>
    <w:rsid w:val="005F2242"/>
    <w:rsid w:val="005F36C9"/>
    <w:rsid w:val="005F5D0B"/>
    <w:rsid w:val="005F7EFC"/>
    <w:rsid w:val="00601109"/>
    <w:rsid w:val="0060288B"/>
    <w:rsid w:val="00603101"/>
    <w:rsid w:val="00604691"/>
    <w:rsid w:val="00617647"/>
    <w:rsid w:val="006218D9"/>
    <w:rsid w:val="0062320C"/>
    <w:rsid w:val="00626266"/>
    <w:rsid w:val="00627171"/>
    <w:rsid w:val="00630502"/>
    <w:rsid w:val="006376A7"/>
    <w:rsid w:val="006447FF"/>
    <w:rsid w:val="00645868"/>
    <w:rsid w:val="006471D0"/>
    <w:rsid w:val="00650628"/>
    <w:rsid w:val="0065135B"/>
    <w:rsid w:val="00656B78"/>
    <w:rsid w:val="0066169A"/>
    <w:rsid w:val="00661827"/>
    <w:rsid w:val="00664280"/>
    <w:rsid w:val="00666733"/>
    <w:rsid w:val="00670BF2"/>
    <w:rsid w:val="006761DC"/>
    <w:rsid w:val="00676A0D"/>
    <w:rsid w:val="006811CD"/>
    <w:rsid w:val="0068264D"/>
    <w:rsid w:val="006902FD"/>
    <w:rsid w:val="00695DAC"/>
    <w:rsid w:val="0069746A"/>
    <w:rsid w:val="00697EEB"/>
    <w:rsid w:val="006A497D"/>
    <w:rsid w:val="006B1E57"/>
    <w:rsid w:val="006B555A"/>
    <w:rsid w:val="006C4260"/>
    <w:rsid w:val="006C5104"/>
    <w:rsid w:val="006C67FE"/>
    <w:rsid w:val="006D3614"/>
    <w:rsid w:val="006D684C"/>
    <w:rsid w:val="006E0AA7"/>
    <w:rsid w:val="006E2F9E"/>
    <w:rsid w:val="006E4041"/>
    <w:rsid w:val="006E4146"/>
    <w:rsid w:val="006E590C"/>
    <w:rsid w:val="006E76C9"/>
    <w:rsid w:val="006F4AF2"/>
    <w:rsid w:val="006F5DBD"/>
    <w:rsid w:val="00700A23"/>
    <w:rsid w:val="00701029"/>
    <w:rsid w:val="007076B1"/>
    <w:rsid w:val="00710CC1"/>
    <w:rsid w:val="007135A1"/>
    <w:rsid w:val="00716487"/>
    <w:rsid w:val="00717435"/>
    <w:rsid w:val="00723785"/>
    <w:rsid w:val="00723938"/>
    <w:rsid w:val="00723D56"/>
    <w:rsid w:val="00723F6D"/>
    <w:rsid w:val="00731A4A"/>
    <w:rsid w:val="00732C1C"/>
    <w:rsid w:val="00734374"/>
    <w:rsid w:val="007352D8"/>
    <w:rsid w:val="0073611F"/>
    <w:rsid w:val="0074694B"/>
    <w:rsid w:val="00753B0B"/>
    <w:rsid w:val="00753B58"/>
    <w:rsid w:val="00754C50"/>
    <w:rsid w:val="007575AF"/>
    <w:rsid w:val="00757FB6"/>
    <w:rsid w:val="0076064C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6A30"/>
    <w:rsid w:val="00795A4E"/>
    <w:rsid w:val="00795D3E"/>
    <w:rsid w:val="007A0246"/>
    <w:rsid w:val="007A02C7"/>
    <w:rsid w:val="007A059B"/>
    <w:rsid w:val="007A46E7"/>
    <w:rsid w:val="007A765F"/>
    <w:rsid w:val="007B05A7"/>
    <w:rsid w:val="007B39C4"/>
    <w:rsid w:val="007B68A3"/>
    <w:rsid w:val="007C11DF"/>
    <w:rsid w:val="007C1334"/>
    <w:rsid w:val="007C3F6B"/>
    <w:rsid w:val="007C4B8A"/>
    <w:rsid w:val="007C4D16"/>
    <w:rsid w:val="007D07CF"/>
    <w:rsid w:val="007D0F3A"/>
    <w:rsid w:val="007D175E"/>
    <w:rsid w:val="007D70A6"/>
    <w:rsid w:val="007E1125"/>
    <w:rsid w:val="007E3AE4"/>
    <w:rsid w:val="007E45EB"/>
    <w:rsid w:val="007E7500"/>
    <w:rsid w:val="007F1E01"/>
    <w:rsid w:val="007F7C13"/>
    <w:rsid w:val="00803156"/>
    <w:rsid w:val="008036BE"/>
    <w:rsid w:val="00810841"/>
    <w:rsid w:val="008143F0"/>
    <w:rsid w:val="00815167"/>
    <w:rsid w:val="00817B7A"/>
    <w:rsid w:val="008214D5"/>
    <w:rsid w:val="00825D1A"/>
    <w:rsid w:val="00826405"/>
    <w:rsid w:val="00827A33"/>
    <w:rsid w:val="0083180B"/>
    <w:rsid w:val="008326D3"/>
    <w:rsid w:val="00832CD1"/>
    <w:rsid w:val="00833F57"/>
    <w:rsid w:val="008361CD"/>
    <w:rsid w:val="00836757"/>
    <w:rsid w:val="008402B6"/>
    <w:rsid w:val="00842B68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75E9"/>
    <w:rsid w:val="00862255"/>
    <w:rsid w:val="00865398"/>
    <w:rsid w:val="00866096"/>
    <w:rsid w:val="00866BD7"/>
    <w:rsid w:val="00871403"/>
    <w:rsid w:val="00876502"/>
    <w:rsid w:val="00877E45"/>
    <w:rsid w:val="00883219"/>
    <w:rsid w:val="0088422A"/>
    <w:rsid w:val="0088534A"/>
    <w:rsid w:val="008857E0"/>
    <w:rsid w:val="00886F2D"/>
    <w:rsid w:val="00890C70"/>
    <w:rsid w:val="0089128D"/>
    <w:rsid w:val="00892081"/>
    <w:rsid w:val="00892C46"/>
    <w:rsid w:val="008A342C"/>
    <w:rsid w:val="008A4764"/>
    <w:rsid w:val="008A6314"/>
    <w:rsid w:val="008A6BEA"/>
    <w:rsid w:val="008B1220"/>
    <w:rsid w:val="008B4500"/>
    <w:rsid w:val="008C2822"/>
    <w:rsid w:val="008D0019"/>
    <w:rsid w:val="008D08B2"/>
    <w:rsid w:val="008D36A5"/>
    <w:rsid w:val="008D60F0"/>
    <w:rsid w:val="008D6C15"/>
    <w:rsid w:val="008E305D"/>
    <w:rsid w:val="008E6450"/>
    <w:rsid w:val="008F111E"/>
    <w:rsid w:val="008F1D3E"/>
    <w:rsid w:val="008F2811"/>
    <w:rsid w:val="008F2C4A"/>
    <w:rsid w:val="008F3ACB"/>
    <w:rsid w:val="008F6A62"/>
    <w:rsid w:val="008F733D"/>
    <w:rsid w:val="009012D8"/>
    <w:rsid w:val="009018F2"/>
    <w:rsid w:val="00903359"/>
    <w:rsid w:val="009039A7"/>
    <w:rsid w:val="00914B30"/>
    <w:rsid w:val="0091553C"/>
    <w:rsid w:val="00916D46"/>
    <w:rsid w:val="009234AA"/>
    <w:rsid w:val="009306A0"/>
    <w:rsid w:val="009316DA"/>
    <w:rsid w:val="00931FAD"/>
    <w:rsid w:val="0093282B"/>
    <w:rsid w:val="009510D0"/>
    <w:rsid w:val="00954F86"/>
    <w:rsid w:val="00964CC7"/>
    <w:rsid w:val="00973DE0"/>
    <w:rsid w:val="00977368"/>
    <w:rsid w:val="0097746B"/>
    <w:rsid w:val="009860FC"/>
    <w:rsid w:val="00986688"/>
    <w:rsid w:val="00990304"/>
    <w:rsid w:val="009926A8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F72"/>
    <w:rsid w:val="009B52EF"/>
    <w:rsid w:val="009B5D28"/>
    <w:rsid w:val="009B6445"/>
    <w:rsid w:val="009C050F"/>
    <w:rsid w:val="009C0708"/>
    <w:rsid w:val="009C0FC6"/>
    <w:rsid w:val="009C7D44"/>
    <w:rsid w:val="009D08F8"/>
    <w:rsid w:val="009D1B2E"/>
    <w:rsid w:val="009D78F0"/>
    <w:rsid w:val="009D7C69"/>
    <w:rsid w:val="009E20A3"/>
    <w:rsid w:val="009E4A9F"/>
    <w:rsid w:val="009E7BB8"/>
    <w:rsid w:val="009F0938"/>
    <w:rsid w:val="009F715E"/>
    <w:rsid w:val="009F725E"/>
    <w:rsid w:val="00A02733"/>
    <w:rsid w:val="00A03B9B"/>
    <w:rsid w:val="00A04934"/>
    <w:rsid w:val="00A12BA1"/>
    <w:rsid w:val="00A15BD8"/>
    <w:rsid w:val="00A212B8"/>
    <w:rsid w:val="00A2655D"/>
    <w:rsid w:val="00A268EA"/>
    <w:rsid w:val="00A2693A"/>
    <w:rsid w:val="00A360CE"/>
    <w:rsid w:val="00A37648"/>
    <w:rsid w:val="00A3776F"/>
    <w:rsid w:val="00A41711"/>
    <w:rsid w:val="00A45F11"/>
    <w:rsid w:val="00A47C6F"/>
    <w:rsid w:val="00A527AA"/>
    <w:rsid w:val="00A60BEB"/>
    <w:rsid w:val="00A648A0"/>
    <w:rsid w:val="00A66D91"/>
    <w:rsid w:val="00A672B0"/>
    <w:rsid w:val="00A80334"/>
    <w:rsid w:val="00A904BB"/>
    <w:rsid w:val="00A92302"/>
    <w:rsid w:val="00A92345"/>
    <w:rsid w:val="00A941BD"/>
    <w:rsid w:val="00A961A8"/>
    <w:rsid w:val="00AB2C96"/>
    <w:rsid w:val="00AB412B"/>
    <w:rsid w:val="00AB42DF"/>
    <w:rsid w:val="00AB6793"/>
    <w:rsid w:val="00AB78FA"/>
    <w:rsid w:val="00AC5131"/>
    <w:rsid w:val="00AD0AD3"/>
    <w:rsid w:val="00AD2610"/>
    <w:rsid w:val="00AD783E"/>
    <w:rsid w:val="00AE309A"/>
    <w:rsid w:val="00AF2437"/>
    <w:rsid w:val="00AF27B9"/>
    <w:rsid w:val="00AF57AA"/>
    <w:rsid w:val="00B0390E"/>
    <w:rsid w:val="00B12225"/>
    <w:rsid w:val="00B13F06"/>
    <w:rsid w:val="00B13F77"/>
    <w:rsid w:val="00B14671"/>
    <w:rsid w:val="00B15C11"/>
    <w:rsid w:val="00B20F2E"/>
    <w:rsid w:val="00B22ED0"/>
    <w:rsid w:val="00B23E54"/>
    <w:rsid w:val="00B3535B"/>
    <w:rsid w:val="00B363A6"/>
    <w:rsid w:val="00B36C41"/>
    <w:rsid w:val="00B46B34"/>
    <w:rsid w:val="00B4777C"/>
    <w:rsid w:val="00B53A58"/>
    <w:rsid w:val="00B55D0D"/>
    <w:rsid w:val="00B622F1"/>
    <w:rsid w:val="00B66C22"/>
    <w:rsid w:val="00B67566"/>
    <w:rsid w:val="00B85FF7"/>
    <w:rsid w:val="00B862E2"/>
    <w:rsid w:val="00B8771B"/>
    <w:rsid w:val="00B90487"/>
    <w:rsid w:val="00B92B90"/>
    <w:rsid w:val="00B95F5A"/>
    <w:rsid w:val="00B975B8"/>
    <w:rsid w:val="00BA1622"/>
    <w:rsid w:val="00BA2BF9"/>
    <w:rsid w:val="00BA3314"/>
    <w:rsid w:val="00BA35AB"/>
    <w:rsid w:val="00BA55C2"/>
    <w:rsid w:val="00BA70A2"/>
    <w:rsid w:val="00BA7A83"/>
    <w:rsid w:val="00BB00CE"/>
    <w:rsid w:val="00BB06FD"/>
    <w:rsid w:val="00BB5728"/>
    <w:rsid w:val="00BC149E"/>
    <w:rsid w:val="00BC1AF0"/>
    <w:rsid w:val="00BC2F5A"/>
    <w:rsid w:val="00BC3FB1"/>
    <w:rsid w:val="00BC6A0E"/>
    <w:rsid w:val="00BD359C"/>
    <w:rsid w:val="00BD434D"/>
    <w:rsid w:val="00BD7405"/>
    <w:rsid w:val="00BE2DF5"/>
    <w:rsid w:val="00BE353A"/>
    <w:rsid w:val="00BE450A"/>
    <w:rsid w:val="00BE7105"/>
    <w:rsid w:val="00BF0A00"/>
    <w:rsid w:val="00BF3C63"/>
    <w:rsid w:val="00BF6196"/>
    <w:rsid w:val="00C00B88"/>
    <w:rsid w:val="00C03A9D"/>
    <w:rsid w:val="00C06A82"/>
    <w:rsid w:val="00C06B3F"/>
    <w:rsid w:val="00C106DD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330BF"/>
    <w:rsid w:val="00C34872"/>
    <w:rsid w:val="00C354FE"/>
    <w:rsid w:val="00C3552B"/>
    <w:rsid w:val="00C35D01"/>
    <w:rsid w:val="00C53D39"/>
    <w:rsid w:val="00C552F6"/>
    <w:rsid w:val="00C579D9"/>
    <w:rsid w:val="00C602A1"/>
    <w:rsid w:val="00C60FD2"/>
    <w:rsid w:val="00C64451"/>
    <w:rsid w:val="00C64F2B"/>
    <w:rsid w:val="00C666F8"/>
    <w:rsid w:val="00C66DAE"/>
    <w:rsid w:val="00C66E35"/>
    <w:rsid w:val="00C70036"/>
    <w:rsid w:val="00C72AF4"/>
    <w:rsid w:val="00C732DB"/>
    <w:rsid w:val="00C74C7D"/>
    <w:rsid w:val="00C77F8A"/>
    <w:rsid w:val="00C840C6"/>
    <w:rsid w:val="00C84332"/>
    <w:rsid w:val="00C84A9D"/>
    <w:rsid w:val="00C86755"/>
    <w:rsid w:val="00C92937"/>
    <w:rsid w:val="00CA25B5"/>
    <w:rsid w:val="00CA3651"/>
    <w:rsid w:val="00CA4E69"/>
    <w:rsid w:val="00CA6142"/>
    <w:rsid w:val="00CA7F94"/>
    <w:rsid w:val="00CB0ADD"/>
    <w:rsid w:val="00CB1CAC"/>
    <w:rsid w:val="00CB2123"/>
    <w:rsid w:val="00CB2BB4"/>
    <w:rsid w:val="00CC1913"/>
    <w:rsid w:val="00CC4BF4"/>
    <w:rsid w:val="00CC4DA7"/>
    <w:rsid w:val="00CC671E"/>
    <w:rsid w:val="00CC7D0A"/>
    <w:rsid w:val="00CD3FD2"/>
    <w:rsid w:val="00CD5CA7"/>
    <w:rsid w:val="00CD6470"/>
    <w:rsid w:val="00CD7AF2"/>
    <w:rsid w:val="00CE14DA"/>
    <w:rsid w:val="00CF2172"/>
    <w:rsid w:val="00CF467E"/>
    <w:rsid w:val="00CF5396"/>
    <w:rsid w:val="00CF6B55"/>
    <w:rsid w:val="00CF7AD0"/>
    <w:rsid w:val="00D035B0"/>
    <w:rsid w:val="00D048CD"/>
    <w:rsid w:val="00D072A5"/>
    <w:rsid w:val="00D07879"/>
    <w:rsid w:val="00D10B91"/>
    <w:rsid w:val="00D11CE8"/>
    <w:rsid w:val="00D12997"/>
    <w:rsid w:val="00D13613"/>
    <w:rsid w:val="00D1549E"/>
    <w:rsid w:val="00D15738"/>
    <w:rsid w:val="00D16EAE"/>
    <w:rsid w:val="00D21B59"/>
    <w:rsid w:val="00D33DE9"/>
    <w:rsid w:val="00D3531F"/>
    <w:rsid w:val="00D40EEB"/>
    <w:rsid w:val="00D40F8C"/>
    <w:rsid w:val="00D4295F"/>
    <w:rsid w:val="00D4478A"/>
    <w:rsid w:val="00D47EBC"/>
    <w:rsid w:val="00D5482C"/>
    <w:rsid w:val="00D62981"/>
    <w:rsid w:val="00D63099"/>
    <w:rsid w:val="00D66458"/>
    <w:rsid w:val="00D71D09"/>
    <w:rsid w:val="00D72613"/>
    <w:rsid w:val="00D7533B"/>
    <w:rsid w:val="00D75D45"/>
    <w:rsid w:val="00D86356"/>
    <w:rsid w:val="00D86F47"/>
    <w:rsid w:val="00D91C26"/>
    <w:rsid w:val="00D923FF"/>
    <w:rsid w:val="00D93058"/>
    <w:rsid w:val="00D938A8"/>
    <w:rsid w:val="00D94443"/>
    <w:rsid w:val="00DB7865"/>
    <w:rsid w:val="00DC4827"/>
    <w:rsid w:val="00DC562F"/>
    <w:rsid w:val="00DD0EBA"/>
    <w:rsid w:val="00DD1766"/>
    <w:rsid w:val="00DD46C4"/>
    <w:rsid w:val="00DE2D1B"/>
    <w:rsid w:val="00DE693A"/>
    <w:rsid w:val="00DE7B7C"/>
    <w:rsid w:val="00DF34EE"/>
    <w:rsid w:val="00DF5BA7"/>
    <w:rsid w:val="00E00105"/>
    <w:rsid w:val="00E00BEE"/>
    <w:rsid w:val="00E0237B"/>
    <w:rsid w:val="00E039A3"/>
    <w:rsid w:val="00E07568"/>
    <w:rsid w:val="00E13AFF"/>
    <w:rsid w:val="00E14EC2"/>
    <w:rsid w:val="00E16E5D"/>
    <w:rsid w:val="00E26F74"/>
    <w:rsid w:val="00E33C0E"/>
    <w:rsid w:val="00E34885"/>
    <w:rsid w:val="00E34EC5"/>
    <w:rsid w:val="00E3525E"/>
    <w:rsid w:val="00E360EA"/>
    <w:rsid w:val="00E36570"/>
    <w:rsid w:val="00E37051"/>
    <w:rsid w:val="00E40BBC"/>
    <w:rsid w:val="00E4246F"/>
    <w:rsid w:val="00E428F9"/>
    <w:rsid w:val="00E44B91"/>
    <w:rsid w:val="00E46791"/>
    <w:rsid w:val="00E47128"/>
    <w:rsid w:val="00E50A2F"/>
    <w:rsid w:val="00E56ADF"/>
    <w:rsid w:val="00E60B35"/>
    <w:rsid w:val="00E61660"/>
    <w:rsid w:val="00E61CD0"/>
    <w:rsid w:val="00E630A3"/>
    <w:rsid w:val="00E635E0"/>
    <w:rsid w:val="00E6542E"/>
    <w:rsid w:val="00E71F26"/>
    <w:rsid w:val="00E750EA"/>
    <w:rsid w:val="00E76E24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A185C"/>
    <w:rsid w:val="00EA465A"/>
    <w:rsid w:val="00EA49B2"/>
    <w:rsid w:val="00EA740F"/>
    <w:rsid w:val="00EB015F"/>
    <w:rsid w:val="00EB41F0"/>
    <w:rsid w:val="00EC234B"/>
    <w:rsid w:val="00EC2F36"/>
    <w:rsid w:val="00EC489E"/>
    <w:rsid w:val="00EC7D17"/>
    <w:rsid w:val="00ED1D94"/>
    <w:rsid w:val="00ED3FD1"/>
    <w:rsid w:val="00ED6333"/>
    <w:rsid w:val="00ED6F2C"/>
    <w:rsid w:val="00EE07F7"/>
    <w:rsid w:val="00EE5AC4"/>
    <w:rsid w:val="00EE5B73"/>
    <w:rsid w:val="00EE719F"/>
    <w:rsid w:val="00EF03BE"/>
    <w:rsid w:val="00EF0434"/>
    <w:rsid w:val="00EF25F0"/>
    <w:rsid w:val="00EF29F5"/>
    <w:rsid w:val="00EF3229"/>
    <w:rsid w:val="00EF6268"/>
    <w:rsid w:val="00F03C45"/>
    <w:rsid w:val="00F05E34"/>
    <w:rsid w:val="00F06228"/>
    <w:rsid w:val="00F0749D"/>
    <w:rsid w:val="00F07DD2"/>
    <w:rsid w:val="00F1073D"/>
    <w:rsid w:val="00F11312"/>
    <w:rsid w:val="00F12A40"/>
    <w:rsid w:val="00F12D42"/>
    <w:rsid w:val="00F13EC9"/>
    <w:rsid w:val="00F147FB"/>
    <w:rsid w:val="00F1511A"/>
    <w:rsid w:val="00F24658"/>
    <w:rsid w:val="00F32A46"/>
    <w:rsid w:val="00F34D10"/>
    <w:rsid w:val="00F351C1"/>
    <w:rsid w:val="00F36920"/>
    <w:rsid w:val="00F370E9"/>
    <w:rsid w:val="00F507CD"/>
    <w:rsid w:val="00F51F08"/>
    <w:rsid w:val="00F52A34"/>
    <w:rsid w:val="00F54112"/>
    <w:rsid w:val="00F607FE"/>
    <w:rsid w:val="00F60BC3"/>
    <w:rsid w:val="00F6165B"/>
    <w:rsid w:val="00F61F6B"/>
    <w:rsid w:val="00F631F4"/>
    <w:rsid w:val="00F63296"/>
    <w:rsid w:val="00F64BD3"/>
    <w:rsid w:val="00F67497"/>
    <w:rsid w:val="00F674F8"/>
    <w:rsid w:val="00F677BB"/>
    <w:rsid w:val="00F729ED"/>
    <w:rsid w:val="00F754A6"/>
    <w:rsid w:val="00F76ADE"/>
    <w:rsid w:val="00F77E27"/>
    <w:rsid w:val="00F80219"/>
    <w:rsid w:val="00F84DE1"/>
    <w:rsid w:val="00F85046"/>
    <w:rsid w:val="00F8516F"/>
    <w:rsid w:val="00F85752"/>
    <w:rsid w:val="00F85AF4"/>
    <w:rsid w:val="00F90590"/>
    <w:rsid w:val="00F92C7C"/>
    <w:rsid w:val="00F92E9B"/>
    <w:rsid w:val="00F93754"/>
    <w:rsid w:val="00F97561"/>
    <w:rsid w:val="00FA067B"/>
    <w:rsid w:val="00FA1BA1"/>
    <w:rsid w:val="00FA2C0E"/>
    <w:rsid w:val="00FA4F57"/>
    <w:rsid w:val="00FB03C8"/>
    <w:rsid w:val="00FB1FBC"/>
    <w:rsid w:val="00FB7FEF"/>
    <w:rsid w:val="00FC01C7"/>
    <w:rsid w:val="00FC05FE"/>
    <w:rsid w:val="00FC272B"/>
    <w:rsid w:val="00FD1395"/>
    <w:rsid w:val="00FD5313"/>
    <w:rsid w:val="00FD7C70"/>
    <w:rsid w:val="00FE29AF"/>
    <w:rsid w:val="00FE3BDD"/>
    <w:rsid w:val="00FE5CC1"/>
    <w:rsid w:val="00FE7C4F"/>
    <w:rsid w:val="00FF0427"/>
    <w:rsid w:val="00FF0A6F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68C5EA"/>
  <w14:defaultImageDpi w14:val="300"/>
  <w15:docId w15:val="{1292D2CE-E8F2-E345-A12B-A4ACC069E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507CD"/>
    <w:rPr>
      <w:rFonts w:ascii="Times New Roman" w:eastAsia="Times New Roman" w:hAnsi="Times New Roman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horansky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4134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Herrmann, Daniel</dc:creator>
  <cp:lastModifiedBy>Natasa Forstner</cp:lastModifiedBy>
  <cp:revision>16</cp:revision>
  <cp:lastPrinted>2020-09-16T13:26:00Z</cp:lastPrinted>
  <dcterms:created xsi:type="dcterms:W3CDTF">2023-08-29T09:04:00Z</dcterms:created>
  <dcterms:modified xsi:type="dcterms:W3CDTF">2023-08-30T13:01:00Z</dcterms:modified>
</cp:coreProperties>
</file>