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8B2914" w14:textId="77777777" w:rsidR="0009321E" w:rsidRPr="00A579BF" w:rsidRDefault="005E5903" w:rsidP="000B6ABF">
      <w:pPr>
        <w:autoSpaceDE w:val="0"/>
        <w:autoSpaceDN w:val="0"/>
        <w:adjustRightInd w:val="0"/>
        <w:spacing w:line="288" w:lineRule="auto"/>
        <w:ind w:right="1843"/>
        <w:rPr>
          <w:rFonts w:ascii="Arial" w:hAnsi="Arial"/>
          <w:color w:val="000000"/>
          <w:sz w:val="20"/>
          <w:lang w:val="en-US"/>
        </w:rPr>
      </w:pPr>
      <w:r w:rsidRPr="00A579BF">
        <w:rPr>
          <w:rFonts w:ascii="Arial" w:hAnsi="Arial"/>
          <w:b/>
          <w:bCs/>
          <w:color w:val="000000"/>
          <w:sz w:val="20"/>
          <w:lang w:val="en-US"/>
        </w:rPr>
        <w:t xml:space="preserve">ZAHORANSKY </w:t>
      </w:r>
      <w:r w:rsidRPr="00A579BF">
        <w:rPr>
          <w:rFonts w:ascii="Arial" w:hAnsi="Arial"/>
          <w:color w:val="000000"/>
          <w:sz w:val="20"/>
          <w:lang w:val="en-US"/>
        </w:rPr>
        <w:t xml:space="preserve">will be at </w:t>
      </w:r>
      <w:r w:rsidRPr="00A579BF">
        <w:rPr>
          <w:rFonts w:ascii="Arial" w:hAnsi="Arial"/>
          <w:b/>
          <w:bCs/>
          <w:color w:val="000000"/>
          <w:sz w:val="20"/>
          <w:lang w:val="en-US"/>
        </w:rPr>
        <w:t>FachPack</w:t>
      </w:r>
      <w:r w:rsidRPr="00A579BF">
        <w:rPr>
          <w:rFonts w:ascii="Arial" w:hAnsi="Arial"/>
          <w:color w:val="000000"/>
          <w:sz w:val="20"/>
          <w:lang w:val="en-US"/>
        </w:rPr>
        <w:t xml:space="preserve"> – 24 to 26 September, Nuremberg – </w:t>
      </w:r>
      <w:r w:rsidRPr="00A579BF">
        <w:rPr>
          <w:rFonts w:ascii="Arial" w:hAnsi="Arial"/>
          <w:b/>
          <w:bCs/>
          <w:color w:val="000000"/>
          <w:sz w:val="20"/>
          <w:lang w:val="en-US"/>
        </w:rPr>
        <w:t>Hall 3A / 3A-509</w:t>
      </w:r>
    </w:p>
    <w:p w14:paraId="27B3D27D" w14:textId="77777777" w:rsidR="0009321E" w:rsidRPr="00A579BF" w:rsidRDefault="0009321E" w:rsidP="000B6ABF">
      <w:pPr>
        <w:autoSpaceDE w:val="0"/>
        <w:autoSpaceDN w:val="0"/>
        <w:adjustRightInd w:val="0"/>
        <w:spacing w:line="288" w:lineRule="auto"/>
        <w:ind w:right="1843"/>
        <w:rPr>
          <w:rFonts w:ascii="Arial" w:hAnsi="Arial"/>
          <w:color w:val="000000"/>
          <w:lang w:val="en-US"/>
        </w:rPr>
      </w:pPr>
    </w:p>
    <w:p w14:paraId="389EC04E" w14:textId="5CBD7E92" w:rsidR="00AA4AC6" w:rsidRPr="00A579BF" w:rsidRDefault="007C49A0" w:rsidP="000B6ABF">
      <w:pPr>
        <w:tabs>
          <w:tab w:val="left" w:pos="7230"/>
          <w:tab w:val="left" w:pos="9072"/>
        </w:tabs>
        <w:autoSpaceDE w:val="0"/>
        <w:autoSpaceDN w:val="0"/>
        <w:adjustRightInd w:val="0"/>
        <w:spacing w:line="288" w:lineRule="auto"/>
        <w:ind w:right="1843"/>
        <w:rPr>
          <w:rFonts w:ascii="Arial" w:hAnsi="Arial"/>
          <w:b/>
          <w:sz w:val="32"/>
          <w:szCs w:val="32"/>
          <w:lang w:val="en-US"/>
        </w:rPr>
      </w:pPr>
      <w:r>
        <w:rPr>
          <w:rFonts w:ascii="Arial" w:hAnsi="Arial"/>
          <w:b/>
          <w:sz w:val="32"/>
          <w:szCs w:val="32"/>
          <w:lang w:val="en-US"/>
        </w:rPr>
        <w:t>Organical</w:t>
      </w:r>
      <w:r w:rsidRPr="00A579BF">
        <w:rPr>
          <w:rFonts w:ascii="Arial" w:hAnsi="Arial"/>
          <w:b/>
          <w:sz w:val="32"/>
          <w:szCs w:val="32"/>
          <w:lang w:val="en-US"/>
        </w:rPr>
        <w:t xml:space="preserve"> </w:t>
      </w:r>
      <w:r w:rsidR="00A25754" w:rsidRPr="00A579BF">
        <w:rPr>
          <w:rFonts w:ascii="Arial" w:hAnsi="Arial"/>
          <w:b/>
          <w:sz w:val="32"/>
          <w:szCs w:val="32"/>
          <w:lang w:val="en-US"/>
        </w:rPr>
        <w:t>packaging</w:t>
      </w:r>
    </w:p>
    <w:p w14:paraId="3D444155" w14:textId="77777777" w:rsidR="00BD4FCF" w:rsidRPr="00A579BF" w:rsidRDefault="00BD4FCF" w:rsidP="00BD4FCF">
      <w:pPr>
        <w:tabs>
          <w:tab w:val="left" w:pos="9070"/>
        </w:tabs>
        <w:spacing w:line="288" w:lineRule="auto"/>
        <w:ind w:right="1843"/>
        <w:rPr>
          <w:rFonts w:ascii="Arial" w:hAnsi="Arial"/>
          <w:bCs/>
          <w:color w:val="000000"/>
          <w:lang w:val="en-US"/>
        </w:rPr>
      </w:pPr>
      <w:r w:rsidRPr="00A579BF">
        <w:rPr>
          <w:rFonts w:ascii="Arial" w:hAnsi="Arial"/>
          <w:bCs/>
          <w:color w:val="000000"/>
          <w:lang w:val="en-US"/>
        </w:rPr>
        <w:t>ZAHORANSKY adds industrially compostable blister pack option for packaging machines in the Z.PACK range.</w:t>
      </w:r>
    </w:p>
    <w:p w14:paraId="7E8B4147" w14:textId="77777777" w:rsidR="00372E0C" w:rsidRPr="00A579BF" w:rsidRDefault="00372E0C" w:rsidP="000B6ABF">
      <w:pPr>
        <w:tabs>
          <w:tab w:val="left" w:pos="7230"/>
          <w:tab w:val="left" w:pos="9072"/>
        </w:tabs>
        <w:autoSpaceDE w:val="0"/>
        <w:autoSpaceDN w:val="0"/>
        <w:adjustRightInd w:val="0"/>
        <w:spacing w:line="288" w:lineRule="auto"/>
        <w:ind w:right="1843"/>
        <w:rPr>
          <w:rFonts w:ascii="Arial" w:hAnsi="Arial"/>
          <w:b/>
          <w:sz w:val="27"/>
          <w:szCs w:val="27"/>
          <w:lang w:val="en-US"/>
        </w:rPr>
      </w:pPr>
    </w:p>
    <w:p w14:paraId="3F54341C" w14:textId="3382F908" w:rsidR="00D5211E" w:rsidRPr="00A579BF" w:rsidRDefault="00C21259" w:rsidP="00D85271">
      <w:pPr>
        <w:widowControl w:val="0"/>
        <w:autoSpaceDE w:val="0"/>
        <w:autoSpaceDN w:val="0"/>
        <w:adjustRightInd w:val="0"/>
        <w:spacing w:line="288" w:lineRule="auto"/>
        <w:ind w:right="1843"/>
        <w:rPr>
          <w:rFonts w:ascii="Arial" w:hAnsi="Arial"/>
          <w:bCs/>
          <w:color w:val="000000"/>
          <w:sz w:val="20"/>
          <w:lang w:val="en-US"/>
        </w:rPr>
      </w:pPr>
      <w:r w:rsidRPr="00A579BF">
        <w:rPr>
          <w:rFonts w:ascii="Arial" w:hAnsi="Arial"/>
          <w:b/>
          <w:color w:val="000000"/>
          <w:sz w:val="20"/>
          <w:lang w:val="en-US"/>
        </w:rPr>
        <w:t>Todtnau</w:t>
      </w:r>
      <w:r w:rsidRPr="00A579BF">
        <w:rPr>
          <w:rFonts w:ascii="Arial" w:hAnsi="Arial"/>
          <w:b/>
          <w:color w:val="000000" w:themeColor="text1"/>
          <w:sz w:val="20"/>
          <w:lang w:val="en-US"/>
        </w:rPr>
        <w:t xml:space="preserve">, 24 </w:t>
      </w:r>
      <w:r w:rsidRPr="00A579BF">
        <w:rPr>
          <w:rFonts w:ascii="Arial" w:hAnsi="Arial"/>
          <w:b/>
          <w:color w:val="000000"/>
          <w:sz w:val="20"/>
          <w:lang w:val="en-US"/>
        </w:rPr>
        <w:t xml:space="preserve">September 2019. At </w:t>
      </w:r>
      <w:r w:rsidR="002254E4">
        <w:rPr>
          <w:rFonts w:ascii="Arial" w:hAnsi="Arial"/>
          <w:b/>
          <w:color w:val="000000"/>
          <w:sz w:val="20"/>
          <w:lang w:val="en-US"/>
        </w:rPr>
        <w:t>S</w:t>
      </w:r>
      <w:r w:rsidRPr="00A579BF">
        <w:rPr>
          <w:rFonts w:ascii="Arial" w:hAnsi="Arial"/>
          <w:b/>
          <w:color w:val="000000"/>
          <w:sz w:val="20"/>
          <w:lang w:val="en-US"/>
        </w:rPr>
        <w:t>tand 509 in Hall 3A of FachPack 2019, ZAHORANKSY will be demonstrating how efficiency and sustainability can be economically combined in packaging technology: the Z.PACK range of compact blister-packaging machines now offers an option for processing transparent PLA films. Jörg Philip Zimmermann, Head of Product Sales Packaging ZAHORANSKY, explains: “With this development, we are meeting the needs of companies that want to design their products, including the</w:t>
      </w:r>
      <w:r w:rsidR="00196677" w:rsidRPr="00A579BF">
        <w:rPr>
          <w:rFonts w:ascii="Arial" w:hAnsi="Arial"/>
          <w:b/>
          <w:color w:val="000000"/>
          <w:sz w:val="20"/>
          <w:lang w:val="en-US"/>
        </w:rPr>
        <w:t>ir</w:t>
      </w:r>
      <w:r w:rsidRPr="00A579BF">
        <w:rPr>
          <w:rFonts w:ascii="Arial" w:hAnsi="Arial"/>
          <w:b/>
          <w:color w:val="000000"/>
          <w:sz w:val="20"/>
          <w:lang w:val="en-US"/>
        </w:rPr>
        <w:t xml:space="preserve"> packaging, in an environmentally friendly manner – from recyclable cardboard packaging to industrially compostable PLA blister packs. There will be no loss of sealability, feel</w:t>
      </w:r>
      <w:r w:rsidR="002254E4">
        <w:rPr>
          <w:rFonts w:ascii="Arial" w:hAnsi="Arial"/>
          <w:b/>
          <w:color w:val="000000"/>
          <w:sz w:val="20"/>
          <w:lang w:val="en-US"/>
        </w:rPr>
        <w:t>,</w:t>
      </w:r>
      <w:r w:rsidRPr="00A579BF">
        <w:rPr>
          <w:rFonts w:ascii="Arial" w:hAnsi="Arial"/>
          <w:b/>
          <w:color w:val="000000"/>
          <w:sz w:val="20"/>
          <w:lang w:val="en-US"/>
        </w:rPr>
        <w:t xml:space="preserve"> or function.</w:t>
      </w:r>
      <w:r w:rsidR="002254E4">
        <w:rPr>
          <w:rFonts w:ascii="Arial" w:hAnsi="Arial"/>
          <w:b/>
          <w:color w:val="000000"/>
          <w:sz w:val="20"/>
          <w:lang w:val="en-US"/>
        </w:rPr>
        <w:t>”</w:t>
      </w:r>
      <w:r w:rsidRPr="00A579BF">
        <w:rPr>
          <w:rFonts w:ascii="Arial" w:hAnsi="Arial"/>
          <w:b/>
          <w:color w:val="000000"/>
          <w:sz w:val="20"/>
          <w:lang w:val="en-US"/>
        </w:rPr>
        <w:t xml:space="preserve"> In particular, the Z.PACK 4 and Z. PACK 5 models are excellent choices for companies seeking low investment costs and small space requirements. The machines are optimi</w:t>
      </w:r>
      <w:r w:rsidR="00A579BF">
        <w:rPr>
          <w:rFonts w:ascii="Arial" w:hAnsi="Arial"/>
          <w:b/>
          <w:color w:val="000000"/>
          <w:sz w:val="20"/>
          <w:lang w:val="en-US"/>
        </w:rPr>
        <w:t>z</w:t>
      </w:r>
      <w:r w:rsidRPr="00A579BF">
        <w:rPr>
          <w:rFonts w:ascii="Arial" w:hAnsi="Arial"/>
          <w:b/>
          <w:color w:val="000000"/>
          <w:sz w:val="20"/>
          <w:lang w:val="en-US"/>
        </w:rPr>
        <w:t>ed for any batch size, and can package technical products such as stationery, tools, glue sticks, light bulbs, electrical parts, toilet cleaners</w:t>
      </w:r>
      <w:r w:rsidR="002254E4">
        <w:rPr>
          <w:rFonts w:ascii="Arial" w:hAnsi="Arial"/>
          <w:b/>
          <w:color w:val="000000"/>
          <w:sz w:val="20"/>
          <w:lang w:val="en-US"/>
        </w:rPr>
        <w:t>,</w:t>
      </w:r>
      <w:r w:rsidRPr="00A579BF">
        <w:rPr>
          <w:rFonts w:ascii="Arial" w:hAnsi="Arial"/>
          <w:b/>
          <w:color w:val="000000"/>
          <w:sz w:val="20"/>
          <w:lang w:val="en-US"/>
        </w:rPr>
        <w:t xml:space="preserve"> and </w:t>
      </w:r>
      <w:r w:rsidR="002254E4">
        <w:rPr>
          <w:rFonts w:ascii="Arial" w:hAnsi="Arial"/>
          <w:b/>
          <w:color w:val="000000"/>
          <w:sz w:val="20"/>
          <w:lang w:val="en-US"/>
        </w:rPr>
        <w:t xml:space="preserve">the like </w:t>
      </w:r>
      <w:r w:rsidRPr="00A579BF">
        <w:rPr>
          <w:rFonts w:ascii="Arial" w:hAnsi="Arial"/>
          <w:b/>
          <w:color w:val="000000"/>
          <w:sz w:val="20"/>
          <w:lang w:val="en-US"/>
        </w:rPr>
        <w:t>just as reliabl</w:t>
      </w:r>
      <w:r w:rsidR="00082333">
        <w:rPr>
          <w:rFonts w:ascii="Arial" w:hAnsi="Arial"/>
          <w:b/>
          <w:color w:val="000000"/>
          <w:sz w:val="20"/>
          <w:lang w:val="en-US"/>
        </w:rPr>
        <w:t>e</w:t>
      </w:r>
      <w:r w:rsidRPr="00A579BF">
        <w:rPr>
          <w:rFonts w:ascii="Arial" w:hAnsi="Arial"/>
          <w:b/>
          <w:color w:val="000000"/>
          <w:sz w:val="20"/>
          <w:lang w:val="en-US"/>
        </w:rPr>
        <w:t xml:space="preserve"> and </w:t>
      </w:r>
      <w:r w:rsidR="00082333" w:rsidRPr="00A579BF">
        <w:rPr>
          <w:rFonts w:ascii="Arial" w:hAnsi="Arial"/>
          <w:b/>
          <w:color w:val="000000"/>
          <w:sz w:val="20"/>
          <w:lang w:val="en-US"/>
        </w:rPr>
        <w:t>sustainabl</w:t>
      </w:r>
      <w:r w:rsidR="00082333">
        <w:rPr>
          <w:rFonts w:ascii="Arial" w:hAnsi="Arial"/>
          <w:b/>
          <w:color w:val="000000"/>
          <w:sz w:val="20"/>
          <w:lang w:val="en-US"/>
        </w:rPr>
        <w:t>e</w:t>
      </w:r>
      <w:r w:rsidR="00082333" w:rsidRPr="00A579BF">
        <w:rPr>
          <w:rFonts w:ascii="Arial" w:hAnsi="Arial"/>
          <w:b/>
          <w:color w:val="000000"/>
          <w:sz w:val="20"/>
          <w:lang w:val="en-US"/>
        </w:rPr>
        <w:t xml:space="preserve"> </w:t>
      </w:r>
      <w:r w:rsidRPr="00A579BF">
        <w:rPr>
          <w:rFonts w:ascii="Arial" w:hAnsi="Arial"/>
          <w:b/>
          <w:color w:val="000000"/>
          <w:sz w:val="20"/>
          <w:lang w:val="en-US"/>
        </w:rPr>
        <w:t>as products in the cosmetics and personal hygiene sectors. The machines have a maximum forming area of 192 x 294 mm with a forming depth of up to 40 mm; an optional upgrade also allows deeper blisters to be produced. A maximum output of 20 cycles per minute can be achieved. The different models in the Z.PACK range can be individually configured according to customer requirements. They can be upgraded with expansion modules to provide additional functionality such as inserting leaflets, blind embossing</w:t>
      </w:r>
      <w:r w:rsidR="002254E4">
        <w:rPr>
          <w:rFonts w:ascii="Arial" w:hAnsi="Arial"/>
          <w:b/>
          <w:color w:val="000000"/>
          <w:sz w:val="20"/>
          <w:lang w:val="en-US"/>
        </w:rPr>
        <w:t>,</w:t>
      </w:r>
      <w:r w:rsidRPr="00A579BF">
        <w:rPr>
          <w:rFonts w:ascii="Arial" w:hAnsi="Arial"/>
          <w:b/>
          <w:color w:val="000000"/>
          <w:sz w:val="20"/>
          <w:lang w:val="en-US"/>
        </w:rPr>
        <w:t xml:space="preserve"> or visual monitoring.</w:t>
      </w:r>
      <w:r w:rsidRPr="00A579BF">
        <w:rPr>
          <w:rFonts w:ascii="Arial" w:hAnsi="Arial"/>
          <w:bCs/>
          <w:color w:val="000000"/>
          <w:sz w:val="20"/>
          <w:lang w:val="en-US"/>
        </w:rPr>
        <w:t xml:space="preserve"> </w:t>
      </w:r>
    </w:p>
    <w:p w14:paraId="1C5FDEA1" w14:textId="77777777" w:rsidR="00F67D97" w:rsidRPr="00A579BF" w:rsidRDefault="00F67D97" w:rsidP="00960CC8">
      <w:pPr>
        <w:widowControl w:val="0"/>
        <w:autoSpaceDE w:val="0"/>
        <w:autoSpaceDN w:val="0"/>
        <w:adjustRightInd w:val="0"/>
        <w:spacing w:line="288" w:lineRule="auto"/>
        <w:ind w:right="1843"/>
        <w:rPr>
          <w:rFonts w:ascii="Arial" w:hAnsi="Arial"/>
          <w:bCs/>
          <w:color w:val="000000"/>
          <w:sz w:val="20"/>
          <w:lang w:val="en-US"/>
        </w:rPr>
      </w:pPr>
    </w:p>
    <w:p w14:paraId="24EC92C4" w14:textId="77777777" w:rsidR="00960CC8" w:rsidRPr="00A579BF" w:rsidRDefault="00F67D97" w:rsidP="00960CC8">
      <w:pPr>
        <w:widowControl w:val="0"/>
        <w:autoSpaceDE w:val="0"/>
        <w:autoSpaceDN w:val="0"/>
        <w:adjustRightInd w:val="0"/>
        <w:spacing w:line="288" w:lineRule="auto"/>
        <w:ind w:right="1843"/>
        <w:rPr>
          <w:rFonts w:ascii="Arial" w:hAnsi="Arial"/>
          <w:b/>
          <w:color w:val="000000"/>
          <w:sz w:val="20"/>
          <w:lang w:val="en-US"/>
        </w:rPr>
      </w:pPr>
      <w:r w:rsidRPr="00A579BF">
        <w:rPr>
          <w:rFonts w:ascii="Arial" w:hAnsi="Arial"/>
          <w:b/>
          <w:color w:val="000000"/>
          <w:sz w:val="20"/>
          <w:lang w:val="en-US"/>
        </w:rPr>
        <w:t>High operator comfort</w:t>
      </w:r>
    </w:p>
    <w:p w14:paraId="22C73F99" w14:textId="221EEED0" w:rsidR="00960CC8" w:rsidRPr="00A579BF" w:rsidRDefault="00FC0DA9" w:rsidP="00960CC8">
      <w:pPr>
        <w:widowControl w:val="0"/>
        <w:autoSpaceDE w:val="0"/>
        <w:autoSpaceDN w:val="0"/>
        <w:adjustRightInd w:val="0"/>
        <w:spacing w:line="288" w:lineRule="auto"/>
        <w:ind w:right="1843"/>
        <w:rPr>
          <w:rFonts w:ascii="Arial" w:hAnsi="Arial"/>
          <w:bCs/>
          <w:color w:val="000000"/>
          <w:sz w:val="20"/>
          <w:lang w:val="en-US"/>
        </w:rPr>
      </w:pPr>
      <w:r w:rsidRPr="00A579BF">
        <w:rPr>
          <w:rFonts w:ascii="Arial" w:hAnsi="Arial"/>
          <w:bCs/>
          <w:color w:val="000000"/>
          <w:sz w:val="20"/>
          <w:lang w:val="en-US"/>
        </w:rPr>
        <w:t xml:space="preserve">The various stations of the machines can be moved flexibly through the entire line with just a few simple steps and without the constraint of a mounting grid. This is thanks to the use of continuous guide rails, mounted on both sides along the entire chain length of the </w:t>
      </w:r>
      <w:r w:rsidR="002254E4">
        <w:rPr>
          <w:rFonts w:ascii="Arial" w:hAnsi="Arial"/>
          <w:bCs/>
          <w:color w:val="000000"/>
          <w:sz w:val="20"/>
          <w:lang w:val="en-US"/>
        </w:rPr>
        <w:t>line</w:t>
      </w:r>
      <w:r w:rsidRPr="00A579BF">
        <w:rPr>
          <w:rFonts w:ascii="Arial" w:hAnsi="Arial"/>
          <w:bCs/>
          <w:color w:val="000000"/>
          <w:sz w:val="20"/>
          <w:lang w:val="en-US"/>
        </w:rPr>
        <w:t xml:space="preserve">. This means that even the heaviest stations, which weigh over half a </w:t>
      </w:r>
      <w:r w:rsidR="00C4060D">
        <w:rPr>
          <w:rFonts w:ascii="Arial" w:hAnsi="Arial"/>
          <w:bCs/>
          <w:color w:val="000000"/>
          <w:sz w:val="20"/>
          <w:lang w:val="en-US"/>
        </w:rPr>
        <w:t xml:space="preserve">metric </w:t>
      </w:r>
      <w:r w:rsidRPr="00A579BF">
        <w:rPr>
          <w:rFonts w:ascii="Arial" w:hAnsi="Arial"/>
          <w:bCs/>
          <w:color w:val="000000"/>
          <w:sz w:val="20"/>
          <w:lang w:val="en-US"/>
        </w:rPr>
        <w:t xml:space="preserve">ton, can be changed effortlessly by a single operator using just one finger. </w:t>
      </w:r>
      <w:r w:rsidR="00F41480">
        <w:rPr>
          <w:rFonts w:ascii="Arial" w:hAnsi="Arial"/>
          <w:bCs/>
          <w:color w:val="000000"/>
          <w:sz w:val="20"/>
          <w:lang w:val="en-US"/>
        </w:rPr>
        <w:t xml:space="preserve">With </w:t>
      </w:r>
      <w:r w:rsidRPr="00A579BF">
        <w:rPr>
          <w:rFonts w:ascii="Arial" w:hAnsi="Arial"/>
          <w:bCs/>
          <w:color w:val="000000"/>
          <w:sz w:val="20"/>
          <w:lang w:val="en-US"/>
        </w:rPr>
        <w:t>the centrali</w:t>
      </w:r>
      <w:r w:rsidR="00A579BF">
        <w:rPr>
          <w:rFonts w:ascii="Arial" w:hAnsi="Arial"/>
          <w:bCs/>
          <w:color w:val="000000"/>
          <w:sz w:val="20"/>
          <w:lang w:val="en-US"/>
        </w:rPr>
        <w:t>z</w:t>
      </w:r>
      <w:r w:rsidRPr="00A579BF">
        <w:rPr>
          <w:rFonts w:ascii="Arial" w:hAnsi="Arial"/>
          <w:bCs/>
          <w:color w:val="000000"/>
          <w:sz w:val="20"/>
          <w:lang w:val="en-US"/>
        </w:rPr>
        <w:t>ed spindle adjustment, Z</w:t>
      </w:r>
      <w:r w:rsidR="0072258D">
        <w:rPr>
          <w:rFonts w:ascii="Arial" w:hAnsi="Arial"/>
          <w:bCs/>
          <w:color w:val="000000"/>
          <w:sz w:val="20"/>
          <w:lang w:val="en-US"/>
        </w:rPr>
        <w:t>.</w:t>
      </w:r>
      <w:r w:rsidRPr="00A579BF">
        <w:rPr>
          <w:rFonts w:ascii="Arial" w:hAnsi="Arial"/>
          <w:bCs/>
          <w:color w:val="000000"/>
          <w:sz w:val="20"/>
          <w:lang w:val="en-US"/>
        </w:rPr>
        <w:t xml:space="preserve">PACK machines also allow </w:t>
      </w:r>
      <w:r w:rsidR="008032C1">
        <w:rPr>
          <w:rFonts w:ascii="Arial" w:hAnsi="Arial"/>
          <w:bCs/>
          <w:color w:val="000000"/>
          <w:sz w:val="20"/>
          <w:lang w:val="en-US"/>
        </w:rPr>
        <w:t xml:space="preserve">a </w:t>
      </w:r>
      <w:r w:rsidRPr="00A579BF">
        <w:rPr>
          <w:rFonts w:ascii="Arial" w:hAnsi="Arial"/>
          <w:bCs/>
          <w:color w:val="000000"/>
          <w:sz w:val="20"/>
          <w:lang w:val="en-US"/>
        </w:rPr>
        <w:t xml:space="preserve">simple and cost-efficient </w:t>
      </w:r>
      <w:r w:rsidR="008032C1">
        <w:rPr>
          <w:rFonts w:ascii="Arial" w:hAnsi="Arial"/>
          <w:bCs/>
          <w:color w:val="000000"/>
          <w:sz w:val="20"/>
          <w:lang w:val="en-US"/>
        </w:rPr>
        <w:t>change over of the foil width</w:t>
      </w:r>
      <w:r w:rsidRPr="00A579BF">
        <w:rPr>
          <w:rFonts w:ascii="Arial" w:hAnsi="Arial"/>
          <w:bCs/>
          <w:color w:val="000000"/>
          <w:sz w:val="20"/>
          <w:lang w:val="en-US"/>
        </w:rPr>
        <w:t xml:space="preserve">. </w:t>
      </w:r>
      <w:r w:rsidR="008032C1">
        <w:rPr>
          <w:rFonts w:ascii="Arial" w:hAnsi="Arial"/>
          <w:bCs/>
          <w:color w:val="000000"/>
          <w:sz w:val="20"/>
          <w:lang w:val="en-US"/>
        </w:rPr>
        <w:t xml:space="preserve">This </w:t>
      </w:r>
      <w:r w:rsidRPr="00A579BF">
        <w:rPr>
          <w:rFonts w:ascii="Arial" w:hAnsi="Arial"/>
          <w:bCs/>
          <w:color w:val="000000"/>
          <w:sz w:val="20"/>
          <w:lang w:val="en-US"/>
        </w:rPr>
        <w:t xml:space="preserve">can be adjusted along the entire chain length, and thus the entire machine, in a single step. These machines also make it easy to exchange format parts </w:t>
      </w:r>
      <w:r w:rsidR="00F41480">
        <w:rPr>
          <w:rFonts w:ascii="Arial" w:hAnsi="Arial"/>
          <w:bCs/>
          <w:color w:val="000000"/>
          <w:sz w:val="20"/>
          <w:lang w:val="en-US"/>
        </w:rPr>
        <w:t xml:space="preserve">with </w:t>
      </w:r>
      <w:r w:rsidRPr="00A579BF">
        <w:rPr>
          <w:rFonts w:ascii="Arial" w:hAnsi="Arial"/>
          <w:bCs/>
          <w:color w:val="000000"/>
          <w:sz w:val="20"/>
          <w:lang w:val="en-US"/>
        </w:rPr>
        <w:t>tool</w:t>
      </w:r>
      <w:r w:rsidR="00F41480">
        <w:rPr>
          <w:rFonts w:ascii="Arial" w:hAnsi="Arial"/>
          <w:bCs/>
          <w:color w:val="000000"/>
          <w:sz w:val="20"/>
          <w:lang w:val="en-US"/>
        </w:rPr>
        <w:t xml:space="preserve">less </w:t>
      </w:r>
      <w:r w:rsidRPr="00A579BF">
        <w:rPr>
          <w:rFonts w:ascii="Arial" w:hAnsi="Arial"/>
          <w:bCs/>
          <w:color w:val="000000"/>
          <w:sz w:val="20"/>
          <w:lang w:val="en-US"/>
        </w:rPr>
        <w:t>quick-change</w:t>
      </w:r>
      <w:r w:rsidR="00F41480">
        <w:rPr>
          <w:rFonts w:ascii="Arial" w:hAnsi="Arial"/>
          <w:bCs/>
          <w:color w:val="000000"/>
          <w:sz w:val="20"/>
          <w:lang w:val="en-US"/>
        </w:rPr>
        <w:t xml:space="preserve">over </w:t>
      </w:r>
      <w:r w:rsidRPr="00A579BF">
        <w:rPr>
          <w:rFonts w:ascii="Arial" w:hAnsi="Arial"/>
          <w:bCs/>
          <w:color w:val="000000"/>
          <w:sz w:val="20"/>
          <w:lang w:val="en-US"/>
        </w:rPr>
        <w:t xml:space="preserve">systems; depending on the format, the process </w:t>
      </w:r>
      <w:r w:rsidR="00E1412D">
        <w:rPr>
          <w:rFonts w:ascii="Arial" w:hAnsi="Arial"/>
          <w:bCs/>
          <w:color w:val="000000"/>
          <w:sz w:val="20"/>
          <w:lang w:val="en-US"/>
        </w:rPr>
        <w:t xml:space="preserve">can take as little as around </w:t>
      </w:r>
      <w:r w:rsidRPr="00A579BF">
        <w:rPr>
          <w:rFonts w:ascii="Arial" w:hAnsi="Arial"/>
          <w:bCs/>
          <w:color w:val="000000"/>
          <w:sz w:val="20"/>
          <w:lang w:val="en-US"/>
        </w:rPr>
        <w:t>30 minutes.</w:t>
      </w:r>
    </w:p>
    <w:p w14:paraId="50DF949E" w14:textId="77777777" w:rsidR="00960CC8" w:rsidRPr="00A579BF" w:rsidRDefault="00960CC8" w:rsidP="00960CC8">
      <w:pPr>
        <w:widowControl w:val="0"/>
        <w:autoSpaceDE w:val="0"/>
        <w:autoSpaceDN w:val="0"/>
        <w:adjustRightInd w:val="0"/>
        <w:spacing w:line="288" w:lineRule="auto"/>
        <w:ind w:right="1843"/>
        <w:rPr>
          <w:rFonts w:ascii="Arial" w:hAnsi="Arial"/>
          <w:bCs/>
          <w:color w:val="000000"/>
          <w:sz w:val="20"/>
          <w:lang w:val="en-US"/>
        </w:rPr>
      </w:pPr>
    </w:p>
    <w:p w14:paraId="2C55488B" w14:textId="77777777" w:rsidR="00960CC8" w:rsidRPr="00A579BF" w:rsidRDefault="00960CC8" w:rsidP="00960CC8">
      <w:pPr>
        <w:widowControl w:val="0"/>
        <w:autoSpaceDE w:val="0"/>
        <w:autoSpaceDN w:val="0"/>
        <w:adjustRightInd w:val="0"/>
        <w:spacing w:line="288" w:lineRule="auto"/>
        <w:ind w:right="1843"/>
        <w:rPr>
          <w:rFonts w:ascii="Arial" w:hAnsi="Arial"/>
          <w:b/>
          <w:color w:val="000000"/>
          <w:sz w:val="20"/>
          <w:lang w:val="en-US"/>
        </w:rPr>
      </w:pPr>
      <w:r w:rsidRPr="00A579BF">
        <w:rPr>
          <w:rFonts w:ascii="Arial" w:hAnsi="Arial"/>
          <w:b/>
          <w:color w:val="000000"/>
          <w:sz w:val="20"/>
          <w:lang w:val="en-US"/>
        </w:rPr>
        <w:t>Wide range of additional automation solutions</w:t>
      </w:r>
    </w:p>
    <w:p w14:paraId="5ECCB97C" w14:textId="7A258636" w:rsidR="00960CC8" w:rsidRPr="00A579BF" w:rsidRDefault="0027531C" w:rsidP="00960CC8">
      <w:pPr>
        <w:widowControl w:val="0"/>
        <w:autoSpaceDE w:val="0"/>
        <w:autoSpaceDN w:val="0"/>
        <w:adjustRightInd w:val="0"/>
        <w:spacing w:line="288" w:lineRule="auto"/>
        <w:ind w:right="1843"/>
        <w:rPr>
          <w:rFonts w:ascii="Arial" w:hAnsi="Arial"/>
          <w:bCs/>
          <w:color w:val="000000"/>
          <w:sz w:val="20"/>
          <w:lang w:val="en-US"/>
        </w:rPr>
      </w:pPr>
      <w:r w:rsidRPr="00A579BF">
        <w:rPr>
          <w:rFonts w:ascii="Arial" w:hAnsi="Arial"/>
          <w:bCs/>
          <w:color w:val="000000"/>
          <w:sz w:val="20"/>
          <w:lang w:val="en-US"/>
        </w:rPr>
        <w:t xml:space="preserve">A large number of optional automation solutions are available for the </w:t>
      </w:r>
      <w:r w:rsidR="008032C1">
        <w:rPr>
          <w:rFonts w:ascii="Arial" w:hAnsi="Arial"/>
          <w:bCs/>
          <w:color w:val="000000"/>
          <w:sz w:val="20"/>
          <w:lang w:val="en-US"/>
        </w:rPr>
        <w:t>feeding</w:t>
      </w:r>
      <w:r w:rsidR="008032C1" w:rsidRPr="00A579BF">
        <w:rPr>
          <w:rFonts w:ascii="Arial" w:hAnsi="Arial"/>
          <w:bCs/>
          <w:color w:val="000000"/>
          <w:sz w:val="20"/>
          <w:lang w:val="en-US"/>
        </w:rPr>
        <w:t xml:space="preserve"> </w:t>
      </w:r>
      <w:r w:rsidRPr="00A579BF">
        <w:rPr>
          <w:rFonts w:ascii="Arial" w:hAnsi="Arial"/>
          <w:bCs/>
          <w:color w:val="000000"/>
          <w:sz w:val="20"/>
          <w:lang w:val="en-US"/>
        </w:rPr>
        <w:t xml:space="preserve">and </w:t>
      </w:r>
      <w:r w:rsidR="00695BAB">
        <w:rPr>
          <w:rFonts w:ascii="Arial" w:hAnsi="Arial"/>
          <w:bCs/>
          <w:color w:val="000000"/>
          <w:sz w:val="20"/>
          <w:lang w:val="en-US"/>
        </w:rPr>
        <w:t>end-of-line</w:t>
      </w:r>
      <w:r w:rsidR="00695BAB" w:rsidRPr="00A579BF">
        <w:rPr>
          <w:rFonts w:ascii="Arial" w:hAnsi="Arial"/>
          <w:bCs/>
          <w:color w:val="000000"/>
          <w:sz w:val="20"/>
          <w:lang w:val="en-US"/>
        </w:rPr>
        <w:t xml:space="preserve"> </w:t>
      </w:r>
      <w:r w:rsidRPr="00A579BF">
        <w:rPr>
          <w:rFonts w:ascii="Arial" w:hAnsi="Arial"/>
          <w:bCs/>
          <w:color w:val="000000"/>
          <w:sz w:val="20"/>
          <w:lang w:val="en-US"/>
        </w:rPr>
        <w:t xml:space="preserve">packaging areas of Z.PACK machines. For example, semi-automatic feeding systems can increase the system efficiency. The H105 pick &amp; place handling system automatically places products in the correct orientation in the blister pack. The continuous, </w:t>
      </w:r>
      <w:r w:rsidR="00695BAB">
        <w:rPr>
          <w:rFonts w:ascii="Arial" w:hAnsi="Arial"/>
          <w:bCs/>
          <w:color w:val="000000"/>
          <w:sz w:val="20"/>
          <w:lang w:val="en-US"/>
        </w:rPr>
        <w:t>non-jerky</w:t>
      </w:r>
      <w:r w:rsidR="00695BAB" w:rsidRPr="00A579BF">
        <w:rPr>
          <w:rFonts w:ascii="Arial" w:hAnsi="Arial"/>
          <w:bCs/>
          <w:color w:val="000000"/>
          <w:sz w:val="20"/>
          <w:lang w:val="en-US"/>
        </w:rPr>
        <w:t xml:space="preserve"> </w:t>
      </w:r>
      <w:r w:rsidRPr="00A579BF">
        <w:rPr>
          <w:rFonts w:ascii="Arial" w:hAnsi="Arial"/>
          <w:bCs/>
          <w:color w:val="000000"/>
          <w:sz w:val="20"/>
          <w:lang w:val="en-US"/>
        </w:rPr>
        <w:lastRenderedPageBreak/>
        <w:t xml:space="preserve">operation of </w:t>
      </w:r>
      <w:r w:rsidR="00695BAB">
        <w:rPr>
          <w:rFonts w:ascii="Arial" w:hAnsi="Arial"/>
          <w:bCs/>
          <w:color w:val="000000"/>
          <w:sz w:val="20"/>
          <w:lang w:val="en-US"/>
        </w:rPr>
        <w:t>this feeding</w:t>
      </w:r>
      <w:r w:rsidRPr="00A579BF">
        <w:rPr>
          <w:rFonts w:ascii="Arial" w:hAnsi="Arial"/>
          <w:bCs/>
          <w:color w:val="000000"/>
          <w:sz w:val="20"/>
          <w:lang w:val="en-US"/>
        </w:rPr>
        <w:t xml:space="preserve"> system results in a high level of ergonomic comfort for operators. It is also easy to retrofit this modular </w:t>
      </w:r>
      <w:r w:rsidR="00695BAB">
        <w:rPr>
          <w:rFonts w:ascii="Arial" w:hAnsi="Arial"/>
          <w:bCs/>
          <w:color w:val="000000"/>
          <w:sz w:val="20"/>
          <w:lang w:val="en-US"/>
        </w:rPr>
        <w:t>feeding</w:t>
      </w:r>
      <w:r w:rsidRPr="00A579BF">
        <w:rPr>
          <w:rFonts w:ascii="Arial" w:hAnsi="Arial"/>
          <w:bCs/>
          <w:color w:val="000000"/>
          <w:sz w:val="20"/>
          <w:lang w:val="en-US"/>
        </w:rPr>
        <w:t xml:space="preserve"> system to existing machines.</w:t>
      </w:r>
    </w:p>
    <w:p w14:paraId="6EF4C4B4" w14:textId="77777777" w:rsidR="00543372" w:rsidRPr="00A579BF" w:rsidRDefault="00543372" w:rsidP="00960CC8">
      <w:pPr>
        <w:widowControl w:val="0"/>
        <w:autoSpaceDE w:val="0"/>
        <w:autoSpaceDN w:val="0"/>
        <w:adjustRightInd w:val="0"/>
        <w:spacing w:line="288" w:lineRule="auto"/>
        <w:ind w:right="1843"/>
        <w:rPr>
          <w:rFonts w:ascii="Arial" w:hAnsi="Arial"/>
          <w:bCs/>
          <w:color w:val="000000"/>
          <w:sz w:val="20"/>
          <w:lang w:val="en-US"/>
        </w:rPr>
      </w:pPr>
    </w:p>
    <w:p w14:paraId="3F2B147E" w14:textId="61125054" w:rsidR="00113620" w:rsidRPr="00A579BF" w:rsidRDefault="00712B1F" w:rsidP="00113620">
      <w:pPr>
        <w:widowControl w:val="0"/>
        <w:autoSpaceDE w:val="0"/>
        <w:autoSpaceDN w:val="0"/>
        <w:adjustRightInd w:val="0"/>
        <w:spacing w:line="288" w:lineRule="auto"/>
        <w:ind w:right="1843"/>
        <w:rPr>
          <w:rFonts w:ascii="Arial" w:hAnsi="Arial"/>
          <w:b/>
          <w:color w:val="000000"/>
          <w:sz w:val="20"/>
          <w:lang w:val="en-US"/>
        </w:rPr>
      </w:pPr>
      <w:r w:rsidRPr="00A579BF">
        <w:rPr>
          <w:rFonts w:ascii="Arial" w:hAnsi="Arial"/>
          <w:b/>
          <w:color w:val="000000"/>
          <w:sz w:val="20"/>
          <w:lang w:val="en-US"/>
        </w:rPr>
        <w:t>Customer-specific system solutions from a single</w:t>
      </w:r>
      <w:r w:rsidR="00082333">
        <w:rPr>
          <w:rFonts w:ascii="Arial" w:hAnsi="Arial"/>
          <w:b/>
          <w:color w:val="000000"/>
          <w:sz w:val="20"/>
          <w:lang w:val="en-US"/>
        </w:rPr>
        <w:t xml:space="preserve"> source</w:t>
      </w:r>
      <w:r w:rsidRPr="00A579BF">
        <w:rPr>
          <w:rFonts w:ascii="Arial" w:hAnsi="Arial"/>
          <w:b/>
          <w:color w:val="000000"/>
          <w:sz w:val="20"/>
          <w:lang w:val="en-US"/>
        </w:rPr>
        <w:t xml:space="preserve"> </w:t>
      </w:r>
    </w:p>
    <w:p w14:paraId="72BDFD36" w14:textId="61FAE63F" w:rsidR="00960CC8" w:rsidRPr="00A579BF" w:rsidRDefault="00B342DB" w:rsidP="00113620">
      <w:pPr>
        <w:widowControl w:val="0"/>
        <w:autoSpaceDE w:val="0"/>
        <w:autoSpaceDN w:val="0"/>
        <w:adjustRightInd w:val="0"/>
        <w:spacing w:line="288" w:lineRule="auto"/>
        <w:ind w:right="1843"/>
        <w:rPr>
          <w:rFonts w:ascii="Arial" w:hAnsi="Arial"/>
          <w:bCs/>
          <w:color w:val="000000"/>
          <w:sz w:val="20"/>
          <w:lang w:val="en-US"/>
        </w:rPr>
      </w:pPr>
      <w:r w:rsidRPr="00A579BF">
        <w:rPr>
          <w:rFonts w:ascii="Arial" w:hAnsi="Arial"/>
          <w:bCs/>
          <w:color w:val="000000"/>
          <w:sz w:val="20"/>
          <w:lang w:val="en-US"/>
        </w:rPr>
        <w:t>ZAHORANSKY takes a comprehensive approach to integrating packaging machines into fully interlinked, high performance production systems.</w:t>
      </w:r>
      <w:r w:rsidR="00005E19">
        <w:rPr>
          <w:rFonts w:ascii="Arial" w:hAnsi="Arial"/>
          <w:bCs/>
          <w:color w:val="000000"/>
          <w:sz w:val="20"/>
          <w:lang w:val="en-US"/>
        </w:rPr>
        <w:t xml:space="preserve"> </w:t>
      </w:r>
      <w:r w:rsidRPr="00A579BF">
        <w:rPr>
          <w:rFonts w:ascii="Arial" w:hAnsi="Arial"/>
          <w:bCs/>
          <w:color w:val="000000"/>
          <w:sz w:val="20"/>
          <w:lang w:val="en-US"/>
        </w:rPr>
        <w:t>The Automation &amp; Molds division has extensive experience in the implementation of a wide variety of automation solutions, from a broad range of different product feeds to transport-compatible final packaging by external cartoning machines.</w:t>
      </w:r>
    </w:p>
    <w:p w14:paraId="7DA7FFD8" w14:textId="77777777" w:rsidR="00712B1F" w:rsidRPr="00A579BF" w:rsidRDefault="00712B1F" w:rsidP="00113620">
      <w:pPr>
        <w:widowControl w:val="0"/>
        <w:autoSpaceDE w:val="0"/>
        <w:autoSpaceDN w:val="0"/>
        <w:adjustRightInd w:val="0"/>
        <w:spacing w:line="288" w:lineRule="auto"/>
        <w:ind w:right="1843"/>
        <w:rPr>
          <w:rFonts w:ascii="Arial" w:hAnsi="Arial"/>
          <w:bCs/>
          <w:color w:val="000000"/>
          <w:sz w:val="20"/>
          <w:lang w:val="en-US"/>
        </w:rPr>
      </w:pPr>
    </w:p>
    <w:p w14:paraId="310EEBCB" w14:textId="77777777" w:rsidR="00372E0C" w:rsidRPr="00A579BF" w:rsidRDefault="00604691" w:rsidP="000B6ABF">
      <w:pPr>
        <w:widowControl w:val="0"/>
        <w:spacing w:line="288" w:lineRule="auto"/>
        <w:ind w:right="1843"/>
        <w:rPr>
          <w:rFonts w:ascii="Arial" w:hAnsi="Arial" w:cs="Arial"/>
          <w:b/>
          <w:sz w:val="20"/>
          <w:lang w:val="en-US"/>
        </w:rPr>
      </w:pPr>
      <w:r w:rsidRPr="00A579BF">
        <w:rPr>
          <w:rFonts w:ascii="Arial" w:hAnsi="Arial"/>
          <w:b/>
          <w:sz w:val="20"/>
          <w:lang w:val="en-US"/>
        </w:rPr>
        <w:t>Images</w:t>
      </w:r>
    </w:p>
    <w:tbl>
      <w:tblPr>
        <w:tblW w:w="40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A0" w:firstRow="1" w:lastRow="0" w:firstColumn="1" w:lastColumn="0" w:noHBand="0" w:noVBand="0"/>
      </w:tblPr>
      <w:tblGrid>
        <w:gridCol w:w="4077"/>
      </w:tblGrid>
      <w:tr w:rsidR="00AE5D14" w:rsidRPr="00A579BF" w14:paraId="41DEF0B8" w14:textId="77777777" w:rsidTr="00AE5D14">
        <w:trPr>
          <w:trHeight w:val="631"/>
        </w:trPr>
        <w:tc>
          <w:tcPr>
            <w:tcW w:w="4077" w:type="dxa"/>
          </w:tcPr>
          <w:p w14:paraId="24789AFF" w14:textId="77777777" w:rsidR="00AE5D14" w:rsidRPr="00A579BF" w:rsidRDefault="00AE5D14" w:rsidP="000B6ABF">
            <w:pPr>
              <w:pStyle w:val="Textkrper"/>
              <w:spacing w:line="288" w:lineRule="auto"/>
              <w:ind w:right="1843"/>
              <w:jc w:val="center"/>
              <w:rPr>
                <w:color w:val="FF0000"/>
                <w:sz w:val="20"/>
                <w:lang w:val="en-US"/>
              </w:rPr>
            </w:pPr>
            <w:r w:rsidRPr="00A579BF">
              <w:rPr>
                <w:noProof/>
                <w:color w:val="FF0000"/>
                <w:sz w:val="20"/>
                <w:lang w:val="de-DE"/>
              </w:rPr>
              <w:drawing>
                <wp:inline distT="0" distB="0" distL="0" distR="0" wp14:anchorId="5C7ED082" wp14:editId="0811EEF6">
                  <wp:extent cx="2368581" cy="1573791"/>
                  <wp:effectExtent l="0" t="0" r="0" b="1270"/>
                  <wp:docPr id="6" name="Bild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BEX TU Graz:klein:IBEX_Broschüre.jpg"/>
                          <pic:cNvPicPr>
                            <a:picLocks noChangeAspect="1" noChangeArrowheads="1"/>
                          </pic:cNvPicPr>
                        </pic:nvPicPr>
                        <pic:blipFill>
                          <a:blip r:embed="rId8"/>
                          <a:stretch>
                            <a:fillRect/>
                          </a:stretch>
                        </pic:blipFill>
                        <pic:spPr bwMode="auto">
                          <a:xfrm>
                            <a:off x="0" y="0"/>
                            <a:ext cx="2368581" cy="1573791"/>
                          </a:xfrm>
                          <a:prstGeom prst="rect">
                            <a:avLst/>
                          </a:prstGeom>
                          <a:noFill/>
                          <a:ln w="9525">
                            <a:noFill/>
                            <a:miter lim="800000"/>
                            <a:headEnd/>
                            <a:tailEnd/>
                          </a:ln>
                        </pic:spPr>
                      </pic:pic>
                    </a:graphicData>
                  </a:graphic>
                </wp:inline>
              </w:drawing>
            </w:r>
          </w:p>
        </w:tc>
      </w:tr>
      <w:tr w:rsidR="00AE5D14" w:rsidRPr="00A579BF" w14:paraId="56978893" w14:textId="77777777" w:rsidTr="00AE5D14">
        <w:trPr>
          <w:trHeight w:val="318"/>
        </w:trPr>
        <w:tc>
          <w:tcPr>
            <w:tcW w:w="4077" w:type="dxa"/>
          </w:tcPr>
          <w:p w14:paraId="20C592A5" w14:textId="77777777" w:rsidR="00AE5D14" w:rsidRPr="00A579BF" w:rsidRDefault="00AE5D14" w:rsidP="00246C1E">
            <w:pPr>
              <w:pStyle w:val="Textkrper"/>
              <w:spacing w:line="288" w:lineRule="auto"/>
              <w:rPr>
                <w:b w:val="0"/>
                <w:color w:val="FF0000"/>
                <w:sz w:val="16"/>
                <w:lang w:val="en-US"/>
              </w:rPr>
            </w:pPr>
            <w:r w:rsidRPr="00A579BF">
              <w:rPr>
                <w:b w:val="0"/>
                <w:bCs/>
                <w:sz w:val="16"/>
                <w:lang w:val="en-US"/>
              </w:rPr>
              <w:t>((Caption)) Packaging machines in the Z.PACK range can now handle industrially compostable PLA films.</w:t>
            </w:r>
          </w:p>
        </w:tc>
      </w:tr>
    </w:tbl>
    <w:p w14:paraId="0E5F57EE" w14:textId="77777777" w:rsidR="00372E0C" w:rsidRPr="00A579BF" w:rsidRDefault="00372E0C" w:rsidP="00246C1E">
      <w:pPr>
        <w:widowControl w:val="0"/>
        <w:autoSpaceDE w:val="0"/>
        <w:autoSpaceDN w:val="0"/>
        <w:adjustRightInd w:val="0"/>
        <w:spacing w:line="288" w:lineRule="auto"/>
        <w:rPr>
          <w:rFonts w:ascii="Arial" w:hAnsi="Arial" w:cs="Arial"/>
          <w:sz w:val="20"/>
          <w:lang w:val="en-US"/>
        </w:rPr>
      </w:pPr>
    </w:p>
    <w:p w14:paraId="40E2E720" w14:textId="74B31435" w:rsidR="00C00B88" w:rsidRPr="00A579BF" w:rsidRDefault="00F80219" w:rsidP="00AB59FE">
      <w:pPr>
        <w:widowControl w:val="0"/>
        <w:autoSpaceDE w:val="0"/>
        <w:autoSpaceDN w:val="0"/>
        <w:adjustRightInd w:val="0"/>
        <w:spacing w:line="288" w:lineRule="auto"/>
        <w:ind w:right="992"/>
        <w:rPr>
          <w:rFonts w:ascii="Arial" w:hAnsi="Arial" w:cs="Arial"/>
          <w:sz w:val="20"/>
          <w:lang w:val="en-US"/>
        </w:rPr>
      </w:pPr>
      <w:r w:rsidRPr="00A579BF">
        <w:rPr>
          <w:rFonts w:ascii="Arial" w:hAnsi="Arial"/>
          <w:sz w:val="20"/>
          <w:lang w:val="en-US"/>
        </w:rPr>
        <w:t>These images can be obtained through our media portal: press-n-relations.amid-pr.com (use the search term “</w:t>
      </w:r>
      <w:hyperlink r:id="rId9" w:history="1">
        <w:r w:rsidRPr="005C50E3">
          <w:rPr>
            <w:rStyle w:val="Hyperlink"/>
            <w:rFonts w:ascii="Arial" w:hAnsi="Arial"/>
            <w:sz w:val="20"/>
            <w:lang w:val="en-US"/>
          </w:rPr>
          <w:t>Zahoransky-FachPack-2019</w:t>
        </w:r>
      </w:hyperlink>
      <w:bookmarkStart w:id="0" w:name="_GoBack"/>
      <w:bookmarkEnd w:id="0"/>
      <w:r w:rsidRPr="00A579BF">
        <w:rPr>
          <w:rFonts w:ascii="Arial" w:hAnsi="Arial"/>
          <w:sz w:val="20"/>
          <w:lang w:val="en-US"/>
        </w:rPr>
        <w:t>”)</w:t>
      </w:r>
      <w:r w:rsidR="00196677" w:rsidRPr="00A579BF">
        <w:rPr>
          <w:rFonts w:ascii="Arial" w:hAnsi="Arial"/>
          <w:sz w:val="20"/>
          <w:lang w:val="en-US"/>
        </w:rPr>
        <w:t>.</w:t>
      </w:r>
      <w:r w:rsidRPr="00A579BF">
        <w:rPr>
          <w:rFonts w:ascii="Arial" w:hAnsi="Arial"/>
          <w:color w:val="000000" w:themeColor="text1"/>
          <w:sz w:val="20"/>
          <w:lang w:val="en-US"/>
        </w:rPr>
        <w:t xml:space="preserve"> </w:t>
      </w:r>
      <w:r w:rsidRPr="00A579BF">
        <w:rPr>
          <w:rFonts w:ascii="Arial" w:hAnsi="Arial"/>
          <w:sz w:val="20"/>
          <w:lang w:val="en-US"/>
        </w:rPr>
        <w:t>Of course</w:t>
      </w:r>
      <w:r w:rsidR="00E1412D">
        <w:rPr>
          <w:rFonts w:ascii="Arial" w:hAnsi="Arial"/>
          <w:sz w:val="20"/>
          <w:lang w:val="en-US"/>
        </w:rPr>
        <w:t>,</w:t>
      </w:r>
      <w:r w:rsidRPr="00A579BF">
        <w:rPr>
          <w:rFonts w:ascii="Arial" w:hAnsi="Arial"/>
          <w:sz w:val="20"/>
          <w:lang w:val="en-US"/>
        </w:rPr>
        <w:t xml:space="preserve"> we would also be happy to send you the files by e-mail.</w:t>
      </w:r>
    </w:p>
    <w:p w14:paraId="31D9B369" w14:textId="77777777" w:rsidR="0038327B" w:rsidRPr="00030EE0" w:rsidRDefault="0038327B" w:rsidP="0038327B">
      <w:pPr>
        <w:widowControl w:val="0"/>
        <w:autoSpaceDE w:val="0"/>
        <w:autoSpaceDN w:val="0"/>
        <w:adjustRightInd w:val="0"/>
        <w:spacing w:line="288" w:lineRule="auto"/>
        <w:rPr>
          <w:rFonts w:ascii="Arial" w:hAnsi="Arial" w:cs="Arial"/>
          <w:sz w:val="20"/>
          <w:lang w:val="en-US"/>
        </w:rPr>
      </w:pPr>
    </w:p>
    <w:tbl>
      <w:tblPr>
        <w:tblW w:w="0" w:type="auto"/>
        <w:tblLook w:val="04A0" w:firstRow="1" w:lastRow="0" w:firstColumn="1" w:lastColumn="0" w:noHBand="0" w:noVBand="1"/>
      </w:tblPr>
      <w:tblGrid>
        <w:gridCol w:w="4128"/>
        <w:gridCol w:w="4627"/>
      </w:tblGrid>
      <w:tr w:rsidR="0038327B" w:rsidRPr="00A95BAB" w14:paraId="0AEA2782" w14:textId="77777777" w:rsidTr="00FD1D90">
        <w:tc>
          <w:tcPr>
            <w:tcW w:w="4128" w:type="dxa"/>
            <w:shd w:val="clear" w:color="auto" w:fill="auto"/>
          </w:tcPr>
          <w:p w14:paraId="07C48E14" w14:textId="77777777" w:rsidR="0038327B" w:rsidRPr="00030EE0" w:rsidRDefault="0038327B" w:rsidP="00FD1D90">
            <w:pPr>
              <w:pStyle w:val="Kopfzeile"/>
              <w:tabs>
                <w:tab w:val="clear" w:pos="4536"/>
                <w:tab w:val="clear" w:pos="9072"/>
              </w:tabs>
              <w:spacing w:line="288" w:lineRule="auto"/>
              <w:rPr>
                <w:rFonts w:ascii="Arial" w:hAnsi="Arial"/>
                <w:b/>
                <w:sz w:val="16"/>
                <w:szCs w:val="16"/>
                <w:lang w:val="en-US"/>
              </w:rPr>
            </w:pPr>
            <w:r w:rsidRPr="00030EE0">
              <w:rPr>
                <w:rFonts w:ascii="Arial" w:hAnsi="Arial"/>
                <w:b/>
                <w:sz w:val="16"/>
                <w:szCs w:val="16"/>
                <w:lang w:val="en-US"/>
              </w:rPr>
              <w:t>Further information:</w:t>
            </w:r>
          </w:p>
          <w:p w14:paraId="1A8B3AF5" w14:textId="77777777" w:rsidR="0038327B" w:rsidRPr="00030EE0" w:rsidRDefault="0038327B" w:rsidP="00FD1D90">
            <w:pPr>
              <w:pStyle w:val="Kopfzeile"/>
              <w:spacing w:line="288" w:lineRule="auto"/>
              <w:rPr>
                <w:rFonts w:ascii="Arial" w:hAnsi="Arial"/>
                <w:sz w:val="16"/>
                <w:szCs w:val="16"/>
                <w:lang w:val="en-US"/>
              </w:rPr>
            </w:pPr>
            <w:r w:rsidRPr="00030EE0">
              <w:rPr>
                <w:rFonts w:ascii="Arial" w:hAnsi="Arial"/>
                <w:sz w:val="16"/>
                <w:szCs w:val="16"/>
                <w:lang w:val="en-US"/>
              </w:rPr>
              <w:t>ZAHORANSKY AG</w:t>
            </w:r>
          </w:p>
          <w:p w14:paraId="6A618A7D" w14:textId="77777777" w:rsidR="0038327B" w:rsidRPr="00030EE0" w:rsidRDefault="0038327B" w:rsidP="00FD1D90">
            <w:pPr>
              <w:pStyle w:val="Kopfzeile"/>
              <w:spacing w:line="288" w:lineRule="auto"/>
              <w:rPr>
                <w:rFonts w:ascii="Arial" w:hAnsi="Arial"/>
                <w:sz w:val="16"/>
                <w:szCs w:val="16"/>
                <w:lang w:val="en-US"/>
              </w:rPr>
            </w:pPr>
            <w:r w:rsidRPr="00030EE0">
              <w:rPr>
                <w:rFonts w:ascii="Arial" w:hAnsi="Arial"/>
                <w:sz w:val="16"/>
                <w:szCs w:val="16"/>
                <w:lang w:val="en-US"/>
              </w:rPr>
              <w:t>Robert Dous, Head of Sales/Marketing</w:t>
            </w:r>
          </w:p>
          <w:p w14:paraId="3B0AD42C" w14:textId="77777777" w:rsidR="0038327B" w:rsidRPr="0038327B" w:rsidRDefault="0038327B" w:rsidP="00FD1D90">
            <w:pPr>
              <w:pStyle w:val="Kopfzeile"/>
              <w:spacing w:line="288" w:lineRule="auto"/>
              <w:rPr>
                <w:rFonts w:ascii="Arial" w:hAnsi="Arial"/>
                <w:sz w:val="16"/>
                <w:szCs w:val="16"/>
                <w:lang w:val="de-DE"/>
              </w:rPr>
            </w:pPr>
            <w:r w:rsidRPr="0038327B">
              <w:rPr>
                <w:rFonts w:ascii="Arial" w:hAnsi="Arial"/>
                <w:sz w:val="16"/>
                <w:szCs w:val="16"/>
                <w:lang w:val="de-DE"/>
              </w:rPr>
              <w:t xml:space="preserve">Anton-Zahoransky-Straße 1, </w:t>
            </w:r>
          </w:p>
          <w:p w14:paraId="297A7201" w14:textId="77777777" w:rsidR="0038327B" w:rsidRPr="0038327B" w:rsidRDefault="0038327B" w:rsidP="00FD1D90">
            <w:pPr>
              <w:pStyle w:val="Kopfzeile"/>
              <w:spacing w:line="288" w:lineRule="auto"/>
              <w:rPr>
                <w:rFonts w:ascii="Arial" w:hAnsi="Arial"/>
                <w:sz w:val="16"/>
                <w:szCs w:val="16"/>
                <w:lang w:val="de-DE"/>
              </w:rPr>
            </w:pPr>
            <w:r w:rsidRPr="0038327B">
              <w:rPr>
                <w:rFonts w:ascii="Arial" w:hAnsi="Arial"/>
                <w:sz w:val="16"/>
                <w:szCs w:val="16"/>
                <w:lang w:val="de-DE"/>
              </w:rPr>
              <w:t>79674 Todtnau-Geschwend</w:t>
            </w:r>
          </w:p>
          <w:p w14:paraId="597457EB" w14:textId="77777777" w:rsidR="0038327B" w:rsidRPr="0038327B" w:rsidRDefault="0038327B" w:rsidP="00FD1D90">
            <w:pPr>
              <w:pStyle w:val="Kopfzeile"/>
              <w:spacing w:line="288" w:lineRule="auto"/>
              <w:rPr>
                <w:rFonts w:ascii="Arial" w:hAnsi="Arial"/>
                <w:sz w:val="16"/>
                <w:szCs w:val="16"/>
                <w:lang w:val="de-DE"/>
              </w:rPr>
            </w:pPr>
            <w:r w:rsidRPr="0038327B">
              <w:rPr>
                <w:rFonts w:ascii="Arial" w:hAnsi="Arial"/>
                <w:sz w:val="16"/>
                <w:szCs w:val="16"/>
                <w:lang w:val="de-DE"/>
              </w:rPr>
              <w:t>Tel.: +49 (0) 7671 997-0</w:t>
            </w:r>
          </w:p>
          <w:p w14:paraId="5F5DBE1E" w14:textId="77777777" w:rsidR="0038327B" w:rsidRPr="0038327B" w:rsidRDefault="0038327B" w:rsidP="00FD1D90">
            <w:pPr>
              <w:pStyle w:val="Kopfzeile"/>
              <w:spacing w:line="288" w:lineRule="auto"/>
              <w:rPr>
                <w:rFonts w:ascii="Arial" w:hAnsi="Arial"/>
                <w:sz w:val="16"/>
                <w:szCs w:val="16"/>
                <w:lang w:val="de-DE"/>
              </w:rPr>
            </w:pPr>
            <w:r w:rsidRPr="0038327B">
              <w:rPr>
                <w:rFonts w:ascii="Arial" w:hAnsi="Arial"/>
                <w:sz w:val="16"/>
                <w:szCs w:val="16"/>
                <w:lang w:val="de-DE"/>
              </w:rPr>
              <w:t>Fax: +49 (0) 7671 997-299</w:t>
            </w:r>
          </w:p>
          <w:p w14:paraId="2A536662" w14:textId="77777777" w:rsidR="0038327B" w:rsidRPr="0038327B" w:rsidRDefault="0038327B" w:rsidP="00FD1D90">
            <w:pPr>
              <w:pStyle w:val="Kopfzeile"/>
              <w:spacing w:line="288" w:lineRule="auto"/>
              <w:rPr>
                <w:rStyle w:val="Hyperlink"/>
                <w:rFonts w:ascii="Arial" w:eastAsia="SimSun" w:hAnsi="Arial"/>
                <w:b/>
                <w:sz w:val="16"/>
                <w:szCs w:val="16"/>
                <w:lang w:val="de-DE"/>
              </w:rPr>
            </w:pPr>
            <w:r w:rsidRPr="0038327B">
              <w:rPr>
                <w:rFonts w:ascii="Arial" w:hAnsi="Arial"/>
                <w:sz w:val="16"/>
                <w:szCs w:val="16"/>
                <w:lang w:val="de-DE"/>
              </w:rPr>
              <w:t xml:space="preserve">E-mail: </w:t>
            </w:r>
            <w:hyperlink r:id="rId10" w:history="1">
              <w:r w:rsidRPr="0038327B">
                <w:rPr>
                  <w:rStyle w:val="Hyperlink"/>
                  <w:rFonts w:ascii="Arial" w:hAnsi="Arial"/>
                  <w:sz w:val="16"/>
                  <w:szCs w:val="16"/>
                  <w:lang w:val="de-DE"/>
                </w:rPr>
                <w:t>robert.dous@zahoransky.com</w:t>
              </w:r>
            </w:hyperlink>
          </w:p>
          <w:p w14:paraId="5C8B7D24" w14:textId="77777777" w:rsidR="0038327B" w:rsidRPr="0038327B" w:rsidRDefault="00B23269" w:rsidP="00FD1D90">
            <w:pPr>
              <w:pStyle w:val="Kopfzeile"/>
              <w:spacing w:line="288" w:lineRule="auto"/>
              <w:rPr>
                <w:rFonts w:ascii="Arial" w:hAnsi="Arial"/>
                <w:sz w:val="16"/>
                <w:szCs w:val="16"/>
                <w:lang w:val="de-DE"/>
              </w:rPr>
            </w:pPr>
            <w:hyperlink r:id="rId11" w:history="1">
              <w:r w:rsidR="0038327B" w:rsidRPr="0038327B">
                <w:rPr>
                  <w:rStyle w:val="Hyperlink"/>
                  <w:rFonts w:ascii="Arial" w:hAnsi="Arial"/>
                  <w:sz w:val="16"/>
                  <w:szCs w:val="16"/>
                  <w:lang w:val="de-DE"/>
                </w:rPr>
                <w:t>www.zahoransky.com</w:t>
              </w:r>
            </w:hyperlink>
          </w:p>
          <w:p w14:paraId="6E4CA91D" w14:textId="77777777" w:rsidR="0038327B" w:rsidRPr="0038327B" w:rsidRDefault="0038327B" w:rsidP="00FD1D90">
            <w:pPr>
              <w:pStyle w:val="Kopfzeile"/>
              <w:spacing w:line="288" w:lineRule="auto"/>
              <w:rPr>
                <w:rStyle w:val="Hyperlink"/>
                <w:rFonts w:ascii="Arial" w:hAnsi="Arial"/>
                <w:sz w:val="16"/>
                <w:szCs w:val="16"/>
                <w:lang w:val="de-DE"/>
              </w:rPr>
            </w:pPr>
          </w:p>
          <w:p w14:paraId="0E00B1FA" w14:textId="77777777" w:rsidR="0038327B" w:rsidRPr="0038327B" w:rsidRDefault="00B23269" w:rsidP="00FD1D90">
            <w:pPr>
              <w:pStyle w:val="Kopfzeile"/>
              <w:spacing w:line="288" w:lineRule="auto"/>
              <w:rPr>
                <w:rStyle w:val="Hyperlink"/>
                <w:rFonts w:ascii="Arial" w:hAnsi="Arial"/>
                <w:sz w:val="16"/>
                <w:szCs w:val="16"/>
                <w:lang w:val="de-DE"/>
              </w:rPr>
            </w:pPr>
            <w:hyperlink r:id="rId12" w:history="1">
              <w:r w:rsidR="0038327B" w:rsidRPr="0038327B">
                <w:rPr>
                  <w:rStyle w:val="Hyperlink"/>
                  <w:rFonts w:ascii="Arial" w:hAnsi="Arial"/>
                  <w:sz w:val="16"/>
                  <w:szCs w:val="16"/>
                  <w:lang w:val="de-DE"/>
                </w:rPr>
                <w:t>https://www.facebook.com/ZAHORANSKYGroup/</w:t>
              </w:r>
            </w:hyperlink>
          </w:p>
          <w:p w14:paraId="4BB881A3" w14:textId="77777777" w:rsidR="0038327B" w:rsidRPr="0038327B" w:rsidRDefault="00B23269" w:rsidP="00FD1D90">
            <w:pPr>
              <w:pStyle w:val="Kopfzeile"/>
              <w:spacing w:line="288" w:lineRule="auto"/>
              <w:rPr>
                <w:rStyle w:val="Hyperlink"/>
                <w:rFonts w:ascii="Arial" w:hAnsi="Arial"/>
                <w:sz w:val="16"/>
                <w:szCs w:val="16"/>
                <w:lang w:val="de-DE"/>
              </w:rPr>
            </w:pPr>
            <w:hyperlink r:id="rId13" w:history="1">
              <w:r w:rsidR="0038327B" w:rsidRPr="0038327B">
                <w:rPr>
                  <w:rStyle w:val="Hyperlink"/>
                  <w:rFonts w:ascii="Arial" w:hAnsi="Arial"/>
                  <w:sz w:val="16"/>
                  <w:szCs w:val="16"/>
                  <w:lang w:val="de-DE"/>
                </w:rPr>
                <w:t>https://twitter.com/_ZAHORANSKY_</w:t>
              </w:r>
            </w:hyperlink>
          </w:p>
          <w:p w14:paraId="00521E70" w14:textId="77777777" w:rsidR="0038327B" w:rsidRPr="0038327B" w:rsidRDefault="00B23269" w:rsidP="00FD1D90">
            <w:pPr>
              <w:pStyle w:val="Kopfzeile"/>
              <w:spacing w:line="288" w:lineRule="auto"/>
              <w:rPr>
                <w:rStyle w:val="Hyperlink"/>
                <w:rFonts w:ascii="Arial" w:hAnsi="Arial"/>
                <w:sz w:val="16"/>
                <w:szCs w:val="16"/>
                <w:lang w:val="de-DE"/>
              </w:rPr>
            </w:pPr>
            <w:hyperlink r:id="rId14" w:history="1">
              <w:r w:rsidR="0038327B" w:rsidRPr="0038327B">
                <w:rPr>
                  <w:rStyle w:val="Hyperlink"/>
                  <w:rFonts w:ascii="Arial" w:hAnsi="Arial"/>
                  <w:sz w:val="16"/>
                  <w:szCs w:val="16"/>
                  <w:lang w:val="de-DE"/>
                </w:rPr>
                <w:t>https://www.youtube.com/user/ZAHORANSKYGROUP</w:t>
              </w:r>
            </w:hyperlink>
          </w:p>
          <w:p w14:paraId="69666874" w14:textId="77777777" w:rsidR="0038327B" w:rsidRPr="0038327B" w:rsidRDefault="0038327B" w:rsidP="00FD1D90">
            <w:pPr>
              <w:pStyle w:val="Kopfzeile"/>
              <w:spacing w:line="288" w:lineRule="auto"/>
              <w:rPr>
                <w:rStyle w:val="Hyperlink"/>
                <w:rFonts w:ascii="Arial" w:hAnsi="Arial"/>
                <w:sz w:val="16"/>
                <w:szCs w:val="16"/>
                <w:lang w:val="de-DE"/>
              </w:rPr>
            </w:pPr>
            <w:r w:rsidRPr="0038327B">
              <w:rPr>
                <w:rStyle w:val="Hyperlink"/>
                <w:rFonts w:ascii="Arial" w:hAnsi="Arial"/>
                <w:sz w:val="16"/>
                <w:szCs w:val="16"/>
                <w:lang w:val="de-DE"/>
              </w:rPr>
              <w:t>https://www.linkedin.com/company/zahoransky-group/</w:t>
            </w:r>
          </w:p>
          <w:p w14:paraId="18C22C12" w14:textId="77777777" w:rsidR="0038327B" w:rsidRPr="0038327B" w:rsidRDefault="0038327B" w:rsidP="00FD1D90">
            <w:pPr>
              <w:pStyle w:val="Kopfzeile"/>
              <w:spacing w:line="288" w:lineRule="auto"/>
              <w:rPr>
                <w:rFonts w:ascii="Arial" w:hAnsi="Arial"/>
                <w:sz w:val="16"/>
                <w:szCs w:val="16"/>
                <w:lang w:val="de-DE"/>
              </w:rPr>
            </w:pPr>
          </w:p>
        </w:tc>
        <w:tc>
          <w:tcPr>
            <w:tcW w:w="4627" w:type="dxa"/>
            <w:shd w:val="clear" w:color="auto" w:fill="auto"/>
          </w:tcPr>
          <w:p w14:paraId="6C216F0D" w14:textId="77777777" w:rsidR="0038327B" w:rsidRPr="00030EE0" w:rsidRDefault="0038327B" w:rsidP="00FD1D90">
            <w:pPr>
              <w:pStyle w:val="Kopfzeile"/>
              <w:tabs>
                <w:tab w:val="left" w:pos="4751"/>
              </w:tabs>
              <w:spacing w:line="288" w:lineRule="auto"/>
              <w:ind w:firstLine="657"/>
              <w:rPr>
                <w:rFonts w:ascii="Arial" w:hAnsi="Arial"/>
                <w:b/>
                <w:sz w:val="16"/>
                <w:szCs w:val="16"/>
                <w:lang w:val="en-US"/>
              </w:rPr>
            </w:pPr>
            <w:r w:rsidRPr="00030EE0">
              <w:rPr>
                <w:rFonts w:ascii="Arial" w:hAnsi="Arial"/>
                <w:b/>
                <w:sz w:val="16"/>
                <w:szCs w:val="16"/>
                <w:lang w:val="en-US"/>
              </w:rPr>
              <w:t>Press and Public Relations:</w:t>
            </w:r>
          </w:p>
          <w:p w14:paraId="59AE2E9F" w14:textId="77777777" w:rsidR="0038327B" w:rsidRPr="00030EE0" w:rsidRDefault="0038327B" w:rsidP="00FD1D90">
            <w:pPr>
              <w:pStyle w:val="Kopfzeile"/>
              <w:tabs>
                <w:tab w:val="left" w:pos="4751"/>
              </w:tabs>
              <w:spacing w:line="288" w:lineRule="auto"/>
              <w:ind w:firstLine="657"/>
              <w:rPr>
                <w:rFonts w:ascii="Arial" w:hAnsi="Arial"/>
                <w:sz w:val="16"/>
                <w:szCs w:val="16"/>
                <w:lang w:val="en-US"/>
              </w:rPr>
            </w:pPr>
            <w:r w:rsidRPr="00030EE0">
              <w:rPr>
                <w:rFonts w:ascii="Arial" w:hAnsi="Arial"/>
                <w:sz w:val="16"/>
                <w:szCs w:val="16"/>
                <w:lang w:val="en-US"/>
              </w:rPr>
              <w:t>Press'n'Relations GmbH</w:t>
            </w:r>
          </w:p>
          <w:p w14:paraId="0A3F6EFE" w14:textId="77777777" w:rsidR="0038327B" w:rsidRPr="00030EE0" w:rsidRDefault="0038327B" w:rsidP="00FD1D90">
            <w:pPr>
              <w:pStyle w:val="Kopfzeile"/>
              <w:tabs>
                <w:tab w:val="left" w:pos="4751"/>
              </w:tabs>
              <w:spacing w:line="288" w:lineRule="auto"/>
              <w:ind w:firstLine="657"/>
              <w:rPr>
                <w:rFonts w:ascii="Arial" w:hAnsi="Arial"/>
                <w:sz w:val="16"/>
                <w:szCs w:val="16"/>
                <w:lang w:val="en-US"/>
              </w:rPr>
            </w:pPr>
            <w:r w:rsidRPr="00030EE0">
              <w:rPr>
                <w:rFonts w:ascii="Arial" w:hAnsi="Arial"/>
                <w:sz w:val="16"/>
                <w:szCs w:val="16"/>
                <w:lang w:val="en-US"/>
              </w:rPr>
              <w:t xml:space="preserve">Nataša Forstner, Thomas Seibold </w:t>
            </w:r>
          </w:p>
          <w:p w14:paraId="3E91C8F6" w14:textId="77777777" w:rsidR="0038327B" w:rsidRPr="00030EE0" w:rsidRDefault="0038327B" w:rsidP="00FD1D90">
            <w:pPr>
              <w:pStyle w:val="Kopfzeile"/>
              <w:tabs>
                <w:tab w:val="left" w:pos="4751"/>
              </w:tabs>
              <w:spacing w:line="288" w:lineRule="auto"/>
              <w:ind w:firstLine="657"/>
              <w:rPr>
                <w:rFonts w:ascii="Arial" w:hAnsi="Arial"/>
                <w:sz w:val="16"/>
                <w:szCs w:val="16"/>
                <w:lang w:val="en-US"/>
              </w:rPr>
            </w:pPr>
            <w:r w:rsidRPr="00030EE0">
              <w:rPr>
                <w:rFonts w:ascii="Arial" w:hAnsi="Arial"/>
                <w:sz w:val="16"/>
                <w:szCs w:val="16"/>
                <w:lang w:val="en-US"/>
              </w:rPr>
              <w:t>Magirusstr. 33, 89077 Ulm</w:t>
            </w:r>
          </w:p>
          <w:p w14:paraId="79D7522A" w14:textId="77777777" w:rsidR="0038327B" w:rsidRPr="00030EE0" w:rsidRDefault="0038327B" w:rsidP="00FD1D90">
            <w:pPr>
              <w:pStyle w:val="Kopfzeile"/>
              <w:tabs>
                <w:tab w:val="left" w:pos="4751"/>
              </w:tabs>
              <w:spacing w:line="288" w:lineRule="auto"/>
              <w:ind w:firstLine="657"/>
              <w:rPr>
                <w:rFonts w:ascii="Arial" w:hAnsi="Arial"/>
                <w:sz w:val="16"/>
                <w:szCs w:val="16"/>
                <w:lang w:val="en-US"/>
              </w:rPr>
            </w:pPr>
            <w:r w:rsidRPr="00030EE0">
              <w:rPr>
                <w:rFonts w:ascii="Arial" w:hAnsi="Arial"/>
                <w:sz w:val="16"/>
                <w:szCs w:val="16"/>
                <w:lang w:val="en-US"/>
              </w:rPr>
              <w:t>Tel. +49 (0) 731 96287-17 or 19</w:t>
            </w:r>
          </w:p>
          <w:p w14:paraId="54781C6D" w14:textId="77777777" w:rsidR="0038327B" w:rsidRPr="0038327B" w:rsidRDefault="0038327B" w:rsidP="00FD1D90">
            <w:pPr>
              <w:pStyle w:val="Kopfzeile"/>
              <w:tabs>
                <w:tab w:val="left" w:pos="4751"/>
              </w:tabs>
              <w:spacing w:line="288" w:lineRule="auto"/>
              <w:ind w:firstLine="657"/>
              <w:rPr>
                <w:rFonts w:ascii="Arial" w:hAnsi="Arial"/>
                <w:sz w:val="16"/>
                <w:szCs w:val="16"/>
                <w:lang w:val="de-DE"/>
              </w:rPr>
            </w:pPr>
            <w:r w:rsidRPr="0038327B">
              <w:rPr>
                <w:rFonts w:ascii="Arial" w:hAnsi="Arial"/>
                <w:sz w:val="16"/>
                <w:szCs w:val="16"/>
                <w:lang w:val="de-DE"/>
              </w:rPr>
              <w:t>Fax +49 (0) 731 96287-97</w:t>
            </w:r>
          </w:p>
          <w:p w14:paraId="1EE77584" w14:textId="77777777" w:rsidR="0038327B" w:rsidRPr="0038327B" w:rsidRDefault="0038327B" w:rsidP="00FD1D90">
            <w:pPr>
              <w:pStyle w:val="Kopfzeile"/>
              <w:tabs>
                <w:tab w:val="left" w:pos="4751"/>
              </w:tabs>
              <w:spacing w:line="288" w:lineRule="auto"/>
              <w:ind w:firstLine="657"/>
              <w:rPr>
                <w:lang w:val="de-DE"/>
              </w:rPr>
            </w:pPr>
            <w:r w:rsidRPr="0038327B">
              <w:rPr>
                <w:rFonts w:ascii="Arial" w:hAnsi="Arial"/>
                <w:sz w:val="16"/>
                <w:szCs w:val="16"/>
                <w:lang w:val="de-DE"/>
              </w:rPr>
              <w:t xml:space="preserve">E-mail: </w:t>
            </w:r>
            <w:hyperlink r:id="rId15" w:history="1">
              <w:r w:rsidRPr="0038327B">
                <w:rPr>
                  <w:rStyle w:val="Hyperlink"/>
                  <w:rFonts w:ascii="Arial" w:hAnsi="Arial"/>
                  <w:sz w:val="16"/>
                  <w:szCs w:val="16"/>
                  <w:lang w:val="de-DE"/>
                </w:rPr>
                <w:t>nfo@press-n-relations.de</w:t>
              </w:r>
            </w:hyperlink>
            <w:r w:rsidRPr="0038327B">
              <w:rPr>
                <w:rFonts w:ascii="Arial" w:hAnsi="Arial"/>
                <w:sz w:val="16"/>
                <w:szCs w:val="16"/>
                <w:lang w:val="de-DE"/>
              </w:rPr>
              <w:t xml:space="preserve">, </w:t>
            </w:r>
          </w:p>
          <w:p w14:paraId="3093FC5B" w14:textId="77777777" w:rsidR="0038327B" w:rsidRPr="0038327B" w:rsidRDefault="00B23269" w:rsidP="00FD1D90">
            <w:pPr>
              <w:pStyle w:val="Kopfzeile"/>
              <w:tabs>
                <w:tab w:val="left" w:pos="4751"/>
              </w:tabs>
              <w:spacing w:line="288" w:lineRule="auto"/>
              <w:ind w:firstLine="657"/>
              <w:rPr>
                <w:rFonts w:ascii="Arial" w:hAnsi="Arial"/>
                <w:sz w:val="16"/>
                <w:szCs w:val="16"/>
                <w:lang w:val="de-DE"/>
              </w:rPr>
            </w:pPr>
            <w:hyperlink r:id="rId16" w:history="1">
              <w:r w:rsidR="0038327B" w:rsidRPr="0038327B">
                <w:rPr>
                  <w:rStyle w:val="Hyperlink"/>
                  <w:rFonts w:ascii="Arial" w:hAnsi="Arial"/>
                  <w:sz w:val="16"/>
                  <w:szCs w:val="16"/>
                  <w:lang w:val="de-DE"/>
                </w:rPr>
                <w:t>ts@press-n-relations.de</w:t>
              </w:r>
            </w:hyperlink>
          </w:p>
          <w:p w14:paraId="3844F9C3" w14:textId="77777777" w:rsidR="0038327B" w:rsidRPr="0038327B" w:rsidRDefault="00B23269" w:rsidP="00FD1D90">
            <w:pPr>
              <w:pStyle w:val="Kopfzeile"/>
              <w:tabs>
                <w:tab w:val="left" w:pos="4751"/>
              </w:tabs>
              <w:spacing w:line="288" w:lineRule="auto"/>
              <w:ind w:firstLine="657"/>
              <w:rPr>
                <w:rFonts w:ascii="Arial" w:hAnsi="Arial"/>
                <w:sz w:val="16"/>
                <w:szCs w:val="16"/>
                <w:lang w:val="de-DE"/>
              </w:rPr>
            </w:pPr>
            <w:hyperlink r:id="rId17" w:history="1">
              <w:r w:rsidR="0038327B" w:rsidRPr="0038327B">
                <w:rPr>
                  <w:rStyle w:val="Hyperlink"/>
                  <w:rFonts w:ascii="Arial" w:hAnsi="Arial"/>
                  <w:sz w:val="16"/>
                  <w:szCs w:val="16"/>
                  <w:lang w:val="de-DE"/>
                </w:rPr>
                <w:t>www.press-n-relations.de</w:t>
              </w:r>
            </w:hyperlink>
          </w:p>
          <w:p w14:paraId="492E8B5A" w14:textId="77777777" w:rsidR="0038327B" w:rsidRPr="0038327B" w:rsidRDefault="0038327B" w:rsidP="00FD1D90">
            <w:pPr>
              <w:pStyle w:val="Kopfzeile"/>
              <w:tabs>
                <w:tab w:val="left" w:pos="4751"/>
              </w:tabs>
              <w:spacing w:line="288" w:lineRule="auto"/>
              <w:ind w:firstLine="657"/>
              <w:rPr>
                <w:rFonts w:ascii="Arial" w:hAnsi="Arial"/>
                <w:sz w:val="16"/>
                <w:szCs w:val="16"/>
                <w:lang w:val="de-DE"/>
              </w:rPr>
            </w:pPr>
          </w:p>
          <w:p w14:paraId="19A4C98C" w14:textId="77777777" w:rsidR="0038327B" w:rsidRPr="0038327B" w:rsidRDefault="0038327B" w:rsidP="00FD1D90">
            <w:pPr>
              <w:pStyle w:val="Kopfzeile"/>
              <w:tabs>
                <w:tab w:val="left" w:pos="4751"/>
              </w:tabs>
              <w:spacing w:line="288" w:lineRule="auto"/>
              <w:ind w:firstLine="657"/>
              <w:rPr>
                <w:rFonts w:ascii="Arial" w:hAnsi="Arial"/>
                <w:sz w:val="16"/>
                <w:szCs w:val="16"/>
                <w:lang w:val="de-DE"/>
              </w:rPr>
            </w:pPr>
          </w:p>
          <w:p w14:paraId="61D4CF22" w14:textId="77777777" w:rsidR="0038327B" w:rsidRPr="0038327B" w:rsidRDefault="0038327B" w:rsidP="00FD1D90">
            <w:pPr>
              <w:pStyle w:val="Kopfzeile"/>
              <w:tabs>
                <w:tab w:val="left" w:pos="4751"/>
              </w:tabs>
              <w:spacing w:line="288" w:lineRule="auto"/>
              <w:ind w:firstLine="657"/>
              <w:rPr>
                <w:rFonts w:ascii="Arial" w:hAnsi="Arial"/>
                <w:sz w:val="16"/>
                <w:szCs w:val="16"/>
                <w:lang w:val="de-DE"/>
              </w:rPr>
            </w:pPr>
          </w:p>
          <w:p w14:paraId="3C1B2BEF" w14:textId="77777777" w:rsidR="0038327B" w:rsidRPr="0038327B" w:rsidRDefault="0038327B" w:rsidP="00FD1D90">
            <w:pPr>
              <w:pStyle w:val="Kopfzeile"/>
              <w:tabs>
                <w:tab w:val="left" w:pos="4751"/>
              </w:tabs>
              <w:spacing w:line="288" w:lineRule="auto"/>
              <w:ind w:firstLine="657"/>
              <w:rPr>
                <w:rFonts w:ascii="Arial" w:hAnsi="Arial"/>
                <w:sz w:val="16"/>
                <w:szCs w:val="16"/>
                <w:lang w:val="de-DE"/>
              </w:rPr>
            </w:pPr>
          </w:p>
          <w:p w14:paraId="79714ED5" w14:textId="77777777" w:rsidR="0038327B" w:rsidRPr="0038327B" w:rsidRDefault="0038327B" w:rsidP="00FD1D90">
            <w:pPr>
              <w:spacing w:line="288" w:lineRule="auto"/>
              <w:ind w:firstLine="657"/>
              <w:rPr>
                <w:rFonts w:ascii="Arial" w:hAnsi="Arial"/>
                <w:sz w:val="16"/>
                <w:szCs w:val="16"/>
                <w:lang w:val="de-DE"/>
              </w:rPr>
            </w:pPr>
          </w:p>
        </w:tc>
      </w:tr>
      <w:tr w:rsidR="0038327B" w:rsidRPr="00A95BAB" w14:paraId="0C554ED7" w14:textId="77777777" w:rsidTr="00FD1D90">
        <w:tc>
          <w:tcPr>
            <w:tcW w:w="4128" w:type="dxa"/>
            <w:shd w:val="clear" w:color="auto" w:fill="auto"/>
          </w:tcPr>
          <w:p w14:paraId="53FA6FE1" w14:textId="77777777" w:rsidR="0038327B" w:rsidRPr="0038327B" w:rsidRDefault="0038327B" w:rsidP="00FD1D90">
            <w:pPr>
              <w:pStyle w:val="Kopfzeile"/>
              <w:tabs>
                <w:tab w:val="clear" w:pos="4536"/>
                <w:tab w:val="clear" w:pos="9072"/>
              </w:tabs>
              <w:spacing w:line="288" w:lineRule="auto"/>
              <w:rPr>
                <w:rFonts w:ascii="Arial" w:hAnsi="Arial"/>
                <w:b/>
                <w:sz w:val="16"/>
                <w:szCs w:val="16"/>
                <w:lang w:val="de-DE"/>
              </w:rPr>
            </w:pPr>
          </w:p>
        </w:tc>
        <w:tc>
          <w:tcPr>
            <w:tcW w:w="4627" w:type="dxa"/>
            <w:shd w:val="clear" w:color="auto" w:fill="auto"/>
          </w:tcPr>
          <w:p w14:paraId="49A2F9C8" w14:textId="77777777" w:rsidR="0038327B" w:rsidRPr="0038327B" w:rsidRDefault="0038327B" w:rsidP="00FD1D90">
            <w:pPr>
              <w:pStyle w:val="Kopfzeile"/>
              <w:tabs>
                <w:tab w:val="left" w:pos="4751"/>
              </w:tabs>
              <w:spacing w:line="288" w:lineRule="auto"/>
              <w:ind w:firstLine="657"/>
              <w:rPr>
                <w:rFonts w:ascii="Arial" w:hAnsi="Arial"/>
                <w:b/>
                <w:sz w:val="16"/>
                <w:szCs w:val="16"/>
                <w:lang w:val="de-DE"/>
              </w:rPr>
            </w:pPr>
          </w:p>
        </w:tc>
      </w:tr>
    </w:tbl>
    <w:p w14:paraId="3FBE5823" w14:textId="77777777" w:rsidR="0038327B" w:rsidRPr="00030EE0" w:rsidRDefault="0038327B" w:rsidP="0038327B">
      <w:pPr>
        <w:widowControl w:val="0"/>
        <w:autoSpaceDE w:val="0"/>
        <w:autoSpaceDN w:val="0"/>
        <w:adjustRightInd w:val="0"/>
        <w:spacing w:line="288" w:lineRule="auto"/>
        <w:ind w:right="992"/>
        <w:rPr>
          <w:rFonts w:ascii="Arial" w:eastAsia="Calibri" w:hAnsi="Arial" w:cs="Arial"/>
          <w:b/>
          <w:bCs/>
          <w:sz w:val="16"/>
          <w:szCs w:val="16"/>
          <w:lang w:val="en-US" w:eastAsia="en-US"/>
        </w:rPr>
      </w:pPr>
      <w:r w:rsidRPr="00030EE0">
        <w:rPr>
          <w:rFonts w:ascii="Arial" w:eastAsia="Calibri" w:hAnsi="Arial" w:cs="Arial"/>
          <w:b/>
          <w:bCs/>
          <w:sz w:val="16"/>
          <w:szCs w:val="16"/>
          <w:lang w:val="en-US" w:eastAsia="en-US"/>
        </w:rPr>
        <w:t>Background information</w:t>
      </w:r>
    </w:p>
    <w:p w14:paraId="0447FBE1" w14:textId="77777777" w:rsidR="0038327B" w:rsidRPr="00030EE0" w:rsidRDefault="0038327B" w:rsidP="0038327B">
      <w:pPr>
        <w:widowControl w:val="0"/>
        <w:autoSpaceDE w:val="0"/>
        <w:autoSpaceDN w:val="0"/>
        <w:adjustRightInd w:val="0"/>
        <w:spacing w:line="288" w:lineRule="auto"/>
        <w:ind w:right="992"/>
        <w:rPr>
          <w:rFonts w:ascii="Arial" w:eastAsia="Calibri" w:hAnsi="Arial" w:cs="Arial"/>
          <w:bCs/>
          <w:sz w:val="16"/>
          <w:szCs w:val="16"/>
          <w:lang w:val="en-US" w:eastAsia="en-US"/>
        </w:rPr>
      </w:pPr>
      <w:r w:rsidRPr="00030EE0">
        <w:rPr>
          <w:rFonts w:ascii="Arial" w:eastAsia="Calibri" w:hAnsi="Arial" w:cs="Arial"/>
          <w:bCs/>
          <w:sz w:val="16"/>
          <w:szCs w:val="16"/>
          <w:lang w:val="en-US" w:eastAsia="en-US"/>
        </w:rPr>
        <w:t>ZAHORANSKY has been synonymous with reliability, precision, and sophisticated technology since 1902 already. The foundation for this reputation was laid by Anton Zahoransky in his small workshop in Todtnau, Germany, in which he produced the first devices and machines for automating brush production.</w:t>
      </w:r>
    </w:p>
    <w:p w14:paraId="58968CF3" w14:textId="77777777" w:rsidR="0038327B" w:rsidRPr="00030EE0" w:rsidRDefault="0038327B" w:rsidP="0038327B">
      <w:pPr>
        <w:widowControl w:val="0"/>
        <w:autoSpaceDE w:val="0"/>
        <w:autoSpaceDN w:val="0"/>
        <w:adjustRightInd w:val="0"/>
        <w:spacing w:line="288" w:lineRule="auto"/>
        <w:ind w:right="992"/>
        <w:rPr>
          <w:rFonts w:ascii="Arial" w:eastAsia="Calibri" w:hAnsi="Arial" w:cs="Arial"/>
          <w:bCs/>
          <w:sz w:val="16"/>
          <w:szCs w:val="16"/>
          <w:lang w:val="en-US" w:eastAsia="en-US"/>
        </w:rPr>
      </w:pPr>
    </w:p>
    <w:p w14:paraId="22AA388C" w14:textId="77777777" w:rsidR="0038327B" w:rsidRPr="00030EE0" w:rsidRDefault="0038327B" w:rsidP="0038327B">
      <w:pPr>
        <w:widowControl w:val="0"/>
        <w:autoSpaceDE w:val="0"/>
        <w:autoSpaceDN w:val="0"/>
        <w:adjustRightInd w:val="0"/>
        <w:spacing w:line="288" w:lineRule="auto"/>
        <w:ind w:right="992"/>
        <w:rPr>
          <w:rFonts w:ascii="Arial" w:eastAsia="Calibri" w:hAnsi="Arial" w:cs="Arial"/>
          <w:bCs/>
          <w:sz w:val="16"/>
          <w:szCs w:val="16"/>
          <w:lang w:val="en-US" w:eastAsia="en-US"/>
        </w:rPr>
      </w:pPr>
      <w:r w:rsidRPr="00030EE0">
        <w:rPr>
          <w:rFonts w:ascii="Arial" w:eastAsia="Calibri" w:hAnsi="Arial" w:cs="Arial"/>
          <w:bCs/>
          <w:sz w:val="16"/>
          <w:szCs w:val="16"/>
          <w:lang w:val="en-US" w:eastAsia="en-US"/>
        </w:rPr>
        <w:t xml:space="preserve">On the basis of the experiences and competences gained since then, ZAHORANSKY now operates as a full-service provider </w:t>
      </w:r>
      <w:r w:rsidRPr="00030EE0">
        <w:rPr>
          <w:rFonts w:ascii="Arial" w:eastAsia="Calibri" w:hAnsi="Arial" w:cs="Arial"/>
          <w:bCs/>
          <w:sz w:val="16"/>
          <w:szCs w:val="16"/>
          <w:lang w:val="en-US" w:eastAsia="en-US"/>
        </w:rPr>
        <w:lastRenderedPageBreak/>
        <w:t xml:space="preserve">and technology partner for companies in the brush sector, medical technology, and other industries. With injection molds, </w:t>
      </w:r>
      <w:r>
        <w:rPr>
          <w:rFonts w:ascii="Arial" w:eastAsia="Calibri" w:hAnsi="Arial" w:cs="Arial"/>
          <w:bCs/>
          <w:sz w:val="16"/>
          <w:szCs w:val="16"/>
          <w:lang w:val="en-US" w:eastAsia="en-US"/>
        </w:rPr>
        <w:t>machinery</w:t>
      </w:r>
      <w:r w:rsidRPr="00030EE0">
        <w:rPr>
          <w:rFonts w:ascii="Arial" w:eastAsia="Calibri" w:hAnsi="Arial" w:cs="Arial"/>
          <w:bCs/>
          <w:sz w:val="16"/>
          <w:szCs w:val="16"/>
          <w:lang w:val="en-US" w:eastAsia="en-US"/>
        </w:rPr>
        <w:t xml:space="preserve"> and automation technology, as well as packaging systems, ZAHORANSKY covers the full range of customer demands. This is what around 900 employees, of which 60 apprentices, work hard at every day at ten locations in Germany, Spain, China, India, Japan, Brazil, and the US.</w:t>
      </w:r>
    </w:p>
    <w:p w14:paraId="77480668" w14:textId="77777777" w:rsidR="0038327B" w:rsidRPr="00030EE0" w:rsidRDefault="0038327B" w:rsidP="0038327B">
      <w:pPr>
        <w:widowControl w:val="0"/>
        <w:autoSpaceDE w:val="0"/>
        <w:autoSpaceDN w:val="0"/>
        <w:adjustRightInd w:val="0"/>
        <w:spacing w:line="288" w:lineRule="auto"/>
        <w:ind w:right="992"/>
        <w:rPr>
          <w:rFonts w:ascii="Arial" w:eastAsia="Calibri" w:hAnsi="Arial" w:cs="Arial"/>
          <w:bCs/>
          <w:sz w:val="16"/>
          <w:szCs w:val="16"/>
          <w:lang w:val="en-US" w:eastAsia="en-US"/>
        </w:rPr>
      </w:pPr>
    </w:p>
    <w:p w14:paraId="212AC2C9" w14:textId="77777777" w:rsidR="0038327B" w:rsidRPr="00030EE0" w:rsidRDefault="0038327B" w:rsidP="0038327B">
      <w:pPr>
        <w:widowControl w:val="0"/>
        <w:autoSpaceDE w:val="0"/>
        <w:autoSpaceDN w:val="0"/>
        <w:adjustRightInd w:val="0"/>
        <w:spacing w:line="288" w:lineRule="auto"/>
        <w:ind w:right="992"/>
        <w:rPr>
          <w:rFonts w:ascii="Arial" w:eastAsia="Calibri" w:hAnsi="Arial" w:cs="Arial"/>
          <w:bCs/>
          <w:sz w:val="16"/>
          <w:szCs w:val="16"/>
          <w:lang w:val="en-US" w:eastAsia="en-US"/>
        </w:rPr>
      </w:pPr>
      <w:r w:rsidRPr="00030EE0">
        <w:rPr>
          <w:rFonts w:ascii="Arial" w:eastAsia="Calibri" w:hAnsi="Arial" w:cs="Arial"/>
          <w:bCs/>
          <w:sz w:val="16"/>
          <w:szCs w:val="16"/>
          <w:lang w:val="en-US" w:eastAsia="en-US"/>
        </w:rPr>
        <w:t>The cross-system ZAHORANSKY solutions covers the entire process chain: Starting at the integration of packaging technology and handling up to the programming and robotics in the manufacturing of fully automated production and assembly systems. ZAHORANSKY technologies and services are in high demand in the following industries: household and industrial brushes, oral care, medical technology, cosmetics, consumer goods, and packaging.</w:t>
      </w:r>
    </w:p>
    <w:p w14:paraId="5B2A0308" w14:textId="77777777" w:rsidR="0038327B" w:rsidRPr="00A579BF" w:rsidRDefault="0038327B" w:rsidP="00246C1E">
      <w:pPr>
        <w:widowControl w:val="0"/>
        <w:autoSpaceDE w:val="0"/>
        <w:autoSpaceDN w:val="0"/>
        <w:adjustRightInd w:val="0"/>
        <w:spacing w:line="288" w:lineRule="auto"/>
        <w:rPr>
          <w:rFonts w:ascii="Arial" w:hAnsi="Arial" w:cs="Arial"/>
          <w:sz w:val="20"/>
          <w:lang w:val="en-US"/>
        </w:rPr>
      </w:pPr>
    </w:p>
    <w:sectPr w:rsidR="0038327B" w:rsidRPr="00A579BF" w:rsidSect="008D36A5">
      <w:headerReference w:type="default" r:id="rId18"/>
      <w:pgSz w:w="11906" w:h="16838" w:code="9"/>
      <w:pgMar w:top="2336" w:right="565" w:bottom="1134"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199EEF" w14:textId="77777777" w:rsidR="00B23269" w:rsidRDefault="00B23269" w:rsidP="007F1E01">
      <w:r>
        <w:separator/>
      </w:r>
    </w:p>
  </w:endnote>
  <w:endnote w:type="continuationSeparator" w:id="0">
    <w:p w14:paraId="2F72E3C5" w14:textId="77777777" w:rsidR="00B23269" w:rsidRDefault="00B23269" w:rsidP="007F1E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Grande">
    <w:altName w:val="Arial"/>
    <w:panose1 w:val="020B0600040502020204"/>
    <w:charset w:val="00"/>
    <w:family w:val="swiss"/>
    <w:pitch w:val="variable"/>
    <w:sig w:usb0="E1000AEF" w:usb1="5000A1FF" w:usb2="00000000"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C90F07F" w14:textId="77777777" w:rsidR="00B23269" w:rsidRDefault="00B23269" w:rsidP="007F1E01">
      <w:r>
        <w:separator/>
      </w:r>
    </w:p>
  </w:footnote>
  <w:footnote w:type="continuationSeparator" w:id="0">
    <w:p w14:paraId="3D243848" w14:textId="77777777" w:rsidR="00B23269" w:rsidRDefault="00B23269" w:rsidP="007F1E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ADB4CF" w14:textId="77777777" w:rsidR="00372E0C" w:rsidRDefault="00372E0C" w:rsidP="002D5C9D">
    <w:pPr>
      <w:pStyle w:val="Kopfzeile"/>
      <w:tabs>
        <w:tab w:val="clear" w:pos="4536"/>
        <w:tab w:val="clear" w:pos="9072"/>
        <w:tab w:val="left" w:pos="3402"/>
        <w:tab w:val="left" w:pos="6840"/>
        <w:tab w:val="right" w:pos="9070"/>
      </w:tabs>
      <w:ind w:left="4395"/>
      <w:jc w:val="right"/>
      <w:rPr>
        <w:rFonts w:ascii="Arial Black" w:hAnsi="Arial Black"/>
        <w:sz w:val="32"/>
      </w:rPr>
    </w:pPr>
    <w:r>
      <w:rPr>
        <w:rFonts w:ascii="Arial Black" w:hAnsi="Arial Black"/>
        <w:noProof/>
        <w:sz w:val="32"/>
        <w:lang w:val="de-DE"/>
      </w:rPr>
      <w:drawing>
        <wp:inline distT="0" distB="0" distL="0" distR="0" wp14:anchorId="16B90337" wp14:editId="52BD017D">
          <wp:extent cx="3024000" cy="756000"/>
          <wp:effectExtent l="0" t="0" r="0" b="6350"/>
          <wp:docPr id="2"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ts:Desktop:KVT_BOSSARD_A3_4c_white_new.jpg"/>
                  <pic:cNvPicPr>
                    <a:picLocks noChangeAspect="1" noChangeArrowheads="1"/>
                  </pic:cNvPicPr>
                </pic:nvPicPr>
                <pic:blipFill>
                  <a:blip r:embed="rId1"/>
                  <a:stretch>
                    <a:fillRect/>
                  </a:stretch>
                </pic:blipFill>
                <pic:spPr bwMode="auto">
                  <a:xfrm>
                    <a:off x="0" y="0"/>
                    <a:ext cx="3024000" cy="756000"/>
                  </a:xfrm>
                  <a:prstGeom prst="rect">
                    <a:avLst/>
                  </a:prstGeom>
                  <a:noFill/>
                  <a:ln>
                    <a:noFill/>
                  </a:ln>
                </pic:spPr>
              </pic:pic>
            </a:graphicData>
          </a:graphic>
        </wp:inline>
      </w:drawing>
    </w:r>
  </w:p>
  <w:p w14:paraId="07FE267F" w14:textId="77777777" w:rsidR="00E36570" w:rsidRDefault="00E36570" w:rsidP="00E87DC8">
    <w:pPr>
      <w:pStyle w:val="Kopfzeile"/>
      <w:tabs>
        <w:tab w:val="clear" w:pos="4536"/>
        <w:tab w:val="left" w:pos="6840"/>
      </w:tabs>
      <w:jc w:val="right"/>
      <w:rPr>
        <w:rFonts w:ascii="Arial Black" w:hAnsi="Arial Black"/>
        <w:sz w:val="32"/>
      </w:rPr>
    </w:pPr>
  </w:p>
  <w:p w14:paraId="3C177994" w14:textId="77777777" w:rsidR="00372E0C" w:rsidRPr="00803156" w:rsidRDefault="00DE7B7C" w:rsidP="00803156">
    <w:pPr>
      <w:pStyle w:val="Kopfzeile"/>
      <w:tabs>
        <w:tab w:val="clear" w:pos="4536"/>
        <w:tab w:val="left" w:pos="6300"/>
      </w:tabs>
      <w:rPr>
        <w:rFonts w:ascii="Arial" w:hAnsi="Arial"/>
        <w:sz w:val="20"/>
      </w:rPr>
    </w:pPr>
    <w:r>
      <w:rPr>
        <w:rFonts w:ascii="Arial Black" w:hAnsi="Arial Black"/>
        <w:sz w:val="32"/>
      </w:rPr>
      <w:t>Press release</w:t>
    </w:r>
    <w:r>
      <w:rPr>
        <w:rFonts w:ascii="Arial Black" w:hAnsi="Arial Black"/>
        <w:sz w:val="32"/>
      </w:rPr>
      <w:tab/>
    </w:r>
    <w:r>
      <w:rPr>
        <w:rFonts w:ascii="Arial Black" w:hAnsi="Arial Black"/>
        <w:sz w:val="32"/>
      </w:rPr>
      <w:tab/>
    </w:r>
    <w:r>
      <w:rPr>
        <w:rFonts w:ascii="Arial" w:hAnsi="Arial"/>
        <w:sz w:val="20"/>
      </w:rPr>
      <w:t xml:space="preserve">Page </w:t>
    </w:r>
    <w:r w:rsidR="00372E0C">
      <w:rPr>
        <w:rStyle w:val="Seitenzahl"/>
        <w:rFonts w:ascii="Arial" w:hAnsi="Arial"/>
        <w:sz w:val="20"/>
      </w:rPr>
      <w:fldChar w:fldCharType="begin"/>
    </w:r>
    <w:r w:rsidR="00372E0C">
      <w:rPr>
        <w:rStyle w:val="Seitenzahl"/>
        <w:rFonts w:ascii="Arial" w:hAnsi="Arial"/>
        <w:sz w:val="20"/>
      </w:rPr>
      <w:instrText xml:space="preserve"> PAGE </w:instrText>
    </w:r>
    <w:r w:rsidR="00372E0C">
      <w:rPr>
        <w:rStyle w:val="Seitenzahl"/>
        <w:rFonts w:ascii="Arial" w:hAnsi="Arial"/>
        <w:sz w:val="20"/>
      </w:rPr>
      <w:fldChar w:fldCharType="separate"/>
    </w:r>
    <w:r w:rsidR="0038327B">
      <w:rPr>
        <w:rStyle w:val="Seitenzahl"/>
        <w:rFonts w:ascii="Arial" w:hAnsi="Arial"/>
        <w:noProof/>
        <w:sz w:val="20"/>
      </w:rPr>
      <w:t>2</w:t>
    </w:r>
    <w:r w:rsidR="00372E0C">
      <w:rPr>
        <w:rStyle w:val="Seitenzahl"/>
        <w:rFonts w:ascii="Arial" w:hAnsi="Arial"/>
        <w:sz w:val="20"/>
      </w:rPr>
      <w:fldChar w:fldCharType="end"/>
    </w:r>
    <w:r>
      <w:rPr>
        <w:rStyle w:val="Seitenzahl"/>
        <w:rFonts w:ascii="Arial" w:hAnsi="Arial"/>
        <w:sz w:val="20"/>
      </w:rPr>
      <w:t xml:space="preserve"> of </w:t>
    </w:r>
    <w:r w:rsidR="00372E0C">
      <w:rPr>
        <w:rStyle w:val="Seitenzahl"/>
        <w:rFonts w:ascii="Arial" w:hAnsi="Arial"/>
        <w:sz w:val="20"/>
      </w:rPr>
      <w:fldChar w:fldCharType="begin"/>
    </w:r>
    <w:r w:rsidR="00372E0C">
      <w:rPr>
        <w:rStyle w:val="Seitenzahl"/>
        <w:rFonts w:ascii="Arial" w:hAnsi="Arial"/>
        <w:sz w:val="20"/>
      </w:rPr>
      <w:instrText xml:space="preserve"> NUMPAGES </w:instrText>
    </w:r>
    <w:r w:rsidR="00372E0C">
      <w:rPr>
        <w:rStyle w:val="Seitenzahl"/>
        <w:rFonts w:ascii="Arial" w:hAnsi="Arial"/>
        <w:sz w:val="20"/>
      </w:rPr>
      <w:fldChar w:fldCharType="separate"/>
    </w:r>
    <w:r w:rsidR="0038327B">
      <w:rPr>
        <w:rStyle w:val="Seitenzahl"/>
        <w:rFonts w:ascii="Arial" w:hAnsi="Arial"/>
        <w:noProof/>
        <w:sz w:val="20"/>
      </w:rPr>
      <w:t>3</w:t>
    </w:r>
    <w:r w:rsidR="00372E0C">
      <w:rPr>
        <w:rStyle w:val="Seitenzahl"/>
        <w:rFonts w:ascii="Arial" w:hAnsi="Arial"/>
        <w:sz w:val="20"/>
      </w:rPr>
      <w:fldChar w:fldCharType="end"/>
    </w:r>
  </w:p>
  <w:p w14:paraId="6B9FF961" w14:textId="77777777" w:rsidR="00372E0C" w:rsidRDefault="00372E0C">
    <w:pPr>
      <w:pStyle w:val="Kopfzeile"/>
      <w:rPr>
        <w:sz w:val="20"/>
      </w:rPr>
    </w:pPr>
  </w:p>
  <w:p w14:paraId="732EFD8A" w14:textId="77777777" w:rsidR="0060288B" w:rsidRDefault="0060288B">
    <w:pPr>
      <w:pStyle w:val="Kopfzeile"/>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0"/>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03101"/>
    <w:rsid w:val="0000054A"/>
    <w:rsid w:val="00000ED3"/>
    <w:rsid w:val="000014C4"/>
    <w:rsid w:val="00002F4B"/>
    <w:rsid w:val="00005E19"/>
    <w:rsid w:val="00007D0F"/>
    <w:rsid w:val="00017CE7"/>
    <w:rsid w:val="00021F67"/>
    <w:rsid w:val="00022D01"/>
    <w:rsid w:val="00041954"/>
    <w:rsid w:val="000423C4"/>
    <w:rsid w:val="00042432"/>
    <w:rsid w:val="00045556"/>
    <w:rsid w:val="000519A2"/>
    <w:rsid w:val="000528B1"/>
    <w:rsid w:val="00052E64"/>
    <w:rsid w:val="0005771A"/>
    <w:rsid w:val="0005792A"/>
    <w:rsid w:val="00060301"/>
    <w:rsid w:val="000702FE"/>
    <w:rsid w:val="00076D92"/>
    <w:rsid w:val="00077433"/>
    <w:rsid w:val="00082333"/>
    <w:rsid w:val="000837A1"/>
    <w:rsid w:val="000903BC"/>
    <w:rsid w:val="00092C3C"/>
    <w:rsid w:val="0009321E"/>
    <w:rsid w:val="00096389"/>
    <w:rsid w:val="00096FCF"/>
    <w:rsid w:val="00097277"/>
    <w:rsid w:val="000A5A01"/>
    <w:rsid w:val="000A6700"/>
    <w:rsid w:val="000B6ABF"/>
    <w:rsid w:val="000C0C25"/>
    <w:rsid w:val="000C4AAE"/>
    <w:rsid w:val="000C60F2"/>
    <w:rsid w:val="000D57F9"/>
    <w:rsid w:val="000D75F6"/>
    <w:rsid w:val="000E2E0C"/>
    <w:rsid w:val="000E7AEF"/>
    <w:rsid w:val="000E7E5F"/>
    <w:rsid w:val="000F12E7"/>
    <w:rsid w:val="000F7F49"/>
    <w:rsid w:val="00102443"/>
    <w:rsid w:val="00113620"/>
    <w:rsid w:val="00115694"/>
    <w:rsid w:val="001236B6"/>
    <w:rsid w:val="001256F6"/>
    <w:rsid w:val="00125F61"/>
    <w:rsid w:val="00131568"/>
    <w:rsid w:val="00132FC6"/>
    <w:rsid w:val="00145CD5"/>
    <w:rsid w:val="00147712"/>
    <w:rsid w:val="00152966"/>
    <w:rsid w:val="0015659E"/>
    <w:rsid w:val="00157803"/>
    <w:rsid w:val="001640E0"/>
    <w:rsid w:val="00165707"/>
    <w:rsid w:val="001668E1"/>
    <w:rsid w:val="00166B99"/>
    <w:rsid w:val="00170537"/>
    <w:rsid w:val="001747B1"/>
    <w:rsid w:val="0018221F"/>
    <w:rsid w:val="001827A5"/>
    <w:rsid w:val="00183692"/>
    <w:rsid w:val="00196677"/>
    <w:rsid w:val="001A7F13"/>
    <w:rsid w:val="001B6471"/>
    <w:rsid w:val="001B70B9"/>
    <w:rsid w:val="001B7296"/>
    <w:rsid w:val="001C03D6"/>
    <w:rsid w:val="001C1C88"/>
    <w:rsid w:val="001C3984"/>
    <w:rsid w:val="001D0E90"/>
    <w:rsid w:val="001D379B"/>
    <w:rsid w:val="001D5BAC"/>
    <w:rsid w:val="001D6615"/>
    <w:rsid w:val="001E236C"/>
    <w:rsid w:val="001E2D68"/>
    <w:rsid w:val="001E3A86"/>
    <w:rsid w:val="001E792D"/>
    <w:rsid w:val="001F4B30"/>
    <w:rsid w:val="001F58BB"/>
    <w:rsid w:val="00202703"/>
    <w:rsid w:val="00202F99"/>
    <w:rsid w:val="00212C57"/>
    <w:rsid w:val="0022024C"/>
    <w:rsid w:val="00222098"/>
    <w:rsid w:val="002240EF"/>
    <w:rsid w:val="002254E4"/>
    <w:rsid w:val="002330A1"/>
    <w:rsid w:val="00234016"/>
    <w:rsid w:val="00246C1E"/>
    <w:rsid w:val="002471AD"/>
    <w:rsid w:val="0025455A"/>
    <w:rsid w:val="00255ADA"/>
    <w:rsid w:val="00256A54"/>
    <w:rsid w:val="002654DD"/>
    <w:rsid w:val="0026720D"/>
    <w:rsid w:val="0027531C"/>
    <w:rsid w:val="00275DF0"/>
    <w:rsid w:val="00280FC2"/>
    <w:rsid w:val="00281603"/>
    <w:rsid w:val="002827C6"/>
    <w:rsid w:val="00287989"/>
    <w:rsid w:val="00293667"/>
    <w:rsid w:val="00296BDB"/>
    <w:rsid w:val="002A005D"/>
    <w:rsid w:val="002A0AD9"/>
    <w:rsid w:val="002B43D5"/>
    <w:rsid w:val="002B53A7"/>
    <w:rsid w:val="002B7FFC"/>
    <w:rsid w:val="002C128F"/>
    <w:rsid w:val="002D0CE0"/>
    <w:rsid w:val="002D3E76"/>
    <w:rsid w:val="002D5710"/>
    <w:rsid w:val="002D5C9D"/>
    <w:rsid w:val="002D5DDE"/>
    <w:rsid w:val="002D6A4C"/>
    <w:rsid w:val="002E2AA6"/>
    <w:rsid w:val="002E3F0A"/>
    <w:rsid w:val="002E4023"/>
    <w:rsid w:val="002E689A"/>
    <w:rsid w:val="002F414A"/>
    <w:rsid w:val="002F498F"/>
    <w:rsid w:val="002F5C0D"/>
    <w:rsid w:val="003043B0"/>
    <w:rsid w:val="003047A1"/>
    <w:rsid w:val="00305C34"/>
    <w:rsid w:val="0030636E"/>
    <w:rsid w:val="00315F3C"/>
    <w:rsid w:val="00333A5B"/>
    <w:rsid w:val="0033423D"/>
    <w:rsid w:val="00336975"/>
    <w:rsid w:val="003377A6"/>
    <w:rsid w:val="00341A26"/>
    <w:rsid w:val="00343241"/>
    <w:rsid w:val="0034776A"/>
    <w:rsid w:val="00352B5A"/>
    <w:rsid w:val="00364CA1"/>
    <w:rsid w:val="00370A83"/>
    <w:rsid w:val="00372866"/>
    <w:rsid w:val="00372E0C"/>
    <w:rsid w:val="00373BA9"/>
    <w:rsid w:val="003744C5"/>
    <w:rsid w:val="003768CE"/>
    <w:rsid w:val="0038327B"/>
    <w:rsid w:val="00386D92"/>
    <w:rsid w:val="00392A27"/>
    <w:rsid w:val="00393FB7"/>
    <w:rsid w:val="003A133D"/>
    <w:rsid w:val="003A351A"/>
    <w:rsid w:val="003A3695"/>
    <w:rsid w:val="003A4B73"/>
    <w:rsid w:val="003B059B"/>
    <w:rsid w:val="003B5790"/>
    <w:rsid w:val="003B68B1"/>
    <w:rsid w:val="003B6F76"/>
    <w:rsid w:val="003C77F4"/>
    <w:rsid w:val="003D0835"/>
    <w:rsid w:val="003D083F"/>
    <w:rsid w:val="003D0D3A"/>
    <w:rsid w:val="003D5B99"/>
    <w:rsid w:val="003D6DC1"/>
    <w:rsid w:val="003E238A"/>
    <w:rsid w:val="003F1518"/>
    <w:rsid w:val="003F2BD0"/>
    <w:rsid w:val="003F5A3E"/>
    <w:rsid w:val="003F6D86"/>
    <w:rsid w:val="0040274D"/>
    <w:rsid w:val="0040399B"/>
    <w:rsid w:val="00404075"/>
    <w:rsid w:val="00405A64"/>
    <w:rsid w:val="00413E23"/>
    <w:rsid w:val="004161D2"/>
    <w:rsid w:val="00426A33"/>
    <w:rsid w:val="00427C79"/>
    <w:rsid w:val="004301D9"/>
    <w:rsid w:val="00441F49"/>
    <w:rsid w:val="00447402"/>
    <w:rsid w:val="00451D96"/>
    <w:rsid w:val="00455CD3"/>
    <w:rsid w:val="0046006F"/>
    <w:rsid w:val="004617AD"/>
    <w:rsid w:val="004627D8"/>
    <w:rsid w:val="004640A4"/>
    <w:rsid w:val="004676D3"/>
    <w:rsid w:val="0046779B"/>
    <w:rsid w:val="00477186"/>
    <w:rsid w:val="00492692"/>
    <w:rsid w:val="00494CED"/>
    <w:rsid w:val="0049608E"/>
    <w:rsid w:val="004A0A5A"/>
    <w:rsid w:val="004A1BCF"/>
    <w:rsid w:val="004A5C2A"/>
    <w:rsid w:val="004B0575"/>
    <w:rsid w:val="004B0712"/>
    <w:rsid w:val="004B5B30"/>
    <w:rsid w:val="004D02B1"/>
    <w:rsid w:val="004D0BF0"/>
    <w:rsid w:val="004D4F39"/>
    <w:rsid w:val="004E07EA"/>
    <w:rsid w:val="004E4993"/>
    <w:rsid w:val="004E5255"/>
    <w:rsid w:val="004F3244"/>
    <w:rsid w:val="004F5653"/>
    <w:rsid w:val="004F586A"/>
    <w:rsid w:val="0050027B"/>
    <w:rsid w:val="00503D09"/>
    <w:rsid w:val="00506183"/>
    <w:rsid w:val="00511381"/>
    <w:rsid w:val="0051578D"/>
    <w:rsid w:val="00517286"/>
    <w:rsid w:val="00522C0D"/>
    <w:rsid w:val="005248F9"/>
    <w:rsid w:val="00541A82"/>
    <w:rsid w:val="00543372"/>
    <w:rsid w:val="00544ACE"/>
    <w:rsid w:val="00550FFB"/>
    <w:rsid w:val="00551633"/>
    <w:rsid w:val="00552645"/>
    <w:rsid w:val="00552D7F"/>
    <w:rsid w:val="0055593C"/>
    <w:rsid w:val="005600C6"/>
    <w:rsid w:val="0056707E"/>
    <w:rsid w:val="0057273D"/>
    <w:rsid w:val="00580E8E"/>
    <w:rsid w:val="0058190F"/>
    <w:rsid w:val="00583428"/>
    <w:rsid w:val="00583891"/>
    <w:rsid w:val="00585E82"/>
    <w:rsid w:val="005912B9"/>
    <w:rsid w:val="005938A3"/>
    <w:rsid w:val="005948CD"/>
    <w:rsid w:val="00595ADD"/>
    <w:rsid w:val="005A0DD8"/>
    <w:rsid w:val="005A1589"/>
    <w:rsid w:val="005A4026"/>
    <w:rsid w:val="005A4240"/>
    <w:rsid w:val="005B42F4"/>
    <w:rsid w:val="005B4DCA"/>
    <w:rsid w:val="005C50E3"/>
    <w:rsid w:val="005E556D"/>
    <w:rsid w:val="005E5903"/>
    <w:rsid w:val="005E70A2"/>
    <w:rsid w:val="005E7C89"/>
    <w:rsid w:val="005F3467"/>
    <w:rsid w:val="005F5DC5"/>
    <w:rsid w:val="005F7C4E"/>
    <w:rsid w:val="005F7EFC"/>
    <w:rsid w:val="0060288B"/>
    <w:rsid w:val="00603101"/>
    <w:rsid w:val="00604691"/>
    <w:rsid w:val="00605AEF"/>
    <w:rsid w:val="00606E18"/>
    <w:rsid w:val="00617647"/>
    <w:rsid w:val="00623199"/>
    <w:rsid w:val="00627714"/>
    <w:rsid w:val="006342B8"/>
    <w:rsid w:val="0064272D"/>
    <w:rsid w:val="00645ACD"/>
    <w:rsid w:val="00650B7E"/>
    <w:rsid w:val="006609ED"/>
    <w:rsid w:val="0066169A"/>
    <w:rsid w:val="00663067"/>
    <w:rsid w:val="00666733"/>
    <w:rsid w:val="006737CD"/>
    <w:rsid w:val="0067402C"/>
    <w:rsid w:val="0068264D"/>
    <w:rsid w:val="00691AAB"/>
    <w:rsid w:val="00695BAB"/>
    <w:rsid w:val="006A04CA"/>
    <w:rsid w:val="006A2511"/>
    <w:rsid w:val="006B1E57"/>
    <w:rsid w:val="006C06FD"/>
    <w:rsid w:val="006C4260"/>
    <w:rsid w:val="006C5104"/>
    <w:rsid w:val="006D3614"/>
    <w:rsid w:val="006E590C"/>
    <w:rsid w:val="00700A23"/>
    <w:rsid w:val="00703423"/>
    <w:rsid w:val="007128BD"/>
    <w:rsid w:val="00712B1F"/>
    <w:rsid w:val="0071442E"/>
    <w:rsid w:val="00720814"/>
    <w:rsid w:val="007219FF"/>
    <w:rsid w:val="0072258D"/>
    <w:rsid w:val="00723F6D"/>
    <w:rsid w:val="007249CD"/>
    <w:rsid w:val="007352D8"/>
    <w:rsid w:val="0073611F"/>
    <w:rsid w:val="00737017"/>
    <w:rsid w:val="0074046A"/>
    <w:rsid w:val="007467E8"/>
    <w:rsid w:val="00752438"/>
    <w:rsid w:val="00764A9C"/>
    <w:rsid w:val="007655C9"/>
    <w:rsid w:val="00774FE3"/>
    <w:rsid w:val="00775892"/>
    <w:rsid w:val="00780261"/>
    <w:rsid w:val="007841DA"/>
    <w:rsid w:val="0078640D"/>
    <w:rsid w:val="007A7825"/>
    <w:rsid w:val="007B2026"/>
    <w:rsid w:val="007B39C4"/>
    <w:rsid w:val="007B6315"/>
    <w:rsid w:val="007B6F38"/>
    <w:rsid w:val="007C49A0"/>
    <w:rsid w:val="007C6CE4"/>
    <w:rsid w:val="007D0F3A"/>
    <w:rsid w:val="007D175E"/>
    <w:rsid w:val="007D3D07"/>
    <w:rsid w:val="007D53FB"/>
    <w:rsid w:val="007E3AE4"/>
    <w:rsid w:val="007E45EB"/>
    <w:rsid w:val="007E5ACF"/>
    <w:rsid w:val="007E6061"/>
    <w:rsid w:val="007E6CAB"/>
    <w:rsid w:val="007E7500"/>
    <w:rsid w:val="007F10C4"/>
    <w:rsid w:val="007F1E01"/>
    <w:rsid w:val="007F291A"/>
    <w:rsid w:val="007F2FBA"/>
    <w:rsid w:val="007F559F"/>
    <w:rsid w:val="00803156"/>
    <w:rsid w:val="008032C1"/>
    <w:rsid w:val="0080667B"/>
    <w:rsid w:val="00821EFE"/>
    <w:rsid w:val="008263D9"/>
    <w:rsid w:val="00827A33"/>
    <w:rsid w:val="0083180B"/>
    <w:rsid w:val="00834632"/>
    <w:rsid w:val="00837073"/>
    <w:rsid w:val="00840BC6"/>
    <w:rsid w:val="00843E60"/>
    <w:rsid w:val="00845355"/>
    <w:rsid w:val="00852628"/>
    <w:rsid w:val="00854930"/>
    <w:rsid w:val="00855816"/>
    <w:rsid w:val="00862F19"/>
    <w:rsid w:val="00862F1D"/>
    <w:rsid w:val="00871403"/>
    <w:rsid w:val="00885A00"/>
    <w:rsid w:val="00885A16"/>
    <w:rsid w:val="00890C70"/>
    <w:rsid w:val="0089128D"/>
    <w:rsid w:val="00892C46"/>
    <w:rsid w:val="00897E50"/>
    <w:rsid w:val="008A4764"/>
    <w:rsid w:val="008B065D"/>
    <w:rsid w:val="008B1703"/>
    <w:rsid w:val="008B32A2"/>
    <w:rsid w:val="008B57B4"/>
    <w:rsid w:val="008C1ECD"/>
    <w:rsid w:val="008D36A5"/>
    <w:rsid w:val="008D60F0"/>
    <w:rsid w:val="008D6C15"/>
    <w:rsid w:val="008E250D"/>
    <w:rsid w:val="008E476D"/>
    <w:rsid w:val="008E53BA"/>
    <w:rsid w:val="008F111E"/>
    <w:rsid w:val="008F4E9D"/>
    <w:rsid w:val="008F6A62"/>
    <w:rsid w:val="0090214F"/>
    <w:rsid w:val="0092274D"/>
    <w:rsid w:val="00924B58"/>
    <w:rsid w:val="0093200B"/>
    <w:rsid w:val="00936D23"/>
    <w:rsid w:val="00942FFE"/>
    <w:rsid w:val="009475E3"/>
    <w:rsid w:val="00950A09"/>
    <w:rsid w:val="00960CC8"/>
    <w:rsid w:val="00961CEF"/>
    <w:rsid w:val="009628B0"/>
    <w:rsid w:val="0097746B"/>
    <w:rsid w:val="009860FC"/>
    <w:rsid w:val="009A3681"/>
    <w:rsid w:val="009A3A5B"/>
    <w:rsid w:val="009A717A"/>
    <w:rsid w:val="009A7C55"/>
    <w:rsid w:val="009B21AC"/>
    <w:rsid w:val="009B3C86"/>
    <w:rsid w:val="009B479A"/>
    <w:rsid w:val="009B4F72"/>
    <w:rsid w:val="009B5961"/>
    <w:rsid w:val="009D1B2E"/>
    <w:rsid w:val="009D6997"/>
    <w:rsid w:val="009E05A6"/>
    <w:rsid w:val="009E1711"/>
    <w:rsid w:val="009E1949"/>
    <w:rsid w:val="009E228C"/>
    <w:rsid w:val="009E5DA2"/>
    <w:rsid w:val="009E7C99"/>
    <w:rsid w:val="009F5631"/>
    <w:rsid w:val="009F715E"/>
    <w:rsid w:val="009F7E9E"/>
    <w:rsid w:val="00A05593"/>
    <w:rsid w:val="00A06FE1"/>
    <w:rsid w:val="00A0794A"/>
    <w:rsid w:val="00A12118"/>
    <w:rsid w:val="00A17F9F"/>
    <w:rsid w:val="00A25754"/>
    <w:rsid w:val="00A25F69"/>
    <w:rsid w:val="00A260E3"/>
    <w:rsid w:val="00A3069A"/>
    <w:rsid w:val="00A32EF1"/>
    <w:rsid w:val="00A4278E"/>
    <w:rsid w:val="00A448B0"/>
    <w:rsid w:val="00A47A2F"/>
    <w:rsid w:val="00A579BF"/>
    <w:rsid w:val="00A62CB7"/>
    <w:rsid w:val="00A648A0"/>
    <w:rsid w:val="00A672B0"/>
    <w:rsid w:val="00A71003"/>
    <w:rsid w:val="00A80334"/>
    <w:rsid w:val="00A85F10"/>
    <w:rsid w:val="00A86340"/>
    <w:rsid w:val="00A87D59"/>
    <w:rsid w:val="00A95BAB"/>
    <w:rsid w:val="00A97C83"/>
    <w:rsid w:val="00AA3E3E"/>
    <w:rsid w:val="00AA4AC6"/>
    <w:rsid w:val="00AA4BE8"/>
    <w:rsid w:val="00AA539B"/>
    <w:rsid w:val="00AB59FE"/>
    <w:rsid w:val="00AC0E17"/>
    <w:rsid w:val="00AC35CA"/>
    <w:rsid w:val="00AC5131"/>
    <w:rsid w:val="00AD0EC1"/>
    <w:rsid w:val="00AD2610"/>
    <w:rsid w:val="00AD4655"/>
    <w:rsid w:val="00AD5B72"/>
    <w:rsid w:val="00AE349F"/>
    <w:rsid w:val="00AE34B5"/>
    <w:rsid w:val="00AE5D14"/>
    <w:rsid w:val="00AF4528"/>
    <w:rsid w:val="00B02ADE"/>
    <w:rsid w:val="00B02B39"/>
    <w:rsid w:val="00B07DDA"/>
    <w:rsid w:val="00B10363"/>
    <w:rsid w:val="00B13F06"/>
    <w:rsid w:val="00B22ED0"/>
    <w:rsid w:val="00B23269"/>
    <w:rsid w:val="00B2363D"/>
    <w:rsid w:val="00B339B7"/>
    <w:rsid w:val="00B342DB"/>
    <w:rsid w:val="00B34689"/>
    <w:rsid w:val="00B41663"/>
    <w:rsid w:val="00B55A44"/>
    <w:rsid w:val="00B602E7"/>
    <w:rsid w:val="00B6222B"/>
    <w:rsid w:val="00B669E2"/>
    <w:rsid w:val="00B66FA4"/>
    <w:rsid w:val="00B74436"/>
    <w:rsid w:val="00B85679"/>
    <w:rsid w:val="00B975B8"/>
    <w:rsid w:val="00B97EE9"/>
    <w:rsid w:val="00BA197F"/>
    <w:rsid w:val="00BA2BF9"/>
    <w:rsid w:val="00BA3A2E"/>
    <w:rsid w:val="00BA41F7"/>
    <w:rsid w:val="00BA4E90"/>
    <w:rsid w:val="00BA70A2"/>
    <w:rsid w:val="00BA7A83"/>
    <w:rsid w:val="00BB02A9"/>
    <w:rsid w:val="00BB06FD"/>
    <w:rsid w:val="00BB2466"/>
    <w:rsid w:val="00BB501E"/>
    <w:rsid w:val="00BC1AF0"/>
    <w:rsid w:val="00BC6A0E"/>
    <w:rsid w:val="00BC6EED"/>
    <w:rsid w:val="00BD2772"/>
    <w:rsid w:val="00BD4FCF"/>
    <w:rsid w:val="00BE0F29"/>
    <w:rsid w:val="00BE6098"/>
    <w:rsid w:val="00BE7821"/>
    <w:rsid w:val="00BF65BE"/>
    <w:rsid w:val="00C00B88"/>
    <w:rsid w:val="00C03855"/>
    <w:rsid w:val="00C17AB0"/>
    <w:rsid w:val="00C21259"/>
    <w:rsid w:val="00C26B80"/>
    <w:rsid w:val="00C30B57"/>
    <w:rsid w:val="00C31B2F"/>
    <w:rsid w:val="00C33D3D"/>
    <w:rsid w:val="00C35D01"/>
    <w:rsid w:val="00C40406"/>
    <w:rsid w:val="00C4060D"/>
    <w:rsid w:val="00C507E8"/>
    <w:rsid w:val="00C52A35"/>
    <w:rsid w:val="00C552F6"/>
    <w:rsid w:val="00C63008"/>
    <w:rsid w:val="00C71D05"/>
    <w:rsid w:val="00C732DB"/>
    <w:rsid w:val="00C84F4F"/>
    <w:rsid w:val="00C8576F"/>
    <w:rsid w:val="00C86755"/>
    <w:rsid w:val="00C87021"/>
    <w:rsid w:val="00C87C0D"/>
    <w:rsid w:val="00C92937"/>
    <w:rsid w:val="00C93D98"/>
    <w:rsid w:val="00C9694C"/>
    <w:rsid w:val="00C96BA4"/>
    <w:rsid w:val="00CA1AB8"/>
    <w:rsid w:val="00CA23F6"/>
    <w:rsid w:val="00CB097F"/>
    <w:rsid w:val="00CB1CAC"/>
    <w:rsid w:val="00CB5762"/>
    <w:rsid w:val="00CC028E"/>
    <w:rsid w:val="00CE0E51"/>
    <w:rsid w:val="00CE3B8A"/>
    <w:rsid w:val="00CF163B"/>
    <w:rsid w:val="00CF6B55"/>
    <w:rsid w:val="00CF78D8"/>
    <w:rsid w:val="00D04502"/>
    <w:rsid w:val="00D07879"/>
    <w:rsid w:val="00D15738"/>
    <w:rsid w:val="00D239A8"/>
    <w:rsid w:val="00D26914"/>
    <w:rsid w:val="00D30D54"/>
    <w:rsid w:val="00D43393"/>
    <w:rsid w:val="00D47EBC"/>
    <w:rsid w:val="00D5211E"/>
    <w:rsid w:val="00D54B04"/>
    <w:rsid w:val="00D62709"/>
    <w:rsid w:val="00D63099"/>
    <w:rsid w:val="00D65C84"/>
    <w:rsid w:val="00D70E67"/>
    <w:rsid w:val="00D72613"/>
    <w:rsid w:val="00D85271"/>
    <w:rsid w:val="00D879FA"/>
    <w:rsid w:val="00DB43A5"/>
    <w:rsid w:val="00DB6BAB"/>
    <w:rsid w:val="00DC2AD2"/>
    <w:rsid w:val="00DD1766"/>
    <w:rsid w:val="00DD3CC8"/>
    <w:rsid w:val="00DE277A"/>
    <w:rsid w:val="00DE7B7C"/>
    <w:rsid w:val="00DF1E83"/>
    <w:rsid w:val="00E00DB6"/>
    <w:rsid w:val="00E0237B"/>
    <w:rsid w:val="00E07328"/>
    <w:rsid w:val="00E1412D"/>
    <w:rsid w:val="00E14EC2"/>
    <w:rsid w:val="00E16372"/>
    <w:rsid w:val="00E236B4"/>
    <w:rsid w:val="00E30A54"/>
    <w:rsid w:val="00E34885"/>
    <w:rsid w:val="00E34EC5"/>
    <w:rsid w:val="00E36570"/>
    <w:rsid w:val="00E37051"/>
    <w:rsid w:val="00E401C6"/>
    <w:rsid w:val="00E41354"/>
    <w:rsid w:val="00E4246F"/>
    <w:rsid w:val="00E43C2B"/>
    <w:rsid w:val="00E44F17"/>
    <w:rsid w:val="00E46791"/>
    <w:rsid w:val="00E50A2F"/>
    <w:rsid w:val="00E5256E"/>
    <w:rsid w:val="00E56C65"/>
    <w:rsid w:val="00E61660"/>
    <w:rsid w:val="00E61CD0"/>
    <w:rsid w:val="00E62577"/>
    <w:rsid w:val="00E65B24"/>
    <w:rsid w:val="00E667D8"/>
    <w:rsid w:val="00E77C53"/>
    <w:rsid w:val="00E77F65"/>
    <w:rsid w:val="00E82F12"/>
    <w:rsid w:val="00E84753"/>
    <w:rsid w:val="00E87DC8"/>
    <w:rsid w:val="00E90CD5"/>
    <w:rsid w:val="00E918D3"/>
    <w:rsid w:val="00E969F2"/>
    <w:rsid w:val="00EA0B83"/>
    <w:rsid w:val="00EA185C"/>
    <w:rsid w:val="00EA740F"/>
    <w:rsid w:val="00EB1D67"/>
    <w:rsid w:val="00EB1FDE"/>
    <w:rsid w:val="00EC1009"/>
    <w:rsid w:val="00EC308D"/>
    <w:rsid w:val="00EC3409"/>
    <w:rsid w:val="00EC4424"/>
    <w:rsid w:val="00EC7D17"/>
    <w:rsid w:val="00ED01B8"/>
    <w:rsid w:val="00ED1897"/>
    <w:rsid w:val="00ED26AD"/>
    <w:rsid w:val="00ED564F"/>
    <w:rsid w:val="00EE161F"/>
    <w:rsid w:val="00EE36FB"/>
    <w:rsid w:val="00EE5AC4"/>
    <w:rsid w:val="00EF0434"/>
    <w:rsid w:val="00EF29F5"/>
    <w:rsid w:val="00EF3067"/>
    <w:rsid w:val="00EF766D"/>
    <w:rsid w:val="00F00DE1"/>
    <w:rsid w:val="00F02068"/>
    <w:rsid w:val="00F06207"/>
    <w:rsid w:val="00F0749D"/>
    <w:rsid w:val="00F07DD2"/>
    <w:rsid w:val="00F11046"/>
    <w:rsid w:val="00F12D42"/>
    <w:rsid w:val="00F15140"/>
    <w:rsid w:val="00F300BD"/>
    <w:rsid w:val="00F32A46"/>
    <w:rsid w:val="00F36C07"/>
    <w:rsid w:val="00F41480"/>
    <w:rsid w:val="00F563C1"/>
    <w:rsid w:val="00F60BC3"/>
    <w:rsid w:val="00F64BD3"/>
    <w:rsid w:val="00F65FED"/>
    <w:rsid w:val="00F66865"/>
    <w:rsid w:val="00F67497"/>
    <w:rsid w:val="00F674F8"/>
    <w:rsid w:val="00F677BB"/>
    <w:rsid w:val="00F67D97"/>
    <w:rsid w:val="00F72931"/>
    <w:rsid w:val="00F729ED"/>
    <w:rsid w:val="00F80219"/>
    <w:rsid w:val="00F843A7"/>
    <w:rsid w:val="00F92C7C"/>
    <w:rsid w:val="00FA2C0E"/>
    <w:rsid w:val="00FA47B7"/>
    <w:rsid w:val="00FA62EE"/>
    <w:rsid w:val="00FB6507"/>
    <w:rsid w:val="00FC05FE"/>
    <w:rsid w:val="00FC0DA9"/>
    <w:rsid w:val="00FC2FDF"/>
    <w:rsid w:val="00FC79B6"/>
    <w:rsid w:val="00FD56D8"/>
    <w:rsid w:val="00FE237B"/>
    <w:rsid w:val="00FE29AF"/>
    <w:rsid w:val="00FE3A8B"/>
    <w:rsid w:val="00FE510E"/>
    <w:rsid w:val="00FE5CC1"/>
    <w:rsid w:val="00FE732A"/>
    <w:rsid w:val="00FE7DF5"/>
    <w:rsid w:val="00FF09EA"/>
    <w:rsid w:val="00FF0A6F"/>
    <w:rsid w:val="00FF5BAE"/>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43519E7"/>
  <w14:defaultImageDpi w14:val="330"/>
  <w15:docId w15:val="{BE524090-1C45-784C-96A0-9B64BBC6C3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Helvetica" w:eastAsiaTheme="minorEastAsia" w:hAnsi="Helvetica" w:cstheme="minorBidi"/>
        <w:sz w:val="24"/>
        <w:szCs w:val="24"/>
        <w:lang w:val="en-GB" w:eastAsia="de-DE"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Standard">
    <w:name w:val="Normal"/>
    <w:qFormat/>
    <w:rsid w:val="00603101"/>
    <w:rPr>
      <w:rFonts w:ascii="Times New Roman" w:eastAsia="Times New Roman" w:hAnsi="Times New Roman" w:cs="Times New Roman"/>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603101"/>
    <w:pPr>
      <w:tabs>
        <w:tab w:val="center" w:pos="4536"/>
        <w:tab w:val="right" w:pos="9072"/>
      </w:tabs>
    </w:pPr>
  </w:style>
  <w:style w:type="character" w:customStyle="1" w:styleId="KopfzeileZchn">
    <w:name w:val="Kopfzeile Zchn"/>
    <w:basedOn w:val="Absatz-Standardschriftart"/>
    <w:link w:val="Kopfzeile"/>
    <w:rsid w:val="00603101"/>
    <w:rPr>
      <w:rFonts w:ascii="Times New Roman" w:eastAsia="Times New Roman" w:hAnsi="Times New Roman" w:cs="Times New Roman"/>
      <w:szCs w:val="20"/>
    </w:rPr>
  </w:style>
  <w:style w:type="character" w:styleId="Seitenzahl">
    <w:name w:val="page number"/>
    <w:basedOn w:val="Absatz-Standardschriftart"/>
    <w:rsid w:val="00603101"/>
  </w:style>
  <w:style w:type="character" w:styleId="Hyperlink">
    <w:name w:val="Hyperlink"/>
    <w:rsid w:val="00603101"/>
    <w:rPr>
      <w:color w:val="0000FF"/>
      <w:u w:val="single"/>
    </w:rPr>
  </w:style>
  <w:style w:type="paragraph" w:styleId="Fuzeile">
    <w:name w:val="footer"/>
    <w:basedOn w:val="Standard"/>
    <w:link w:val="FuzeileZchn"/>
    <w:unhideWhenUsed/>
    <w:rsid w:val="007F1E01"/>
    <w:pPr>
      <w:tabs>
        <w:tab w:val="center" w:pos="4536"/>
        <w:tab w:val="right" w:pos="9072"/>
      </w:tabs>
    </w:pPr>
  </w:style>
  <w:style w:type="character" w:customStyle="1" w:styleId="FuzeileZchn">
    <w:name w:val="Fußzeile Zchn"/>
    <w:basedOn w:val="Absatz-Standardschriftart"/>
    <w:link w:val="Fuzeile"/>
    <w:rsid w:val="007F1E01"/>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BC6A0E"/>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BC6A0E"/>
    <w:rPr>
      <w:rFonts w:ascii="Lucida Grande" w:eastAsia="Times New Roman" w:hAnsi="Lucida Grande" w:cs="Lucida Grande"/>
      <w:sz w:val="18"/>
      <w:szCs w:val="18"/>
    </w:rPr>
  </w:style>
  <w:style w:type="character" w:styleId="BesuchterLink">
    <w:name w:val="FollowedHyperlink"/>
    <w:basedOn w:val="Absatz-Standardschriftart"/>
    <w:uiPriority w:val="99"/>
    <w:semiHidden/>
    <w:unhideWhenUsed/>
    <w:rsid w:val="00E50A2F"/>
    <w:rPr>
      <w:color w:val="800080" w:themeColor="followedHyperlink"/>
      <w:u w:val="single"/>
    </w:rPr>
  </w:style>
  <w:style w:type="character" w:customStyle="1" w:styleId="TextkrperZchn">
    <w:name w:val="Textkörper Zchn"/>
    <w:basedOn w:val="Absatz-Standardschriftart"/>
    <w:link w:val="Textkrper"/>
    <w:rsid w:val="00426A33"/>
    <w:rPr>
      <w:rFonts w:eastAsia="SimSun" w:cs="Times New Roman"/>
      <w:b/>
      <w:sz w:val="22"/>
      <w:szCs w:val="22"/>
    </w:rPr>
  </w:style>
  <w:style w:type="paragraph" w:styleId="Textkrper">
    <w:name w:val="Body Text"/>
    <w:basedOn w:val="Standard"/>
    <w:link w:val="TextkrperZchn"/>
    <w:rsid w:val="00426A33"/>
    <w:rPr>
      <w:rFonts w:ascii="Helvetica" w:eastAsia="SimSun" w:hAnsi="Helvetica"/>
      <w:b/>
      <w:sz w:val="22"/>
      <w:szCs w:val="22"/>
    </w:rPr>
  </w:style>
  <w:style w:type="character" w:customStyle="1" w:styleId="TextkrperZeichen1">
    <w:name w:val="Textkörper Zeichen1"/>
    <w:basedOn w:val="Absatz-Standardschriftart"/>
    <w:uiPriority w:val="99"/>
    <w:semiHidden/>
    <w:rsid w:val="00426A33"/>
    <w:rPr>
      <w:rFonts w:ascii="Times New Roman" w:eastAsia="Times New Roman" w:hAnsi="Times New Roman" w:cs="Times New Roman"/>
      <w:szCs w:val="20"/>
    </w:rPr>
  </w:style>
  <w:style w:type="character" w:customStyle="1" w:styleId="NichtaufgelsteErwhnung1">
    <w:name w:val="Nicht aufgelöste Erwähnung1"/>
    <w:basedOn w:val="Absatz-Standardschriftart"/>
    <w:uiPriority w:val="99"/>
    <w:semiHidden/>
    <w:unhideWhenUsed/>
    <w:rsid w:val="00F32A46"/>
    <w:rPr>
      <w:color w:val="808080"/>
      <w:shd w:val="clear" w:color="auto" w:fill="E6E6E6"/>
    </w:rPr>
  </w:style>
  <w:style w:type="character" w:customStyle="1" w:styleId="UnresolvedMention1">
    <w:name w:val="Unresolved Mention1"/>
    <w:basedOn w:val="Absatz-Standardschriftart"/>
    <w:uiPriority w:val="99"/>
    <w:semiHidden/>
    <w:unhideWhenUsed/>
    <w:rsid w:val="00246C1E"/>
    <w:rPr>
      <w:color w:val="605E5C"/>
      <w:shd w:val="clear" w:color="auto" w:fill="E1DFDD"/>
    </w:rPr>
  </w:style>
  <w:style w:type="character" w:styleId="Kommentarzeichen">
    <w:name w:val="annotation reference"/>
    <w:basedOn w:val="Absatz-Standardschriftart"/>
    <w:uiPriority w:val="99"/>
    <w:semiHidden/>
    <w:unhideWhenUsed/>
    <w:rsid w:val="007C49A0"/>
    <w:rPr>
      <w:sz w:val="16"/>
      <w:szCs w:val="16"/>
    </w:rPr>
  </w:style>
  <w:style w:type="paragraph" w:styleId="Kommentartext">
    <w:name w:val="annotation text"/>
    <w:basedOn w:val="Standard"/>
    <w:link w:val="KommentartextZchn"/>
    <w:uiPriority w:val="99"/>
    <w:semiHidden/>
    <w:unhideWhenUsed/>
    <w:rsid w:val="007C49A0"/>
    <w:rPr>
      <w:sz w:val="20"/>
    </w:rPr>
  </w:style>
  <w:style w:type="character" w:customStyle="1" w:styleId="KommentartextZchn">
    <w:name w:val="Kommentartext Zchn"/>
    <w:basedOn w:val="Absatz-Standardschriftart"/>
    <w:link w:val="Kommentartext"/>
    <w:uiPriority w:val="99"/>
    <w:semiHidden/>
    <w:rsid w:val="007C49A0"/>
    <w:rPr>
      <w:rFonts w:ascii="Times New Roman" w:eastAsia="Times New Roman" w:hAnsi="Times New Roman" w:cs="Times New Roman"/>
      <w:sz w:val="20"/>
      <w:szCs w:val="20"/>
    </w:rPr>
  </w:style>
  <w:style w:type="paragraph" w:styleId="Kommentarthema">
    <w:name w:val="annotation subject"/>
    <w:basedOn w:val="Kommentartext"/>
    <w:next w:val="Kommentartext"/>
    <w:link w:val="KommentarthemaZchn"/>
    <w:uiPriority w:val="99"/>
    <w:semiHidden/>
    <w:unhideWhenUsed/>
    <w:rsid w:val="007C49A0"/>
    <w:rPr>
      <w:b/>
      <w:bCs/>
    </w:rPr>
  </w:style>
  <w:style w:type="character" w:customStyle="1" w:styleId="KommentarthemaZchn">
    <w:name w:val="Kommentarthema Zchn"/>
    <w:basedOn w:val="KommentartextZchn"/>
    <w:link w:val="Kommentarthema"/>
    <w:uiPriority w:val="99"/>
    <w:semiHidden/>
    <w:rsid w:val="007C49A0"/>
    <w:rPr>
      <w:rFonts w:ascii="Times New Roman" w:eastAsia="Times New Roman" w:hAnsi="Times New Roman" w:cs="Times New Roman"/>
      <w:b/>
      <w:bCs/>
      <w:sz w:val="20"/>
      <w:szCs w:val="20"/>
    </w:rPr>
  </w:style>
  <w:style w:type="character" w:styleId="NichtaufgelsteErwhnung">
    <w:name w:val="Unresolved Mention"/>
    <w:basedOn w:val="Absatz-Standardschriftart"/>
    <w:uiPriority w:val="99"/>
    <w:semiHidden/>
    <w:unhideWhenUsed/>
    <w:rsid w:val="005C50E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08408748">
      <w:bodyDiv w:val="1"/>
      <w:marLeft w:val="0"/>
      <w:marRight w:val="0"/>
      <w:marTop w:val="0"/>
      <w:marBottom w:val="0"/>
      <w:divBdr>
        <w:top w:val="none" w:sz="0" w:space="0" w:color="auto"/>
        <w:left w:val="none" w:sz="0" w:space="0" w:color="auto"/>
        <w:bottom w:val="none" w:sz="0" w:space="0" w:color="auto"/>
        <w:right w:val="none" w:sz="0" w:space="0" w:color="auto"/>
      </w:divBdr>
      <w:divsChild>
        <w:div w:id="547574384">
          <w:marLeft w:val="0"/>
          <w:marRight w:val="0"/>
          <w:marTop w:val="0"/>
          <w:marBottom w:val="0"/>
          <w:divBdr>
            <w:top w:val="none" w:sz="0" w:space="0" w:color="auto"/>
            <w:left w:val="none" w:sz="0" w:space="0" w:color="auto"/>
            <w:bottom w:val="none" w:sz="0" w:space="0" w:color="auto"/>
            <w:right w:val="none" w:sz="0" w:space="0" w:color="auto"/>
          </w:divBdr>
        </w:div>
        <w:div w:id="892497812">
          <w:marLeft w:val="0"/>
          <w:marRight w:val="0"/>
          <w:marTop w:val="0"/>
          <w:marBottom w:val="0"/>
          <w:divBdr>
            <w:top w:val="none" w:sz="0" w:space="0" w:color="auto"/>
            <w:left w:val="none" w:sz="0" w:space="0" w:color="auto"/>
            <w:bottom w:val="none" w:sz="0" w:space="0" w:color="auto"/>
            <w:right w:val="none" w:sz="0" w:space="0" w:color="auto"/>
          </w:divBdr>
        </w:div>
        <w:div w:id="451636499">
          <w:marLeft w:val="0"/>
          <w:marRight w:val="0"/>
          <w:marTop w:val="0"/>
          <w:marBottom w:val="0"/>
          <w:divBdr>
            <w:top w:val="none" w:sz="0" w:space="0" w:color="auto"/>
            <w:left w:val="none" w:sz="0" w:space="0" w:color="auto"/>
            <w:bottom w:val="none" w:sz="0" w:space="0" w:color="auto"/>
            <w:right w:val="none" w:sz="0" w:space="0" w:color="auto"/>
          </w:divBdr>
        </w:div>
      </w:divsChild>
    </w:div>
    <w:div w:id="1389845487">
      <w:bodyDiv w:val="1"/>
      <w:marLeft w:val="0"/>
      <w:marRight w:val="0"/>
      <w:marTop w:val="0"/>
      <w:marBottom w:val="0"/>
      <w:divBdr>
        <w:top w:val="none" w:sz="0" w:space="0" w:color="auto"/>
        <w:left w:val="none" w:sz="0" w:space="0" w:color="auto"/>
        <w:bottom w:val="none" w:sz="0" w:space="0" w:color="auto"/>
        <w:right w:val="none" w:sz="0" w:space="0" w:color="auto"/>
      </w:divBdr>
    </w:div>
    <w:div w:id="213551441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https://twitter.com/_ZAHORANSKY_" TargetMode="External"/><Relationship Id="rId1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facebook.com/ZAHORANSKYGroup/" TargetMode="External"/><Relationship Id="rId17" Type="http://schemas.openxmlformats.org/officeDocument/2006/relationships/hyperlink" Target="http://www.press-n-relations.de" TargetMode="External"/><Relationship Id="rId2" Type="http://schemas.openxmlformats.org/officeDocument/2006/relationships/numbering" Target="numbering.xml"/><Relationship Id="rId16" Type="http://schemas.openxmlformats.org/officeDocument/2006/relationships/hyperlink" Target="mailto:ts@press-n-relations.de"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zahoransky.com" TargetMode="External"/><Relationship Id="rId5" Type="http://schemas.openxmlformats.org/officeDocument/2006/relationships/webSettings" Target="webSettings.xml"/><Relationship Id="rId15" Type="http://schemas.openxmlformats.org/officeDocument/2006/relationships/hyperlink" Target="mailto:nfo@press-n-relations.de" TargetMode="External"/><Relationship Id="rId10" Type="http://schemas.openxmlformats.org/officeDocument/2006/relationships/hyperlink" Target="mailto:robert.dous@zahoransky.com"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press-n-relations.amid-pr.com/AMID-PR/searchresult/searchresult.xhtml?searchString=Zahoransky-FachPack-2019&amp;searchId=0&amp;searchType=detailed" TargetMode="External"/><Relationship Id="rId14" Type="http://schemas.openxmlformats.org/officeDocument/2006/relationships/hyperlink" Target="https://www.youtube.com/user/ZAHORANSKYGROUP"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567364-CF57-EC4E-B783-9FFBD1502C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887</Words>
  <Characters>5592</Characters>
  <Application>Microsoft Office Word</Application>
  <DocSecurity>0</DocSecurity>
  <Lines>46</Lines>
  <Paragraphs>12</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Hewlett-Packard Company</Company>
  <LinksUpToDate>false</LinksUpToDate>
  <CharactersWithSpaces>6467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Hammerlik, Daniela</dc:creator>
  <cp:lastModifiedBy>Thomas Seibold</cp:lastModifiedBy>
  <cp:revision>5</cp:revision>
  <cp:lastPrinted>2019-09-16T12:58:00Z</cp:lastPrinted>
  <dcterms:created xsi:type="dcterms:W3CDTF">2019-09-20T11:31:00Z</dcterms:created>
  <dcterms:modified xsi:type="dcterms:W3CDTF">2019-09-23T08:52:00Z</dcterms:modified>
</cp:coreProperties>
</file>