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BB79E" w14:textId="15A990B0" w:rsidR="00834211" w:rsidRPr="00E50887" w:rsidRDefault="00834211" w:rsidP="00D96344">
      <w:pPr>
        <w:spacing w:line="264" w:lineRule="auto"/>
        <w:ind w:right="-266"/>
        <w:rPr>
          <w:rFonts w:ascii="Arial" w:hAnsi="Arial" w:cs="Arial"/>
          <w:color w:val="000000" w:themeColor="text1"/>
          <w:sz w:val="20"/>
        </w:rPr>
      </w:pPr>
      <w:r w:rsidRPr="00E50887">
        <w:rPr>
          <w:rFonts w:ascii="Arial" w:hAnsi="Arial" w:cs="Arial"/>
          <w:color w:val="000000" w:themeColor="text1"/>
          <w:sz w:val="20"/>
        </w:rPr>
        <w:t>Geislingen/Steige,</w:t>
      </w:r>
      <w:r w:rsidR="00336C7A">
        <w:rPr>
          <w:rFonts w:ascii="Arial" w:hAnsi="Arial" w:cs="Arial"/>
          <w:color w:val="000000" w:themeColor="text1"/>
          <w:sz w:val="20"/>
        </w:rPr>
        <w:t xml:space="preserve"> </w:t>
      </w:r>
      <w:r w:rsidR="002856F9">
        <w:rPr>
          <w:rFonts w:ascii="Arial" w:hAnsi="Arial" w:cs="Arial"/>
          <w:color w:val="000000" w:themeColor="text1"/>
          <w:sz w:val="20"/>
        </w:rPr>
        <w:t>9. Mai</w:t>
      </w:r>
      <w:r w:rsidR="00C93C6A">
        <w:rPr>
          <w:rFonts w:ascii="Arial" w:hAnsi="Arial" w:cs="Arial"/>
          <w:color w:val="000000" w:themeColor="text1"/>
          <w:sz w:val="20"/>
        </w:rPr>
        <w:t xml:space="preserve"> </w:t>
      </w:r>
      <w:r w:rsidR="00C34E51" w:rsidRPr="00E50887">
        <w:rPr>
          <w:rFonts w:ascii="Arial" w:hAnsi="Arial" w:cs="Arial"/>
          <w:color w:val="000000" w:themeColor="text1"/>
          <w:sz w:val="20"/>
        </w:rPr>
        <w:t>202</w:t>
      </w:r>
      <w:r w:rsidR="003625F2" w:rsidRPr="00E50887">
        <w:rPr>
          <w:rFonts w:ascii="Arial" w:hAnsi="Arial" w:cs="Arial"/>
          <w:color w:val="000000" w:themeColor="text1"/>
          <w:sz w:val="20"/>
        </w:rPr>
        <w:t>3</w:t>
      </w:r>
    </w:p>
    <w:p w14:paraId="7E200887" w14:textId="77777777" w:rsidR="00280721" w:rsidRPr="00E50887" w:rsidRDefault="00280721" w:rsidP="00D96344">
      <w:pPr>
        <w:spacing w:line="264" w:lineRule="auto"/>
        <w:ind w:right="-266"/>
        <w:rPr>
          <w:rFonts w:ascii="Arial" w:hAnsi="Arial" w:cs="Arial"/>
          <w:color w:val="000000" w:themeColor="text1"/>
          <w:sz w:val="26"/>
          <w:szCs w:val="26"/>
          <w:u w:val="single"/>
        </w:rPr>
      </w:pPr>
    </w:p>
    <w:p w14:paraId="2DF4250C" w14:textId="77777777" w:rsidR="000039F7" w:rsidRDefault="000039F7" w:rsidP="00D96344">
      <w:pPr>
        <w:spacing w:line="264"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Innovative Check</w:t>
      </w:r>
      <w:r w:rsidR="003741C5">
        <w:rPr>
          <w:rFonts w:ascii="Arial" w:hAnsi="Arial" w:cs="Arial"/>
          <w:color w:val="000000" w:themeColor="text1"/>
          <w:sz w:val="26"/>
          <w:szCs w:val="26"/>
          <w:u w:val="single"/>
        </w:rPr>
        <w:t>o</w:t>
      </w:r>
      <w:r>
        <w:rPr>
          <w:rFonts w:ascii="Arial" w:hAnsi="Arial" w:cs="Arial"/>
          <w:color w:val="000000" w:themeColor="text1"/>
          <w:sz w:val="26"/>
          <w:szCs w:val="26"/>
          <w:u w:val="single"/>
        </w:rPr>
        <w:t>ut</w:t>
      </w:r>
      <w:r w:rsidR="00066A44">
        <w:rPr>
          <w:rFonts w:ascii="Arial" w:hAnsi="Arial" w:cs="Arial"/>
          <w:color w:val="000000" w:themeColor="text1"/>
          <w:sz w:val="26"/>
          <w:szCs w:val="26"/>
          <w:u w:val="single"/>
        </w:rPr>
        <w:t>-</w:t>
      </w:r>
      <w:r>
        <w:rPr>
          <w:rFonts w:ascii="Arial" w:hAnsi="Arial" w:cs="Arial"/>
          <w:color w:val="000000" w:themeColor="text1"/>
          <w:sz w:val="26"/>
          <w:szCs w:val="26"/>
          <w:u w:val="single"/>
        </w:rPr>
        <w:t xml:space="preserve"> und SB-Konzepte </w:t>
      </w:r>
      <w:r w:rsidR="003741C5">
        <w:rPr>
          <w:rFonts w:ascii="Arial" w:hAnsi="Arial" w:cs="Arial"/>
          <w:color w:val="000000" w:themeColor="text1"/>
          <w:sz w:val="26"/>
          <w:szCs w:val="26"/>
          <w:u w:val="single"/>
        </w:rPr>
        <w:t>für das</w:t>
      </w:r>
      <w:r>
        <w:rPr>
          <w:rFonts w:ascii="Arial" w:hAnsi="Arial" w:cs="Arial"/>
          <w:color w:val="000000" w:themeColor="text1"/>
          <w:sz w:val="26"/>
          <w:szCs w:val="26"/>
          <w:u w:val="single"/>
        </w:rPr>
        <w:t xml:space="preserve"> Kaffeegeschäft </w:t>
      </w:r>
      <w:r w:rsidR="003741C5">
        <w:rPr>
          <w:rFonts w:ascii="Arial" w:hAnsi="Arial" w:cs="Arial"/>
          <w:color w:val="000000" w:themeColor="text1"/>
          <w:sz w:val="26"/>
          <w:szCs w:val="26"/>
          <w:u w:val="single"/>
        </w:rPr>
        <w:t>im</w:t>
      </w:r>
      <w:r>
        <w:rPr>
          <w:rFonts w:ascii="Arial" w:hAnsi="Arial" w:cs="Arial"/>
          <w:color w:val="000000" w:themeColor="text1"/>
          <w:sz w:val="26"/>
          <w:szCs w:val="26"/>
          <w:u w:val="single"/>
        </w:rPr>
        <w:t xml:space="preserve"> Einzelhandel</w:t>
      </w:r>
    </w:p>
    <w:p w14:paraId="0A3DF689" w14:textId="77777777" w:rsidR="00280721" w:rsidRPr="00E50887" w:rsidRDefault="00280721" w:rsidP="00D96344">
      <w:pPr>
        <w:spacing w:line="264" w:lineRule="auto"/>
        <w:ind w:right="-266"/>
        <w:rPr>
          <w:rFonts w:ascii="Arial" w:hAnsi="Arial" w:cs="Arial"/>
          <w:color w:val="000000" w:themeColor="text1"/>
          <w:sz w:val="26"/>
          <w:szCs w:val="26"/>
          <w:u w:val="single"/>
        </w:rPr>
      </w:pPr>
    </w:p>
    <w:p w14:paraId="06278997" w14:textId="77777777" w:rsidR="004109A6" w:rsidRDefault="000F0C36" w:rsidP="00D96344">
      <w:pPr>
        <w:spacing w:line="264" w:lineRule="auto"/>
        <w:ind w:right="-266"/>
        <w:rPr>
          <w:rFonts w:ascii="Arial" w:hAnsi="Arial" w:cs="Arial"/>
          <w:b/>
          <w:sz w:val="20"/>
        </w:rPr>
      </w:pPr>
      <w:r>
        <w:rPr>
          <w:rFonts w:ascii="Arial" w:hAnsi="Arial" w:cs="Arial"/>
          <w:b/>
          <w:sz w:val="20"/>
        </w:rPr>
        <w:t xml:space="preserve">Die neue Partnerschaft von </w:t>
      </w:r>
      <w:r w:rsidRPr="006079B9">
        <w:rPr>
          <w:rFonts w:ascii="Arial" w:hAnsi="Arial" w:cs="Arial"/>
          <w:b/>
          <w:sz w:val="20"/>
        </w:rPr>
        <w:t>Diebold Nixdorf und WMF Professional Coffee Machines</w:t>
      </w:r>
      <w:r>
        <w:rPr>
          <w:rFonts w:ascii="Arial" w:hAnsi="Arial" w:cs="Arial"/>
          <w:b/>
          <w:sz w:val="20"/>
        </w:rPr>
        <w:t xml:space="preserve"> liefert dem Einzelhandel integrierte Lösungen für schnelle und einfache Bezahlprozesse im Kaffeeverkauf. </w:t>
      </w:r>
      <w:r w:rsidR="00280721" w:rsidRPr="006079B9">
        <w:rPr>
          <w:rFonts w:ascii="Arial" w:hAnsi="Arial" w:cs="Arial"/>
          <w:b/>
          <w:sz w:val="20"/>
        </w:rPr>
        <w:t xml:space="preserve">Durch die Anbindung der professionellen Kaffeemaschinen von WMF an die Kassen- und Selbstbedienungssysteme von Diebold Nixdorf </w:t>
      </w:r>
      <w:r w:rsidR="004109A6">
        <w:rPr>
          <w:rFonts w:ascii="Arial" w:hAnsi="Arial" w:cs="Arial"/>
          <w:b/>
          <w:sz w:val="20"/>
        </w:rPr>
        <w:t>heben</w:t>
      </w:r>
      <w:r w:rsidR="00280721" w:rsidRPr="006079B9">
        <w:rPr>
          <w:rFonts w:ascii="Arial" w:hAnsi="Arial" w:cs="Arial"/>
          <w:b/>
          <w:sz w:val="20"/>
        </w:rPr>
        <w:t xml:space="preserve"> Einzelhändler das </w:t>
      </w:r>
      <w:r w:rsidR="004109A6">
        <w:rPr>
          <w:rFonts w:ascii="Arial" w:hAnsi="Arial" w:cs="Arial"/>
          <w:b/>
          <w:sz w:val="20"/>
        </w:rPr>
        <w:t>Kundene</w:t>
      </w:r>
      <w:r w:rsidR="00280721" w:rsidRPr="006079B9">
        <w:rPr>
          <w:rFonts w:ascii="Arial" w:hAnsi="Arial" w:cs="Arial"/>
          <w:b/>
          <w:sz w:val="20"/>
        </w:rPr>
        <w:t xml:space="preserve">rlebnis rund um </w:t>
      </w:r>
      <w:r>
        <w:rPr>
          <w:rFonts w:ascii="Arial" w:hAnsi="Arial" w:cs="Arial"/>
          <w:b/>
          <w:sz w:val="20"/>
        </w:rPr>
        <w:t xml:space="preserve">den </w:t>
      </w:r>
      <w:r w:rsidR="00C86C42">
        <w:rPr>
          <w:rFonts w:ascii="Arial" w:hAnsi="Arial" w:cs="Arial"/>
          <w:b/>
          <w:sz w:val="20"/>
        </w:rPr>
        <w:t xml:space="preserve">begleitenden </w:t>
      </w:r>
      <w:r>
        <w:rPr>
          <w:rFonts w:ascii="Arial" w:hAnsi="Arial" w:cs="Arial"/>
          <w:b/>
          <w:sz w:val="20"/>
        </w:rPr>
        <w:t xml:space="preserve">Kaffeegenuss </w:t>
      </w:r>
      <w:r w:rsidR="004109A6">
        <w:rPr>
          <w:rFonts w:ascii="Arial" w:hAnsi="Arial" w:cs="Arial"/>
          <w:b/>
          <w:sz w:val="20"/>
        </w:rPr>
        <w:t xml:space="preserve">auf ein neues Niveau. </w:t>
      </w:r>
    </w:p>
    <w:p w14:paraId="35D61297" w14:textId="77777777" w:rsidR="000F0C36" w:rsidRDefault="000F0C36" w:rsidP="00D96344">
      <w:pPr>
        <w:spacing w:line="264" w:lineRule="auto"/>
        <w:ind w:right="-266"/>
        <w:rPr>
          <w:rFonts w:ascii="Arial" w:hAnsi="Arial" w:cs="Arial"/>
          <w:bCs/>
          <w:sz w:val="20"/>
        </w:rPr>
      </w:pPr>
    </w:p>
    <w:p w14:paraId="7093EF30" w14:textId="77777777" w:rsidR="000F0C36" w:rsidRDefault="000F0C36" w:rsidP="00D96344">
      <w:pPr>
        <w:spacing w:line="264" w:lineRule="auto"/>
        <w:ind w:right="-266"/>
        <w:rPr>
          <w:rFonts w:ascii="Arial" w:hAnsi="Arial" w:cs="Arial"/>
          <w:bCs/>
          <w:sz w:val="20"/>
        </w:rPr>
      </w:pPr>
      <w:r>
        <w:rPr>
          <w:rFonts w:ascii="Arial" w:hAnsi="Arial" w:cs="Arial"/>
          <w:bCs/>
          <w:sz w:val="20"/>
        </w:rPr>
        <w:t xml:space="preserve">Kaffeespezialitäten sind </w:t>
      </w:r>
      <w:r w:rsidR="00160227">
        <w:rPr>
          <w:rFonts w:ascii="Arial" w:hAnsi="Arial" w:cs="Arial"/>
          <w:bCs/>
          <w:sz w:val="20"/>
        </w:rPr>
        <w:t xml:space="preserve">in vielen Einzelhandelsbereichen ein wichtiger Umsatztreiber. </w:t>
      </w:r>
      <w:r w:rsidR="00280721" w:rsidRPr="00280721">
        <w:rPr>
          <w:rFonts w:ascii="Arial" w:hAnsi="Arial" w:cs="Arial"/>
          <w:bCs/>
          <w:sz w:val="20"/>
        </w:rPr>
        <w:t xml:space="preserve">In Tankstellen und Convenience Stores steht Kaffee </w:t>
      </w:r>
      <w:r w:rsidR="00146990">
        <w:rPr>
          <w:rFonts w:ascii="Arial" w:hAnsi="Arial" w:cs="Arial"/>
          <w:bCs/>
          <w:sz w:val="20"/>
        </w:rPr>
        <w:t xml:space="preserve">beispielsweise </w:t>
      </w:r>
      <w:r w:rsidR="00280721" w:rsidRPr="00280721">
        <w:rPr>
          <w:rFonts w:ascii="Arial" w:hAnsi="Arial" w:cs="Arial"/>
          <w:bCs/>
          <w:sz w:val="20"/>
        </w:rPr>
        <w:t>ganz oben auf der Beliebtheitsskala der Non-Fuel-Artikel*</w:t>
      </w:r>
      <w:r>
        <w:rPr>
          <w:rFonts w:ascii="Arial" w:hAnsi="Arial" w:cs="Arial"/>
          <w:bCs/>
          <w:sz w:val="20"/>
        </w:rPr>
        <w:t xml:space="preserve">. </w:t>
      </w:r>
      <w:r w:rsidR="00160227">
        <w:rPr>
          <w:rFonts w:ascii="Arial" w:hAnsi="Arial" w:cs="Arial"/>
          <w:bCs/>
          <w:sz w:val="20"/>
        </w:rPr>
        <w:t>I</w:t>
      </w:r>
      <w:r w:rsidR="00280721" w:rsidRPr="00280721">
        <w:rPr>
          <w:rFonts w:ascii="Arial" w:hAnsi="Arial" w:cs="Arial"/>
          <w:bCs/>
          <w:sz w:val="20"/>
        </w:rPr>
        <w:t xml:space="preserve">n Mode-, Spezialitäten- oder Lebensmittelgeschäften </w:t>
      </w:r>
      <w:r w:rsidR="00146990">
        <w:rPr>
          <w:rFonts w:ascii="Arial" w:hAnsi="Arial" w:cs="Arial"/>
          <w:bCs/>
          <w:sz w:val="20"/>
        </w:rPr>
        <w:t xml:space="preserve">hingegen </w:t>
      </w:r>
      <w:r w:rsidR="00160227">
        <w:rPr>
          <w:rFonts w:ascii="Arial" w:hAnsi="Arial" w:cs="Arial"/>
          <w:bCs/>
          <w:sz w:val="20"/>
        </w:rPr>
        <w:t xml:space="preserve">kann </w:t>
      </w:r>
      <w:r w:rsidR="00280721" w:rsidRPr="00280721">
        <w:rPr>
          <w:rFonts w:ascii="Arial" w:hAnsi="Arial" w:cs="Arial"/>
          <w:bCs/>
          <w:sz w:val="20"/>
        </w:rPr>
        <w:t xml:space="preserve">Kaffee dazu beitragen, Kunden länger im Geschäft zu halten und </w:t>
      </w:r>
      <w:r w:rsidR="003755E3">
        <w:rPr>
          <w:rFonts w:ascii="Arial" w:hAnsi="Arial" w:cs="Arial"/>
          <w:bCs/>
          <w:sz w:val="20"/>
        </w:rPr>
        <w:t xml:space="preserve">die Kauflaune </w:t>
      </w:r>
      <w:r w:rsidR="00066A44">
        <w:rPr>
          <w:rFonts w:ascii="Arial" w:hAnsi="Arial" w:cs="Arial"/>
          <w:bCs/>
          <w:sz w:val="20"/>
        </w:rPr>
        <w:t>anzuregen</w:t>
      </w:r>
      <w:r w:rsidR="00280721" w:rsidRPr="00280721">
        <w:rPr>
          <w:rFonts w:ascii="Arial" w:hAnsi="Arial" w:cs="Arial"/>
          <w:bCs/>
          <w:sz w:val="20"/>
        </w:rPr>
        <w:t xml:space="preserve">**. </w:t>
      </w:r>
    </w:p>
    <w:p w14:paraId="764BF773" w14:textId="77777777" w:rsidR="00160227" w:rsidRDefault="00160227" w:rsidP="00D96344">
      <w:pPr>
        <w:spacing w:line="264" w:lineRule="auto"/>
        <w:ind w:right="-266"/>
        <w:rPr>
          <w:rFonts w:ascii="Arial" w:hAnsi="Arial" w:cs="Arial"/>
          <w:bCs/>
          <w:sz w:val="20"/>
        </w:rPr>
      </w:pPr>
    </w:p>
    <w:p w14:paraId="1EF67F65" w14:textId="602F25E2" w:rsidR="00E8644A" w:rsidRPr="00DB26EA" w:rsidRDefault="00160227" w:rsidP="00D96344">
      <w:pPr>
        <w:spacing w:line="264" w:lineRule="auto"/>
        <w:ind w:right="-266"/>
        <w:rPr>
          <w:rFonts w:ascii="Arial" w:hAnsi="Arial" w:cs="Arial"/>
          <w:bCs/>
          <w:sz w:val="20"/>
        </w:rPr>
      </w:pPr>
      <w:r>
        <w:rPr>
          <w:rFonts w:ascii="Arial" w:hAnsi="Arial" w:cs="Arial"/>
          <w:bCs/>
          <w:sz w:val="20"/>
        </w:rPr>
        <w:t xml:space="preserve">Trotz des attraktiven Umsatzeinflusses gestalten sich die Prozesse rund um den Kaffeeverkauf oft zeitaufwändig – </w:t>
      </w:r>
      <w:r w:rsidR="00280721" w:rsidRPr="00280721">
        <w:rPr>
          <w:rFonts w:ascii="Arial" w:hAnsi="Arial" w:cs="Arial"/>
          <w:bCs/>
          <w:sz w:val="20"/>
        </w:rPr>
        <w:t>vor allem</w:t>
      </w:r>
      <w:r>
        <w:rPr>
          <w:rFonts w:ascii="Arial" w:hAnsi="Arial" w:cs="Arial"/>
          <w:bCs/>
          <w:sz w:val="20"/>
        </w:rPr>
        <w:t xml:space="preserve"> dann</w:t>
      </w:r>
      <w:r w:rsidR="00280721" w:rsidRPr="00280721">
        <w:rPr>
          <w:rFonts w:ascii="Arial" w:hAnsi="Arial" w:cs="Arial"/>
          <w:bCs/>
          <w:sz w:val="20"/>
        </w:rPr>
        <w:t xml:space="preserve">, wenn </w:t>
      </w:r>
      <w:r>
        <w:rPr>
          <w:rFonts w:ascii="Arial" w:hAnsi="Arial" w:cs="Arial"/>
          <w:bCs/>
          <w:sz w:val="20"/>
        </w:rPr>
        <w:t>nur ein</w:t>
      </w:r>
      <w:r w:rsidR="008B6A87">
        <w:rPr>
          <w:rFonts w:ascii="Arial" w:hAnsi="Arial" w:cs="Arial"/>
          <w:bCs/>
          <w:sz w:val="20"/>
        </w:rPr>
        <w:t xml:space="preserve">e Person </w:t>
      </w:r>
      <w:r w:rsidR="00280721" w:rsidRPr="00280721">
        <w:rPr>
          <w:rFonts w:ascii="Arial" w:hAnsi="Arial" w:cs="Arial"/>
          <w:bCs/>
          <w:sz w:val="20"/>
        </w:rPr>
        <w:t>für die Entgegennahme der Bestellungen, die Zubereitung des Kaffees und die Abrechnung zuständig ist.</w:t>
      </w:r>
      <w:r w:rsidR="00E630D6">
        <w:rPr>
          <w:rFonts w:ascii="Arial" w:hAnsi="Arial" w:cs="Arial"/>
          <w:bCs/>
          <w:sz w:val="20"/>
        </w:rPr>
        <w:t xml:space="preserve"> </w:t>
      </w:r>
      <w:r w:rsidR="00146990">
        <w:rPr>
          <w:rFonts w:ascii="Arial" w:hAnsi="Arial" w:cs="Arial"/>
          <w:bCs/>
          <w:sz w:val="20"/>
        </w:rPr>
        <w:t xml:space="preserve">Die neue SB-Option von </w:t>
      </w:r>
      <w:r w:rsidR="00280721" w:rsidRPr="00280721">
        <w:rPr>
          <w:rFonts w:ascii="Arial" w:hAnsi="Arial" w:cs="Arial"/>
          <w:bCs/>
          <w:sz w:val="20"/>
        </w:rPr>
        <w:t xml:space="preserve">Diebold Nixdorf und WMF </w:t>
      </w:r>
      <w:r w:rsidR="00146990">
        <w:rPr>
          <w:rFonts w:ascii="Arial" w:hAnsi="Arial" w:cs="Arial"/>
          <w:bCs/>
          <w:sz w:val="20"/>
        </w:rPr>
        <w:t xml:space="preserve">Professional Coffee Machines </w:t>
      </w:r>
      <w:r w:rsidR="00280721" w:rsidRPr="00280721">
        <w:rPr>
          <w:rFonts w:ascii="Arial" w:hAnsi="Arial" w:cs="Arial"/>
          <w:bCs/>
          <w:sz w:val="20"/>
        </w:rPr>
        <w:t>beschleunig</w:t>
      </w:r>
      <w:r w:rsidR="00146990">
        <w:rPr>
          <w:rFonts w:ascii="Arial" w:hAnsi="Arial" w:cs="Arial"/>
          <w:bCs/>
          <w:sz w:val="20"/>
        </w:rPr>
        <w:t>t</w:t>
      </w:r>
      <w:r w:rsidR="00280721" w:rsidRPr="00280721">
        <w:rPr>
          <w:rFonts w:ascii="Arial" w:hAnsi="Arial" w:cs="Arial"/>
          <w:bCs/>
          <w:sz w:val="20"/>
        </w:rPr>
        <w:t xml:space="preserve"> diesen Prozess</w:t>
      </w:r>
      <w:r w:rsidR="00146990">
        <w:rPr>
          <w:rFonts w:ascii="Arial" w:hAnsi="Arial" w:cs="Arial"/>
          <w:bCs/>
          <w:sz w:val="20"/>
        </w:rPr>
        <w:t>.</w:t>
      </w:r>
      <w:r w:rsidR="00184AC1">
        <w:rPr>
          <w:rFonts w:ascii="Arial" w:hAnsi="Arial" w:cs="Arial"/>
          <w:bCs/>
          <w:sz w:val="20"/>
        </w:rPr>
        <w:t xml:space="preserve"> </w:t>
      </w:r>
      <w:r w:rsidR="0079601D" w:rsidRPr="0079601D">
        <w:rPr>
          <w:rFonts w:ascii="Arial" w:hAnsi="Arial" w:cs="Arial"/>
          <w:bCs/>
          <w:sz w:val="20"/>
        </w:rPr>
        <w:t xml:space="preserve">Die Integrationslösung von WMF CoffeeConnect erlaubt die Vernetzung der </w:t>
      </w:r>
      <w:proofErr w:type="gramStart"/>
      <w:r w:rsidR="0079601D" w:rsidRPr="0079601D">
        <w:rPr>
          <w:rFonts w:ascii="Arial" w:hAnsi="Arial" w:cs="Arial"/>
          <w:bCs/>
          <w:sz w:val="20"/>
        </w:rPr>
        <w:t>WMF Kaffeemaschinen</w:t>
      </w:r>
      <w:proofErr w:type="gramEnd"/>
      <w:r w:rsidR="0079601D" w:rsidRPr="0079601D">
        <w:rPr>
          <w:rFonts w:ascii="Arial" w:hAnsi="Arial" w:cs="Arial"/>
          <w:bCs/>
          <w:sz w:val="20"/>
        </w:rPr>
        <w:t xml:space="preserve"> </w:t>
      </w:r>
      <w:r w:rsidR="004758A1">
        <w:rPr>
          <w:rFonts w:ascii="Arial" w:hAnsi="Arial" w:cs="Arial"/>
          <w:bCs/>
          <w:sz w:val="20"/>
        </w:rPr>
        <w:t xml:space="preserve">im </w:t>
      </w:r>
      <w:r w:rsidR="0079601D" w:rsidRPr="0079601D">
        <w:rPr>
          <w:rFonts w:ascii="Arial" w:hAnsi="Arial" w:cs="Arial"/>
          <w:bCs/>
          <w:sz w:val="20"/>
        </w:rPr>
        <w:t>Internet of Things (IoT)</w:t>
      </w:r>
      <w:r w:rsidR="004758A1">
        <w:rPr>
          <w:rFonts w:ascii="Arial" w:hAnsi="Arial" w:cs="Arial"/>
          <w:bCs/>
          <w:sz w:val="20"/>
        </w:rPr>
        <w:t xml:space="preserve"> und so auch mit</w:t>
      </w:r>
      <w:r w:rsidR="0079601D" w:rsidRPr="0079601D">
        <w:rPr>
          <w:rFonts w:ascii="Arial" w:hAnsi="Arial" w:cs="Arial"/>
          <w:bCs/>
          <w:sz w:val="20"/>
        </w:rPr>
        <w:t xml:space="preserve"> der cloudbasierten Vynamic</w:t>
      </w:r>
      <w:r w:rsidR="0079601D" w:rsidRPr="00DB26EA">
        <w:rPr>
          <w:rFonts w:ascii="Arial" w:hAnsi="Arial" w:cs="Arial"/>
          <w:bCs/>
          <w:sz w:val="20"/>
          <w:vertAlign w:val="superscript"/>
        </w:rPr>
        <w:t>®</w:t>
      </w:r>
      <w:r w:rsidR="0079601D" w:rsidRPr="0079601D">
        <w:rPr>
          <w:rFonts w:ascii="Arial" w:hAnsi="Arial" w:cs="Arial"/>
          <w:bCs/>
          <w:sz w:val="20"/>
        </w:rPr>
        <w:t xml:space="preserve"> Retail-Plattform von Diebold Nixdorf. </w:t>
      </w:r>
      <w:r w:rsidR="00764E8B">
        <w:rPr>
          <w:rFonts w:ascii="Arial" w:hAnsi="Arial" w:cs="Arial"/>
          <w:bCs/>
          <w:sz w:val="20"/>
        </w:rPr>
        <w:t>Einzelhändler sind somit in der Lage, WMF</w:t>
      </w:r>
      <w:r w:rsidR="008F4834">
        <w:rPr>
          <w:rFonts w:ascii="Arial" w:hAnsi="Arial" w:cs="Arial"/>
          <w:bCs/>
          <w:sz w:val="20"/>
        </w:rPr>
        <w:t xml:space="preserve"> </w:t>
      </w:r>
      <w:r w:rsidR="00764E8B">
        <w:rPr>
          <w:rFonts w:ascii="Arial" w:hAnsi="Arial" w:cs="Arial"/>
          <w:bCs/>
          <w:sz w:val="20"/>
        </w:rPr>
        <w:t xml:space="preserve">Vollautomaten in </w:t>
      </w:r>
      <w:r w:rsidR="00280721" w:rsidRPr="00280721">
        <w:rPr>
          <w:rFonts w:ascii="Arial" w:hAnsi="Arial" w:cs="Arial"/>
          <w:bCs/>
          <w:sz w:val="20"/>
        </w:rPr>
        <w:t>ihre</w:t>
      </w:r>
      <w:r w:rsidR="00764E8B">
        <w:rPr>
          <w:rFonts w:ascii="Arial" w:hAnsi="Arial" w:cs="Arial"/>
          <w:bCs/>
          <w:sz w:val="20"/>
        </w:rPr>
        <w:t xml:space="preserve"> geschäftliche</w:t>
      </w:r>
      <w:r w:rsidR="00280721" w:rsidRPr="00280721">
        <w:rPr>
          <w:rFonts w:ascii="Arial" w:hAnsi="Arial" w:cs="Arial"/>
          <w:bCs/>
          <w:sz w:val="20"/>
        </w:rPr>
        <w:t xml:space="preserve"> IT-Infrastruktur </w:t>
      </w:r>
      <w:r w:rsidR="00764E8B">
        <w:rPr>
          <w:rFonts w:ascii="Arial" w:hAnsi="Arial" w:cs="Arial"/>
          <w:bCs/>
          <w:sz w:val="20"/>
        </w:rPr>
        <w:t>einzubinden</w:t>
      </w:r>
      <w:r w:rsidR="00451CBC">
        <w:rPr>
          <w:rFonts w:ascii="Arial" w:hAnsi="Arial" w:cs="Arial"/>
          <w:bCs/>
          <w:sz w:val="20"/>
        </w:rPr>
        <w:t>. Der Mehrwert: Hat der Kunde seinen Kaffee am Point of Sale (POS) bezahlt</w:t>
      </w:r>
      <w:r w:rsidR="00DB7C32">
        <w:rPr>
          <w:rFonts w:ascii="Arial" w:hAnsi="Arial" w:cs="Arial"/>
          <w:bCs/>
          <w:sz w:val="20"/>
        </w:rPr>
        <w:t>,</w:t>
      </w:r>
      <w:r w:rsidR="00451CBC">
        <w:rPr>
          <w:rFonts w:ascii="Arial" w:hAnsi="Arial" w:cs="Arial"/>
          <w:bCs/>
          <w:sz w:val="20"/>
        </w:rPr>
        <w:t xml:space="preserve"> erstellt das Kassensystem automatisch einen entsprechenden </w:t>
      </w:r>
      <w:r w:rsidR="00280721" w:rsidRPr="00280721">
        <w:rPr>
          <w:rFonts w:ascii="Arial" w:hAnsi="Arial" w:cs="Arial"/>
          <w:bCs/>
          <w:sz w:val="20"/>
        </w:rPr>
        <w:t>Gutschein</w:t>
      </w:r>
      <w:r w:rsidR="00451CBC">
        <w:rPr>
          <w:rFonts w:ascii="Arial" w:hAnsi="Arial" w:cs="Arial"/>
          <w:bCs/>
          <w:sz w:val="20"/>
        </w:rPr>
        <w:t xml:space="preserve">. Diesen scannt der Kunde dann an der Kaffeemaschine ein und erhält sein gewünschtes Heißgetränk. Darüber hinaus hat der Einzelhändler die </w:t>
      </w:r>
      <w:r w:rsidR="00280721" w:rsidRPr="00280721">
        <w:rPr>
          <w:rFonts w:ascii="Arial" w:hAnsi="Arial" w:cs="Arial"/>
          <w:bCs/>
          <w:sz w:val="20"/>
        </w:rPr>
        <w:t xml:space="preserve">Möglichkeit, </w:t>
      </w:r>
      <w:r w:rsidR="00451CBC">
        <w:rPr>
          <w:rFonts w:ascii="Arial" w:hAnsi="Arial" w:cs="Arial"/>
          <w:bCs/>
          <w:sz w:val="20"/>
        </w:rPr>
        <w:t>seine</w:t>
      </w:r>
      <w:r w:rsidR="00280721" w:rsidRPr="00280721">
        <w:rPr>
          <w:rFonts w:ascii="Arial" w:hAnsi="Arial" w:cs="Arial"/>
          <w:bCs/>
          <w:sz w:val="20"/>
        </w:rPr>
        <w:t xml:space="preserve"> Kaffeemaschine an ein Selbstbedienungssystem von Diebold Nixdorf anzuschließen</w:t>
      </w:r>
      <w:r w:rsidR="00451CBC">
        <w:rPr>
          <w:rFonts w:ascii="Arial" w:hAnsi="Arial" w:cs="Arial"/>
          <w:bCs/>
          <w:sz w:val="20"/>
        </w:rPr>
        <w:t xml:space="preserve">. Auf diese Weise kann der </w:t>
      </w:r>
      <w:r w:rsidR="00280721" w:rsidRPr="00280721">
        <w:rPr>
          <w:rFonts w:ascii="Arial" w:hAnsi="Arial" w:cs="Arial"/>
          <w:bCs/>
          <w:sz w:val="20"/>
        </w:rPr>
        <w:t xml:space="preserve">Kunde den Prozess </w:t>
      </w:r>
      <w:r w:rsidR="00451CBC">
        <w:rPr>
          <w:rFonts w:ascii="Arial" w:hAnsi="Arial" w:cs="Arial"/>
          <w:bCs/>
          <w:sz w:val="20"/>
        </w:rPr>
        <w:t>vollkommen</w:t>
      </w:r>
      <w:r w:rsidR="00280721" w:rsidRPr="00280721">
        <w:rPr>
          <w:rFonts w:ascii="Arial" w:hAnsi="Arial" w:cs="Arial"/>
          <w:bCs/>
          <w:sz w:val="20"/>
        </w:rPr>
        <w:t xml:space="preserve"> selbständig abwickeln, ohne sich in der Filiale anstellen zu müssen.</w:t>
      </w:r>
      <w:r w:rsidR="00280721" w:rsidRPr="00280721">
        <w:rPr>
          <w:rFonts w:ascii="Arial" w:hAnsi="Arial" w:cs="Arial"/>
          <w:bCs/>
          <w:sz w:val="20"/>
        </w:rPr>
        <w:br/>
      </w:r>
      <w:r w:rsidR="00280721" w:rsidRPr="00280721">
        <w:rPr>
          <w:rFonts w:ascii="Arial" w:hAnsi="Arial" w:cs="Arial"/>
          <w:bCs/>
          <w:sz w:val="20"/>
        </w:rPr>
        <w:br/>
        <w:t xml:space="preserve">Benjamin Thurner, Vice President Digital bei WMF Professional Coffee Machines, sagt dazu: </w:t>
      </w:r>
      <w:r w:rsidR="007B5D9D">
        <w:rPr>
          <w:rFonts w:ascii="Arial" w:hAnsi="Arial" w:cs="Arial"/>
          <w:bCs/>
          <w:sz w:val="20"/>
        </w:rPr>
        <w:t>„</w:t>
      </w:r>
      <w:r w:rsidR="008F4834">
        <w:rPr>
          <w:rFonts w:ascii="Arial" w:hAnsi="Arial" w:cs="Arial"/>
          <w:bCs/>
          <w:sz w:val="20"/>
        </w:rPr>
        <w:t>Wir</w:t>
      </w:r>
      <w:r w:rsidR="008F4834" w:rsidRPr="00280721">
        <w:rPr>
          <w:rFonts w:ascii="Arial" w:hAnsi="Arial" w:cs="Arial"/>
          <w:bCs/>
          <w:sz w:val="20"/>
        </w:rPr>
        <w:t xml:space="preserve"> </w:t>
      </w:r>
      <w:r w:rsidR="00280721" w:rsidRPr="00280721">
        <w:rPr>
          <w:rFonts w:ascii="Arial" w:hAnsi="Arial" w:cs="Arial"/>
          <w:bCs/>
          <w:sz w:val="20"/>
        </w:rPr>
        <w:t>entwickel</w:t>
      </w:r>
      <w:r w:rsidR="008F4834">
        <w:rPr>
          <w:rFonts w:ascii="Arial" w:hAnsi="Arial" w:cs="Arial"/>
          <w:bCs/>
          <w:sz w:val="20"/>
        </w:rPr>
        <w:t>n unser</w:t>
      </w:r>
      <w:r w:rsidR="00280721" w:rsidRPr="00280721">
        <w:rPr>
          <w:rFonts w:ascii="Arial" w:hAnsi="Arial" w:cs="Arial"/>
          <w:bCs/>
          <w:sz w:val="20"/>
        </w:rPr>
        <w:t xml:space="preserve"> digitales Portfolio ständig weiter, um </w:t>
      </w:r>
      <w:r w:rsidR="008F4834">
        <w:rPr>
          <w:rFonts w:ascii="Arial" w:hAnsi="Arial" w:cs="Arial"/>
          <w:bCs/>
          <w:sz w:val="20"/>
        </w:rPr>
        <w:t>unseren</w:t>
      </w:r>
      <w:r w:rsidR="008F4834" w:rsidRPr="00280721">
        <w:rPr>
          <w:rFonts w:ascii="Arial" w:hAnsi="Arial" w:cs="Arial"/>
          <w:bCs/>
          <w:sz w:val="20"/>
        </w:rPr>
        <w:t xml:space="preserve"> </w:t>
      </w:r>
      <w:r w:rsidR="00280721" w:rsidRPr="00280721">
        <w:rPr>
          <w:rFonts w:ascii="Arial" w:hAnsi="Arial" w:cs="Arial"/>
          <w:bCs/>
          <w:sz w:val="20"/>
        </w:rPr>
        <w:t xml:space="preserve">Kunden noch bessere </w:t>
      </w:r>
      <w:r w:rsidR="008F4834">
        <w:rPr>
          <w:rFonts w:ascii="Arial" w:hAnsi="Arial" w:cs="Arial"/>
          <w:bCs/>
          <w:sz w:val="20"/>
        </w:rPr>
        <w:t xml:space="preserve">integrierte </w:t>
      </w:r>
      <w:r w:rsidR="00280721" w:rsidRPr="00280721">
        <w:rPr>
          <w:rFonts w:ascii="Arial" w:hAnsi="Arial" w:cs="Arial"/>
          <w:bCs/>
          <w:sz w:val="20"/>
        </w:rPr>
        <w:t xml:space="preserve">Lösungen zu bieten. Mit der </w:t>
      </w:r>
      <w:r w:rsidR="008F4834">
        <w:rPr>
          <w:rFonts w:ascii="Arial" w:hAnsi="Arial" w:cs="Arial"/>
          <w:bCs/>
          <w:sz w:val="20"/>
        </w:rPr>
        <w:t>Anbindung</w:t>
      </w:r>
      <w:r w:rsidR="008F4834" w:rsidRPr="00280721">
        <w:rPr>
          <w:rFonts w:ascii="Arial" w:hAnsi="Arial" w:cs="Arial"/>
          <w:bCs/>
          <w:sz w:val="20"/>
        </w:rPr>
        <w:t xml:space="preserve"> </w:t>
      </w:r>
      <w:r w:rsidR="000C566F">
        <w:rPr>
          <w:rFonts w:ascii="Arial" w:hAnsi="Arial" w:cs="Arial"/>
          <w:bCs/>
          <w:sz w:val="20"/>
        </w:rPr>
        <w:t>von WMF</w:t>
      </w:r>
      <w:r w:rsidR="000C566F" w:rsidRPr="00280721">
        <w:rPr>
          <w:rFonts w:ascii="Arial" w:hAnsi="Arial" w:cs="Arial"/>
          <w:bCs/>
          <w:sz w:val="20"/>
        </w:rPr>
        <w:t xml:space="preserve"> </w:t>
      </w:r>
      <w:r w:rsidR="00280721" w:rsidRPr="00280721">
        <w:rPr>
          <w:rFonts w:ascii="Arial" w:hAnsi="Arial" w:cs="Arial"/>
          <w:bCs/>
          <w:sz w:val="20"/>
        </w:rPr>
        <w:t xml:space="preserve">Kaffeemaschinen </w:t>
      </w:r>
      <w:r w:rsidR="008F4834">
        <w:rPr>
          <w:rFonts w:ascii="Arial" w:hAnsi="Arial" w:cs="Arial"/>
          <w:bCs/>
          <w:sz w:val="20"/>
        </w:rPr>
        <w:t>an</w:t>
      </w:r>
      <w:r w:rsidR="008F4834" w:rsidRPr="00280721">
        <w:rPr>
          <w:rFonts w:ascii="Arial" w:hAnsi="Arial" w:cs="Arial"/>
          <w:bCs/>
          <w:sz w:val="20"/>
        </w:rPr>
        <w:t xml:space="preserve"> </w:t>
      </w:r>
      <w:r w:rsidR="00280721" w:rsidRPr="00280721">
        <w:rPr>
          <w:rFonts w:ascii="Arial" w:hAnsi="Arial" w:cs="Arial"/>
          <w:bCs/>
          <w:sz w:val="20"/>
        </w:rPr>
        <w:t xml:space="preserve">die Kassensysteme von Diebold Nixdorf </w:t>
      </w:r>
      <w:r w:rsidR="008F4834">
        <w:rPr>
          <w:rFonts w:ascii="Arial" w:hAnsi="Arial" w:cs="Arial"/>
          <w:bCs/>
          <w:sz w:val="20"/>
        </w:rPr>
        <w:t>verschaffen</w:t>
      </w:r>
      <w:r w:rsidR="008F4834" w:rsidRPr="00280721">
        <w:rPr>
          <w:rFonts w:ascii="Arial" w:hAnsi="Arial" w:cs="Arial"/>
          <w:bCs/>
          <w:sz w:val="20"/>
        </w:rPr>
        <w:t xml:space="preserve"> </w:t>
      </w:r>
      <w:r w:rsidR="00280721" w:rsidRPr="00280721">
        <w:rPr>
          <w:rFonts w:ascii="Arial" w:hAnsi="Arial" w:cs="Arial"/>
          <w:bCs/>
          <w:sz w:val="20"/>
        </w:rPr>
        <w:t xml:space="preserve">wir Einzelhändlern zusätzliche Möglichkeiten, ihre Standorte noch attraktiver zu gestalten, indem wir den </w:t>
      </w:r>
      <w:r w:rsidR="008F4834">
        <w:rPr>
          <w:rFonts w:ascii="Arial" w:hAnsi="Arial" w:cs="Arial"/>
          <w:bCs/>
          <w:sz w:val="20"/>
        </w:rPr>
        <w:t>Endk</w:t>
      </w:r>
      <w:r w:rsidR="00280721" w:rsidRPr="00280721">
        <w:rPr>
          <w:rFonts w:ascii="Arial" w:hAnsi="Arial" w:cs="Arial"/>
          <w:bCs/>
          <w:sz w:val="20"/>
        </w:rPr>
        <w:t>unden und seine Checkout- und Zahlungspräferenzen in den Mittelpunkt stellen.</w:t>
      </w:r>
      <w:r w:rsidR="000C566F">
        <w:rPr>
          <w:rFonts w:ascii="Arial" w:hAnsi="Arial" w:cs="Arial"/>
          <w:bCs/>
          <w:sz w:val="20"/>
        </w:rPr>
        <w:t>“</w:t>
      </w:r>
      <w:r w:rsidR="00280721" w:rsidRPr="00280721">
        <w:rPr>
          <w:rFonts w:ascii="Arial" w:hAnsi="Arial" w:cs="Arial"/>
          <w:bCs/>
          <w:sz w:val="20"/>
        </w:rPr>
        <w:br/>
      </w:r>
      <w:r w:rsidR="00280721" w:rsidRPr="00280721">
        <w:rPr>
          <w:rFonts w:ascii="Arial" w:hAnsi="Arial" w:cs="Arial"/>
          <w:bCs/>
          <w:sz w:val="20"/>
        </w:rPr>
        <w:br/>
        <w:t>Dr. Benedikt Schmidt, Director Partner Ecosystem Retail Software bei Diebold Nixdorf</w:t>
      </w:r>
      <w:r w:rsidR="005A1DDB">
        <w:rPr>
          <w:rFonts w:ascii="Arial" w:hAnsi="Arial" w:cs="Arial"/>
          <w:bCs/>
          <w:sz w:val="20"/>
        </w:rPr>
        <w:t>,</w:t>
      </w:r>
      <w:r w:rsidR="00280721" w:rsidRPr="00280721">
        <w:rPr>
          <w:rFonts w:ascii="Arial" w:hAnsi="Arial" w:cs="Arial"/>
          <w:bCs/>
          <w:sz w:val="20"/>
        </w:rPr>
        <w:t xml:space="preserve"> </w:t>
      </w:r>
      <w:r w:rsidR="00C86C42">
        <w:rPr>
          <w:rFonts w:ascii="Arial" w:hAnsi="Arial" w:cs="Arial"/>
          <w:bCs/>
          <w:sz w:val="20"/>
        </w:rPr>
        <w:t>ergänzt</w:t>
      </w:r>
      <w:r w:rsidR="00280721" w:rsidRPr="00280721">
        <w:rPr>
          <w:rFonts w:ascii="Arial" w:hAnsi="Arial" w:cs="Arial"/>
          <w:bCs/>
          <w:sz w:val="20"/>
        </w:rPr>
        <w:t xml:space="preserve">: </w:t>
      </w:r>
      <w:r w:rsidR="00C86C42">
        <w:rPr>
          <w:rFonts w:ascii="Arial" w:hAnsi="Arial" w:cs="Arial"/>
          <w:bCs/>
          <w:sz w:val="20"/>
        </w:rPr>
        <w:t>„</w:t>
      </w:r>
      <w:r w:rsidR="00281021" w:rsidRPr="00281021">
        <w:rPr>
          <w:rFonts w:ascii="Arial" w:hAnsi="Arial" w:cs="Arial"/>
          <w:bCs/>
          <w:sz w:val="20"/>
        </w:rPr>
        <w:t xml:space="preserve">Für den Handel ist Kaffee sehr profitabel, denn er steigert die Kundenfrequenz und den Gesamtabsatz. Zudem ist Kaffee schon längst ein </w:t>
      </w:r>
      <w:r w:rsidR="00281021" w:rsidRPr="00281021">
        <w:rPr>
          <w:rFonts w:ascii="Arial" w:hAnsi="Arial" w:cs="Arial"/>
          <w:bCs/>
          <w:sz w:val="20"/>
        </w:rPr>
        <w:lastRenderedPageBreak/>
        <w:t>Lifestyle-Produkt und nicht mehr nur ein Wachmacher am Morgen oder nach dem Mittagessen. Mit einer vernetzten Kaffeemaschine können Händler ihre Ladenkonzepte und Customer Journeys verbessern und gleichzeitig einen besseren Überblick über Bestellprozess und Kaffeeabsatz gewinnen. Mehr noch, über Coupons oder die Einladung zur Teilnahme an einem Treueprogramm können sie Kunden längerfristig an sich binden.</w:t>
      </w:r>
      <w:r w:rsidR="000C566F">
        <w:rPr>
          <w:rFonts w:ascii="Arial" w:hAnsi="Arial" w:cs="Arial"/>
          <w:bCs/>
          <w:sz w:val="20"/>
        </w:rPr>
        <w:t>“</w:t>
      </w:r>
    </w:p>
    <w:p w14:paraId="5B60F016" w14:textId="0BCD3D79" w:rsidR="000E7E17" w:rsidRPr="00160227" w:rsidRDefault="00280721" w:rsidP="00D96344">
      <w:pPr>
        <w:spacing w:line="264" w:lineRule="auto"/>
        <w:ind w:right="-266"/>
        <w:rPr>
          <w:rFonts w:ascii="Arial" w:hAnsi="Arial" w:cs="Arial"/>
          <w:bCs/>
          <w:sz w:val="20"/>
        </w:rPr>
      </w:pPr>
      <w:r w:rsidRPr="00280721">
        <w:rPr>
          <w:rFonts w:ascii="Arial" w:hAnsi="Arial" w:cs="Arial"/>
          <w:bCs/>
          <w:sz w:val="20"/>
        </w:rPr>
        <w:br/>
      </w:r>
      <w:r w:rsidRPr="006079B9">
        <w:rPr>
          <w:rFonts w:ascii="Arial" w:hAnsi="Arial" w:cs="Arial"/>
          <w:bCs/>
          <w:sz w:val="18"/>
          <w:szCs w:val="18"/>
        </w:rPr>
        <w:t>* https://www.hem-tankstelle.de/branchenwissen/studien (Studie Tankstellenverhalten 2021)</w:t>
      </w:r>
      <w:r w:rsidRPr="006079B9">
        <w:rPr>
          <w:rFonts w:ascii="Arial" w:hAnsi="Arial" w:cs="Arial"/>
          <w:bCs/>
          <w:sz w:val="18"/>
          <w:szCs w:val="18"/>
        </w:rPr>
        <w:br/>
        <w:t>** https://journals.sagepub.com/doi/full/10.1177/</w:t>
      </w:r>
      <w:r w:rsidR="00FD32B5" w:rsidRPr="006079B9">
        <w:rPr>
          <w:rFonts w:ascii="Arial" w:hAnsi="Arial" w:cs="Arial"/>
          <w:bCs/>
          <w:sz w:val="18"/>
          <w:szCs w:val="18"/>
        </w:rPr>
        <w:t>0022242922110924</w:t>
      </w:r>
      <w:r w:rsidR="00FD32B5">
        <w:rPr>
          <w:rFonts w:ascii="Arial" w:hAnsi="Arial" w:cs="Arial"/>
          <w:bCs/>
          <w:sz w:val="18"/>
          <w:szCs w:val="18"/>
        </w:rPr>
        <w:t>s</w:t>
      </w:r>
      <w:r w:rsidRPr="006079B9">
        <w:rPr>
          <w:rFonts w:ascii="Arial" w:hAnsi="Arial" w:cs="Arial"/>
          <w:bCs/>
          <w:sz w:val="18"/>
          <w:szCs w:val="18"/>
        </w:rPr>
        <w:br/>
      </w:r>
    </w:p>
    <w:p w14:paraId="30E758D4" w14:textId="77777777" w:rsidR="0018004A" w:rsidRPr="00DE020C" w:rsidRDefault="0018004A" w:rsidP="00E8644A">
      <w:pPr>
        <w:spacing w:line="240" w:lineRule="auto"/>
        <w:ind w:right="-266"/>
        <w:rPr>
          <w:rFonts w:ascii="Arial" w:hAnsi="Arial" w:cs="Arial"/>
          <w:b/>
          <w:color w:val="000000" w:themeColor="text1"/>
          <w:sz w:val="18"/>
          <w:szCs w:val="18"/>
        </w:rPr>
      </w:pPr>
      <w:r w:rsidRPr="00DE020C">
        <w:rPr>
          <w:rFonts w:ascii="Arial" w:hAnsi="Arial" w:cs="Arial"/>
          <w:b/>
          <w:color w:val="000000" w:themeColor="text1"/>
          <w:sz w:val="18"/>
          <w:szCs w:val="18"/>
        </w:rPr>
        <w:t>Bildanforderung</w:t>
      </w:r>
    </w:p>
    <w:p w14:paraId="73C0BDBC" w14:textId="433F008E" w:rsidR="00DE020C" w:rsidRPr="00C67159" w:rsidRDefault="0018004A" w:rsidP="00E8644A">
      <w:pPr>
        <w:spacing w:line="240" w:lineRule="auto"/>
        <w:ind w:right="-266"/>
        <w:rPr>
          <w:rFonts w:ascii="Arial" w:hAnsi="Arial" w:cs="Arial"/>
          <w:color w:val="000000" w:themeColor="text1"/>
          <w:sz w:val="18"/>
          <w:szCs w:val="18"/>
        </w:rPr>
      </w:pPr>
      <w:r w:rsidRPr="00DE020C">
        <w:rPr>
          <w:rFonts w:ascii="Arial" w:hAnsi="Arial" w:cs="Arial"/>
          <w:color w:val="000000" w:themeColor="text1"/>
          <w:sz w:val="18"/>
          <w:szCs w:val="18"/>
        </w:rPr>
        <w:t xml:space="preserve">Bildmaterial finden Sie </w:t>
      </w:r>
      <w:r w:rsidR="00DE020C" w:rsidRPr="00DE020C">
        <w:rPr>
          <w:rFonts w:ascii="Arial" w:hAnsi="Arial" w:cs="Arial"/>
          <w:color w:val="000000" w:themeColor="text1"/>
          <w:sz w:val="18"/>
          <w:szCs w:val="18"/>
        </w:rPr>
        <w:t>hier zum Dow</w:t>
      </w:r>
      <w:r w:rsidR="001079B3">
        <w:rPr>
          <w:rFonts w:ascii="Arial" w:hAnsi="Arial" w:cs="Arial"/>
          <w:color w:val="000000" w:themeColor="text1"/>
          <w:sz w:val="18"/>
          <w:szCs w:val="18"/>
        </w:rPr>
        <w:t>n</w:t>
      </w:r>
      <w:r w:rsidR="00DE020C" w:rsidRPr="00DE020C">
        <w:rPr>
          <w:rFonts w:ascii="Arial" w:hAnsi="Arial" w:cs="Arial"/>
          <w:color w:val="000000" w:themeColor="text1"/>
          <w:sz w:val="18"/>
          <w:szCs w:val="18"/>
        </w:rPr>
        <w:t xml:space="preserve">load: </w:t>
      </w:r>
    </w:p>
    <w:p w14:paraId="2B7DEF18" w14:textId="5E5C9C9D" w:rsidR="00C67159" w:rsidRPr="00C67159" w:rsidRDefault="00C67159" w:rsidP="00E8644A">
      <w:pPr>
        <w:spacing w:line="240" w:lineRule="auto"/>
        <w:ind w:right="-266"/>
        <w:rPr>
          <w:rFonts w:ascii="Arial" w:hAnsi="Arial" w:cs="Arial"/>
          <w:color w:val="000000" w:themeColor="text1"/>
          <w:sz w:val="18"/>
          <w:szCs w:val="18"/>
        </w:rPr>
      </w:pPr>
      <w:hyperlink r:id="rId7" w:history="1">
        <w:r w:rsidRPr="00C67159">
          <w:rPr>
            <w:rStyle w:val="Hyperlink"/>
            <w:rFonts w:ascii="Arial" w:hAnsi="Arial" w:cs="Arial"/>
            <w:sz w:val="18"/>
            <w:szCs w:val="18"/>
          </w:rPr>
          <w:t>https://aboutwmf.com/de/download/diebold-nixdorf-und-wmf-professional-coffee-machines/</w:t>
        </w:r>
      </w:hyperlink>
    </w:p>
    <w:p w14:paraId="1F5E2BB5" w14:textId="77777777" w:rsidR="00C67159" w:rsidRPr="00E50887" w:rsidRDefault="00C67159" w:rsidP="00E8644A">
      <w:pPr>
        <w:spacing w:line="240"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C67159" w14:paraId="16BBCDB1" w14:textId="77777777" w:rsidTr="000E45EB">
        <w:tc>
          <w:tcPr>
            <w:tcW w:w="3996" w:type="dxa"/>
            <w:shd w:val="clear" w:color="auto" w:fill="auto"/>
          </w:tcPr>
          <w:p w14:paraId="443BD8DF" w14:textId="77777777" w:rsidR="00B76B6E" w:rsidRPr="00E50887" w:rsidRDefault="00B76B6E" w:rsidP="00E8644A">
            <w:pPr>
              <w:spacing w:line="240"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Weitere Informationen:</w:t>
            </w:r>
          </w:p>
          <w:p w14:paraId="46FBBB5A" w14:textId="77777777" w:rsidR="00B76B6E" w:rsidRPr="00E50887" w:rsidRDefault="00B76B6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GmbH</w:t>
            </w:r>
          </w:p>
          <w:p w14:paraId="424F4B74" w14:textId="77777777" w:rsidR="00B76B6E" w:rsidRPr="00E50887" w:rsidRDefault="00F16D4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Mirjam Sauter</w:t>
            </w:r>
          </w:p>
          <w:p w14:paraId="770E8039" w14:textId="77777777" w:rsidR="00B76B6E" w:rsidRPr="00E50887" w:rsidRDefault="00F16D4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en-US"/>
              </w:rPr>
              <w:t>Global Communication &amp; Content Manager</w:t>
            </w:r>
            <w:r w:rsidR="00330D88" w:rsidRPr="00E50887">
              <w:rPr>
                <w:rFonts w:ascii="Arial" w:hAnsi="Arial" w:cs="Arial"/>
                <w:color w:val="000000" w:themeColor="text1"/>
                <w:sz w:val="18"/>
                <w:szCs w:val="18"/>
                <w:lang w:val="it-IT"/>
              </w:rPr>
              <w:br/>
            </w:r>
            <w:r w:rsidR="00B76B6E" w:rsidRPr="00E50887">
              <w:rPr>
                <w:rFonts w:ascii="Arial" w:hAnsi="Arial" w:cs="Arial"/>
                <w:color w:val="000000" w:themeColor="text1"/>
                <w:sz w:val="18"/>
                <w:szCs w:val="18"/>
                <w:lang w:val="it-IT"/>
              </w:rPr>
              <w:t>GBU Professional Coffee Machines</w:t>
            </w:r>
          </w:p>
          <w:p w14:paraId="0259F7CF" w14:textId="77777777" w:rsidR="00B76B6E" w:rsidRPr="00E50887" w:rsidRDefault="00EC6C0F"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Platz 1</w:t>
            </w:r>
            <w:r w:rsidR="00B76B6E" w:rsidRPr="00E50887">
              <w:rPr>
                <w:rFonts w:ascii="Arial" w:hAnsi="Arial" w:cs="Arial"/>
                <w:color w:val="000000" w:themeColor="text1"/>
                <w:sz w:val="18"/>
                <w:szCs w:val="18"/>
                <w:lang w:val="it-IT"/>
              </w:rPr>
              <w:t xml:space="preserve"> – D-73312 Geislingen</w:t>
            </w:r>
          </w:p>
          <w:p w14:paraId="50845F4B" w14:textId="77777777" w:rsidR="00B76B6E" w:rsidRPr="00E50887" w:rsidRDefault="00F16D4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Tel.: +49 73 31 25 7314</w:t>
            </w:r>
          </w:p>
          <w:p w14:paraId="0148A8B4" w14:textId="77777777" w:rsidR="00B76B6E" w:rsidRPr="00E50887" w:rsidRDefault="00990BFD"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presse.pcm@wmf.com</w:t>
            </w:r>
            <w:r w:rsidR="001D2479"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w:t>
            </w:r>
            <w:r w:rsidR="00330D88"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https://www.wmf.com</w:t>
            </w:r>
          </w:p>
        </w:tc>
        <w:tc>
          <w:tcPr>
            <w:tcW w:w="5043" w:type="dxa"/>
            <w:shd w:val="clear" w:color="auto" w:fill="auto"/>
          </w:tcPr>
          <w:p w14:paraId="5B7CAD72" w14:textId="77777777" w:rsidR="00B76B6E" w:rsidRPr="00E50887" w:rsidRDefault="00B76B6E" w:rsidP="00E8644A">
            <w:pPr>
              <w:spacing w:line="240"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Presse- und Öffentlichkeitsarbeit:</w:t>
            </w:r>
          </w:p>
          <w:p w14:paraId="5916E720" w14:textId="77777777" w:rsidR="00B76B6E" w:rsidRPr="00E50887" w:rsidRDefault="00B76B6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Pressebüro</w:t>
            </w:r>
          </w:p>
          <w:p w14:paraId="5EAD8D77" w14:textId="77777777" w:rsidR="00B76B6E" w:rsidRPr="00E50887" w:rsidRDefault="00B76B6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c/o Press’n’Relations GmbH </w:t>
            </w:r>
          </w:p>
          <w:p w14:paraId="4318FC13" w14:textId="77777777" w:rsidR="00B76B6E" w:rsidRPr="00E50887" w:rsidRDefault="00B76B6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Monika Nyendick </w:t>
            </w:r>
          </w:p>
          <w:p w14:paraId="308B49AF" w14:textId="77777777" w:rsidR="00B76B6E" w:rsidRPr="00E50887" w:rsidRDefault="00B76B6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Magirusstraße 33 – D-89077 Ulm </w:t>
            </w:r>
          </w:p>
          <w:p w14:paraId="6A967DD0" w14:textId="77777777" w:rsidR="00B76B6E" w:rsidRPr="00E50887" w:rsidRDefault="00B76B6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Tel.: +49 731 96287-30 </w:t>
            </w:r>
          </w:p>
          <w:p w14:paraId="2A657A18" w14:textId="77777777" w:rsidR="00B76B6E" w:rsidRPr="00E50887" w:rsidRDefault="00B76B6E" w:rsidP="00E8644A">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wmf@press-n-relations.de </w:t>
            </w:r>
          </w:p>
          <w:p w14:paraId="1209A2EB" w14:textId="4C14ADCE" w:rsidR="00B76B6E" w:rsidRPr="00E50887" w:rsidRDefault="00000000" w:rsidP="00E8644A">
            <w:pPr>
              <w:spacing w:line="240" w:lineRule="auto"/>
              <w:ind w:right="-266"/>
              <w:rPr>
                <w:rFonts w:ascii="Arial" w:hAnsi="Arial" w:cs="Arial"/>
                <w:color w:val="000000" w:themeColor="text1"/>
                <w:sz w:val="18"/>
                <w:szCs w:val="18"/>
                <w:lang w:val="it-IT"/>
              </w:rPr>
            </w:pPr>
            <w:hyperlink r:id="rId8" w:history="1">
              <w:r w:rsidR="0062369B" w:rsidRPr="002173F8">
                <w:rPr>
                  <w:rStyle w:val="Hyperlink"/>
                  <w:rFonts w:ascii="Arial" w:hAnsi="Arial" w:cs="Arial"/>
                  <w:sz w:val="18"/>
                  <w:szCs w:val="18"/>
                  <w:lang w:val="it-IT"/>
                </w:rPr>
                <w:t>https://www.press-n-relations.de</w:t>
              </w:r>
            </w:hyperlink>
          </w:p>
        </w:tc>
      </w:tr>
    </w:tbl>
    <w:p w14:paraId="3DCEBB3E" w14:textId="77777777" w:rsidR="00260A24" w:rsidRPr="00E50887" w:rsidRDefault="00260A24" w:rsidP="00E8644A">
      <w:pPr>
        <w:spacing w:line="240" w:lineRule="auto"/>
        <w:ind w:right="-266"/>
        <w:rPr>
          <w:rFonts w:ascii="Arial" w:hAnsi="Arial" w:cs="Arial"/>
          <w:b/>
          <w:bCs/>
          <w:color w:val="000000" w:themeColor="text1"/>
          <w:sz w:val="18"/>
          <w:szCs w:val="18"/>
          <w:lang w:val="it-IT"/>
        </w:rPr>
      </w:pPr>
    </w:p>
    <w:p w14:paraId="3EF21F5A" w14:textId="77777777" w:rsidR="008832B4" w:rsidRPr="00951341" w:rsidRDefault="008832B4" w:rsidP="00E8644A">
      <w:pPr>
        <w:spacing w:line="240" w:lineRule="auto"/>
        <w:ind w:right="-266"/>
        <w:rPr>
          <w:rFonts w:ascii="Arial" w:hAnsi="Arial" w:cs="Arial"/>
          <w:b/>
          <w:bCs/>
          <w:color w:val="000000" w:themeColor="text1"/>
          <w:sz w:val="18"/>
          <w:szCs w:val="18"/>
        </w:rPr>
      </w:pPr>
      <w:r w:rsidRPr="00951341">
        <w:rPr>
          <w:rFonts w:ascii="Arial" w:hAnsi="Arial" w:cs="Arial"/>
          <w:b/>
          <w:bCs/>
          <w:color w:val="000000" w:themeColor="text1"/>
          <w:sz w:val="18"/>
          <w:szCs w:val="18"/>
        </w:rPr>
        <w:t xml:space="preserve">Über WMF </w:t>
      </w:r>
    </w:p>
    <w:p w14:paraId="69A993C3" w14:textId="77777777" w:rsidR="008832B4" w:rsidRPr="00951341" w:rsidRDefault="008832B4" w:rsidP="00E8644A">
      <w:pPr>
        <w:spacing w:line="240" w:lineRule="auto"/>
        <w:ind w:right="-266"/>
        <w:rPr>
          <w:rFonts w:ascii="Arial" w:hAnsi="Arial" w:cs="Arial"/>
          <w:color w:val="000000" w:themeColor="text1"/>
          <w:sz w:val="18"/>
          <w:szCs w:val="18"/>
        </w:rPr>
      </w:pPr>
      <w:r w:rsidRPr="00951341">
        <w:rPr>
          <w:rFonts w:ascii="Arial" w:hAnsi="Arial" w:cs="Arial"/>
          <w:color w:val="000000" w:themeColor="text1"/>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951341">
        <w:rPr>
          <w:rFonts w:ascii="Arial" w:hAnsi="Arial" w:cs="Arial"/>
          <w:color w:val="000000" w:themeColor="text1"/>
          <w:sz w:val="18"/>
          <w:szCs w:val="18"/>
        </w:rPr>
        <w:t xml:space="preserve"> </w:t>
      </w:r>
      <w:r w:rsidRPr="00951341">
        <w:rPr>
          <w:rFonts w:ascii="Arial" w:hAnsi="Arial" w:cs="Arial"/>
          <w:color w:val="000000" w:themeColor="text1"/>
          <w:sz w:val="18"/>
          <w:szCs w:val="18"/>
        </w:rPr>
        <w:t>WMF ist mit seinen Produkten in über 120 Ländern vertreten und hat mehr als 6</w:t>
      </w:r>
      <w:r w:rsidR="00371FEC" w:rsidRPr="00951341">
        <w:rPr>
          <w:rFonts w:ascii="Arial" w:hAnsi="Arial" w:cs="Arial"/>
          <w:color w:val="000000" w:themeColor="text1"/>
          <w:sz w:val="18"/>
          <w:szCs w:val="18"/>
        </w:rPr>
        <w:t>.</w:t>
      </w:r>
      <w:r w:rsidRPr="00951341">
        <w:rPr>
          <w:rFonts w:ascii="Arial" w:hAnsi="Arial" w:cs="Arial"/>
          <w:color w:val="000000" w:themeColor="text1"/>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29969867" w14:textId="77777777" w:rsidR="008832B4" w:rsidRPr="00951341" w:rsidRDefault="008832B4" w:rsidP="00E8644A">
      <w:pPr>
        <w:spacing w:line="240" w:lineRule="auto"/>
        <w:ind w:right="-266"/>
        <w:rPr>
          <w:rFonts w:ascii="Arial" w:hAnsi="Arial" w:cs="Arial"/>
          <w:color w:val="000000" w:themeColor="text1"/>
          <w:sz w:val="18"/>
          <w:szCs w:val="18"/>
        </w:rPr>
      </w:pPr>
    </w:p>
    <w:p w14:paraId="116164DD" w14:textId="77777777" w:rsidR="00EB57E2" w:rsidRPr="00951341" w:rsidRDefault="008832B4" w:rsidP="00E8644A">
      <w:pPr>
        <w:spacing w:line="240" w:lineRule="auto"/>
        <w:ind w:right="-266"/>
        <w:rPr>
          <w:rStyle w:val="Hyperlink"/>
          <w:rFonts w:ascii="Arial" w:hAnsi="Arial" w:cs="Arial"/>
          <w:sz w:val="18"/>
          <w:szCs w:val="18"/>
        </w:rPr>
      </w:pPr>
      <w:r w:rsidRPr="00951341">
        <w:rPr>
          <w:rFonts w:ascii="Arial" w:hAnsi="Arial" w:cs="Arial"/>
          <w:color w:val="000000" w:themeColor="text1"/>
          <w:sz w:val="18"/>
          <w:szCs w:val="18"/>
        </w:rPr>
        <w:t xml:space="preserve">Weitere Informationen unter </w:t>
      </w:r>
      <w:hyperlink r:id="rId9" w:history="1">
        <w:r w:rsidR="00532D46" w:rsidRPr="00951341">
          <w:rPr>
            <w:rStyle w:val="Hyperlink"/>
            <w:rFonts w:ascii="Arial" w:hAnsi="Arial" w:cs="Arial"/>
            <w:sz w:val="18"/>
            <w:szCs w:val="18"/>
          </w:rPr>
          <w:t>www.wmf.com</w:t>
        </w:r>
      </w:hyperlink>
    </w:p>
    <w:p w14:paraId="621E4E8F" w14:textId="77777777" w:rsidR="00E8644A" w:rsidRDefault="00E8644A" w:rsidP="00E8644A">
      <w:pPr>
        <w:spacing w:line="240" w:lineRule="auto"/>
        <w:rPr>
          <w:rFonts w:ascii="Arial" w:hAnsi="Arial" w:cs="Arial"/>
          <w:b/>
          <w:bCs/>
          <w:color w:val="1E1E1E"/>
          <w:szCs w:val="22"/>
        </w:rPr>
      </w:pPr>
    </w:p>
    <w:p w14:paraId="1FE4E166" w14:textId="7E7B7AAE" w:rsidR="00DB26EA" w:rsidRPr="00E8644A" w:rsidRDefault="00DB26EA" w:rsidP="00E8644A">
      <w:pPr>
        <w:spacing w:line="240" w:lineRule="auto"/>
        <w:ind w:right="-266"/>
        <w:rPr>
          <w:rFonts w:ascii="Arial" w:hAnsi="Arial" w:cs="Arial"/>
          <w:b/>
          <w:bCs/>
          <w:color w:val="000000" w:themeColor="text1"/>
          <w:sz w:val="18"/>
          <w:szCs w:val="18"/>
        </w:rPr>
      </w:pPr>
      <w:r w:rsidRPr="00E8644A">
        <w:rPr>
          <w:rFonts w:ascii="Arial" w:hAnsi="Arial" w:cs="Arial"/>
          <w:b/>
          <w:bCs/>
          <w:color w:val="000000" w:themeColor="text1"/>
          <w:sz w:val="18"/>
          <w:szCs w:val="18"/>
        </w:rPr>
        <w:t>Über Diebold Nixdorf</w:t>
      </w:r>
    </w:p>
    <w:p w14:paraId="4071967D" w14:textId="77777777" w:rsidR="00DB26EA" w:rsidRPr="00E8644A" w:rsidRDefault="00DB26EA" w:rsidP="00E8644A">
      <w:pPr>
        <w:spacing w:line="240" w:lineRule="auto"/>
        <w:rPr>
          <w:rFonts w:ascii="Arial" w:hAnsi="Arial" w:cs="Arial"/>
          <w:color w:val="000000" w:themeColor="text1"/>
          <w:sz w:val="18"/>
          <w:szCs w:val="18"/>
        </w:rPr>
      </w:pPr>
      <w:r w:rsidRPr="00E8644A">
        <w:rPr>
          <w:rFonts w:ascii="Arial" w:hAnsi="Arial" w:cs="Arial"/>
          <w:color w:val="000000" w:themeColor="text1"/>
          <w:sz w:val="18"/>
          <w:szCs w:val="18"/>
        </w:rPr>
        <w:t xml:space="preserve">Diebold Nixdorf automatisiert, digitalisiert und transformiert die Art und Weise, wie Menschen ihre Bankgeschäfte und Einkäufe tätigen. Die integrierten Lösungen verbinden die digitale und physische Welt sicher, reibungslos und effizient für Millionen von Konsumenten. Als Innovationspartner für nahezu alle Top-100-Finanzinstitute weltweit und die Mehrheit der 25 größten, auf globaler Ebene tätigen Handelsunternehmen liefert Diebold Nixdorf erstklassige Dienstleistungen und Technologien, die operative Abläufe verbessern und das Kundenerlebnis bereichern. Das Unternehmen ist in mehr als 100 Ländern mit rund 21.000 Mitarbeitern vertreten. </w:t>
      </w:r>
    </w:p>
    <w:p w14:paraId="4A64DCB3" w14:textId="77777777" w:rsidR="00DB26EA" w:rsidRPr="00E8644A" w:rsidRDefault="00DB26EA" w:rsidP="00E8644A">
      <w:pPr>
        <w:spacing w:line="240" w:lineRule="auto"/>
        <w:rPr>
          <w:rFonts w:ascii="Arial" w:hAnsi="Arial" w:cs="Arial"/>
          <w:color w:val="000000" w:themeColor="text1"/>
          <w:sz w:val="18"/>
          <w:szCs w:val="18"/>
        </w:rPr>
      </w:pPr>
    </w:p>
    <w:p w14:paraId="2AA7C5F8" w14:textId="157BD346" w:rsidR="00DB26EA" w:rsidRPr="00E8644A" w:rsidRDefault="00DB26EA" w:rsidP="00E8644A">
      <w:pPr>
        <w:spacing w:line="240" w:lineRule="auto"/>
        <w:rPr>
          <w:rFonts w:ascii="Arial" w:hAnsi="Arial" w:cs="Arial"/>
          <w:color w:val="000000" w:themeColor="text1"/>
          <w:sz w:val="18"/>
          <w:szCs w:val="18"/>
        </w:rPr>
      </w:pPr>
      <w:r w:rsidRPr="00E8644A">
        <w:rPr>
          <w:rFonts w:ascii="Arial" w:hAnsi="Arial" w:cs="Arial"/>
          <w:color w:val="000000" w:themeColor="text1"/>
          <w:sz w:val="18"/>
          <w:szCs w:val="18"/>
        </w:rPr>
        <w:t>Weitere Informationen finden Sie unter </w:t>
      </w:r>
      <w:hyperlink r:id="rId10" w:history="1">
        <w:r w:rsidRPr="00E8644A">
          <w:rPr>
            <w:color w:val="000000" w:themeColor="text1"/>
            <w:sz w:val="18"/>
            <w:szCs w:val="18"/>
          </w:rPr>
          <w:t>www.DieboldNixdorf.com</w:t>
        </w:r>
      </w:hyperlink>
      <w:r w:rsidRPr="00E8644A">
        <w:rPr>
          <w:rFonts w:ascii="Arial" w:hAnsi="Arial" w:cs="Arial"/>
          <w:color w:val="000000" w:themeColor="text1"/>
          <w:sz w:val="18"/>
          <w:szCs w:val="18"/>
        </w:rPr>
        <w:t>.</w:t>
      </w:r>
    </w:p>
    <w:p w14:paraId="0162929D" w14:textId="77777777" w:rsidR="00DB26EA" w:rsidRDefault="00DB26EA" w:rsidP="00E8644A">
      <w:pPr>
        <w:spacing w:line="240" w:lineRule="auto"/>
        <w:rPr>
          <w:rFonts w:ascii="Calibri" w:hAnsi="Calibri" w:cs="Calibri"/>
          <w:color w:val="000000"/>
          <w:sz w:val="20"/>
        </w:rPr>
      </w:pPr>
      <w:r>
        <w:rPr>
          <w:rFonts w:ascii="Calibri" w:hAnsi="Calibri" w:cs="Calibri"/>
          <w:color w:val="1F497D"/>
          <w:szCs w:val="22"/>
        </w:rPr>
        <w:t> </w:t>
      </w:r>
    </w:p>
    <w:p w14:paraId="6FCFFF21" w14:textId="75E5AEA8" w:rsidR="00280721" w:rsidRPr="00951341" w:rsidRDefault="00280721" w:rsidP="00E8644A">
      <w:pPr>
        <w:spacing w:line="288" w:lineRule="auto"/>
        <w:ind w:right="-266"/>
        <w:rPr>
          <w:rFonts w:ascii="Arial" w:hAnsi="Arial" w:cs="Arial"/>
          <w:color w:val="000000" w:themeColor="text1"/>
          <w:sz w:val="18"/>
          <w:szCs w:val="18"/>
        </w:rPr>
      </w:pPr>
    </w:p>
    <w:sectPr w:rsidR="00280721" w:rsidRPr="00951341" w:rsidSect="008A344A">
      <w:headerReference w:type="default" r:id="rId11"/>
      <w:footerReference w:type="default" r:id="rId12"/>
      <w:headerReference w:type="first" r:id="rId13"/>
      <w:footerReference w:type="first" r:id="rId14"/>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C7910" w14:textId="77777777" w:rsidR="00164FA6" w:rsidRDefault="00164FA6">
      <w:r>
        <w:separator/>
      </w:r>
    </w:p>
  </w:endnote>
  <w:endnote w:type="continuationSeparator" w:id="0">
    <w:p w14:paraId="61E9C6BE" w14:textId="77777777" w:rsidR="00164FA6" w:rsidRDefault="00164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embedRegular r:id="rId2" w:subsetted="1" w:fontKey="{DCD7C4B5-3F57-1241-BCFC-8CA72CDCF9E9}"/>
  </w:font>
  <w:font w:name="Arial">
    <w:panose1 w:val="020B0604020202020204"/>
    <w:charset w:val="00"/>
    <w:family w:val="swiss"/>
    <w:pitch w:val="variable"/>
    <w:sig w:usb0="E0002AFF" w:usb1="C0007843" w:usb2="00000009" w:usb3="00000000" w:csb0="000001FF" w:csb1="00000000"/>
    <w:embedRegular r:id="rId3" w:fontKey="{391E0ECB-C3B6-5F49-8A3B-D44B450C0686}"/>
    <w:embedBold r:id="rId4" w:fontKey="{6E619D68-9550-114A-9B00-C08182C6779F}"/>
    <w:embedBoldItalic r:id="rId5" w:fontKey="{01E8FEAC-90B0-3246-8E8A-68D74AD49087}"/>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29AE"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34EE591E" wp14:editId="36DDAE7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F5DDA1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17BBC09" wp14:editId="32E9A22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3A23BC2C" w14:textId="77777777" w:rsidR="00A962DD" w:rsidRDefault="00A962DD">
    <w:pPr>
      <w:pStyle w:val="MLStat"/>
      <w:spacing w:before="0" w:after="0" w:line="240" w:lineRule="exact"/>
      <w:ind w:left="0" w:right="0" w:firstLine="0"/>
      <w:rPr>
        <w:noProof/>
        <w:szCs w:val="2"/>
      </w:rPr>
    </w:pPr>
  </w:p>
  <w:p w14:paraId="07F6B429"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D4FE3" w14:textId="77777777" w:rsidR="00A962DD" w:rsidRPr="00102595" w:rsidRDefault="00A962DD" w:rsidP="00F3262A">
    <w:pPr>
      <w:pStyle w:val="MLStat"/>
      <w:spacing w:before="0" w:after="0" w:line="240" w:lineRule="exact"/>
      <w:ind w:left="0" w:right="0" w:firstLine="0"/>
      <w:rPr>
        <w:noProof/>
        <w:szCs w:val="2"/>
        <w:lang w:val="de-DE"/>
      </w:rPr>
    </w:pPr>
  </w:p>
  <w:p w14:paraId="4A3E9BC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0D09E" w14:textId="77777777" w:rsidR="00164FA6" w:rsidRDefault="00164FA6">
      <w:r>
        <w:separator/>
      </w:r>
    </w:p>
  </w:footnote>
  <w:footnote w:type="continuationSeparator" w:id="0">
    <w:p w14:paraId="4D22D168" w14:textId="77777777" w:rsidR="00164FA6" w:rsidRDefault="00164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17CB9" w14:textId="77777777" w:rsidR="00A962DD" w:rsidRDefault="00A962DD">
    <w:pPr>
      <w:pStyle w:val="MLStat"/>
      <w:spacing w:before="0" w:after="0" w:line="240" w:lineRule="exact"/>
      <w:ind w:left="0" w:right="0" w:firstLine="0"/>
      <w:rPr>
        <w:noProof/>
        <w:szCs w:val="2"/>
      </w:rPr>
    </w:pPr>
  </w:p>
  <w:p w14:paraId="568A75D6"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8D7682A" w14:textId="77777777" w:rsidR="00A962DD" w:rsidRDefault="00A962DD">
    <w:pPr>
      <w:pStyle w:val="MLStat"/>
      <w:spacing w:before="0" w:after="0" w:line="240" w:lineRule="exact"/>
      <w:ind w:left="0" w:right="0" w:firstLine="0"/>
      <w:rPr>
        <w:noProof/>
        <w:szCs w:val="2"/>
      </w:rPr>
    </w:pPr>
  </w:p>
  <w:p w14:paraId="1AC3C96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4136750" w14:textId="77777777" w:rsidR="008A344A" w:rsidRDefault="008A344A">
    <w:pPr>
      <w:pStyle w:val="MLStat"/>
      <w:spacing w:before="0" w:after="0" w:line="240" w:lineRule="exact"/>
      <w:ind w:left="0" w:right="0" w:firstLine="0"/>
      <w:rPr>
        <w:noProof/>
        <w:szCs w:val="2"/>
      </w:rPr>
    </w:pPr>
  </w:p>
  <w:p w14:paraId="576F468C" w14:textId="77777777" w:rsidR="008A344A" w:rsidRDefault="008A344A">
    <w:pPr>
      <w:pStyle w:val="MLStat"/>
      <w:spacing w:before="0" w:after="0" w:line="240" w:lineRule="exact"/>
      <w:ind w:left="0" w:right="0" w:firstLine="0"/>
      <w:rPr>
        <w:noProof/>
        <w:szCs w:val="2"/>
      </w:rPr>
    </w:pPr>
  </w:p>
  <w:p w14:paraId="62F24492" w14:textId="77777777" w:rsidR="008A344A" w:rsidRDefault="008A344A">
    <w:pPr>
      <w:pStyle w:val="MLStat"/>
      <w:spacing w:before="0" w:after="0" w:line="240" w:lineRule="exact"/>
      <w:ind w:left="0" w:right="0" w:firstLine="0"/>
      <w:rPr>
        <w:noProof/>
        <w:szCs w:val="2"/>
      </w:rPr>
    </w:pPr>
  </w:p>
  <w:p w14:paraId="033D7B78" w14:textId="77777777" w:rsidR="008A344A" w:rsidRDefault="008A344A">
    <w:pPr>
      <w:pStyle w:val="MLStat"/>
      <w:spacing w:before="0" w:after="0" w:line="240" w:lineRule="exact"/>
      <w:ind w:left="0" w:right="0" w:firstLine="0"/>
      <w:rPr>
        <w:noProof/>
        <w:szCs w:val="2"/>
      </w:rPr>
    </w:pPr>
  </w:p>
  <w:p w14:paraId="68B669AE" w14:textId="77777777" w:rsidR="008A344A" w:rsidRDefault="008A344A">
    <w:pPr>
      <w:pStyle w:val="MLStat"/>
      <w:spacing w:before="0" w:after="0" w:line="240" w:lineRule="exact"/>
      <w:ind w:left="0" w:right="0" w:firstLine="0"/>
      <w:rPr>
        <w:rFonts w:ascii="Arial" w:hAnsi="Arial" w:cs="Arial"/>
        <w:noProof/>
        <w:sz w:val="28"/>
        <w:szCs w:val="28"/>
      </w:rPr>
    </w:pPr>
  </w:p>
  <w:p w14:paraId="3901362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3F0DE82" wp14:editId="2A95190A">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602A5"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47FF6A65" wp14:editId="2CA17A90">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C05E90" w14:textId="77777777" w:rsidR="00A962DD" w:rsidRDefault="00A962DD">
    <w:pPr>
      <w:pStyle w:val="MLStat"/>
      <w:spacing w:before="0" w:after="0" w:line="240" w:lineRule="exact"/>
      <w:ind w:left="0" w:right="0" w:firstLine="0"/>
      <w:rPr>
        <w:noProof/>
        <w:szCs w:val="2"/>
      </w:rPr>
    </w:pPr>
    <w:bookmarkStart w:id="0" w:name="bkmHeaderRef"/>
  </w:p>
  <w:p w14:paraId="7BF8A66E"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0D15CE5D"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189A77C4" w14:textId="77777777" w:rsidR="00A962DD" w:rsidRDefault="00A962DD">
    <w:pPr>
      <w:pStyle w:val="MLStat"/>
      <w:spacing w:before="0" w:after="0" w:line="240" w:lineRule="exact"/>
      <w:ind w:left="0" w:right="0" w:firstLine="0"/>
      <w:rPr>
        <w:noProof/>
        <w:szCs w:val="2"/>
      </w:rPr>
    </w:pPr>
  </w:p>
  <w:bookmarkEnd w:id="0"/>
  <w:p w14:paraId="78F15398" w14:textId="77777777" w:rsidR="00A962DD" w:rsidRDefault="00A962DD">
    <w:pPr>
      <w:pStyle w:val="MLStat"/>
      <w:spacing w:before="0" w:after="0" w:line="240" w:lineRule="exact"/>
      <w:ind w:left="0" w:right="0" w:firstLine="0"/>
      <w:rPr>
        <w:noProof/>
        <w:szCs w:val="2"/>
      </w:rPr>
    </w:pPr>
  </w:p>
  <w:p w14:paraId="5D20F3A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50523849">
    <w:abstractNumId w:val="25"/>
  </w:num>
  <w:num w:numId="2" w16cid:durableId="527793937">
    <w:abstractNumId w:val="24"/>
  </w:num>
  <w:num w:numId="3" w16cid:durableId="2093351572">
    <w:abstractNumId w:val="17"/>
  </w:num>
  <w:num w:numId="4" w16cid:durableId="1472668568">
    <w:abstractNumId w:val="10"/>
  </w:num>
  <w:num w:numId="5" w16cid:durableId="1436173064">
    <w:abstractNumId w:val="8"/>
  </w:num>
  <w:num w:numId="6" w16cid:durableId="53237942">
    <w:abstractNumId w:val="7"/>
  </w:num>
  <w:num w:numId="7" w16cid:durableId="438529917">
    <w:abstractNumId w:val="6"/>
  </w:num>
  <w:num w:numId="8" w16cid:durableId="1473252010">
    <w:abstractNumId w:val="5"/>
  </w:num>
  <w:num w:numId="9" w16cid:durableId="1394544211">
    <w:abstractNumId w:val="9"/>
  </w:num>
  <w:num w:numId="10" w16cid:durableId="300616841">
    <w:abstractNumId w:val="4"/>
  </w:num>
  <w:num w:numId="11" w16cid:durableId="1724324568">
    <w:abstractNumId w:val="3"/>
  </w:num>
  <w:num w:numId="12" w16cid:durableId="1085030906">
    <w:abstractNumId w:val="2"/>
  </w:num>
  <w:num w:numId="13" w16cid:durableId="1833444523">
    <w:abstractNumId w:val="1"/>
  </w:num>
  <w:num w:numId="14" w16cid:durableId="493375411">
    <w:abstractNumId w:val="0"/>
  </w:num>
  <w:num w:numId="15" w16cid:durableId="1303273948">
    <w:abstractNumId w:val="15"/>
  </w:num>
  <w:num w:numId="16" w16cid:durableId="1203404446">
    <w:abstractNumId w:val="18"/>
  </w:num>
  <w:num w:numId="17" w16cid:durableId="1682970042">
    <w:abstractNumId w:val="11"/>
  </w:num>
  <w:num w:numId="18" w16cid:durableId="1280451424">
    <w:abstractNumId w:val="13"/>
  </w:num>
  <w:num w:numId="19" w16cid:durableId="90856931">
    <w:abstractNumId w:val="12"/>
  </w:num>
  <w:num w:numId="20" w16cid:durableId="791360609">
    <w:abstractNumId w:val="19"/>
  </w:num>
  <w:num w:numId="21" w16cid:durableId="1613592879">
    <w:abstractNumId w:val="22"/>
  </w:num>
  <w:num w:numId="22" w16cid:durableId="1096051568">
    <w:abstractNumId w:val="21"/>
  </w:num>
  <w:num w:numId="23" w16cid:durableId="1120688849">
    <w:abstractNumId w:val="27"/>
  </w:num>
  <w:num w:numId="24" w16cid:durableId="682167728">
    <w:abstractNumId w:val="26"/>
  </w:num>
  <w:num w:numId="25" w16cid:durableId="470097111">
    <w:abstractNumId w:val="28"/>
  </w:num>
  <w:num w:numId="26" w16cid:durableId="2025398427">
    <w:abstractNumId w:val="20"/>
  </w:num>
  <w:num w:numId="27" w16cid:durableId="686558835">
    <w:abstractNumId w:val="16"/>
  </w:num>
  <w:num w:numId="28" w16cid:durableId="751320605">
    <w:abstractNumId w:val="23"/>
  </w:num>
  <w:num w:numId="29" w16cid:durableId="1484485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9F7"/>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66A4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877"/>
    <w:rsid w:val="000B49DC"/>
    <w:rsid w:val="000B608E"/>
    <w:rsid w:val="000B63A7"/>
    <w:rsid w:val="000B6DD3"/>
    <w:rsid w:val="000C3414"/>
    <w:rsid w:val="000C3649"/>
    <w:rsid w:val="000C40BA"/>
    <w:rsid w:val="000C4341"/>
    <w:rsid w:val="000C4DF9"/>
    <w:rsid w:val="000C566F"/>
    <w:rsid w:val="000C7818"/>
    <w:rsid w:val="000D26D4"/>
    <w:rsid w:val="000D2F09"/>
    <w:rsid w:val="000D3131"/>
    <w:rsid w:val="000D362F"/>
    <w:rsid w:val="000D479C"/>
    <w:rsid w:val="000D7C23"/>
    <w:rsid w:val="000E33AA"/>
    <w:rsid w:val="000E53CF"/>
    <w:rsid w:val="000E6F9E"/>
    <w:rsid w:val="000E7E17"/>
    <w:rsid w:val="000F0238"/>
    <w:rsid w:val="000F0C36"/>
    <w:rsid w:val="000F1EFB"/>
    <w:rsid w:val="000F263F"/>
    <w:rsid w:val="000F3E27"/>
    <w:rsid w:val="000F4421"/>
    <w:rsid w:val="000F472A"/>
    <w:rsid w:val="000F4C9D"/>
    <w:rsid w:val="000F58F9"/>
    <w:rsid w:val="000F5BA5"/>
    <w:rsid w:val="000F72BC"/>
    <w:rsid w:val="000F736C"/>
    <w:rsid w:val="000F7D61"/>
    <w:rsid w:val="001004DF"/>
    <w:rsid w:val="00102AE6"/>
    <w:rsid w:val="00103ED0"/>
    <w:rsid w:val="00104C42"/>
    <w:rsid w:val="0010593C"/>
    <w:rsid w:val="001079B3"/>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18F"/>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C65"/>
    <w:rsid w:val="00145D14"/>
    <w:rsid w:val="00146990"/>
    <w:rsid w:val="0015281E"/>
    <w:rsid w:val="00152D70"/>
    <w:rsid w:val="00154417"/>
    <w:rsid w:val="00154C30"/>
    <w:rsid w:val="00155428"/>
    <w:rsid w:val="00156C28"/>
    <w:rsid w:val="00156CD3"/>
    <w:rsid w:val="00157D4F"/>
    <w:rsid w:val="00160227"/>
    <w:rsid w:val="001606BD"/>
    <w:rsid w:val="001633A1"/>
    <w:rsid w:val="00164068"/>
    <w:rsid w:val="00164641"/>
    <w:rsid w:val="00164FA6"/>
    <w:rsid w:val="00167C0C"/>
    <w:rsid w:val="00170BDF"/>
    <w:rsid w:val="0017155C"/>
    <w:rsid w:val="00172F99"/>
    <w:rsid w:val="00177497"/>
    <w:rsid w:val="0018004A"/>
    <w:rsid w:val="00180DD4"/>
    <w:rsid w:val="00181B08"/>
    <w:rsid w:val="001831B1"/>
    <w:rsid w:val="00183D30"/>
    <w:rsid w:val="00184AC1"/>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21"/>
    <w:rsid w:val="00280784"/>
    <w:rsid w:val="00281021"/>
    <w:rsid w:val="002823B0"/>
    <w:rsid w:val="0028262D"/>
    <w:rsid w:val="00284296"/>
    <w:rsid w:val="00284E1A"/>
    <w:rsid w:val="00285233"/>
    <w:rsid w:val="0028530D"/>
    <w:rsid w:val="002856F9"/>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7CFD"/>
    <w:rsid w:val="003219F1"/>
    <w:rsid w:val="00322A67"/>
    <w:rsid w:val="00323BC3"/>
    <w:rsid w:val="00323BF6"/>
    <w:rsid w:val="00325B04"/>
    <w:rsid w:val="003272C2"/>
    <w:rsid w:val="00330B65"/>
    <w:rsid w:val="00330D88"/>
    <w:rsid w:val="003339A8"/>
    <w:rsid w:val="00333E72"/>
    <w:rsid w:val="00333F3C"/>
    <w:rsid w:val="0033430C"/>
    <w:rsid w:val="003344F5"/>
    <w:rsid w:val="00335D56"/>
    <w:rsid w:val="00336C7A"/>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41C5"/>
    <w:rsid w:val="003744D3"/>
    <w:rsid w:val="0037504F"/>
    <w:rsid w:val="003755E3"/>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1A6"/>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09A6"/>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A47"/>
    <w:rsid w:val="00442CF3"/>
    <w:rsid w:val="004459D9"/>
    <w:rsid w:val="004463E0"/>
    <w:rsid w:val="0044692C"/>
    <w:rsid w:val="004504D4"/>
    <w:rsid w:val="00451B3B"/>
    <w:rsid w:val="00451CBC"/>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58A1"/>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CB0"/>
    <w:rsid w:val="004C4FC4"/>
    <w:rsid w:val="004C721A"/>
    <w:rsid w:val="004D60E5"/>
    <w:rsid w:val="004D79B8"/>
    <w:rsid w:val="004E1C76"/>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1DDB"/>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E7C7F"/>
    <w:rsid w:val="005F09BF"/>
    <w:rsid w:val="005F13F6"/>
    <w:rsid w:val="005F2557"/>
    <w:rsid w:val="005F307F"/>
    <w:rsid w:val="005F6021"/>
    <w:rsid w:val="005F6B10"/>
    <w:rsid w:val="005F6F17"/>
    <w:rsid w:val="005F765C"/>
    <w:rsid w:val="00600860"/>
    <w:rsid w:val="00600B51"/>
    <w:rsid w:val="006038FC"/>
    <w:rsid w:val="00604154"/>
    <w:rsid w:val="006045BD"/>
    <w:rsid w:val="00604740"/>
    <w:rsid w:val="006051CD"/>
    <w:rsid w:val="00605AB6"/>
    <w:rsid w:val="00605EB2"/>
    <w:rsid w:val="00607121"/>
    <w:rsid w:val="006075F2"/>
    <w:rsid w:val="006079B9"/>
    <w:rsid w:val="00607BF6"/>
    <w:rsid w:val="006116AB"/>
    <w:rsid w:val="006123CC"/>
    <w:rsid w:val="0061308A"/>
    <w:rsid w:val="00613B3A"/>
    <w:rsid w:val="00615AC8"/>
    <w:rsid w:val="006178D8"/>
    <w:rsid w:val="00620029"/>
    <w:rsid w:val="0062043F"/>
    <w:rsid w:val="00620583"/>
    <w:rsid w:val="00621C48"/>
    <w:rsid w:val="0062369B"/>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5BE8"/>
    <w:rsid w:val="00685E00"/>
    <w:rsid w:val="0068718B"/>
    <w:rsid w:val="00687BF9"/>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07F52"/>
    <w:rsid w:val="00710052"/>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378F0"/>
    <w:rsid w:val="00740FB6"/>
    <w:rsid w:val="007420C7"/>
    <w:rsid w:val="00743FE3"/>
    <w:rsid w:val="0074439F"/>
    <w:rsid w:val="00745392"/>
    <w:rsid w:val="00747FEA"/>
    <w:rsid w:val="0075024F"/>
    <w:rsid w:val="007541D2"/>
    <w:rsid w:val="0075508F"/>
    <w:rsid w:val="00760C87"/>
    <w:rsid w:val="007626CC"/>
    <w:rsid w:val="00762DBD"/>
    <w:rsid w:val="0076329C"/>
    <w:rsid w:val="00764E8B"/>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01D"/>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B5D9D"/>
    <w:rsid w:val="007C14BC"/>
    <w:rsid w:val="007C17A4"/>
    <w:rsid w:val="007C1C74"/>
    <w:rsid w:val="007C3BFD"/>
    <w:rsid w:val="007C3D46"/>
    <w:rsid w:val="007C3E62"/>
    <w:rsid w:val="007C4E1D"/>
    <w:rsid w:val="007C7814"/>
    <w:rsid w:val="007C7D10"/>
    <w:rsid w:val="007D226C"/>
    <w:rsid w:val="007D2DD9"/>
    <w:rsid w:val="007D3418"/>
    <w:rsid w:val="007D3630"/>
    <w:rsid w:val="007D4991"/>
    <w:rsid w:val="007D5360"/>
    <w:rsid w:val="007D6BD4"/>
    <w:rsid w:val="007D6F63"/>
    <w:rsid w:val="007D7EB3"/>
    <w:rsid w:val="007E0501"/>
    <w:rsid w:val="007E0879"/>
    <w:rsid w:val="007E170D"/>
    <w:rsid w:val="007E1F6C"/>
    <w:rsid w:val="007E31EA"/>
    <w:rsid w:val="007E5232"/>
    <w:rsid w:val="007E540F"/>
    <w:rsid w:val="007E5FF4"/>
    <w:rsid w:val="007E6ACC"/>
    <w:rsid w:val="007F089D"/>
    <w:rsid w:val="007F328F"/>
    <w:rsid w:val="007F3662"/>
    <w:rsid w:val="007F547D"/>
    <w:rsid w:val="007F56AC"/>
    <w:rsid w:val="007F5EBD"/>
    <w:rsid w:val="007F6FFE"/>
    <w:rsid w:val="007F7673"/>
    <w:rsid w:val="008040E7"/>
    <w:rsid w:val="008047FB"/>
    <w:rsid w:val="00806931"/>
    <w:rsid w:val="00807724"/>
    <w:rsid w:val="00811D8B"/>
    <w:rsid w:val="00811F7D"/>
    <w:rsid w:val="00811FCA"/>
    <w:rsid w:val="0081321F"/>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46"/>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6A87"/>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4834"/>
    <w:rsid w:val="008F5B98"/>
    <w:rsid w:val="008F759B"/>
    <w:rsid w:val="00900407"/>
    <w:rsid w:val="009006FE"/>
    <w:rsid w:val="009022E4"/>
    <w:rsid w:val="00902567"/>
    <w:rsid w:val="0090266C"/>
    <w:rsid w:val="00903864"/>
    <w:rsid w:val="00903FE0"/>
    <w:rsid w:val="0090485A"/>
    <w:rsid w:val="00905910"/>
    <w:rsid w:val="009074B5"/>
    <w:rsid w:val="00907ADA"/>
    <w:rsid w:val="009108F4"/>
    <w:rsid w:val="00910DB9"/>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134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2AAF"/>
    <w:rsid w:val="00994AB7"/>
    <w:rsid w:val="009958B5"/>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1689"/>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47A"/>
    <w:rsid w:val="00A44B90"/>
    <w:rsid w:val="00A44F75"/>
    <w:rsid w:val="00A44F90"/>
    <w:rsid w:val="00A452FD"/>
    <w:rsid w:val="00A4576B"/>
    <w:rsid w:val="00A474F2"/>
    <w:rsid w:val="00A47871"/>
    <w:rsid w:val="00A50D10"/>
    <w:rsid w:val="00A51128"/>
    <w:rsid w:val="00A514ED"/>
    <w:rsid w:val="00A51FB7"/>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2E28"/>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055CB"/>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55FE"/>
    <w:rsid w:val="00B8586F"/>
    <w:rsid w:val="00B9042C"/>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57B12"/>
    <w:rsid w:val="00C631D0"/>
    <w:rsid w:val="00C639F8"/>
    <w:rsid w:val="00C63E79"/>
    <w:rsid w:val="00C6512F"/>
    <w:rsid w:val="00C66246"/>
    <w:rsid w:val="00C66E82"/>
    <w:rsid w:val="00C67159"/>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2"/>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3FCF"/>
    <w:rsid w:val="00CA4812"/>
    <w:rsid w:val="00CA6D04"/>
    <w:rsid w:val="00CA7C84"/>
    <w:rsid w:val="00CB02C9"/>
    <w:rsid w:val="00CB0329"/>
    <w:rsid w:val="00CB3950"/>
    <w:rsid w:val="00CB5097"/>
    <w:rsid w:val="00CB6DF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527"/>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33B4"/>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6344"/>
    <w:rsid w:val="00D971D7"/>
    <w:rsid w:val="00D97407"/>
    <w:rsid w:val="00DA4C1E"/>
    <w:rsid w:val="00DA4EDA"/>
    <w:rsid w:val="00DA5153"/>
    <w:rsid w:val="00DA5268"/>
    <w:rsid w:val="00DA748C"/>
    <w:rsid w:val="00DA79EB"/>
    <w:rsid w:val="00DB26EA"/>
    <w:rsid w:val="00DB2F89"/>
    <w:rsid w:val="00DB727F"/>
    <w:rsid w:val="00DB7C32"/>
    <w:rsid w:val="00DC0B57"/>
    <w:rsid w:val="00DC224D"/>
    <w:rsid w:val="00DC433C"/>
    <w:rsid w:val="00DC46C8"/>
    <w:rsid w:val="00DC4A3B"/>
    <w:rsid w:val="00DC6791"/>
    <w:rsid w:val="00DC77F1"/>
    <w:rsid w:val="00DC7AE8"/>
    <w:rsid w:val="00DD1B5D"/>
    <w:rsid w:val="00DD23CA"/>
    <w:rsid w:val="00DD58F2"/>
    <w:rsid w:val="00DE020C"/>
    <w:rsid w:val="00DE063F"/>
    <w:rsid w:val="00DE1B52"/>
    <w:rsid w:val="00DE25DE"/>
    <w:rsid w:val="00DE59DA"/>
    <w:rsid w:val="00DE66E8"/>
    <w:rsid w:val="00DE6B9B"/>
    <w:rsid w:val="00DF0906"/>
    <w:rsid w:val="00DF41E2"/>
    <w:rsid w:val="00DF480B"/>
    <w:rsid w:val="00E051E1"/>
    <w:rsid w:val="00E05843"/>
    <w:rsid w:val="00E072EF"/>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30D6"/>
    <w:rsid w:val="00E6482B"/>
    <w:rsid w:val="00E6538F"/>
    <w:rsid w:val="00E6631E"/>
    <w:rsid w:val="00E732B4"/>
    <w:rsid w:val="00E74C56"/>
    <w:rsid w:val="00E771FE"/>
    <w:rsid w:val="00E77907"/>
    <w:rsid w:val="00E81208"/>
    <w:rsid w:val="00E816B6"/>
    <w:rsid w:val="00E81E40"/>
    <w:rsid w:val="00E83029"/>
    <w:rsid w:val="00E83C69"/>
    <w:rsid w:val="00E8499B"/>
    <w:rsid w:val="00E84AE1"/>
    <w:rsid w:val="00E8518D"/>
    <w:rsid w:val="00E8554C"/>
    <w:rsid w:val="00E8644A"/>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07C3"/>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2B5"/>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13D"/>
    <w:rsid w:val="00FF2BAC"/>
    <w:rsid w:val="00FF2F0F"/>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5EF61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UnresolvedMention1">
    <w:name w:val="Unresolved Mention1"/>
    <w:basedOn w:val="Absatz-Standardschriftart"/>
    <w:uiPriority w:val="99"/>
    <w:semiHidden/>
    <w:unhideWhenUsed/>
    <w:rsid w:val="00DE020C"/>
    <w:rPr>
      <w:color w:val="605E5C"/>
      <w:shd w:val="clear" w:color="auto" w:fill="E1DFDD"/>
    </w:rPr>
  </w:style>
  <w:style w:type="character" w:styleId="NichtaufgelsteErwhnung">
    <w:name w:val="Unresolved Mention"/>
    <w:basedOn w:val="Absatz-Standardschriftart"/>
    <w:uiPriority w:val="99"/>
    <w:semiHidden/>
    <w:unhideWhenUsed/>
    <w:rsid w:val="006236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7091">
      <w:bodyDiv w:val="1"/>
      <w:marLeft w:val="0"/>
      <w:marRight w:val="0"/>
      <w:marTop w:val="0"/>
      <w:marBottom w:val="0"/>
      <w:divBdr>
        <w:top w:val="none" w:sz="0" w:space="0" w:color="auto"/>
        <w:left w:val="none" w:sz="0" w:space="0" w:color="auto"/>
        <w:bottom w:val="none" w:sz="0" w:space="0" w:color="auto"/>
        <w:right w:val="none" w:sz="0" w:space="0" w:color="auto"/>
      </w:divBdr>
    </w:div>
    <w:div w:id="93940752">
      <w:bodyDiv w:val="1"/>
      <w:marLeft w:val="0"/>
      <w:marRight w:val="0"/>
      <w:marTop w:val="0"/>
      <w:marBottom w:val="0"/>
      <w:divBdr>
        <w:top w:val="none" w:sz="0" w:space="0" w:color="auto"/>
        <w:left w:val="none" w:sz="0" w:space="0" w:color="auto"/>
        <w:bottom w:val="none" w:sz="0" w:space="0" w:color="auto"/>
        <w:right w:val="none" w:sz="0" w:space="0" w:color="auto"/>
      </w:divBdr>
    </w:div>
    <w:div w:id="201018498">
      <w:bodyDiv w:val="1"/>
      <w:marLeft w:val="0"/>
      <w:marRight w:val="0"/>
      <w:marTop w:val="0"/>
      <w:marBottom w:val="0"/>
      <w:divBdr>
        <w:top w:val="none" w:sz="0" w:space="0" w:color="auto"/>
        <w:left w:val="none" w:sz="0" w:space="0" w:color="auto"/>
        <w:bottom w:val="none" w:sz="0" w:space="0" w:color="auto"/>
        <w:right w:val="none" w:sz="0" w:space="0" w:color="auto"/>
      </w:divBdr>
    </w:div>
    <w:div w:id="339234212">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s-n-relations.de"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aboutwmf.com/de/download/diebold-nixdorf-und-wmf-professional-coffee-machines/"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urldefense.com/v3/__http:/www.dieboldnixdorf.com/__;!!K62b8Q!LOCUuHTW7ZyyzezVcGEtm043S2YzC7woxnzTdlk32VmPahrQlfenHXEqhl0wbN52_sY08SY5sfxiNst79MqlSQUzmIUYjoI$" TargetMode="Externa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835</Words>
  <Characters>5267</Characters>
  <Application>Microsoft Office Word</Application>
  <DocSecurity>0</DocSecurity>
  <PresentationFormat/>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6090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2021-09-15T08:42:00Z</cp:lastPrinted>
  <dcterms:created xsi:type="dcterms:W3CDTF">2023-03-08T09:16:00Z</dcterms:created>
  <dcterms:modified xsi:type="dcterms:W3CDTF">2023-05-09T07:55:00Z</dcterms:modified>
  <cp:category/>
</cp:coreProperties>
</file>