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000E2" w14:textId="170CF3D0" w:rsidR="00834211" w:rsidRPr="00E50887" w:rsidRDefault="00834211" w:rsidP="00A46BC9">
      <w:pPr>
        <w:spacing w:line="288" w:lineRule="auto"/>
        <w:ind w:right="-266"/>
        <w:rPr>
          <w:rFonts w:ascii="Arial" w:hAnsi="Arial" w:cs="Arial"/>
          <w:color w:val="000000" w:themeColor="text1"/>
          <w:sz w:val="20"/>
        </w:rPr>
      </w:pPr>
      <w:r w:rsidRPr="000C3CC6">
        <w:rPr>
          <w:rFonts w:ascii="Arial" w:hAnsi="Arial"/>
          <w:color w:val="000000" w:themeColor="text1"/>
          <w:sz w:val="20"/>
        </w:rPr>
        <w:t>Geislingen/</w:t>
      </w:r>
      <w:proofErr w:type="spellStart"/>
      <w:r w:rsidRPr="000C3CC6">
        <w:rPr>
          <w:rFonts w:ascii="Arial" w:hAnsi="Arial"/>
          <w:color w:val="000000" w:themeColor="text1"/>
          <w:sz w:val="20"/>
        </w:rPr>
        <w:t>Steige</w:t>
      </w:r>
      <w:proofErr w:type="spellEnd"/>
      <w:r w:rsidR="000C3CC6">
        <w:rPr>
          <w:rFonts w:ascii="Arial" w:hAnsi="Arial"/>
          <w:color w:val="000000" w:themeColor="text1"/>
          <w:sz w:val="20"/>
        </w:rPr>
        <w:t xml:space="preserve"> (Germany)</w:t>
      </w:r>
      <w:r w:rsidRPr="000C3CC6">
        <w:rPr>
          <w:rFonts w:ascii="Arial" w:hAnsi="Arial"/>
          <w:color w:val="000000" w:themeColor="text1"/>
          <w:sz w:val="20"/>
        </w:rPr>
        <w:t>,</w:t>
      </w:r>
      <w:r w:rsidR="004B2E27">
        <w:rPr>
          <w:rFonts w:ascii="Arial" w:hAnsi="Arial"/>
          <w:color w:val="000000" w:themeColor="text1"/>
          <w:sz w:val="20"/>
        </w:rPr>
        <w:t xml:space="preserve"> 30</w:t>
      </w:r>
      <w:r w:rsidRPr="000C3CC6">
        <w:rPr>
          <w:rFonts w:ascii="Arial" w:hAnsi="Arial"/>
          <w:color w:val="000000" w:themeColor="text1"/>
          <w:sz w:val="20"/>
        </w:rPr>
        <w:t xml:space="preserve"> </w:t>
      </w:r>
      <w:r w:rsidR="000C3CC6" w:rsidRPr="000C3CC6">
        <w:rPr>
          <w:rFonts w:ascii="Arial" w:hAnsi="Arial"/>
          <w:color w:val="000000" w:themeColor="text1"/>
          <w:sz w:val="20"/>
        </w:rPr>
        <w:t>Ma</w:t>
      </w:r>
      <w:r w:rsidR="004B2E27">
        <w:rPr>
          <w:rFonts w:ascii="Arial" w:hAnsi="Arial"/>
          <w:color w:val="000000" w:themeColor="text1"/>
          <w:sz w:val="20"/>
        </w:rPr>
        <w:t>y</w:t>
      </w:r>
      <w:r w:rsidRPr="000C3CC6">
        <w:rPr>
          <w:rFonts w:ascii="Arial" w:hAnsi="Arial"/>
          <w:color w:val="000000" w:themeColor="text1"/>
          <w:sz w:val="20"/>
        </w:rPr>
        <w:t xml:space="preserve"> 2023</w:t>
      </w:r>
    </w:p>
    <w:p w14:paraId="2F3E7FF9" w14:textId="77777777" w:rsidR="00CF20E7" w:rsidRPr="00E50887" w:rsidRDefault="00CF20E7" w:rsidP="00A46BC9">
      <w:pPr>
        <w:spacing w:line="288" w:lineRule="auto"/>
        <w:ind w:right="-266"/>
        <w:rPr>
          <w:rFonts w:ascii="Arial" w:hAnsi="Arial" w:cs="Arial"/>
          <w:color w:val="000000" w:themeColor="text1"/>
          <w:sz w:val="26"/>
          <w:szCs w:val="26"/>
          <w:u w:val="single"/>
        </w:rPr>
      </w:pPr>
    </w:p>
    <w:p w14:paraId="0BC03935" w14:textId="77777777" w:rsidR="00D37A18" w:rsidRDefault="0074738E" w:rsidP="00A46BC9">
      <w:pPr>
        <w:spacing w:line="288" w:lineRule="auto"/>
        <w:ind w:right="-266"/>
        <w:rPr>
          <w:rFonts w:ascii="Arial" w:hAnsi="Arial" w:cs="Arial"/>
          <w:color w:val="000000" w:themeColor="text1"/>
          <w:sz w:val="26"/>
          <w:szCs w:val="26"/>
          <w:u w:val="single"/>
        </w:rPr>
      </w:pPr>
      <w:r>
        <w:rPr>
          <w:rFonts w:ascii="Arial" w:hAnsi="Arial"/>
          <w:color w:val="000000" w:themeColor="text1"/>
          <w:sz w:val="26"/>
          <w:u w:val="single"/>
        </w:rPr>
        <w:t xml:space="preserve">Let's team up and </w:t>
      </w:r>
      <w:proofErr w:type="gramStart"/>
      <w:r>
        <w:rPr>
          <w:rFonts w:ascii="Arial" w:hAnsi="Arial"/>
          <w:color w:val="000000" w:themeColor="text1"/>
          <w:sz w:val="26"/>
          <w:u w:val="single"/>
        </w:rPr>
        <w:t>CoffeeConnect</w:t>
      </w:r>
      <w:proofErr w:type="gramEnd"/>
      <w:r>
        <w:rPr>
          <w:rFonts w:ascii="Arial" w:hAnsi="Arial"/>
          <w:color w:val="000000" w:themeColor="text1"/>
          <w:sz w:val="26"/>
          <w:u w:val="single"/>
        </w:rPr>
        <w:t xml:space="preserve"> </w:t>
      </w:r>
    </w:p>
    <w:p w14:paraId="685F5DF6" w14:textId="77777777" w:rsidR="00186520" w:rsidRPr="00186520" w:rsidRDefault="00186520" w:rsidP="00A46BC9">
      <w:pPr>
        <w:spacing w:line="288" w:lineRule="auto"/>
        <w:ind w:right="-266"/>
        <w:rPr>
          <w:rFonts w:ascii="Arial" w:hAnsi="Arial" w:cs="Arial"/>
          <w:color w:val="000000" w:themeColor="text1"/>
          <w:sz w:val="26"/>
          <w:szCs w:val="26"/>
          <w:u w:val="single"/>
        </w:rPr>
      </w:pPr>
      <w:r>
        <w:rPr>
          <w:rFonts w:ascii="Arial" w:hAnsi="Arial"/>
          <w:color w:val="000000" w:themeColor="text1"/>
          <w:sz w:val="26"/>
          <w:u w:val="single"/>
        </w:rPr>
        <w:t>New milestone in the future of digital hospitality</w:t>
      </w:r>
      <w:r>
        <w:rPr>
          <w:rFonts w:ascii="Arial" w:hAnsi="Arial"/>
          <w:color w:val="000000" w:themeColor="text1"/>
          <w:sz w:val="26"/>
          <w:u w:val="single"/>
        </w:rPr>
        <w:br/>
        <w:t xml:space="preserve">with WMF </w:t>
      </w:r>
      <w:proofErr w:type="spellStart"/>
      <w:r>
        <w:rPr>
          <w:rFonts w:ascii="Arial" w:hAnsi="Arial"/>
          <w:color w:val="000000" w:themeColor="text1"/>
          <w:sz w:val="26"/>
          <w:u w:val="single"/>
        </w:rPr>
        <w:t>CoffeeConnection</w:t>
      </w:r>
      <w:proofErr w:type="spellEnd"/>
    </w:p>
    <w:p w14:paraId="2DA4954D" w14:textId="77777777" w:rsidR="008D6990" w:rsidRPr="00A34A4A" w:rsidRDefault="008D6990" w:rsidP="00A46BC9">
      <w:pPr>
        <w:spacing w:line="288" w:lineRule="auto"/>
        <w:ind w:right="-266"/>
        <w:rPr>
          <w:rFonts w:ascii="Arial" w:hAnsi="Arial" w:cs="Arial"/>
          <w:b/>
          <w:bCs/>
          <w:color w:val="000000" w:themeColor="text1"/>
          <w:sz w:val="26"/>
          <w:szCs w:val="26"/>
          <w:u w:val="single"/>
        </w:rPr>
      </w:pPr>
    </w:p>
    <w:p w14:paraId="1E006E8F" w14:textId="41F57644" w:rsidR="00A34A4A" w:rsidRPr="00A34A4A" w:rsidRDefault="0074738E" w:rsidP="00A46BC9">
      <w:pPr>
        <w:spacing w:line="288" w:lineRule="auto"/>
        <w:ind w:right="-266"/>
        <w:rPr>
          <w:rFonts w:ascii="Arial" w:hAnsi="Arial" w:cs="Arial"/>
          <w:b/>
          <w:bCs/>
          <w:sz w:val="20"/>
        </w:rPr>
      </w:pPr>
      <w:r>
        <w:rPr>
          <w:rFonts w:ascii="Arial" w:hAnsi="Arial"/>
          <w:b/>
          <w:sz w:val="20"/>
        </w:rPr>
        <w:t xml:space="preserve">The new “WMF </w:t>
      </w:r>
      <w:proofErr w:type="spellStart"/>
      <w:r>
        <w:rPr>
          <w:rFonts w:ascii="Arial" w:hAnsi="Arial"/>
          <w:b/>
          <w:sz w:val="20"/>
        </w:rPr>
        <w:t>CoffeeConnection</w:t>
      </w:r>
      <w:proofErr w:type="spellEnd"/>
      <w:r>
        <w:rPr>
          <w:rFonts w:ascii="Arial" w:hAnsi="Arial"/>
          <w:b/>
          <w:sz w:val="20"/>
        </w:rPr>
        <w:t xml:space="preserve">” </w:t>
      </w:r>
      <w:r w:rsidR="001546EC">
        <w:rPr>
          <w:rFonts w:ascii="Arial" w:hAnsi="Arial"/>
          <w:b/>
          <w:sz w:val="20"/>
        </w:rPr>
        <w:t>digitisation</w:t>
      </w:r>
      <w:r w:rsidR="0008480D">
        <w:rPr>
          <w:rFonts w:ascii="Arial" w:hAnsi="Arial"/>
          <w:b/>
          <w:sz w:val="20"/>
        </w:rPr>
        <w:t xml:space="preserve"> </w:t>
      </w:r>
      <w:r>
        <w:rPr>
          <w:rFonts w:ascii="Arial" w:hAnsi="Arial"/>
          <w:b/>
          <w:sz w:val="20"/>
        </w:rPr>
        <w:t>team accompan</w:t>
      </w:r>
      <w:r w:rsidR="001546EC">
        <w:rPr>
          <w:rFonts w:ascii="Arial" w:hAnsi="Arial"/>
          <w:b/>
          <w:sz w:val="20"/>
        </w:rPr>
        <w:t>ies</w:t>
      </w:r>
      <w:r>
        <w:rPr>
          <w:rFonts w:ascii="Arial" w:hAnsi="Arial"/>
          <w:b/>
          <w:sz w:val="20"/>
        </w:rPr>
        <w:t xml:space="preserve"> every WMF customer on their personal journey into the future of digital hospitality. WMF Professional Coffee Machines offers comprehensive advice and support in three areas: the first </w:t>
      </w:r>
      <w:r w:rsidR="0008480D">
        <w:rPr>
          <w:rFonts w:ascii="Arial" w:hAnsi="Arial"/>
          <w:b/>
          <w:sz w:val="20"/>
        </w:rPr>
        <w:t xml:space="preserve">area </w:t>
      </w:r>
      <w:r>
        <w:rPr>
          <w:rFonts w:ascii="Arial" w:hAnsi="Arial"/>
          <w:b/>
          <w:sz w:val="20"/>
        </w:rPr>
        <w:t>establishes</w:t>
      </w:r>
      <w:r w:rsidR="001546EC">
        <w:rPr>
          <w:rFonts w:ascii="Arial" w:hAnsi="Arial"/>
          <w:b/>
          <w:sz w:val="20"/>
        </w:rPr>
        <w:t xml:space="preserve"> transparency</w:t>
      </w:r>
      <w:r w:rsidR="008046AB">
        <w:rPr>
          <w:rFonts w:ascii="Arial" w:hAnsi="Arial"/>
          <w:b/>
          <w:sz w:val="20"/>
        </w:rPr>
        <w:t xml:space="preserve"> (by displaying data)</w:t>
      </w:r>
      <w:r>
        <w:rPr>
          <w:rFonts w:ascii="Arial" w:hAnsi="Arial"/>
          <w:b/>
          <w:sz w:val="20"/>
        </w:rPr>
        <w:t xml:space="preserve"> on the activities of the </w:t>
      </w:r>
      <w:r w:rsidR="001546EC">
        <w:rPr>
          <w:rFonts w:ascii="Arial" w:hAnsi="Arial"/>
          <w:b/>
          <w:sz w:val="20"/>
        </w:rPr>
        <w:t xml:space="preserve">connected </w:t>
      </w:r>
      <w:r>
        <w:rPr>
          <w:rFonts w:ascii="Arial" w:hAnsi="Arial"/>
          <w:b/>
          <w:sz w:val="20"/>
        </w:rPr>
        <w:t>coffee machines, while the second focuses on optimising business processes and accelerating data flows through IT integration</w:t>
      </w:r>
      <w:r>
        <w:rPr>
          <w:rFonts w:ascii="Arial" w:hAnsi="Arial"/>
          <w:b/>
          <w:color w:val="000000"/>
          <w:sz w:val="20"/>
        </w:rPr>
        <w:t xml:space="preserve">. The third </w:t>
      </w:r>
      <w:r w:rsidR="008046AB">
        <w:rPr>
          <w:rFonts w:ascii="Arial" w:hAnsi="Arial"/>
          <w:b/>
          <w:color w:val="000000"/>
          <w:sz w:val="20"/>
        </w:rPr>
        <w:t xml:space="preserve">area </w:t>
      </w:r>
      <w:r>
        <w:rPr>
          <w:rFonts w:ascii="Arial" w:hAnsi="Arial"/>
          <w:b/>
          <w:color w:val="000000"/>
          <w:sz w:val="20"/>
        </w:rPr>
        <w:t xml:space="preserve">concentrates on ways to expand the customer’s business and innovative business concepts and models requiring in-depth IT interaction – such as options for payment directly at the coffee machine, </w:t>
      </w:r>
      <w:r w:rsidR="008046AB">
        <w:rPr>
          <w:rFonts w:ascii="Arial" w:hAnsi="Arial"/>
          <w:b/>
          <w:color w:val="000000"/>
          <w:sz w:val="20"/>
        </w:rPr>
        <w:t xml:space="preserve">integrated </w:t>
      </w:r>
      <w:r>
        <w:rPr>
          <w:rFonts w:ascii="Arial" w:hAnsi="Arial"/>
          <w:b/>
          <w:color w:val="000000"/>
          <w:sz w:val="20"/>
        </w:rPr>
        <w:t>customer loyalty</w:t>
      </w:r>
      <w:r w:rsidR="0008480D">
        <w:rPr>
          <w:rFonts w:ascii="Arial" w:hAnsi="Arial"/>
          <w:b/>
          <w:color w:val="000000"/>
          <w:sz w:val="20"/>
        </w:rPr>
        <w:t xml:space="preserve"> </w:t>
      </w:r>
      <w:proofErr w:type="gramStart"/>
      <w:r w:rsidR="008046AB">
        <w:rPr>
          <w:rFonts w:ascii="Arial" w:hAnsi="Arial"/>
          <w:b/>
          <w:color w:val="000000"/>
          <w:sz w:val="20"/>
        </w:rPr>
        <w:t xml:space="preserve">programs </w:t>
      </w:r>
      <w:r>
        <w:rPr>
          <w:rFonts w:ascii="Arial" w:hAnsi="Arial"/>
          <w:b/>
          <w:color w:val="000000"/>
          <w:sz w:val="20"/>
        </w:rPr>
        <w:t>,</w:t>
      </w:r>
      <w:proofErr w:type="gramEnd"/>
      <w:r>
        <w:rPr>
          <w:rFonts w:ascii="Arial" w:hAnsi="Arial"/>
          <w:b/>
          <w:color w:val="000000"/>
          <w:sz w:val="20"/>
        </w:rPr>
        <w:t xml:space="preserve"> unmanned stores and minimarkets or robot cafés. Together, the components, </w:t>
      </w:r>
      <w:proofErr w:type="gramStart"/>
      <w:r>
        <w:rPr>
          <w:rFonts w:ascii="Arial" w:hAnsi="Arial"/>
          <w:b/>
          <w:color w:val="000000"/>
          <w:sz w:val="20"/>
        </w:rPr>
        <w:t>functions</w:t>
      </w:r>
      <w:proofErr w:type="gramEnd"/>
      <w:r>
        <w:rPr>
          <w:rFonts w:ascii="Arial" w:hAnsi="Arial"/>
          <w:b/>
          <w:color w:val="000000"/>
          <w:sz w:val="20"/>
        </w:rPr>
        <w:t xml:space="preserve"> and interfaces of the WMF coffee machines and the digital platform “WMF CoffeeConnect” form the technological basis for all customer concepts.</w:t>
      </w:r>
    </w:p>
    <w:p w14:paraId="119E37A6" w14:textId="77777777" w:rsidR="00A34A4A" w:rsidRDefault="00A34A4A" w:rsidP="00A46BC9">
      <w:pPr>
        <w:spacing w:line="288" w:lineRule="auto"/>
        <w:rPr>
          <w:rFonts w:ascii="Arial" w:hAnsi="Arial" w:cs="Arial"/>
          <w:color w:val="000000"/>
          <w:sz w:val="20"/>
        </w:rPr>
      </w:pPr>
    </w:p>
    <w:p w14:paraId="7DC98AA8" w14:textId="4CF3CBE6" w:rsidR="00F85A0A" w:rsidRPr="00BA5ABE" w:rsidRDefault="00EB0AFA" w:rsidP="00A46BC9">
      <w:pPr>
        <w:spacing w:line="288" w:lineRule="auto"/>
        <w:rPr>
          <w:rFonts w:ascii="Arial" w:hAnsi="Arial" w:cs="Arial"/>
          <w:color w:val="000000" w:themeColor="text1"/>
          <w:sz w:val="20"/>
        </w:rPr>
      </w:pPr>
      <w:r>
        <w:rPr>
          <w:rFonts w:ascii="Arial" w:hAnsi="Arial"/>
          <w:color w:val="000000" w:themeColor="text1"/>
          <w:sz w:val="20"/>
        </w:rPr>
        <w:t xml:space="preserve">IT support and </w:t>
      </w:r>
      <w:r w:rsidR="008046AB">
        <w:rPr>
          <w:rFonts w:ascii="Arial" w:hAnsi="Arial"/>
          <w:color w:val="000000" w:themeColor="text1"/>
          <w:sz w:val="20"/>
        </w:rPr>
        <w:t xml:space="preserve">connectivity </w:t>
      </w:r>
      <w:r>
        <w:rPr>
          <w:rFonts w:ascii="Arial" w:hAnsi="Arial"/>
          <w:color w:val="000000" w:themeColor="text1"/>
          <w:sz w:val="20"/>
        </w:rPr>
        <w:t xml:space="preserve">play a decisive role in the age of digital hospitality. The possibilities for companies to create commercial added value are virtually unlimited. WMF Professional Coffee Machines has created the </w:t>
      </w:r>
      <w:r w:rsidR="008046AB">
        <w:rPr>
          <w:rFonts w:ascii="Arial" w:hAnsi="Arial"/>
          <w:color w:val="000000" w:themeColor="text1"/>
          <w:sz w:val="20"/>
        </w:rPr>
        <w:t xml:space="preserve">digitisation </w:t>
      </w:r>
      <w:r>
        <w:rPr>
          <w:rFonts w:ascii="Arial" w:hAnsi="Arial"/>
          <w:color w:val="000000" w:themeColor="text1"/>
          <w:sz w:val="20"/>
        </w:rPr>
        <w:t xml:space="preserve">team “WMF </w:t>
      </w:r>
      <w:proofErr w:type="spellStart"/>
      <w:r>
        <w:rPr>
          <w:rFonts w:ascii="Arial" w:hAnsi="Arial"/>
          <w:color w:val="000000" w:themeColor="text1"/>
          <w:sz w:val="20"/>
        </w:rPr>
        <w:t>CoffeeConnection</w:t>
      </w:r>
      <w:proofErr w:type="spellEnd"/>
      <w:r>
        <w:rPr>
          <w:rFonts w:ascii="Arial" w:hAnsi="Arial"/>
          <w:color w:val="000000" w:themeColor="text1"/>
          <w:sz w:val="20"/>
        </w:rPr>
        <w:t xml:space="preserve">” to help decision-makers navigate the jungle of opportunities and implement effective solutions. At the core of the new consultation offering are WMF experts who </w:t>
      </w:r>
      <w:r w:rsidR="008046AB">
        <w:rPr>
          <w:rFonts w:ascii="Arial" w:hAnsi="Arial"/>
          <w:color w:val="000000" w:themeColor="text1"/>
          <w:sz w:val="20"/>
        </w:rPr>
        <w:t xml:space="preserve">put </w:t>
      </w:r>
      <w:r>
        <w:rPr>
          <w:rFonts w:ascii="Arial" w:hAnsi="Arial"/>
          <w:color w:val="000000" w:themeColor="text1"/>
          <w:sz w:val="20"/>
        </w:rPr>
        <w:t>customer requirements</w:t>
      </w:r>
      <w:r w:rsidR="008046AB">
        <w:rPr>
          <w:rFonts w:ascii="Arial" w:hAnsi="Arial"/>
          <w:color w:val="000000" w:themeColor="text1"/>
          <w:sz w:val="20"/>
        </w:rPr>
        <w:t xml:space="preserve"> in the focus</w:t>
      </w:r>
      <w:r>
        <w:rPr>
          <w:rFonts w:ascii="Arial" w:hAnsi="Arial"/>
          <w:color w:val="000000" w:themeColor="text1"/>
          <w:sz w:val="20"/>
        </w:rPr>
        <w:t xml:space="preserve">. Their </w:t>
      </w:r>
      <w:proofErr w:type="gramStart"/>
      <w:r>
        <w:rPr>
          <w:rFonts w:ascii="Arial" w:hAnsi="Arial"/>
          <w:color w:val="000000" w:themeColor="text1"/>
          <w:sz w:val="20"/>
        </w:rPr>
        <w:t>360 degree</w:t>
      </w:r>
      <w:proofErr w:type="gramEnd"/>
      <w:r>
        <w:rPr>
          <w:rFonts w:ascii="Arial" w:hAnsi="Arial"/>
          <w:color w:val="000000" w:themeColor="text1"/>
          <w:sz w:val="20"/>
        </w:rPr>
        <w:t xml:space="preserve"> perspective encompasses both the internal business viewpoint of the companies themselves and trends and influences from the standpoint of the</w:t>
      </w:r>
      <w:r w:rsidR="0008480D">
        <w:rPr>
          <w:rFonts w:ascii="Arial" w:hAnsi="Arial"/>
          <w:color w:val="000000" w:themeColor="text1"/>
          <w:sz w:val="20"/>
        </w:rPr>
        <w:t xml:space="preserve"> </w:t>
      </w:r>
      <w:r w:rsidR="008046AB">
        <w:rPr>
          <w:rFonts w:ascii="Arial" w:hAnsi="Arial"/>
          <w:color w:val="000000" w:themeColor="text1"/>
          <w:sz w:val="20"/>
        </w:rPr>
        <w:t>consumer</w:t>
      </w:r>
      <w:r>
        <w:rPr>
          <w:rFonts w:ascii="Arial" w:hAnsi="Arial"/>
          <w:color w:val="000000" w:themeColor="text1"/>
          <w:sz w:val="20"/>
        </w:rPr>
        <w:t xml:space="preserve">. </w:t>
      </w:r>
      <w:r>
        <w:rPr>
          <w:rFonts w:ascii="Arial" w:hAnsi="Arial"/>
          <w:color w:val="000000"/>
          <w:sz w:val="20"/>
        </w:rPr>
        <w:t>“</w:t>
      </w:r>
      <w:r w:rsidR="008046AB">
        <w:rPr>
          <w:rFonts w:ascii="Arial" w:hAnsi="Arial"/>
          <w:color w:val="000000"/>
          <w:sz w:val="20"/>
        </w:rPr>
        <w:t xml:space="preserve">We try to </w:t>
      </w:r>
      <w:r w:rsidR="007B7459">
        <w:rPr>
          <w:rFonts w:ascii="Arial" w:hAnsi="Arial"/>
          <w:color w:val="000000"/>
          <w:sz w:val="20"/>
        </w:rPr>
        <w:t xml:space="preserve">meet </w:t>
      </w:r>
      <w:r w:rsidR="008046AB">
        <w:rPr>
          <w:rFonts w:ascii="Arial" w:hAnsi="Arial"/>
          <w:color w:val="000000"/>
          <w:sz w:val="20"/>
        </w:rPr>
        <w:t xml:space="preserve">each WMF customer’s individual requirements. </w:t>
      </w:r>
      <w:r>
        <w:rPr>
          <w:rFonts w:ascii="Arial" w:hAnsi="Arial"/>
          <w:color w:val="000000"/>
          <w:sz w:val="20"/>
        </w:rPr>
        <w:t xml:space="preserve">The technical expertise of the steadily growing WMF digital team is very thorough,” says Benjamin </w:t>
      </w:r>
      <w:proofErr w:type="spellStart"/>
      <w:r>
        <w:rPr>
          <w:rFonts w:ascii="Arial" w:hAnsi="Arial"/>
          <w:color w:val="000000"/>
          <w:sz w:val="20"/>
        </w:rPr>
        <w:t>Thurner</w:t>
      </w:r>
      <w:proofErr w:type="spellEnd"/>
      <w:r>
        <w:rPr>
          <w:rFonts w:ascii="Arial" w:hAnsi="Arial"/>
          <w:color w:val="000000"/>
          <w:sz w:val="20"/>
        </w:rPr>
        <w:t xml:space="preserve">, </w:t>
      </w:r>
      <w:r>
        <w:rPr>
          <w:rFonts w:ascii="Arial" w:hAnsi="Arial"/>
          <w:color w:val="000000" w:themeColor="text1"/>
          <w:sz w:val="20"/>
        </w:rPr>
        <w:t>Vice President Digital at WMF Professional Coffee Machines.</w:t>
      </w:r>
    </w:p>
    <w:p w14:paraId="37D94771" w14:textId="77777777" w:rsidR="00EC6C6A" w:rsidRDefault="00EC6C6A" w:rsidP="00A46BC9">
      <w:pPr>
        <w:spacing w:line="288" w:lineRule="auto"/>
        <w:rPr>
          <w:rFonts w:ascii="Arial" w:hAnsi="Arial" w:cs="Arial"/>
          <w:color w:val="000000" w:themeColor="text1"/>
          <w:sz w:val="20"/>
        </w:rPr>
      </w:pPr>
    </w:p>
    <w:p w14:paraId="25968FFF" w14:textId="01B78947" w:rsidR="00531646" w:rsidRPr="00531646" w:rsidRDefault="00531646" w:rsidP="00A46BC9">
      <w:pPr>
        <w:spacing w:line="288" w:lineRule="auto"/>
        <w:rPr>
          <w:rFonts w:ascii="Arial" w:hAnsi="Arial" w:cs="Arial"/>
          <w:b/>
          <w:bCs/>
          <w:color w:val="000000" w:themeColor="text1"/>
          <w:sz w:val="20"/>
        </w:rPr>
      </w:pPr>
      <w:r>
        <w:rPr>
          <w:rFonts w:ascii="Arial" w:hAnsi="Arial"/>
          <w:b/>
          <w:color w:val="000000" w:themeColor="text1"/>
          <w:sz w:val="20"/>
        </w:rPr>
        <w:t xml:space="preserve">The </w:t>
      </w:r>
      <w:r w:rsidR="007B7459">
        <w:rPr>
          <w:rFonts w:ascii="Arial" w:hAnsi="Arial"/>
          <w:b/>
          <w:color w:val="000000" w:themeColor="text1"/>
          <w:sz w:val="20"/>
        </w:rPr>
        <w:t xml:space="preserve">areas </w:t>
      </w:r>
      <w:r>
        <w:rPr>
          <w:rFonts w:ascii="Arial" w:hAnsi="Arial"/>
          <w:b/>
          <w:color w:val="000000" w:themeColor="text1"/>
          <w:sz w:val="20"/>
        </w:rPr>
        <w:t xml:space="preserve">of the WMF </w:t>
      </w:r>
      <w:proofErr w:type="spellStart"/>
      <w:r>
        <w:rPr>
          <w:rFonts w:ascii="Arial" w:hAnsi="Arial"/>
          <w:b/>
          <w:color w:val="000000" w:themeColor="text1"/>
          <w:sz w:val="20"/>
        </w:rPr>
        <w:t>CoffeeConnection</w:t>
      </w:r>
      <w:proofErr w:type="spellEnd"/>
    </w:p>
    <w:p w14:paraId="1C1EEA3A" w14:textId="460A01C9" w:rsidR="00EB0AFA" w:rsidRPr="00EB0AFA" w:rsidRDefault="00531646" w:rsidP="00A46BC9">
      <w:pPr>
        <w:spacing w:line="288" w:lineRule="auto"/>
        <w:ind w:right="-268"/>
        <w:rPr>
          <w:rFonts w:ascii="Arial" w:hAnsi="Arial" w:cs="Arial"/>
          <w:color w:val="000000"/>
          <w:sz w:val="20"/>
        </w:rPr>
      </w:pPr>
      <w:r>
        <w:rPr>
          <w:rFonts w:ascii="Arial" w:hAnsi="Arial"/>
          <w:sz w:val="20"/>
        </w:rPr>
        <w:t xml:space="preserve">The </w:t>
      </w:r>
      <w:r>
        <w:rPr>
          <w:rFonts w:ascii="Arial" w:hAnsi="Arial"/>
          <w:color w:val="000000"/>
          <w:sz w:val="20"/>
        </w:rPr>
        <w:t xml:space="preserve">WMF </w:t>
      </w:r>
      <w:proofErr w:type="spellStart"/>
      <w:r>
        <w:rPr>
          <w:rFonts w:ascii="Arial" w:hAnsi="Arial"/>
          <w:color w:val="000000"/>
          <w:sz w:val="20"/>
        </w:rPr>
        <w:t>CoffeeConnection</w:t>
      </w:r>
      <w:proofErr w:type="spellEnd"/>
      <w:r>
        <w:rPr>
          <w:rFonts w:ascii="Arial" w:hAnsi="Arial"/>
          <w:color w:val="000000"/>
          <w:sz w:val="20"/>
        </w:rPr>
        <w:t xml:space="preserve"> journey begins with “</w:t>
      </w:r>
      <w:r w:rsidR="007B7459">
        <w:rPr>
          <w:rFonts w:ascii="Arial" w:hAnsi="Arial"/>
          <w:color w:val="000000"/>
          <w:sz w:val="20"/>
        </w:rPr>
        <w:t xml:space="preserve">Gaining </w:t>
      </w:r>
      <w:r>
        <w:rPr>
          <w:rFonts w:ascii="Arial" w:hAnsi="Arial"/>
          <w:color w:val="000000"/>
          <w:sz w:val="20"/>
        </w:rPr>
        <w:t xml:space="preserve">transparency”, providing </w:t>
      </w:r>
      <w:r w:rsidR="002757F8">
        <w:rPr>
          <w:rFonts w:ascii="Arial" w:hAnsi="Arial"/>
          <w:color w:val="000000"/>
          <w:sz w:val="20"/>
        </w:rPr>
        <w:t>excellent insights into</w:t>
      </w:r>
      <w:r w:rsidR="007B7459">
        <w:rPr>
          <w:rFonts w:ascii="Arial" w:hAnsi="Arial"/>
          <w:color w:val="000000"/>
          <w:sz w:val="20"/>
        </w:rPr>
        <w:t xml:space="preserve"> </w:t>
      </w:r>
      <w:r>
        <w:rPr>
          <w:rFonts w:ascii="Arial" w:hAnsi="Arial"/>
          <w:color w:val="000000"/>
          <w:sz w:val="20"/>
        </w:rPr>
        <w:t>sales</w:t>
      </w:r>
      <w:r w:rsidR="0008480D">
        <w:rPr>
          <w:rFonts w:ascii="Arial" w:hAnsi="Arial"/>
          <w:color w:val="000000"/>
          <w:sz w:val="20"/>
        </w:rPr>
        <w:t xml:space="preserve"> </w:t>
      </w:r>
      <w:r w:rsidR="007B7459">
        <w:rPr>
          <w:rFonts w:ascii="Arial" w:hAnsi="Arial"/>
          <w:color w:val="000000"/>
          <w:sz w:val="20"/>
        </w:rPr>
        <w:t>performance</w:t>
      </w:r>
      <w:r>
        <w:rPr>
          <w:rFonts w:ascii="Arial" w:hAnsi="Arial"/>
          <w:color w:val="000000"/>
          <w:sz w:val="20"/>
        </w:rPr>
        <w:t xml:space="preserve"> machine</w:t>
      </w:r>
      <w:r w:rsidR="002757F8">
        <w:rPr>
          <w:rFonts w:ascii="Arial" w:hAnsi="Arial"/>
          <w:color w:val="000000"/>
          <w:sz w:val="20"/>
        </w:rPr>
        <w:t xml:space="preserve"> operations</w:t>
      </w:r>
      <w:r>
        <w:rPr>
          <w:rFonts w:ascii="Arial" w:hAnsi="Arial"/>
          <w:color w:val="000000"/>
          <w:sz w:val="20"/>
        </w:rPr>
        <w:t xml:space="preserve"> and service messages. Once the user recognises the cost advantages which lie in networked and transparent business processes, the </w:t>
      </w:r>
      <w:r w:rsidR="007B7459">
        <w:rPr>
          <w:rFonts w:ascii="Arial" w:hAnsi="Arial"/>
          <w:color w:val="000000"/>
          <w:sz w:val="20"/>
        </w:rPr>
        <w:t xml:space="preserve">area </w:t>
      </w:r>
      <w:r>
        <w:rPr>
          <w:rFonts w:ascii="Arial" w:hAnsi="Arial"/>
          <w:color w:val="000000"/>
          <w:sz w:val="20"/>
        </w:rPr>
        <w:t>“</w:t>
      </w:r>
      <w:r w:rsidR="007B7459">
        <w:rPr>
          <w:rFonts w:ascii="Arial" w:hAnsi="Arial"/>
          <w:color w:val="000000"/>
          <w:sz w:val="20"/>
        </w:rPr>
        <w:t>Optimising b</w:t>
      </w:r>
      <w:r>
        <w:rPr>
          <w:rFonts w:ascii="Arial" w:hAnsi="Arial"/>
          <w:color w:val="000000"/>
          <w:sz w:val="20"/>
        </w:rPr>
        <w:t xml:space="preserve">usiness” points the way forward to the next level. Here, for example, the WMF </w:t>
      </w:r>
      <w:proofErr w:type="spellStart"/>
      <w:r>
        <w:rPr>
          <w:rFonts w:ascii="Arial" w:hAnsi="Arial"/>
          <w:color w:val="000000"/>
          <w:sz w:val="20"/>
        </w:rPr>
        <w:t>CoffeeConnection</w:t>
      </w:r>
      <w:proofErr w:type="spellEnd"/>
      <w:r>
        <w:rPr>
          <w:rFonts w:ascii="Arial" w:hAnsi="Arial"/>
          <w:color w:val="000000"/>
          <w:sz w:val="20"/>
        </w:rPr>
        <w:t xml:space="preserve"> team offers advice on integrated accounting or pay-per-cup models, the integration into ERP systems or the </w:t>
      </w:r>
      <w:proofErr w:type="gramStart"/>
      <w:r>
        <w:rPr>
          <w:rFonts w:ascii="Arial" w:hAnsi="Arial"/>
          <w:color w:val="000000"/>
          <w:sz w:val="20"/>
        </w:rPr>
        <w:t>possibilities</w:t>
      </w:r>
      <w:proofErr w:type="gramEnd"/>
      <w:r>
        <w:rPr>
          <w:rFonts w:ascii="Arial" w:hAnsi="Arial"/>
          <w:color w:val="000000"/>
          <w:sz w:val="20"/>
        </w:rPr>
        <w:t xml:space="preserve"> of </w:t>
      </w:r>
      <w:r w:rsidR="002757F8">
        <w:rPr>
          <w:rFonts w:ascii="Arial" w:hAnsi="Arial"/>
          <w:color w:val="000000"/>
          <w:sz w:val="20"/>
        </w:rPr>
        <w:t xml:space="preserve">limited time offers </w:t>
      </w:r>
      <w:r>
        <w:rPr>
          <w:rFonts w:ascii="Arial" w:hAnsi="Arial"/>
          <w:color w:val="000000"/>
          <w:sz w:val="20"/>
        </w:rPr>
        <w:t xml:space="preserve">and remote adjustment of prices and recipes. “Especially when we look at the </w:t>
      </w:r>
      <w:r>
        <w:rPr>
          <w:rFonts w:ascii="Arial" w:hAnsi="Arial"/>
          <w:color w:val="000000"/>
          <w:sz w:val="20"/>
        </w:rPr>
        <w:lastRenderedPageBreak/>
        <w:t xml:space="preserve">shortage of skilled workers and labour, the </w:t>
      </w:r>
      <w:r w:rsidR="002757F8">
        <w:rPr>
          <w:rFonts w:ascii="Arial" w:hAnsi="Arial"/>
          <w:color w:val="000000"/>
          <w:sz w:val="20"/>
        </w:rPr>
        <w:t xml:space="preserve">digitisation </w:t>
      </w:r>
      <w:r>
        <w:rPr>
          <w:rFonts w:ascii="Arial" w:hAnsi="Arial"/>
          <w:color w:val="000000"/>
          <w:sz w:val="20"/>
        </w:rPr>
        <w:t xml:space="preserve">of processes is crucial. On the one hand, this has to do with recurring work processes that have so far been done manually. On the other hand, it is about the automation of data flows. Company-relevant information is still managed in many places in separate data silos, and consolidating it takes a lot of time and </w:t>
      </w:r>
      <w:proofErr w:type="gramStart"/>
      <w:r>
        <w:rPr>
          <w:rFonts w:ascii="Arial" w:hAnsi="Arial"/>
          <w:color w:val="000000"/>
          <w:sz w:val="20"/>
        </w:rPr>
        <w:t>money,“</w:t>
      </w:r>
      <w:proofErr w:type="gramEnd"/>
      <w:r>
        <w:rPr>
          <w:rFonts w:ascii="Arial" w:hAnsi="Arial"/>
          <w:color w:val="000000"/>
          <w:sz w:val="20"/>
        </w:rPr>
        <w:t xml:space="preserve"> says Benjamin </w:t>
      </w:r>
      <w:proofErr w:type="spellStart"/>
      <w:r>
        <w:rPr>
          <w:rFonts w:ascii="Arial" w:hAnsi="Arial"/>
          <w:color w:val="000000"/>
          <w:sz w:val="20"/>
        </w:rPr>
        <w:t>Thurner</w:t>
      </w:r>
      <w:proofErr w:type="spellEnd"/>
      <w:r>
        <w:rPr>
          <w:rFonts w:ascii="Arial" w:hAnsi="Arial"/>
          <w:color w:val="000000"/>
          <w:sz w:val="20"/>
        </w:rPr>
        <w:t>, explaining the benefits in terms of efficiency and cost from the business viewpoint.</w:t>
      </w:r>
    </w:p>
    <w:p w14:paraId="690C7C93" w14:textId="77777777" w:rsidR="00EB0AFA" w:rsidRDefault="00EB0AFA" w:rsidP="00A46BC9">
      <w:pPr>
        <w:spacing w:line="288" w:lineRule="auto"/>
        <w:rPr>
          <w:rFonts w:ascii="Arial" w:hAnsi="Arial" w:cs="Arial"/>
          <w:color w:val="000000" w:themeColor="text1"/>
          <w:sz w:val="20"/>
        </w:rPr>
      </w:pPr>
    </w:p>
    <w:p w14:paraId="1F13F483" w14:textId="29A6526A" w:rsidR="00BE3860" w:rsidRDefault="00186520" w:rsidP="00A46BC9">
      <w:pPr>
        <w:spacing w:line="288" w:lineRule="auto"/>
        <w:ind w:right="-268"/>
        <w:rPr>
          <w:rFonts w:ascii="Arial" w:hAnsi="Arial" w:cs="Arial"/>
          <w:color w:val="000000"/>
          <w:sz w:val="20"/>
        </w:rPr>
      </w:pPr>
      <w:r>
        <w:rPr>
          <w:rFonts w:ascii="Arial" w:hAnsi="Arial"/>
          <w:color w:val="000000"/>
          <w:sz w:val="20"/>
        </w:rPr>
        <w:t xml:space="preserve">The third </w:t>
      </w:r>
      <w:r w:rsidR="002757F8">
        <w:rPr>
          <w:rFonts w:ascii="Arial" w:hAnsi="Arial"/>
          <w:color w:val="000000"/>
          <w:sz w:val="20"/>
        </w:rPr>
        <w:t>area</w:t>
      </w:r>
      <w:r>
        <w:rPr>
          <w:rFonts w:ascii="Arial" w:hAnsi="Arial"/>
          <w:color w:val="000000"/>
          <w:sz w:val="20"/>
        </w:rPr>
        <w:t>, “</w:t>
      </w:r>
      <w:r w:rsidR="0008480D">
        <w:rPr>
          <w:rFonts w:ascii="Arial" w:hAnsi="Arial"/>
          <w:color w:val="000000"/>
          <w:sz w:val="20"/>
        </w:rPr>
        <w:t>Realising innovations</w:t>
      </w:r>
      <w:r>
        <w:rPr>
          <w:rFonts w:ascii="Arial" w:hAnsi="Arial"/>
          <w:color w:val="000000"/>
          <w:sz w:val="20"/>
        </w:rPr>
        <w:t xml:space="preserve">” combines the commercial benefits of </w:t>
      </w:r>
      <w:r w:rsidR="0008480D">
        <w:rPr>
          <w:rFonts w:ascii="Arial" w:hAnsi="Arial"/>
          <w:color w:val="000000"/>
          <w:sz w:val="20"/>
        </w:rPr>
        <w:t xml:space="preserve">digitisation </w:t>
      </w:r>
      <w:r>
        <w:rPr>
          <w:rFonts w:ascii="Arial" w:hAnsi="Arial"/>
          <w:color w:val="000000"/>
          <w:sz w:val="20"/>
        </w:rPr>
        <w:t>with an external perspective, that of modern customer experiences.</w:t>
      </w:r>
    </w:p>
    <w:p w14:paraId="5B9808A6" w14:textId="6322E68E" w:rsidR="00186520" w:rsidRDefault="00F85A0A" w:rsidP="00A46BC9">
      <w:pPr>
        <w:spacing w:line="288" w:lineRule="auto"/>
        <w:rPr>
          <w:rFonts w:ascii="Arial" w:hAnsi="Arial" w:cs="Arial"/>
          <w:color w:val="000000"/>
          <w:sz w:val="20"/>
        </w:rPr>
      </w:pPr>
      <w:r>
        <w:rPr>
          <w:rFonts w:ascii="Arial" w:hAnsi="Arial"/>
          <w:color w:val="000000"/>
          <w:sz w:val="20"/>
        </w:rPr>
        <w:t xml:space="preserve">“An important driving force behind increasingly digitalised hospitality is customers’ increasing expectations </w:t>
      </w:r>
      <w:proofErr w:type="gramStart"/>
      <w:r>
        <w:rPr>
          <w:rFonts w:ascii="Arial" w:hAnsi="Arial"/>
          <w:color w:val="000000"/>
          <w:sz w:val="20"/>
        </w:rPr>
        <w:t>with regard to</w:t>
      </w:r>
      <w:proofErr w:type="gramEnd"/>
      <w:r>
        <w:rPr>
          <w:rFonts w:ascii="Arial" w:hAnsi="Arial"/>
          <w:color w:val="000000"/>
          <w:sz w:val="20"/>
        </w:rPr>
        <w:t xml:space="preserve"> product quality and the experience factor. The demand for digital touch points, mobile payment options and the convenient integration of customer loyalty </w:t>
      </w:r>
      <w:r w:rsidR="00BB1F40">
        <w:rPr>
          <w:rFonts w:ascii="Arial" w:hAnsi="Arial"/>
          <w:color w:val="000000"/>
          <w:sz w:val="20"/>
        </w:rPr>
        <w:t>programs</w:t>
      </w:r>
      <w:r w:rsidR="0008480D">
        <w:rPr>
          <w:rFonts w:ascii="Arial" w:hAnsi="Arial"/>
          <w:color w:val="000000"/>
          <w:sz w:val="20"/>
        </w:rPr>
        <w:t xml:space="preserve"> </w:t>
      </w:r>
      <w:r>
        <w:rPr>
          <w:rFonts w:ascii="Arial" w:hAnsi="Arial"/>
          <w:color w:val="000000"/>
          <w:sz w:val="20"/>
        </w:rPr>
        <w:t xml:space="preserve">as part of the customer journey are clear indications of </w:t>
      </w:r>
      <w:proofErr w:type="gramStart"/>
      <w:r>
        <w:rPr>
          <w:rFonts w:ascii="Arial" w:hAnsi="Arial"/>
          <w:color w:val="000000"/>
          <w:sz w:val="20"/>
        </w:rPr>
        <w:t>this,“</w:t>
      </w:r>
      <w:proofErr w:type="gramEnd"/>
      <w:r>
        <w:rPr>
          <w:rFonts w:ascii="Arial" w:hAnsi="Arial"/>
          <w:color w:val="000000"/>
          <w:sz w:val="20"/>
        </w:rPr>
        <w:t xml:space="preserve"> </w:t>
      </w:r>
      <w:proofErr w:type="spellStart"/>
      <w:r>
        <w:rPr>
          <w:rFonts w:ascii="Arial" w:hAnsi="Arial"/>
          <w:color w:val="000000"/>
          <w:sz w:val="20"/>
        </w:rPr>
        <w:t>Thurner</w:t>
      </w:r>
      <w:proofErr w:type="spellEnd"/>
      <w:r>
        <w:rPr>
          <w:rFonts w:ascii="Arial" w:hAnsi="Arial"/>
          <w:color w:val="000000"/>
          <w:sz w:val="20"/>
        </w:rPr>
        <w:t xml:space="preserve"> continues. The third module therefore focuses on new business models with comprehensive IT integration, such as completely new self-service concepts </w:t>
      </w:r>
      <w:proofErr w:type="gramStart"/>
      <w:r>
        <w:rPr>
          <w:rFonts w:ascii="Arial" w:hAnsi="Arial"/>
          <w:color w:val="000000"/>
          <w:sz w:val="20"/>
        </w:rPr>
        <w:t>in the area of</w:t>
      </w:r>
      <w:proofErr w:type="gramEnd"/>
      <w:r>
        <w:rPr>
          <w:rFonts w:ascii="Arial" w:hAnsi="Arial"/>
          <w:color w:val="000000"/>
          <w:sz w:val="20"/>
        </w:rPr>
        <w:t xml:space="preserve"> unmanned stores and robot cafés, but also loyalty apps. </w:t>
      </w:r>
    </w:p>
    <w:p w14:paraId="7290B7F2" w14:textId="77777777" w:rsidR="000E7E17" w:rsidRPr="00E50887" w:rsidRDefault="000E7E17" w:rsidP="00A46BC9">
      <w:pPr>
        <w:spacing w:line="288" w:lineRule="auto"/>
        <w:ind w:right="-266"/>
        <w:rPr>
          <w:rFonts w:ascii="Arial" w:hAnsi="Arial" w:cs="Arial"/>
          <w:bCs/>
          <w:color w:val="000000" w:themeColor="text1"/>
          <w:sz w:val="20"/>
        </w:rPr>
      </w:pPr>
    </w:p>
    <w:p w14:paraId="34EDB17B" w14:textId="77777777" w:rsidR="0018004A" w:rsidRPr="00E50887" w:rsidRDefault="0018004A" w:rsidP="00A46BC9">
      <w:pPr>
        <w:spacing w:line="288" w:lineRule="auto"/>
        <w:ind w:right="-266"/>
        <w:rPr>
          <w:rFonts w:ascii="Arial" w:hAnsi="Arial" w:cs="Arial"/>
          <w:b/>
          <w:color w:val="000000" w:themeColor="text1"/>
          <w:sz w:val="18"/>
          <w:szCs w:val="18"/>
        </w:rPr>
      </w:pPr>
      <w:r>
        <w:rPr>
          <w:rFonts w:ascii="Arial" w:hAnsi="Arial"/>
          <w:b/>
          <w:color w:val="000000" w:themeColor="text1"/>
          <w:sz w:val="18"/>
        </w:rPr>
        <w:t>Image request</w:t>
      </w:r>
    </w:p>
    <w:p w14:paraId="060E6988" w14:textId="4A765637" w:rsidR="00DE0E19" w:rsidRDefault="00DE0E19" w:rsidP="00DE0E19">
      <w:pPr>
        <w:spacing w:line="288" w:lineRule="auto"/>
        <w:ind w:right="-266"/>
        <w:rPr>
          <w:rFonts w:ascii="Arial" w:hAnsi="Arial"/>
          <w:color w:val="000000" w:themeColor="text1"/>
          <w:sz w:val="18"/>
        </w:rPr>
      </w:pPr>
      <w:r>
        <w:rPr>
          <w:rFonts w:ascii="Arial" w:hAnsi="Arial"/>
          <w:color w:val="000000" w:themeColor="text1"/>
          <w:sz w:val="18"/>
        </w:rPr>
        <w:t>You can download images here:</w:t>
      </w:r>
      <w:r w:rsidR="00BC6BC6">
        <w:rPr>
          <w:rFonts w:ascii="Arial" w:hAnsi="Arial"/>
          <w:color w:val="000000" w:themeColor="text1"/>
          <w:sz w:val="18"/>
        </w:rPr>
        <w:t xml:space="preserve"> </w:t>
      </w:r>
      <w:hyperlink r:id="rId7" w:history="1">
        <w:r w:rsidR="00BC6BC6" w:rsidRPr="002E6A7A">
          <w:rPr>
            <w:rStyle w:val="Hyperlink"/>
            <w:rFonts w:ascii="Arial" w:hAnsi="Arial"/>
            <w:sz w:val="18"/>
          </w:rPr>
          <w:t>https://aboutwmf.com/de/download/wmf-coffeeconnection/</w:t>
        </w:r>
      </w:hyperlink>
    </w:p>
    <w:p w14:paraId="31EE5933" w14:textId="77777777" w:rsidR="004B11D8" w:rsidRPr="00E50887" w:rsidRDefault="004B11D8" w:rsidP="00A46BC9">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74738E" w14:paraId="5A4D7224" w14:textId="77777777" w:rsidTr="00BB1F40">
        <w:tc>
          <w:tcPr>
            <w:tcW w:w="3996" w:type="dxa"/>
            <w:shd w:val="clear" w:color="auto" w:fill="auto"/>
          </w:tcPr>
          <w:p w14:paraId="1FE0CC2D" w14:textId="77777777" w:rsidR="00B76B6E" w:rsidRPr="00E50887" w:rsidRDefault="00B76B6E" w:rsidP="00A46BC9">
            <w:pPr>
              <w:spacing w:line="288" w:lineRule="auto"/>
              <w:ind w:right="-266"/>
              <w:rPr>
                <w:rFonts w:ascii="Arial" w:hAnsi="Arial" w:cs="Arial"/>
                <w:b/>
                <w:bCs/>
                <w:color w:val="000000" w:themeColor="text1"/>
                <w:sz w:val="18"/>
                <w:szCs w:val="18"/>
              </w:rPr>
            </w:pPr>
            <w:r>
              <w:rPr>
                <w:rFonts w:ascii="Arial" w:hAnsi="Arial"/>
                <w:b/>
                <w:color w:val="000000" w:themeColor="text1"/>
                <w:sz w:val="18"/>
              </w:rPr>
              <w:t>Further information:</w:t>
            </w:r>
          </w:p>
          <w:p w14:paraId="0E059B3D" w14:textId="77777777" w:rsidR="00B76B6E" w:rsidRPr="00E50887" w:rsidRDefault="00B76B6E" w:rsidP="00A46BC9">
            <w:pPr>
              <w:spacing w:line="288" w:lineRule="auto"/>
              <w:ind w:right="-266"/>
              <w:rPr>
                <w:rFonts w:ascii="Arial" w:hAnsi="Arial" w:cs="Arial"/>
                <w:color w:val="000000" w:themeColor="text1"/>
                <w:sz w:val="18"/>
                <w:szCs w:val="18"/>
              </w:rPr>
            </w:pPr>
            <w:r>
              <w:rPr>
                <w:rFonts w:ascii="Arial" w:hAnsi="Arial"/>
                <w:color w:val="000000" w:themeColor="text1"/>
                <w:sz w:val="18"/>
              </w:rPr>
              <w:t>WMF GmbH</w:t>
            </w:r>
          </w:p>
          <w:p w14:paraId="0821322E" w14:textId="77777777" w:rsidR="00B76B6E" w:rsidRPr="00E50887" w:rsidRDefault="00F16D4E" w:rsidP="00A46BC9">
            <w:pPr>
              <w:spacing w:line="288" w:lineRule="auto"/>
              <w:ind w:right="-266"/>
              <w:rPr>
                <w:rFonts w:ascii="Arial" w:hAnsi="Arial" w:cs="Arial"/>
                <w:color w:val="000000" w:themeColor="text1"/>
                <w:sz w:val="18"/>
                <w:szCs w:val="18"/>
              </w:rPr>
            </w:pPr>
            <w:proofErr w:type="spellStart"/>
            <w:r>
              <w:rPr>
                <w:rFonts w:ascii="Arial" w:hAnsi="Arial"/>
                <w:color w:val="000000" w:themeColor="text1"/>
                <w:sz w:val="18"/>
              </w:rPr>
              <w:t>Mirjam</w:t>
            </w:r>
            <w:proofErr w:type="spellEnd"/>
            <w:r>
              <w:rPr>
                <w:rFonts w:ascii="Arial" w:hAnsi="Arial"/>
                <w:color w:val="000000" w:themeColor="text1"/>
                <w:sz w:val="18"/>
              </w:rPr>
              <w:t xml:space="preserve"> Sauter</w:t>
            </w:r>
          </w:p>
          <w:p w14:paraId="7C8EB8F8" w14:textId="77777777" w:rsidR="00B76B6E" w:rsidRPr="00E50887" w:rsidRDefault="00F16D4E" w:rsidP="00A46BC9">
            <w:pPr>
              <w:spacing w:line="288" w:lineRule="auto"/>
              <w:ind w:right="-266"/>
              <w:rPr>
                <w:rFonts w:ascii="Arial" w:hAnsi="Arial" w:cs="Arial"/>
                <w:color w:val="000000" w:themeColor="text1"/>
                <w:sz w:val="18"/>
                <w:szCs w:val="18"/>
              </w:rPr>
            </w:pPr>
            <w:r>
              <w:rPr>
                <w:rFonts w:ascii="Arial" w:hAnsi="Arial"/>
                <w:color w:val="000000" w:themeColor="text1"/>
                <w:sz w:val="18"/>
              </w:rPr>
              <w:t>Global Communication &amp; Content Manager</w:t>
            </w:r>
            <w:r>
              <w:rPr>
                <w:rFonts w:ascii="Arial" w:hAnsi="Arial"/>
                <w:color w:val="000000" w:themeColor="text1"/>
                <w:sz w:val="18"/>
              </w:rPr>
              <w:br/>
              <w:t>GBU Professional Coffee Machines</w:t>
            </w:r>
          </w:p>
          <w:p w14:paraId="0A5AED05" w14:textId="77777777" w:rsidR="00B76B6E" w:rsidRPr="00054912" w:rsidRDefault="00EC6C0F" w:rsidP="00A46BC9">
            <w:pPr>
              <w:spacing w:line="288" w:lineRule="auto"/>
              <w:ind w:right="-266"/>
              <w:rPr>
                <w:rFonts w:ascii="Arial" w:hAnsi="Arial" w:cs="Arial"/>
                <w:color w:val="000000" w:themeColor="text1"/>
                <w:sz w:val="18"/>
                <w:szCs w:val="18"/>
                <w:lang w:val="de-DE"/>
              </w:rPr>
            </w:pPr>
            <w:proofErr w:type="gramStart"/>
            <w:r w:rsidRPr="00054912">
              <w:rPr>
                <w:rFonts w:ascii="Arial" w:hAnsi="Arial"/>
                <w:color w:val="000000" w:themeColor="text1"/>
                <w:sz w:val="18"/>
                <w:lang w:val="de-DE"/>
              </w:rPr>
              <w:t>WMF Platz</w:t>
            </w:r>
            <w:proofErr w:type="gramEnd"/>
            <w:r w:rsidRPr="00054912">
              <w:rPr>
                <w:rFonts w:ascii="Arial" w:hAnsi="Arial"/>
                <w:color w:val="000000" w:themeColor="text1"/>
                <w:sz w:val="18"/>
                <w:lang w:val="de-DE"/>
              </w:rPr>
              <w:t xml:space="preserve"> 1 – D-73312 Geislingen</w:t>
            </w:r>
          </w:p>
          <w:p w14:paraId="5D439415" w14:textId="77777777" w:rsidR="00B76B6E" w:rsidRPr="00054912" w:rsidRDefault="00F16D4E" w:rsidP="00A46BC9">
            <w:pPr>
              <w:spacing w:line="288" w:lineRule="auto"/>
              <w:ind w:right="-266"/>
              <w:rPr>
                <w:rFonts w:ascii="Arial" w:hAnsi="Arial" w:cs="Arial"/>
                <w:color w:val="000000" w:themeColor="text1"/>
                <w:sz w:val="18"/>
                <w:szCs w:val="18"/>
                <w:lang w:val="de-DE"/>
              </w:rPr>
            </w:pPr>
            <w:r w:rsidRPr="00054912">
              <w:rPr>
                <w:rFonts w:ascii="Arial" w:hAnsi="Arial"/>
                <w:color w:val="000000" w:themeColor="text1"/>
                <w:sz w:val="18"/>
                <w:lang w:val="de-DE"/>
              </w:rPr>
              <w:t>Tel.: +49 73 31 25 7314</w:t>
            </w:r>
          </w:p>
          <w:p w14:paraId="0494DD79" w14:textId="77777777" w:rsidR="00B76B6E" w:rsidRPr="00054912" w:rsidRDefault="00990BFD" w:rsidP="00A46BC9">
            <w:pPr>
              <w:spacing w:line="288" w:lineRule="auto"/>
              <w:ind w:right="-266"/>
              <w:rPr>
                <w:rFonts w:ascii="Arial" w:hAnsi="Arial" w:cs="Arial"/>
                <w:color w:val="000000" w:themeColor="text1"/>
                <w:sz w:val="18"/>
                <w:szCs w:val="18"/>
                <w:lang w:val="de-DE"/>
              </w:rPr>
            </w:pPr>
            <w:r w:rsidRPr="00054912">
              <w:rPr>
                <w:rFonts w:ascii="Arial" w:hAnsi="Arial"/>
                <w:color w:val="000000" w:themeColor="text1"/>
                <w:sz w:val="18"/>
                <w:lang w:val="de-DE"/>
              </w:rPr>
              <w:t>presse.pcm@wmf.com – https://www.wmf.com</w:t>
            </w:r>
          </w:p>
        </w:tc>
        <w:tc>
          <w:tcPr>
            <w:tcW w:w="5043" w:type="dxa"/>
            <w:shd w:val="clear" w:color="auto" w:fill="auto"/>
          </w:tcPr>
          <w:p w14:paraId="5E011763" w14:textId="77777777" w:rsidR="00B76B6E" w:rsidRPr="00E50887" w:rsidRDefault="00B76B6E" w:rsidP="00A46BC9">
            <w:pPr>
              <w:spacing w:line="288" w:lineRule="auto"/>
              <w:ind w:right="-266"/>
              <w:rPr>
                <w:rFonts w:ascii="Arial" w:hAnsi="Arial" w:cs="Arial"/>
                <w:b/>
                <w:bCs/>
                <w:color w:val="000000" w:themeColor="text1"/>
                <w:sz w:val="18"/>
                <w:szCs w:val="18"/>
              </w:rPr>
            </w:pPr>
            <w:r>
              <w:rPr>
                <w:rFonts w:ascii="Arial" w:hAnsi="Arial"/>
                <w:b/>
                <w:color w:val="000000" w:themeColor="text1"/>
                <w:sz w:val="18"/>
              </w:rPr>
              <w:t>Press and public relations:</w:t>
            </w:r>
          </w:p>
          <w:p w14:paraId="6AEB2627" w14:textId="77777777" w:rsidR="00B76B6E" w:rsidRPr="00E50887" w:rsidRDefault="00B76B6E" w:rsidP="00A46BC9">
            <w:pPr>
              <w:spacing w:line="288" w:lineRule="auto"/>
              <w:ind w:right="-266"/>
              <w:rPr>
                <w:rFonts w:ascii="Arial" w:hAnsi="Arial" w:cs="Arial"/>
                <w:color w:val="000000" w:themeColor="text1"/>
                <w:sz w:val="18"/>
                <w:szCs w:val="18"/>
              </w:rPr>
            </w:pPr>
            <w:r>
              <w:rPr>
                <w:rFonts w:ascii="Arial" w:hAnsi="Arial"/>
                <w:color w:val="000000" w:themeColor="text1"/>
                <w:sz w:val="18"/>
              </w:rPr>
              <w:t>WMF Pressebüro</w:t>
            </w:r>
          </w:p>
          <w:p w14:paraId="5A23834D" w14:textId="77777777" w:rsidR="00B76B6E" w:rsidRPr="00E50887" w:rsidRDefault="00B76B6E" w:rsidP="00A46BC9">
            <w:pPr>
              <w:spacing w:line="288" w:lineRule="auto"/>
              <w:ind w:right="-266"/>
              <w:rPr>
                <w:rFonts w:ascii="Arial" w:hAnsi="Arial" w:cs="Arial"/>
                <w:color w:val="000000" w:themeColor="text1"/>
                <w:sz w:val="18"/>
                <w:szCs w:val="18"/>
              </w:rPr>
            </w:pPr>
            <w:r>
              <w:rPr>
                <w:rFonts w:ascii="Arial" w:hAnsi="Arial"/>
                <w:color w:val="000000" w:themeColor="text1"/>
                <w:sz w:val="18"/>
              </w:rPr>
              <w:t xml:space="preserve">c/o Press’n’Relations GmbH </w:t>
            </w:r>
          </w:p>
          <w:p w14:paraId="1F7118C9" w14:textId="77777777" w:rsidR="00B76B6E" w:rsidRPr="00E50887" w:rsidRDefault="00B76B6E" w:rsidP="00A46BC9">
            <w:pPr>
              <w:spacing w:line="288" w:lineRule="auto"/>
              <w:ind w:right="-266"/>
              <w:rPr>
                <w:rFonts w:ascii="Arial" w:hAnsi="Arial" w:cs="Arial"/>
                <w:color w:val="000000" w:themeColor="text1"/>
                <w:sz w:val="18"/>
                <w:szCs w:val="18"/>
              </w:rPr>
            </w:pPr>
            <w:r>
              <w:rPr>
                <w:rFonts w:ascii="Arial" w:hAnsi="Arial"/>
                <w:color w:val="000000" w:themeColor="text1"/>
                <w:sz w:val="18"/>
              </w:rPr>
              <w:t xml:space="preserve">Monika Nyendick </w:t>
            </w:r>
          </w:p>
          <w:p w14:paraId="50D09B81" w14:textId="77777777" w:rsidR="00B76B6E" w:rsidRPr="00E50887" w:rsidRDefault="00B76B6E" w:rsidP="00A46BC9">
            <w:pPr>
              <w:spacing w:line="288" w:lineRule="auto"/>
              <w:ind w:right="-266"/>
              <w:rPr>
                <w:rFonts w:ascii="Arial" w:hAnsi="Arial" w:cs="Arial"/>
                <w:color w:val="000000" w:themeColor="text1"/>
                <w:sz w:val="18"/>
                <w:szCs w:val="18"/>
              </w:rPr>
            </w:pPr>
            <w:r>
              <w:rPr>
                <w:rFonts w:ascii="Arial" w:hAnsi="Arial"/>
                <w:color w:val="000000" w:themeColor="text1"/>
                <w:sz w:val="18"/>
              </w:rPr>
              <w:t xml:space="preserve">Magirusstraße 33 – 89077 Ulm, Germany </w:t>
            </w:r>
          </w:p>
          <w:p w14:paraId="6DEA7E73" w14:textId="77777777" w:rsidR="00B76B6E" w:rsidRPr="00E50887" w:rsidRDefault="00B76B6E" w:rsidP="00A46BC9">
            <w:pPr>
              <w:spacing w:line="288" w:lineRule="auto"/>
              <w:ind w:right="-266"/>
              <w:rPr>
                <w:rFonts w:ascii="Arial" w:hAnsi="Arial" w:cs="Arial"/>
                <w:color w:val="000000" w:themeColor="text1"/>
                <w:sz w:val="18"/>
                <w:szCs w:val="18"/>
              </w:rPr>
            </w:pPr>
            <w:r>
              <w:rPr>
                <w:rFonts w:ascii="Arial" w:hAnsi="Arial"/>
                <w:color w:val="000000" w:themeColor="text1"/>
                <w:sz w:val="18"/>
              </w:rPr>
              <w:t xml:space="preserve">Tel.: +49 731 96287-30 </w:t>
            </w:r>
          </w:p>
          <w:p w14:paraId="5801F2C5" w14:textId="77777777" w:rsidR="00B76B6E" w:rsidRPr="00E50887" w:rsidRDefault="00B76B6E" w:rsidP="00A46BC9">
            <w:pPr>
              <w:spacing w:line="288" w:lineRule="auto"/>
              <w:ind w:right="-266"/>
              <w:rPr>
                <w:rFonts w:ascii="Arial" w:hAnsi="Arial" w:cs="Arial"/>
                <w:color w:val="000000" w:themeColor="text1"/>
                <w:sz w:val="18"/>
                <w:szCs w:val="18"/>
              </w:rPr>
            </w:pPr>
            <w:r>
              <w:rPr>
                <w:rFonts w:ascii="Arial" w:hAnsi="Arial"/>
                <w:color w:val="000000" w:themeColor="text1"/>
                <w:sz w:val="18"/>
              </w:rPr>
              <w:t xml:space="preserve">wmf@press-n-relations.de </w:t>
            </w:r>
          </w:p>
          <w:p w14:paraId="5DCB461B" w14:textId="77777777" w:rsidR="00B76B6E" w:rsidRPr="00E50887" w:rsidRDefault="00B76B6E" w:rsidP="00A46BC9">
            <w:pPr>
              <w:spacing w:line="288" w:lineRule="auto"/>
              <w:ind w:right="-266"/>
              <w:rPr>
                <w:rFonts w:ascii="Arial" w:hAnsi="Arial" w:cs="Arial"/>
                <w:color w:val="000000" w:themeColor="text1"/>
                <w:sz w:val="18"/>
                <w:szCs w:val="18"/>
              </w:rPr>
            </w:pPr>
            <w:r>
              <w:rPr>
                <w:rFonts w:ascii="Arial" w:hAnsi="Arial"/>
                <w:color w:val="000000" w:themeColor="text1"/>
                <w:sz w:val="18"/>
              </w:rPr>
              <w:t>https://www.press-n-relations.de</w:t>
            </w:r>
          </w:p>
        </w:tc>
      </w:tr>
    </w:tbl>
    <w:p w14:paraId="6820C457" w14:textId="77777777" w:rsidR="00BA4893" w:rsidRDefault="00BA4893" w:rsidP="00A46BC9">
      <w:pPr>
        <w:spacing w:line="288" w:lineRule="auto"/>
        <w:ind w:right="-266"/>
        <w:rPr>
          <w:rFonts w:ascii="Arial" w:hAnsi="Arial" w:cs="Arial"/>
          <w:b/>
          <w:bCs/>
          <w:color w:val="000000" w:themeColor="text1"/>
          <w:sz w:val="18"/>
          <w:szCs w:val="18"/>
          <w:lang w:val="it-IT"/>
        </w:rPr>
      </w:pPr>
    </w:p>
    <w:p w14:paraId="4C1921B6" w14:textId="77777777" w:rsidR="008832B4" w:rsidRPr="00E50887" w:rsidRDefault="008832B4" w:rsidP="00246D63">
      <w:pPr>
        <w:spacing w:line="264" w:lineRule="auto"/>
        <w:ind w:right="-266"/>
        <w:rPr>
          <w:rFonts w:ascii="Arial" w:hAnsi="Arial" w:cs="Arial"/>
          <w:b/>
          <w:bCs/>
          <w:color w:val="000000" w:themeColor="text1"/>
          <w:sz w:val="18"/>
          <w:szCs w:val="18"/>
        </w:rPr>
      </w:pPr>
      <w:r>
        <w:rPr>
          <w:rFonts w:ascii="Arial" w:hAnsi="Arial"/>
          <w:b/>
          <w:color w:val="000000" w:themeColor="text1"/>
          <w:sz w:val="18"/>
        </w:rPr>
        <w:t xml:space="preserve">About WMF </w:t>
      </w:r>
    </w:p>
    <w:p w14:paraId="7B2F105D" w14:textId="5E0D1317" w:rsidR="008832B4" w:rsidRPr="00E50887" w:rsidRDefault="008832B4" w:rsidP="00246D63">
      <w:pPr>
        <w:spacing w:line="264" w:lineRule="auto"/>
        <w:ind w:right="-266"/>
        <w:rPr>
          <w:rFonts w:ascii="Arial" w:hAnsi="Arial" w:cs="Arial"/>
          <w:color w:val="000000" w:themeColor="text1"/>
          <w:sz w:val="18"/>
          <w:szCs w:val="18"/>
        </w:rPr>
      </w:pPr>
      <w:r>
        <w:rPr>
          <w:rFonts w:ascii="Arial" w:hAnsi="Arial"/>
          <w:color w:val="000000" w:themeColor="text1"/>
          <w:sz w:val="18"/>
        </w:rPr>
        <w:t xml:space="preserve">WMF, which is short for </w:t>
      </w:r>
      <w:proofErr w:type="spellStart"/>
      <w:r>
        <w:rPr>
          <w:rFonts w:ascii="Arial" w:hAnsi="Arial"/>
          <w:color w:val="000000" w:themeColor="text1"/>
          <w:sz w:val="18"/>
        </w:rPr>
        <w:t>Württembergische</w:t>
      </w:r>
      <w:proofErr w:type="spellEnd"/>
      <w:r>
        <w:rPr>
          <w:rFonts w:ascii="Arial" w:hAnsi="Arial"/>
          <w:color w:val="000000" w:themeColor="text1"/>
          <w:sz w:val="18"/>
        </w:rPr>
        <w:t xml:space="preserve"> </w:t>
      </w:r>
      <w:proofErr w:type="spellStart"/>
      <w:r>
        <w:rPr>
          <w:rFonts w:ascii="Arial" w:hAnsi="Arial"/>
          <w:color w:val="000000" w:themeColor="text1"/>
          <w:sz w:val="18"/>
        </w:rPr>
        <w:t>Metallwarenfabrik</w:t>
      </w:r>
      <w:proofErr w:type="spellEnd"/>
      <w:r>
        <w:rPr>
          <w:rFonts w:ascii="Arial" w:hAnsi="Arial"/>
          <w:color w:val="000000" w:themeColor="text1"/>
          <w:sz w:val="18"/>
        </w:rPr>
        <w:t xml:space="preserve">, is a leading premium supplier of household products, professional coffee machines and hotel equipment. WMF stands for innovation based on tradition and impresses with development and design “Made in </w:t>
      </w:r>
      <w:proofErr w:type="gramStart"/>
      <w:r>
        <w:rPr>
          <w:rFonts w:ascii="Arial" w:hAnsi="Arial"/>
          <w:color w:val="000000" w:themeColor="text1"/>
          <w:sz w:val="18"/>
        </w:rPr>
        <w:t>Germany“</w:t>
      </w:r>
      <w:proofErr w:type="gramEnd"/>
      <w:r>
        <w:rPr>
          <w:rFonts w:ascii="Arial" w:hAnsi="Arial"/>
          <w:color w:val="000000" w:themeColor="text1"/>
          <w:sz w:val="18"/>
        </w:rPr>
        <w:t xml:space="preserve">. Under the brand names WMF, Silit and Kaiser, the company offers products for preparation, cooking, food, beverages and baking for home use, while business customers, </w:t>
      </w:r>
      <w:proofErr w:type="gramStart"/>
      <w:r>
        <w:rPr>
          <w:rFonts w:ascii="Arial" w:hAnsi="Arial"/>
          <w:color w:val="000000" w:themeColor="text1"/>
          <w:sz w:val="18"/>
        </w:rPr>
        <w:t>in particular from</w:t>
      </w:r>
      <w:proofErr w:type="gramEnd"/>
      <w:r>
        <w:rPr>
          <w:rFonts w:ascii="Arial" w:hAnsi="Arial"/>
          <w:color w:val="000000" w:themeColor="text1"/>
          <w:sz w:val="18"/>
        </w:rPr>
        <w:t xml:space="preserve"> the restaurant and hotel industry, can choose from product lines for the preparation of coffee, the perfectly laid table and buffets under the brand names WMF, </w:t>
      </w:r>
      <w:proofErr w:type="spellStart"/>
      <w:r>
        <w:rPr>
          <w:rFonts w:ascii="Arial" w:hAnsi="Arial"/>
          <w:color w:val="000000" w:themeColor="text1"/>
          <w:sz w:val="18"/>
        </w:rPr>
        <w:t>Schaerer</w:t>
      </w:r>
      <w:proofErr w:type="spellEnd"/>
      <w:r>
        <w:rPr>
          <w:rFonts w:ascii="Arial" w:hAnsi="Arial"/>
          <w:color w:val="000000" w:themeColor="text1"/>
          <w:sz w:val="18"/>
        </w:rPr>
        <w:t xml:space="preserve">, Curtis and </w:t>
      </w:r>
      <w:proofErr w:type="spellStart"/>
      <w:r>
        <w:rPr>
          <w:rFonts w:ascii="Arial" w:hAnsi="Arial"/>
          <w:color w:val="000000" w:themeColor="text1"/>
          <w:sz w:val="18"/>
        </w:rPr>
        <w:t>Hepp</w:t>
      </w:r>
      <w:proofErr w:type="spellEnd"/>
      <w:r>
        <w:rPr>
          <w:rFonts w:ascii="Arial" w:hAnsi="Arial"/>
          <w:color w:val="000000" w:themeColor="text1"/>
          <w:sz w:val="18"/>
        </w:rPr>
        <w:t xml:space="preserve">. WMF products are available in more than 120 countries, and the company has over 6000 employees. In Germany, </w:t>
      </w:r>
      <w:proofErr w:type="gramStart"/>
      <w:r>
        <w:rPr>
          <w:rFonts w:ascii="Arial" w:hAnsi="Arial"/>
          <w:color w:val="000000" w:themeColor="text1"/>
          <w:sz w:val="18"/>
        </w:rPr>
        <w:t>Austria</w:t>
      </w:r>
      <w:proofErr w:type="gramEnd"/>
      <w:r>
        <w:rPr>
          <w:rFonts w:ascii="Arial" w:hAnsi="Arial"/>
          <w:color w:val="000000" w:themeColor="text1"/>
          <w:sz w:val="18"/>
        </w:rPr>
        <w:t xml:space="preserve"> and Switzerland, but also in the rest of Europe and worldwide, for example in China, WMF operates a total of around 350 own stores. The company was founded in Geislingen an der </w:t>
      </w:r>
      <w:proofErr w:type="spellStart"/>
      <w:r>
        <w:rPr>
          <w:rFonts w:ascii="Arial" w:hAnsi="Arial"/>
          <w:color w:val="000000" w:themeColor="text1"/>
          <w:sz w:val="18"/>
        </w:rPr>
        <w:t>Steige</w:t>
      </w:r>
      <w:proofErr w:type="spellEnd"/>
      <w:r>
        <w:rPr>
          <w:rFonts w:ascii="Arial" w:hAnsi="Arial"/>
          <w:color w:val="000000" w:themeColor="text1"/>
          <w:sz w:val="18"/>
        </w:rPr>
        <w:t xml:space="preserve"> in 1853 and became part of the French SE</w:t>
      </w:r>
      <w:r w:rsidR="000C3CC6">
        <w:rPr>
          <w:rFonts w:ascii="Arial" w:hAnsi="Arial"/>
          <w:color w:val="000000" w:themeColor="text1"/>
          <w:sz w:val="18"/>
        </w:rPr>
        <w:t>B</w:t>
      </w:r>
      <w:r>
        <w:rPr>
          <w:rFonts w:ascii="Arial" w:hAnsi="Arial"/>
          <w:color w:val="000000" w:themeColor="text1"/>
          <w:sz w:val="18"/>
        </w:rPr>
        <w:t xml:space="preserve"> Group at the end of 2016. </w:t>
      </w:r>
    </w:p>
    <w:p w14:paraId="5BC8ACC1" w14:textId="77777777" w:rsidR="00EB57E2" w:rsidRPr="00AB5F3D" w:rsidRDefault="008832B4" w:rsidP="00246D63">
      <w:pPr>
        <w:spacing w:line="264" w:lineRule="auto"/>
        <w:ind w:right="-266"/>
        <w:rPr>
          <w:rFonts w:ascii="Arial" w:hAnsi="Arial" w:cs="Arial"/>
          <w:color w:val="000000" w:themeColor="text1"/>
          <w:sz w:val="18"/>
          <w:szCs w:val="18"/>
        </w:rPr>
      </w:pPr>
      <w:r>
        <w:rPr>
          <w:rFonts w:ascii="Arial" w:hAnsi="Arial"/>
          <w:color w:val="000000" w:themeColor="text1"/>
          <w:sz w:val="18"/>
        </w:rPr>
        <w:t xml:space="preserve">For more information, see </w:t>
      </w:r>
      <w:hyperlink r:id="rId8" w:history="1">
        <w:r>
          <w:rPr>
            <w:rStyle w:val="Hyperlink"/>
            <w:rFonts w:ascii="Arial" w:hAnsi="Arial"/>
            <w:sz w:val="18"/>
          </w:rPr>
          <w:t>www.wmf.com</w:t>
        </w:r>
      </w:hyperlink>
    </w:p>
    <w:sectPr w:rsidR="00EB57E2" w:rsidRPr="00AB5F3D"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FFF90C" w14:textId="77777777" w:rsidR="00C07CF7" w:rsidRDefault="00C07CF7">
      <w:r>
        <w:separator/>
      </w:r>
    </w:p>
  </w:endnote>
  <w:endnote w:type="continuationSeparator" w:id="0">
    <w:p w14:paraId="2DB718CA" w14:textId="77777777" w:rsidR="00C07CF7" w:rsidRDefault="00C07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79D5D901-C69E-7D48-8A57-48050EAE0C2A}"/>
    <w:embedBold r:id="rId2" w:fontKey="{3BC137D5-7A6F-B84B-9C76-B4773B16417A}"/>
    <w:embedBoldItalic r:id="rId3" w:fontKey="{C4724CF5-72F0-6849-BA51-0D256640B9C9}"/>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0418C" w14:textId="77777777" w:rsidR="00BB1F40" w:rsidRPr="000423F3" w:rsidRDefault="00BB1F40" w:rsidP="002C3147">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430248C4" wp14:editId="49AE5700">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3A1E6A4"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404C85FF" wp14:editId="52BD702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58F70A6" w14:textId="77777777" w:rsidR="00BB1F40" w:rsidRDefault="00BB1F40">
    <w:pPr>
      <w:pStyle w:val="MLStat"/>
      <w:spacing w:before="0" w:after="0" w:line="240" w:lineRule="exact"/>
      <w:ind w:left="0" w:right="0" w:firstLine="0"/>
      <w:rPr>
        <w:noProof/>
        <w:szCs w:val="2"/>
      </w:rPr>
    </w:pPr>
  </w:p>
  <w:p w14:paraId="4AE17382" w14:textId="77777777" w:rsidR="00BB1F40" w:rsidRDefault="00BB1F40">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844027" w14:textId="77777777" w:rsidR="00BB1F40" w:rsidRPr="00102595" w:rsidRDefault="00BB1F40" w:rsidP="00F3262A">
    <w:pPr>
      <w:pStyle w:val="MLStat"/>
      <w:spacing w:before="0" w:after="0" w:line="240" w:lineRule="exact"/>
      <w:ind w:left="0" w:right="0" w:firstLine="0"/>
      <w:rPr>
        <w:noProof/>
        <w:szCs w:val="2"/>
        <w:lang w:val="de-DE"/>
      </w:rPr>
    </w:pPr>
  </w:p>
  <w:p w14:paraId="229DD145" w14:textId="77777777" w:rsidR="00BB1F40" w:rsidRPr="00102595" w:rsidRDefault="00BB1F40"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58B16C" w14:textId="77777777" w:rsidR="00C07CF7" w:rsidRDefault="00C07CF7">
      <w:r>
        <w:separator/>
      </w:r>
    </w:p>
  </w:footnote>
  <w:footnote w:type="continuationSeparator" w:id="0">
    <w:p w14:paraId="3CC36E44" w14:textId="77777777" w:rsidR="00C07CF7" w:rsidRDefault="00C07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8A89E" w14:textId="77777777" w:rsidR="00BB1F40" w:rsidRDefault="00BB1F40">
    <w:pPr>
      <w:pStyle w:val="MLStat"/>
      <w:spacing w:before="0" w:after="0" w:line="240" w:lineRule="exact"/>
      <w:ind w:left="0" w:right="0" w:firstLine="0"/>
      <w:rPr>
        <w:noProof/>
        <w:szCs w:val="2"/>
      </w:rPr>
    </w:pPr>
  </w:p>
  <w:p w14:paraId="7F499A19" w14:textId="77777777" w:rsidR="00BB1F40" w:rsidRDefault="00BB1F40">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45A9B614" w14:textId="77777777" w:rsidR="00BB1F40" w:rsidRDefault="00BB1F40">
    <w:pPr>
      <w:pStyle w:val="MLStat"/>
      <w:ind w:left="0" w:right="0" w:firstLine="0"/>
    </w:pPr>
  </w:p>
  <w:p w14:paraId="1ABB06FE" w14:textId="77777777" w:rsidR="00BB1F40" w:rsidRDefault="00BB1F40">
    <w:pPr>
      <w:pStyle w:val="MLStat"/>
      <w:ind w:left="0" w:right="0" w:firstLine="0"/>
    </w:pPr>
    <w:r>
      <w:rPr>
        <w:sz w:val="24"/>
      </w:rPr>
      <w:fldChar w:fldCharType="end"/>
    </w:r>
  </w:p>
  <w:p w14:paraId="1407FD11" w14:textId="77777777" w:rsidR="00BB1F40" w:rsidRDefault="00BB1F40">
    <w:pPr>
      <w:pStyle w:val="MLStat"/>
      <w:spacing w:before="0" w:after="0" w:line="240" w:lineRule="exact"/>
      <w:ind w:left="0" w:right="0" w:firstLine="0"/>
      <w:rPr>
        <w:noProof/>
        <w:szCs w:val="2"/>
      </w:rPr>
    </w:pPr>
  </w:p>
  <w:p w14:paraId="118430E6" w14:textId="77777777" w:rsidR="00BB1F40" w:rsidRDefault="00BB1F40">
    <w:pPr>
      <w:pStyle w:val="MLStat"/>
      <w:spacing w:before="0" w:after="0" w:line="240" w:lineRule="exact"/>
      <w:ind w:left="0" w:right="0" w:firstLine="0"/>
      <w:rPr>
        <w:noProof/>
        <w:szCs w:val="2"/>
      </w:rPr>
    </w:pPr>
  </w:p>
  <w:p w14:paraId="1754921E" w14:textId="77777777" w:rsidR="00BB1F40" w:rsidRDefault="00BB1F40">
    <w:pPr>
      <w:pStyle w:val="MLStat"/>
      <w:spacing w:before="0" w:after="0" w:line="240" w:lineRule="exact"/>
      <w:ind w:left="0" w:right="0" w:firstLine="0"/>
      <w:rPr>
        <w:noProof/>
        <w:szCs w:val="2"/>
      </w:rPr>
    </w:pPr>
  </w:p>
  <w:p w14:paraId="227642F8" w14:textId="77777777" w:rsidR="00BB1F40" w:rsidRDefault="00BB1F40">
    <w:pPr>
      <w:pStyle w:val="MLStat"/>
      <w:spacing w:before="0" w:after="0" w:line="240" w:lineRule="exact"/>
      <w:ind w:left="0" w:right="0" w:firstLine="0"/>
      <w:rPr>
        <w:noProof/>
        <w:szCs w:val="2"/>
      </w:rPr>
    </w:pPr>
  </w:p>
  <w:p w14:paraId="2DF3F52B" w14:textId="77777777" w:rsidR="00BB1F40" w:rsidRDefault="00BB1F40">
    <w:pPr>
      <w:pStyle w:val="MLStat"/>
      <w:spacing w:before="0" w:after="0" w:line="240" w:lineRule="exact"/>
      <w:ind w:left="0" w:right="0" w:firstLine="0"/>
      <w:rPr>
        <w:rFonts w:ascii="Arial" w:hAnsi="Arial" w:cs="Arial"/>
        <w:noProof/>
        <w:sz w:val="28"/>
        <w:szCs w:val="28"/>
      </w:rPr>
    </w:pPr>
  </w:p>
  <w:p w14:paraId="03113AA2" w14:textId="77777777" w:rsidR="00BB1F40" w:rsidRPr="008A344A" w:rsidRDefault="00BB1F40"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15269978" wp14:editId="04DA3A7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2AE942" w14:textId="77777777" w:rsidR="00BB1F40" w:rsidRDefault="00BB1F40">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4884BDA5" wp14:editId="276C3A3C">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C435FAB" w14:textId="77777777" w:rsidR="00BB1F40" w:rsidRDefault="00BB1F40">
    <w:pPr>
      <w:pStyle w:val="MLStat"/>
      <w:spacing w:before="0" w:after="0" w:line="240" w:lineRule="exact"/>
      <w:ind w:left="0" w:right="0" w:firstLine="0"/>
      <w:rPr>
        <w:noProof/>
        <w:szCs w:val="2"/>
      </w:rPr>
    </w:pPr>
    <w:bookmarkStart w:id="0" w:name="bkmHeaderRef"/>
  </w:p>
  <w:p w14:paraId="7FBA0307" w14:textId="77777777" w:rsidR="00BB1F40" w:rsidRDefault="00BB1F40">
    <w:pPr>
      <w:pStyle w:val="MLStat"/>
      <w:framePr w:w="1684" w:h="1338" w:hSpace="181" w:wrap="around" w:vAnchor="page" w:hAnchor="page" w:xAlign="right" w:yAlign="top" w:anchorLock="1"/>
      <w:spacing w:before="0" w:after="0" w:line="480" w:lineRule="exact"/>
      <w:ind w:left="0" w:right="0" w:firstLine="0"/>
      <w:rPr>
        <w:noProof/>
        <w:szCs w:val="2"/>
      </w:rPr>
    </w:pPr>
  </w:p>
  <w:p w14:paraId="1E131091" w14:textId="77777777" w:rsidR="00BB1F40" w:rsidRDefault="00BB1F40">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5C6F493D" w14:textId="77777777" w:rsidR="00BB1F40" w:rsidRDefault="00BB1F40">
    <w:pPr>
      <w:pStyle w:val="MLStat"/>
      <w:spacing w:before="0" w:after="0" w:line="240" w:lineRule="exact"/>
      <w:ind w:left="0" w:right="0" w:firstLine="0"/>
      <w:rPr>
        <w:noProof/>
        <w:szCs w:val="2"/>
      </w:rPr>
    </w:pPr>
  </w:p>
  <w:bookmarkEnd w:id="0"/>
  <w:p w14:paraId="34599CB3" w14:textId="77777777" w:rsidR="00BB1F40" w:rsidRDefault="00BB1F40">
    <w:pPr>
      <w:pStyle w:val="MLStat"/>
      <w:spacing w:before="0" w:after="0" w:line="240" w:lineRule="exact"/>
      <w:ind w:left="0" w:right="0" w:firstLine="0"/>
      <w:rPr>
        <w:noProof/>
        <w:szCs w:val="2"/>
      </w:rPr>
    </w:pPr>
  </w:p>
  <w:p w14:paraId="6CDD5C50" w14:textId="77777777" w:rsidR="00BB1F40" w:rsidRDefault="00BB1F40">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883101991">
    <w:abstractNumId w:val="25"/>
  </w:num>
  <w:num w:numId="2" w16cid:durableId="2038969760">
    <w:abstractNumId w:val="24"/>
  </w:num>
  <w:num w:numId="3" w16cid:durableId="1067413184">
    <w:abstractNumId w:val="17"/>
  </w:num>
  <w:num w:numId="4" w16cid:durableId="567307118">
    <w:abstractNumId w:val="10"/>
  </w:num>
  <w:num w:numId="5" w16cid:durableId="1612395398">
    <w:abstractNumId w:val="8"/>
  </w:num>
  <w:num w:numId="6" w16cid:durableId="718480624">
    <w:abstractNumId w:val="7"/>
  </w:num>
  <w:num w:numId="7" w16cid:durableId="1903709897">
    <w:abstractNumId w:val="6"/>
  </w:num>
  <w:num w:numId="8" w16cid:durableId="211843803">
    <w:abstractNumId w:val="5"/>
  </w:num>
  <w:num w:numId="9" w16cid:durableId="1490487222">
    <w:abstractNumId w:val="9"/>
  </w:num>
  <w:num w:numId="10" w16cid:durableId="1495804962">
    <w:abstractNumId w:val="4"/>
  </w:num>
  <w:num w:numId="11" w16cid:durableId="633604676">
    <w:abstractNumId w:val="3"/>
  </w:num>
  <w:num w:numId="12" w16cid:durableId="1203204334">
    <w:abstractNumId w:val="2"/>
  </w:num>
  <w:num w:numId="13" w16cid:durableId="1525097567">
    <w:abstractNumId w:val="1"/>
  </w:num>
  <w:num w:numId="14" w16cid:durableId="1607539666">
    <w:abstractNumId w:val="0"/>
  </w:num>
  <w:num w:numId="15" w16cid:durableId="1215581568">
    <w:abstractNumId w:val="15"/>
  </w:num>
  <w:num w:numId="16" w16cid:durableId="1874800714">
    <w:abstractNumId w:val="18"/>
  </w:num>
  <w:num w:numId="17" w16cid:durableId="1105462303">
    <w:abstractNumId w:val="11"/>
  </w:num>
  <w:num w:numId="18" w16cid:durableId="1497258951">
    <w:abstractNumId w:val="13"/>
  </w:num>
  <w:num w:numId="19" w16cid:durableId="852501404">
    <w:abstractNumId w:val="12"/>
  </w:num>
  <w:num w:numId="20" w16cid:durableId="619721878">
    <w:abstractNumId w:val="19"/>
  </w:num>
  <w:num w:numId="21" w16cid:durableId="108932822">
    <w:abstractNumId w:val="22"/>
  </w:num>
  <w:num w:numId="22" w16cid:durableId="1998530455">
    <w:abstractNumId w:val="21"/>
  </w:num>
  <w:num w:numId="23" w16cid:durableId="18361530">
    <w:abstractNumId w:val="27"/>
  </w:num>
  <w:num w:numId="24" w16cid:durableId="25108117">
    <w:abstractNumId w:val="26"/>
  </w:num>
  <w:num w:numId="25" w16cid:durableId="1680231499">
    <w:abstractNumId w:val="28"/>
  </w:num>
  <w:num w:numId="26" w16cid:durableId="1816414313">
    <w:abstractNumId w:val="20"/>
  </w:num>
  <w:num w:numId="27" w16cid:durableId="835918028">
    <w:abstractNumId w:val="16"/>
  </w:num>
  <w:num w:numId="28" w16cid:durableId="934554223">
    <w:abstractNumId w:val="23"/>
  </w:num>
  <w:num w:numId="29" w16cid:durableId="151692001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F6C"/>
    <w:rsid w:val="00052251"/>
    <w:rsid w:val="0005265F"/>
    <w:rsid w:val="00053372"/>
    <w:rsid w:val="00053886"/>
    <w:rsid w:val="00053D36"/>
    <w:rsid w:val="00054791"/>
    <w:rsid w:val="00054912"/>
    <w:rsid w:val="00057917"/>
    <w:rsid w:val="00060D1E"/>
    <w:rsid w:val="0006181B"/>
    <w:rsid w:val="0006256F"/>
    <w:rsid w:val="00062AF2"/>
    <w:rsid w:val="00062F2A"/>
    <w:rsid w:val="000632E4"/>
    <w:rsid w:val="000704A0"/>
    <w:rsid w:val="0007132E"/>
    <w:rsid w:val="000715FE"/>
    <w:rsid w:val="00071EAC"/>
    <w:rsid w:val="000731A9"/>
    <w:rsid w:val="000739BF"/>
    <w:rsid w:val="00073CDE"/>
    <w:rsid w:val="000746D2"/>
    <w:rsid w:val="00076155"/>
    <w:rsid w:val="0007618E"/>
    <w:rsid w:val="0008023C"/>
    <w:rsid w:val="00082580"/>
    <w:rsid w:val="000826F5"/>
    <w:rsid w:val="0008304B"/>
    <w:rsid w:val="0008480D"/>
    <w:rsid w:val="00085287"/>
    <w:rsid w:val="0008576D"/>
    <w:rsid w:val="00090DB2"/>
    <w:rsid w:val="0009365F"/>
    <w:rsid w:val="00093ECE"/>
    <w:rsid w:val="00094AB6"/>
    <w:rsid w:val="00094CD5"/>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3CC6"/>
    <w:rsid w:val="000C40BA"/>
    <w:rsid w:val="000C4341"/>
    <w:rsid w:val="000C4DF9"/>
    <w:rsid w:val="000C7818"/>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17C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10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5281E"/>
    <w:rsid w:val="00152D70"/>
    <w:rsid w:val="001537E3"/>
    <w:rsid w:val="00154417"/>
    <w:rsid w:val="001546EC"/>
    <w:rsid w:val="00154C30"/>
    <w:rsid w:val="00155428"/>
    <w:rsid w:val="00156C28"/>
    <w:rsid w:val="00156CD3"/>
    <w:rsid w:val="00157D4F"/>
    <w:rsid w:val="001606BD"/>
    <w:rsid w:val="001633A1"/>
    <w:rsid w:val="00164068"/>
    <w:rsid w:val="00164641"/>
    <w:rsid w:val="00167C0C"/>
    <w:rsid w:val="00170BDF"/>
    <w:rsid w:val="0017155C"/>
    <w:rsid w:val="00172F99"/>
    <w:rsid w:val="0017690E"/>
    <w:rsid w:val="00177497"/>
    <w:rsid w:val="0018004A"/>
    <w:rsid w:val="00180DD4"/>
    <w:rsid w:val="00181B08"/>
    <w:rsid w:val="001831B1"/>
    <w:rsid w:val="00183D30"/>
    <w:rsid w:val="001863D9"/>
    <w:rsid w:val="00186520"/>
    <w:rsid w:val="00186D5B"/>
    <w:rsid w:val="0018723B"/>
    <w:rsid w:val="001909E4"/>
    <w:rsid w:val="00193D8E"/>
    <w:rsid w:val="00194F18"/>
    <w:rsid w:val="001953C7"/>
    <w:rsid w:val="00197D11"/>
    <w:rsid w:val="00197FDD"/>
    <w:rsid w:val="001A223E"/>
    <w:rsid w:val="001A2E0A"/>
    <w:rsid w:val="001A3DA0"/>
    <w:rsid w:val="001A550F"/>
    <w:rsid w:val="001B081F"/>
    <w:rsid w:val="001B0C02"/>
    <w:rsid w:val="001B0D0D"/>
    <w:rsid w:val="001B1551"/>
    <w:rsid w:val="001B41F2"/>
    <w:rsid w:val="001B4A1A"/>
    <w:rsid w:val="001B6502"/>
    <w:rsid w:val="001B7C46"/>
    <w:rsid w:val="001C0151"/>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6D63"/>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57F8"/>
    <w:rsid w:val="00276847"/>
    <w:rsid w:val="0027690E"/>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36C4"/>
    <w:rsid w:val="0029480F"/>
    <w:rsid w:val="00295640"/>
    <w:rsid w:val="002956C8"/>
    <w:rsid w:val="00297C10"/>
    <w:rsid w:val="002A0CA6"/>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6616"/>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2E97"/>
    <w:rsid w:val="002F322D"/>
    <w:rsid w:val="002F3E82"/>
    <w:rsid w:val="002F69EC"/>
    <w:rsid w:val="002F76DA"/>
    <w:rsid w:val="002F7721"/>
    <w:rsid w:val="002F7AFB"/>
    <w:rsid w:val="003019C3"/>
    <w:rsid w:val="00302CB0"/>
    <w:rsid w:val="00302DE0"/>
    <w:rsid w:val="0030497A"/>
    <w:rsid w:val="00305560"/>
    <w:rsid w:val="0030620E"/>
    <w:rsid w:val="00307824"/>
    <w:rsid w:val="003119C5"/>
    <w:rsid w:val="00313AD0"/>
    <w:rsid w:val="003156C3"/>
    <w:rsid w:val="00317CFD"/>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3E09"/>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2834"/>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F0D66"/>
    <w:rsid w:val="003F0F92"/>
    <w:rsid w:val="003F4586"/>
    <w:rsid w:val="003F482B"/>
    <w:rsid w:val="003F6704"/>
    <w:rsid w:val="003F6B21"/>
    <w:rsid w:val="003F724C"/>
    <w:rsid w:val="003F75F8"/>
    <w:rsid w:val="00400807"/>
    <w:rsid w:val="00401101"/>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4A0"/>
    <w:rsid w:val="00471EB8"/>
    <w:rsid w:val="00473187"/>
    <w:rsid w:val="00476C06"/>
    <w:rsid w:val="004803F8"/>
    <w:rsid w:val="004814A0"/>
    <w:rsid w:val="0048153E"/>
    <w:rsid w:val="0048384F"/>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23BD"/>
    <w:rsid w:val="004B2E27"/>
    <w:rsid w:val="004B2FAE"/>
    <w:rsid w:val="004B3186"/>
    <w:rsid w:val="004B31D4"/>
    <w:rsid w:val="004B441F"/>
    <w:rsid w:val="004B5284"/>
    <w:rsid w:val="004B5FE9"/>
    <w:rsid w:val="004B6938"/>
    <w:rsid w:val="004B75E8"/>
    <w:rsid w:val="004C4FC4"/>
    <w:rsid w:val="004C721A"/>
    <w:rsid w:val="004D60E5"/>
    <w:rsid w:val="004D79B8"/>
    <w:rsid w:val="004E50BA"/>
    <w:rsid w:val="004E5F15"/>
    <w:rsid w:val="004F036C"/>
    <w:rsid w:val="004F09D5"/>
    <w:rsid w:val="004F0DBA"/>
    <w:rsid w:val="004F1ACC"/>
    <w:rsid w:val="004F1F7F"/>
    <w:rsid w:val="004F46B0"/>
    <w:rsid w:val="004F4C96"/>
    <w:rsid w:val="004F7D0B"/>
    <w:rsid w:val="00500853"/>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42BC"/>
    <w:rsid w:val="005255DA"/>
    <w:rsid w:val="00526C15"/>
    <w:rsid w:val="00527202"/>
    <w:rsid w:val="005303C3"/>
    <w:rsid w:val="00530A94"/>
    <w:rsid w:val="00531646"/>
    <w:rsid w:val="00531889"/>
    <w:rsid w:val="00531C58"/>
    <w:rsid w:val="00532D07"/>
    <w:rsid w:val="00532D46"/>
    <w:rsid w:val="0053404E"/>
    <w:rsid w:val="00534927"/>
    <w:rsid w:val="00534B0B"/>
    <w:rsid w:val="005358AF"/>
    <w:rsid w:val="00535E3B"/>
    <w:rsid w:val="00536AC1"/>
    <w:rsid w:val="00536C6F"/>
    <w:rsid w:val="0053773F"/>
    <w:rsid w:val="0054002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65DB8"/>
    <w:rsid w:val="00571178"/>
    <w:rsid w:val="005714B3"/>
    <w:rsid w:val="0057209A"/>
    <w:rsid w:val="00572614"/>
    <w:rsid w:val="0057303F"/>
    <w:rsid w:val="0057730B"/>
    <w:rsid w:val="005819B8"/>
    <w:rsid w:val="005827BD"/>
    <w:rsid w:val="00584481"/>
    <w:rsid w:val="00585BE5"/>
    <w:rsid w:val="00586562"/>
    <w:rsid w:val="005869B1"/>
    <w:rsid w:val="00590145"/>
    <w:rsid w:val="0059037D"/>
    <w:rsid w:val="00590797"/>
    <w:rsid w:val="00591212"/>
    <w:rsid w:val="005916C7"/>
    <w:rsid w:val="00592148"/>
    <w:rsid w:val="0059219D"/>
    <w:rsid w:val="00592219"/>
    <w:rsid w:val="00593B24"/>
    <w:rsid w:val="00596839"/>
    <w:rsid w:val="00597B3E"/>
    <w:rsid w:val="005A01D7"/>
    <w:rsid w:val="005A0F99"/>
    <w:rsid w:val="005A293D"/>
    <w:rsid w:val="005A43C2"/>
    <w:rsid w:val="005A5857"/>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4410"/>
    <w:rsid w:val="00674C34"/>
    <w:rsid w:val="006761B6"/>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64B"/>
    <w:rsid w:val="006C1F9D"/>
    <w:rsid w:val="006C2455"/>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00D"/>
    <w:rsid w:val="006E1363"/>
    <w:rsid w:val="006E1427"/>
    <w:rsid w:val="006E1481"/>
    <w:rsid w:val="006E2111"/>
    <w:rsid w:val="006E284E"/>
    <w:rsid w:val="006E2FD5"/>
    <w:rsid w:val="006E4B55"/>
    <w:rsid w:val="006E4BA2"/>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40FB6"/>
    <w:rsid w:val="007420C7"/>
    <w:rsid w:val="00743FE3"/>
    <w:rsid w:val="0074439F"/>
    <w:rsid w:val="00745392"/>
    <w:rsid w:val="00745996"/>
    <w:rsid w:val="0074738E"/>
    <w:rsid w:val="00747FEA"/>
    <w:rsid w:val="0075024F"/>
    <w:rsid w:val="007541D2"/>
    <w:rsid w:val="0075508F"/>
    <w:rsid w:val="007579D0"/>
    <w:rsid w:val="00760C87"/>
    <w:rsid w:val="007626CC"/>
    <w:rsid w:val="00762DBD"/>
    <w:rsid w:val="00762DF2"/>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1BF3"/>
    <w:rsid w:val="00781E9D"/>
    <w:rsid w:val="007821E4"/>
    <w:rsid w:val="007821EA"/>
    <w:rsid w:val="00784912"/>
    <w:rsid w:val="00785499"/>
    <w:rsid w:val="00785793"/>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B7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15FE"/>
    <w:rsid w:val="007F328F"/>
    <w:rsid w:val="007F3662"/>
    <w:rsid w:val="007F547D"/>
    <w:rsid w:val="007F56AC"/>
    <w:rsid w:val="007F5EBD"/>
    <w:rsid w:val="007F6FFE"/>
    <w:rsid w:val="007F7673"/>
    <w:rsid w:val="008040E7"/>
    <w:rsid w:val="008046AB"/>
    <w:rsid w:val="008047FB"/>
    <w:rsid w:val="00806931"/>
    <w:rsid w:val="00807724"/>
    <w:rsid w:val="00811D8B"/>
    <w:rsid w:val="00811F7D"/>
    <w:rsid w:val="00811FCA"/>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8A8"/>
    <w:rsid w:val="00861002"/>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290B"/>
    <w:rsid w:val="008E4947"/>
    <w:rsid w:val="008E51E1"/>
    <w:rsid w:val="008E658C"/>
    <w:rsid w:val="008F1298"/>
    <w:rsid w:val="008F3773"/>
    <w:rsid w:val="008F399C"/>
    <w:rsid w:val="008F3F22"/>
    <w:rsid w:val="008F5B98"/>
    <w:rsid w:val="008F759B"/>
    <w:rsid w:val="00900407"/>
    <w:rsid w:val="009006FE"/>
    <w:rsid w:val="009022E4"/>
    <w:rsid w:val="00902567"/>
    <w:rsid w:val="0090266C"/>
    <w:rsid w:val="00903864"/>
    <w:rsid w:val="00903FE0"/>
    <w:rsid w:val="0090485A"/>
    <w:rsid w:val="00905910"/>
    <w:rsid w:val="00907367"/>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6110"/>
    <w:rsid w:val="009779D7"/>
    <w:rsid w:val="00980E71"/>
    <w:rsid w:val="00981847"/>
    <w:rsid w:val="0098205D"/>
    <w:rsid w:val="009835D9"/>
    <w:rsid w:val="0098628A"/>
    <w:rsid w:val="00987AAB"/>
    <w:rsid w:val="009904F1"/>
    <w:rsid w:val="00990A92"/>
    <w:rsid w:val="00990BFD"/>
    <w:rsid w:val="0099102D"/>
    <w:rsid w:val="0099140A"/>
    <w:rsid w:val="00992234"/>
    <w:rsid w:val="00994AB7"/>
    <w:rsid w:val="00996242"/>
    <w:rsid w:val="00996421"/>
    <w:rsid w:val="0099656C"/>
    <w:rsid w:val="009A0533"/>
    <w:rsid w:val="009A1E3A"/>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20A3"/>
    <w:rsid w:val="009C2701"/>
    <w:rsid w:val="009C4255"/>
    <w:rsid w:val="009C5490"/>
    <w:rsid w:val="009C742D"/>
    <w:rsid w:val="009C7856"/>
    <w:rsid w:val="009D07B0"/>
    <w:rsid w:val="009D0F3A"/>
    <w:rsid w:val="009D1E6D"/>
    <w:rsid w:val="009D2856"/>
    <w:rsid w:val="009D4D40"/>
    <w:rsid w:val="009D5499"/>
    <w:rsid w:val="009D6BE3"/>
    <w:rsid w:val="009D750F"/>
    <w:rsid w:val="009E1690"/>
    <w:rsid w:val="009E262F"/>
    <w:rsid w:val="009E2BB9"/>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4A4A"/>
    <w:rsid w:val="00A36490"/>
    <w:rsid w:val="00A37DE3"/>
    <w:rsid w:val="00A40A48"/>
    <w:rsid w:val="00A42843"/>
    <w:rsid w:val="00A42A19"/>
    <w:rsid w:val="00A4317F"/>
    <w:rsid w:val="00A44F75"/>
    <w:rsid w:val="00A44F90"/>
    <w:rsid w:val="00A452FD"/>
    <w:rsid w:val="00A46BC9"/>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558"/>
    <w:rsid w:val="00AB5630"/>
    <w:rsid w:val="00AB5F3D"/>
    <w:rsid w:val="00AB74D5"/>
    <w:rsid w:val="00AC3949"/>
    <w:rsid w:val="00AC511F"/>
    <w:rsid w:val="00AC6ABF"/>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2BDC"/>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34227"/>
    <w:rsid w:val="00B36B5B"/>
    <w:rsid w:val="00B37513"/>
    <w:rsid w:val="00B400A7"/>
    <w:rsid w:val="00B41761"/>
    <w:rsid w:val="00B42532"/>
    <w:rsid w:val="00B435C8"/>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1988"/>
    <w:rsid w:val="00B82A50"/>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5ABE"/>
    <w:rsid w:val="00BA7313"/>
    <w:rsid w:val="00BB1F40"/>
    <w:rsid w:val="00BB2399"/>
    <w:rsid w:val="00BB2AA8"/>
    <w:rsid w:val="00BB5241"/>
    <w:rsid w:val="00BB534F"/>
    <w:rsid w:val="00BB541B"/>
    <w:rsid w:val="00BB546E"/>
    <w:rsid w:val="00BB6A3E"/>
    <w:rsid w:val="00BB7D40"/>
    <w:rsid w:val="00BC0530"/>
    <w:rsid w:val="00BC19B7"/>
    <w:rsid w:val="00BC27DA"/>
    <w:rsid w:val="00BC2CC2"/>
    <w:rsid w:val="00BC46D0"/>
    <w:rsid w:val="00BC482E"/>
    <w:rsid w:val="00BC5A93"/>
    <w:rsid w:val="00BC6470"/>
    <w:rsid w:val="00BC6BC6"/>
    <w:rsid w:val="00BD1D71"/>
    <w:rsid w:val="00BD1D91"/>
    <w:rsid w:val="00BD63AB"/>
    <w:rsid w:val="00BD6FC4"/>
    <w:rsid w:val="00BD71C6"/>
    <w:rsid w:val="00BD7358"/>
    <w:rsid w:val="00BE23AE"/>
    <w:rsid w:val="00BE361B"/>
    <w:rsid w:val="00BE3860"/>
    <w:rsid w:val="00BE4060"/>
    <w:rsid w:val="00BF00C3"/>
    <w:rsid w:val="00BF074D"/>
    <w:rsid w:val="00BF1C4A"/>
    <w:rsid w:val="00BF2428"/>
    <w:rsid w:val="00BF32D5"/>
    <w:rsid w:val="00BF4398"/>
    <w:rsid w:val="00BF4AEB"/>
    <w:rsid w:val="00BF4BDB"/>
    <w:rsid w:val="00C003B8"/>
    <w:rsid w:val="00C006CF"/>
    <w:rsid w:val="00C014CC"/>
    <w:rsid w:val="00C03388"/>
    <w:rsid w:val="00C0386A"/>
    <w:rsid w:val="00C0465F"/>
    <w:rsid w:val="00C07CF7"/>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E6"/>
    <w:rsid w:val="00C47F32"/>
    <w:rsid w:val="00C50026"/>
    <w:rsid w:val="00C51584"/>
    <w:rsid w:val="00C51BCE"/>
    <w:rsid w:val="00C51E92"/>
    <w:rsid w:val="00C53D04"/>
    <w:rsid w:val="00C54CE7"/>
    <w:rsid w:val="00C55352"/>
    <w:rsid w:val="00C56BC9"/>
    <w:rsid w:val="00C574BA"/>
    <w:rsid w:val="00C6010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B46"/>
    <w:rsid w:val="00CA4812"/>
    <w:rsid w:val="00CA6C8E"/>
    <w:rsid w:val="00CA6D04"/>
    <w:rsid w:val="00CA7C84"/>
    <w:rsid w:val="00CB02C9"/>
    <w:rsid w:val="00CB0329"/>
    <w:rsid w:val="00CB3950"/>
    <w:rsid w:val="00CB3F83"/>
    <w:rsid w:val="00CB5097"/>
    <w:rsid w:val="00CB6DF1"/>
    <w:rsid w:val="00CC46CD"/>
    <w:rsid w:val="00CC790E"/>
    <w:rsid w:val="00CC7C35"/>
    <w:rsid w:val="00CD0100"/>
    <w:rsid w:val="00CD0C11"/>
    <w:rsid w:val="00CD0C28"/>
    <w:rsid w:val="00CD1858"/>
    <w:rsid w:val="00CD37BF"/>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37A18"/>
    <w:rsid w:val="00D4103E"/>
    <w:rsid w:val="00D418A8"/>
    <w:rsid w:val="00D44318"/>
    <w:rsid w:val="00D454FC"/>
    <w:rsid w:val="00D46078"/>
    <w:rsid w:val="00D465B4"/>
    <w:rsid w:val="00D46CF6"/>
    <w:rsid w:val="00D505E3"/>
    <w:rsid w:val="00D51AB9"/>
    <w:rsid w:val="00D5269A"/>
    <w:rsid w:val="00D548E6"/>
    <w:rsid w:val="00D54CA4"/>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D90"/>
    <w:rsid w:val="00D8405A"/>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2F89"/>
    <w:rsid w:val="00DB47F7"/>
    <w:rsid w:val="00DB727F"/>
    <w:rsid w:val="00DC0B57"/>
    <w:rsid w:val="00DC224D"/>
    <w:rsid w:val="00DC433C"/>
    <w:rsid w:val="00DC46C8"/>
    <w:rsid w:val="00DC4A3B"/>
    <w:rsid w:val="00DC6791"/>
    <w:rsid w:val="00DC77F1"/>
    <w:rsid w:val="00DC7AE8"/>
    <w:rsid w:val="00DD1B5D"/>
    <w:rsid w:val="00DD23CA"/>
    <w:rsid w:val="00DD58F2"/>
    <w:rsid w:val="00DE063F"/>
    <w:rsid w:val="00DE0E19"/>
    <w:rsid w:val="00DE1B52"/>
    <w:rsid w:val="00DE25DE"/>
    <w:rsid w:val="00DE59DA"/>
    <w:rsid w:val="00DE66E8"/>
    <w:rsid w:val="00DE6B9B"/>
    <w:rsid w:val="00DF0906"/>
    <w:rsid w:val="00DF41E2"/>
    <w:rsid w:val="00DF480B"/>
    <w:rsid w:val="00DF52C8"/>
    <w:rsid w:val="00E051E1"/>
    <w:rsid w:val="00E05843"/>
    <w:rsid w:val="00E07CD9"/>
    <w:rsid w:val="00E07FD9"/>
    <w:rsid w:val="00E120C9"/>
    <w:rsid w:val="00E14598"/>
    <w:rsid w:val="00E15320"/>
    <w:rsid w:val="00E16A2C"/>
    <w:rsid w:val="00E17B4E"/>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2280"/>
    <w:rsid w:val="00E42343"/>
    <w:rsid w:val="00E4487E"/>
    <w:rsid w:val="00E458B5"/>
    <w:rsid w:val="00E474C5"/>
    <w:rsid w:val="00E50887"/>
    <w:rsid w:val="00E51911"/>
    <w:rsid w:val="00E53540"/>
    <w:rsid w:val="00E5479E"/>
    <w:rsid w:val="00E609A3"/>
    <w:rsid w:val="00E61A0C"/>
    <w:rsid w:val="00E62804"/>
    <w:rsid w:val="00E62908"/>
    <w:rsid w:val="00E62CAB"/>
    <w:rsid w:val="00E63083"/>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7AA6"/>
    <w:rsid w:val="00EB0AFA"/>
    <w:rsid w:val="00EB179F"/>
    <w:rsid w:val="00EB1FFE"/>
    <w:rsid w:val="00EB2383"/>
    <w:rsid w:val="00EB2575"/>
    <w:rsid w:val="00EB5030"/>
    <w:rsid w:val="00EB57E2"/>
    <w:rsid w:val="00EB6597"/>
    <w:rsid w:val="00EB7711"/>
    <w:rsid w:val="00EC1089"/>
    <w:rsid w:val="00EC2321"/>
    <w:rsid w:val="00EC49AB"/>
    <w:rsid w:val="00EC5868"/>
    <w:rsid w:val="00EC6C0F"/>
    <w:rsid w:val="00EC6C6A"/>
    <w:rsid w:val="00EC7770"/>
    <w:rsid w:val="00ED14BD"/>
    <w:rsid w:val="00ED376C"/>
    <w:rsid w:val="00ED408D"/>
    <w:rsid w:val="00ED521A"/>
    <w:rsid w:val="00ED65F5"/>
    <w:rsid w:val="00ED669C"/>
    <w:rsid w:val="00ED6963"/>
    <w:rsid w:val="00ED71F9"/>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1FF"/>
    <w:rsid w:val="00F12A6F"/>
    <w:rsid w:val="00F137B8"/>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DDD"/>
    <w:rsid w:val="00F45BD5"/>
    <w:rsid w:val="00F464B8"/>
    <w:rsid w:val="00F50E62"/>
    <w:rsid w:val="00F5114C"/>
    <w:rsid w:val="00F529B6"/>
    <w:rsid w:val="00F52D50"/>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8196A"/>
    <w:rsid w:val="00F81DB5"/>
    <w:rsid w:val="00F826E6"/>
    <w:rsid w:val="00F829A9"/>
    <w:rsid w:val="00F83817"/>
    <w:rsid w:val="00F83DC6"/>
    <w:rsid w:val="00F8479B"/>
    <w:rsid w:val="00F84A98"/>
    <w:rsid w:val="00F84C17"/>
    <w:rsid w:val="00F851B4"/>
    <w:rsid w:val="00F85A0A"/>
    <w:rsid w:val="00F85BF1"/>
    <w:rsid w:val="00F86D3F"/>
    <w:rsid w:val="00F87C0D"/>
    <w:rsid w:val="00F91102"/>
    <w:rsid w:val="00F93333"/>
    <w:rsid w:val="00F94FF6"/>
    <w:rsid w:val="00F96F6C"/>
    <w:rsid w:val="00F97190"/>
    <w:rsid w:val="00FA02B2"/>
    <w:rsid w:val="00FA10D7"/>
    <w:rsid w:val="00FA30E5"/>
    <w:rsid w:val="00FA6449"/>
    <w:rsid w:val="00FB0E32"/>
    <w:rsid w:val="00FB1129"/>
    <w:rsid w:val="00FB1CFE"/>
    <w:rsid w:val="00FB2B49"/>
    <w:rsid w:val="00FB4CD7"/>
    <w:rsid w:val="00FB7611"/>
    <w:rsid w:val="00FB7BED"/>
    <w:rsid w:val="00FB7CBD"/>
    <w:rsid w:val="00FC3262"/>
    <w:rsid w:val="00FC4673"/>
    <w:rsid w:val="00FC5105"/>
    <w:rsid w:val="00FC5F86"/>
    <w:rsid w:val="00FD1152"/>
    <w:rsid w:val="00FD1C87"/>
    <w:rsid w:val="00FD3884"/>
    <w:rsid w:val="00FD42DA"/>
    <w:rsid w:val="00FD492D"/>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ABDAB65"/>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BC6B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de/download/wmf-coffeeconnection/"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754</Words>
  <Characters>4755</Characters>
  <Application>Microsoft Office Word</Application>
  <DocSecurity>0</DocSecurity>
  <PresentationFormat/>
  <Lines>39</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5499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9</cp:revision>
  <cp:lastPrinted>2021-09-15T08:42:00Z</cp:lastPrinted>
  <dcterms:created xsi:type="dcterms:W3CDTF">2023-03-06T09:15:00Z</dcterms:created>
  <dcterms:modified xsi:type="dcterms:W3CDTF">2023-05-30T05:27:00Z</dcterms:modified>
  <cp:category/>
</cp:coreProperties>
</file>