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0ABD6" w14:textId="4D963CF6" w:rsidR="00834211" w:rsidRPr="00360D4C" w:rsidRDefault="00834211" w:rsidP="00D30268">
      <w:pPr>
        <w:spacing w:line="288" w:lineRule="auto"/>
        <w:ind w:right="-266"/>
        <w:rPr>
          <w:rFonts w:ascii="Arial" w:hAnsi="Arial" w:cs="Arial"/>
          <w:color w:val="000000" w:themeColor="text1"/>
          <w:sz w:val="20"/>
        </w:rPr>
      </w:pPr>
      <w:r w:rsidRPr="006A01EB">
        <w:rPr>
          <w:rFonts w:ascii="Arial" w:hAnsi="Arial" w:cs="Arial"/>
          <w:color w:val="000000" w:themeColor="text1"/>
          <w:sz w:val="20"/>
          <w:lang w:val="en-US"/>
        </w:rPr>
        <w:t>Geislingen/Steige,</w:t>
      </w:r>
      <w:r w:rsidR="005242BC" w:rsidRPr="006A01EB">
        <w:rPr>
          <w:rFonts w:ascii="Arial" w:hAnsi="Arial" w:cs="Arial"/>
          <w:color w:val="000000" w:themeColor="text1"/>
          <w:sz w:val="20"/>
          <w:lang w:val="en-US"/>
        </w:rPr>
        <w:t xml:space="preserve"> </w:t>
      </w:r>
      <w:r w:rsidR="00360D4C">
        <w:rPr>
          <w:rFonts w:ascii="Arial" w:hAnsi="Arial" w:cs="Arial"/>
          <w:color w:val="000000" w:themeColor="text1"/>
          <w:sz w:val="20"/>
          <w:lang w:val="en-US"/>
        </w:rPr>
        <w:t xml:space="preserve">30. </w:t>
      </w:r>
      <w:r w:rsidR="00107971" w:rsidRPr="006A01EB">
        <w:rPr>
          <w:rFonts w:ascii="Arial" w:hAnsi="Arial" w:cs="Arial"/>
          <w:color w:val="000000" w:themeColor="text1"/>
          <w:sz w:val="20"/>
          <w:lang w:val="en-US"/>
        </w:rPr>
        <w:t xml:space="preserve">März </w:t>
      </w:r>
      <w:r w:rsidR="00C34E51" w:rsidRPr="006A01EB">
        <w:rPr>
          <w:rFonts w:ascii="Arial" w:hAnsi="Arial" w:cs="Arial"/>
          <w:color w:val="000000" w:themeColor="text1"/>
          <w:sz w:val="20"/>
          <w:lang w:val="en-US"/>
        </w:rPr>
        <w:t>202</w:t>
      </w:r>
      <w:r w:rsidR="003625F2" w:rsidRPr="006A01EB">
        <w:rPr>
          <w:rFonts w:ascii="Arial" w:hAnsi="Arial" w:cs="Arial"/>
          <w:color w:val="000000" w:themeColor="text1"/>
          <w:sz w:val="20"/>
          <w:lang w:val="en-US"/>
        </w:rPr>
        <w:t>3</w:t>
      </w:r>
    </w:p>
    <w:p w14:paraId="213D384A" w14:textId="77777777" w:rsidR="00CF20E7" w:rsidRPr="00360D4C" w:rsidRDefault="00CF20E7" w:rsidP="00D30268">
      <w:pPr>
        <w:spacing w:line="288" w:lineRule="auto"/>
        <w:ind w:right="-266"/>
        <w:rPr>
          <w:rFonts w:ascii="Arial" w:hAnsi="Arial" w:cs="Arial"/>
          <w:color w:val="000000" w:themeColor="text1"/>
          <w:sz w:val="26"/>
          <w:szCs w:val="26"/>
          <w:u w:val="single"/>
        </w:rPr>
      </w:pPr>
    </w:p>
    <w:p w14:paraId="44A538FD" w14:textId="77777777" w:rsidR="00D37A18" w:rsidRPr="00360D4C" w:rsidRDefault="0074738E" w:rsidP="00D30268">
      <w:pPr>
        <w:spacing w:line="288" w:lineRule="auto"/>
        <w:ind w:right="-266"/>
        <w:rPr>
          <w:rFonts w:ascii="Arial" w:hAnsi="Arial" w:cs="Arial"/>
          <w:color w:val="000000" w:themeColor="text1"/>
          <w:sz w:val="26"/>
          <w:szCs w:val="26"/>
          <w:u w:val="single"/>
        </w:rPr>
      </w:pPr>
      <w:r w:rsidRPr="00360D4C">
        <w:rPr>
          <w:rFonts w:ascii="Arial" w:hAnsi="Arial" w:cs="Arial"/>
          <w:color w:val="000000" w:themeColor="text1"/>
          <w:sz w:val="26"/>
          <w:szCs w:val="26"/>
          <w:u w:val="single"/>
        </w:rPr>
        <w:t xml:space="preserve">Let's team up and CoffeeConnect </w:t>
      </w:r>
    </w:p>
    <w:p w14:paraId="11880E0A" w14:textId="77777777" w:rsidR="00186520" w:rsidRPr="00186520" w:rsidRDefault="00186520" w:rsidP="00D30268">
      <w:pPr>
        <w:spacing w:line="288" w:lineRule="auto"/>
        <w:ind w:right="-266"/>
        <w:rPr>
          <w:rFonts w:ascii="Arial" w:hAnsi="Arial" w:cs="Arial"/>
          <w:color w:val="000000" w:themeColor="text1"/>
          <w:sz w:val="26"/>
          <w:szCs w:val="26"/>
          <w:u w:val="single"/>
        </w:rPr>
      </w:pPr>
      <w:r w:rsidRPr="00186520">
        <w:rPr>
          <w:rFonts w:ascii="Arial" w:hAnsi="Arial" w:cs="Arial"/>
          <w:color w:val="000000" w:themeColor="text1"/>
          <w:sz w:val="26"/>
          <w:szCs w:val="26"/>
          <w:u w:val="single"/>
        </w:rPr>
        <w:t>WMF C</w:t>
      </w:r>
      <w:r>
        <w:rPr>
          <w:rFonts w:ascii="Arial" w:hAnsi="Arial" w:cs="Arial"/>
          <w:color w:val="000000" w:themeColor="text1"/>
          <w:sz w:val="26"/>
          <w:szCs w:val="26"/>
          <w:u w:val="single"/>
        </w:rPr>
        <w:t>o</w:t>
      </w:r>
      <w:r w:rsidRPr="00186520">
        <w:rPr>
          <w:rFonts w:ascii="Arial" w:hAnsi="Arial" w:cs="Arial"/>
          <w:color w:val="000000" w:themeColor="text1"/>
          <w:sz w:val="26"/>
          <w:szCs w:val="26"/>
          <w:u w:val="single"/>
        </w:rPr>
        <w:t>ffeeConnection markiert neuen M</w:t>
      </w:r>
      <w:r>
        <w:rPr>
          <w:rFonts w:ascii="Arial" w:hAnsi="Arial" w:cs="Arial"/>
          <w:color w:val="000000" w:themeColor="text1"/>
          <w:sz w:val="26"/>
          <w:szCs w:val="26"/>
          <w:u w:val="single"/>
        </w:rPr>
        <w:t xml:space="preserve">eilenstein </w:t>
      </w:r>
      <w:r w:rsidR="00E17B4E">
        <w:rPr>
          <w:rFonts w:ascii="Arial" w:hAnsi="Arial" w:cs="Arial"/>
          <w:color w:val="000000" w:themeColor="text1"/>
          <w:sz w:val="26"/>
          <w:szCs w:val="26"/>
          <w:u w:val="single"/>
        </w:rPr>
        <w:br/>
      </w:r>
      <w:r>
        <w:rPr>
          <w:rFonts w:ascii="Arial" w:hAnsi="Arial" w:cs="Arial"/>
          <w:color w:val="000000" w:themeColor="text1"/>
          <w:sz w:val="26"/>
          <w:szCs w:val="26"/>
          <w:u w:val="single"/>
        </w:rPr>
        <w:t>in der Zukunft digitale</w:t>
      </w:r>
      <w:r w:rsidR="00E17B4E">
        <w:rPr>
          <w:rFonts w:ascii="Arial" w:hAnsi="Arial" w:cs="Arial"/>
          <w:color w:val="000000" w:themeColor="text1"/>
          <w:sz w:val="26"/>
          <w:szCs w:val="26"/>
          <w:u w:val="single"/>
        </w:rPr>
        <w:t>r</w:t>
      </w:r>
      <w:r>
        <w:rPr>
          <w:rFonts w:ascii="Arial" w:hAnsi="Arial" w:cs="Arial"/>
          <w:color w:val="000000" w:themeColor="text1"/>
          <w:sz w:val="26"/>
          <w:szCs w:val="26"/>
          <w:u w:val="single"/>
        </w:rPr>
        <w:t xml:space="preserve"> Gastfreundschaft</w:t>
      </w:r>
    </w:p>
    <w:p w14:paraId="2B8F5E17" w14:textId="77777777" w:rsidR="008D6990" w:rsidRPr="00A34A4A" w:rsidRDefault="008D6990" w:rsidP="00D30268">
      <w:pPr>
        <w:spacing w:line="288" w:lineRule="auto"/>
        <w:ind w:right="-266"/>
        <w:rPr>
          <w:rFonts w:ascii="Arial" w:hAnsi="Arial" w:cs="Arial"/>
          <w:b/>
          <w:bCs/>
          <w:color w:val="000000" w:themeColor="text1"/>
          <w:sz w:val="26"/>
          <w:szCs w:val="26"/>
          <w:u w:val="single"/>
        </w:rPr>
      </w:pPr>
    </w:p>
    <w:p w14:paraId="361964A2" w14:textId="45A2155A" w:rsidR="00A34A4A" w:rsidRPr="00A34A4A" w:rsidRDefault="0074738E" w:rsidP="00D30268">
      <w:pPr>
        <w:spacing w:line="288" w:lineRule="auto"/>
        <w:ind w:right="-266"/>
        <w:rPr>
          <w:rFonts w:ascii="Arial" w:hAnsi="Arial" w:cs="Arial"/>
          <w:b/>
          <w:bCs/>
          <w:sz w:val="20"/>
        </w:rPr>
      </w:pPr>
      <w:r>
        <w:rPr>
          <w:rFonts w:ascii="Arial" w:hAnsi="Arial" w:cs="Arial"/>
          <w:b/>
          <w:bCs/>
          <w:sz w:val="20"/>
        </w:rPr>
        <w:t xml:space="preserve">Das neue </w:t>
      </w:r>
      <w:r w:rsidR="0017690E" w:rsidRPr="00A34A4A">
        <w:rPr>
          <w:rFonts w:ascii="Arial" w:hAnsi="Arial" w:cs="Arial"/>
          <w:b/>
          <w:bCs/>
          <w:sz w:val="20"/>
        </w:rPr>
        <w:t xml:space="preserve">Digitalisierungs-Team „WMF CoffeeConnection“ </w:t>
      </w:r>
      <w:r w:rsidR="001C0151">
        <w:rPr>
          <w:rFonts w:ascii="Arial" w:hAnsi="Arial" w:cs="Arial"/>
          <w:b/>
          <w:bCs/>
          <w:sz w:val="20"/>
        </w:rPr>
        <w:t>begleite</w:t>
      </w:r>
      <w:r w:rsidR="007124A4">
        <w:rPr>
          <w:rFonts w:ascii="Arial" w:hAnsi="Arial" w:cs="Arial"/>
          <w:b/>
          <w:bCs/>
          <w:sz w:val="20"/>
        </w:rPr>
        <w:t>t</w:t>
      </w:r>
      <w:r w:rsidR="001C0151">
        <w:rPr>
          <w:rFonts w:ascii="Arial" w:hAnsi="Arial" w:cs="Arial"/>
          <w:b/>
          <w:bCs/>
          <w:sz w:val="20"/>
        </w:rPr>
        <w:t xml:space="preserve"> j</w:t>
      </w:r>
      <w:r w:rsidR="0017690E" w:rsidRPr="00A34A4A">
        <w:rPr>
          <w:rFonts w:ascii="Arial" w:hAnsi="Arial" w:cs="Arial"/>
          <w:b/>
          <w:bCs/>
          <w:sz w:val="20"/>
        </w:rPr>
        <w:t xml:space="preserve">eden </w:t>
      </w:r>
      <w:r w:rsidR="001C0151">
        <w:rPr>
          <w:rFonts w:ascii="Arial" w:hAnsi="Arial" w:cs="Arial"/>
          <w:b/>
          <w:bCs/>
          <w:sz w:val="20"/>
        </w:rPr>
        <w:t xml:space="preserve">WMF Kunden </w:t>
      </w:r>
      <w:r w:rsidR="00392834" w:rsidRPr="00A34A4A">
        <w:rPr>
          <w:rFonts w:ascii="Arial" w:hAnsi="Arial" w:cs="Arial"/>
          <w:b/>
          <w:bCs/>
          <w:sz w:val="20"/>
        </w:rPr>
        <w:t>auf seiner persönlichen Reise</w:t>
      </w:r>
      <w:r w:rsidR="0017690E" w:rsidRPr="00A34A4A">
        <w:rPr>
          <w:rFonts w:ascii="Arial" w:hAnsi="Arial" w:cs="Arial"/>
          <w:b/>
          <w:bCs/>
          <w:sz w:val="20"/>
        </w:rPr>
        <w:t xml:space="preserve"> in die Zukunft der </w:t>
      </w:r>
      <w:r w:rsidR="001C0151">
        <w:rPr>
          <w:rFonts w:ascii="Arial" w:hAnsi="Arial" w:cs="Arial"/>
          <w:b/>
          <w:bCs/>
          <w:sz w:val="20"/>
        </w:rPr>
        <w:t>digitale</w:t>
      </w:r>
      <w:r w:rsidR="00ED65F5">
        <w:rPr>
          <w:rFonts w:ascii="Arial" w:hAnsi="Arial" w:cs="Arial"/>
          <w:b/>
          <w:bCs/>
          <w:sz w:val="20"/>
        </w:rPr>
        <w:t>n</w:t>
      </w:r>
      <w:r w:rsidR="001C0151">
        <w:rPr>
          <w:rFonts w:ascii="Arial" w:hAnsi="Arial" w:cs="Arial"/>
          <w:b/>
          <w:bCs/>
          <w:sz w:val="20"/>
        </w:rPr>
        <w:t xml:space="preserve"> </w:t>
      </w:r>
      <w:r w:rsidR="0017690E" w:rsidRPr="00A34A4A">
        <w:rPr>
          <w:rFonts w:ascii="Arial" w:hAnsi="Arial" w:cs="Arial"/>
          <w:b/>
          <w:bCs/>
          <w:sz w:val="20"/>
        </w:rPr>
        <w:t xml:space="preserve">Gastfreundschaft. </w:t>
      </w:r>
      <w:r w:rsidR="001C0151">
        <w:rPr>
          <w:rFonts w:ascii="Arial" w:hAnsi="Arial" w:cs="Arial"/>
          <w:b/>
          <w:bCs/>
          <w:sz w:val="20"/>
        </w:rPr>
        <w:t>Der</w:t>
      </w:r>
      <w:r w:rsidR="0017690E" w:rsidRPr="00A34A4A">
        <w:rPr>
          <w:rFonts w:ascii="Arial" w:hAnsi="Arial" w:cs="Arial"/>
          <w:b/>
          <w:bCs/>
          <w:sz w:val="20"/>
        </w:rPr>
        <w:t xml:space="preserve"> ganzheitliche Beratungsansatz</w:t>
      </w:r>
      <w:r w:rsidR="001C0151" w:rsidRPr="001C0151">
        <w:rPr>
          <w:rFonts w:ascii="Arial" w:hAnsi="Arial" w:cs="Arial"/>
          <w:b/>
          <w:bCs/>
          <w:sz w:val="20"/>
        </w:rPr>
        <w:t xml:space="preserve"> </w:t>
      </w:r>
      <w:r w:rsidR="001C0151">
        <w:rPr>
          <w:rFonts w:ascii="Arial" w:hAnsi="Arial" w:cs="Arial"/>
          <w:b/>
          <w:bCs/>
          <w:sz w:val="20"/>
        </w:rPr>
        <w:t>von</w:t>
      </w:r>
      <w:r w:rsidR="001C0151" w:rsidRPr="00A34A4A">
        <w:rPr>
          <w:rFonts w:ascii="Arial" w:hAnsi="Arial" w:cs="Arial"/>
          <w:b/>
          <w:bCs/>
          <w:sz w:val="20"/>
        </w:rPr>
        <w:t xml:space="preserve"> WMF Professional Coffee Machines</w:t>
      </w:r>
      <w:r w:rsidR="0017690E" w:rsidRPr="00A34A4A">
        <w:rPr>
          <w:rFonts w:ascii="Arial" w:hAnsi="Arial" w:cs="Arial"/>
          <w:b/>
          <w:bCs/>
          <w:sz w:val="20"/>
        </w:rPr>
        <w:t xml:space="preserve"> </w:t>
      </w:r>
      <w:r w:rsidR="00B34227">
        <w:rPr>
          <w:rFonts w:ascii="Arial" w:hAnsi="Arial" w:cs="Arial"/>
          <w:b/>
          <w:bCs/>
          <w:sz w:val="20"/>
        </w:rPr>
        <w:t>um</w:t>
      </w:r>
      <w:r w:rsidR="0017690E" w:rsidRPr="00A34A4A">
        <w:rPr>
          <w:rFonts w:ascii="Arial" w:hAnsi="Arial" w:cs="Arial"/>
          <w:b/>
          <w:bCs/>
          <w:sz w:val="20"/>
        </w:rPr>
        <w:t>fass</w:t>
      </w:r>
      <w:r w:rsidR="00B34227">
        <w:rPr>
          <w:rFonts w:ascii="Arial" w:hAnsi="Arial" w:cs="Arial"/>
          <w:b/>
          <w:bCs/>
          <w:sz w:val="20"/>
        </w:rPr>
        <w:t>t</w:t>
      </w:r>
      <w:r w:rsidR="0017690E" w:rsidRPr="00A34A4A">
        <w:rPr>
          <w:rFonts w:ascii="Arial" w:hAnsi="Arial" w:cs="Arial"/>
          <w:b/>
          <w:bCs/>
          <w:sz w:val="20"/>
        </w:rPr>
        <w:t xml:space="preserve"> </w:t>
      </w:r>
      <w:r w:rsidR="001C0151">
        <w:rPr>
          <w:rFonts w:ascii="Arial" w:hAnsi="Arial" w:cs="Arial"/>
          <w:b/>
          <w:bCs/>
          <w:sz w:val="20"/>
        </w:rPr>
        <w:t xml:space="preserve">dabei </w:t>
      </w:r>
      <w:r w:rsidR="0017690E" w:rsidRPr="00A34A4A">
        <w:rPr>
          <w:rFonts w:ascii="Arial" w:hAnsi="Arial" w:cs="Arial"/>
          <w:b/>
          <w:bCs/>
          <w:sz w:val="20"/>
        </w:rPr>
        <w:t xml:space="preserve">drei </w:t>
      </w:r>
      <w:r>
        <w:rPr>
          <w:rFonts w:ascii="Arial" w:hAnsi="Arial" w:cs="Arial"/>
          <w:b/>
          <w:bCs/>
          <w:sz w:val="20"/>
        </w:rPr>
        <w:t>Bereiche</w:t>
      </w:r>
      <w:r w:rsidR="0017690E" w:rsidRPr="00A34A4A">
        <w:rPr>
          <w:rFonts w:ascii="Arial" w:hAnsi="Arial" w:cs="Arial"/>
          <w:b/>
          <w:bCs/>
          <w:sz w:val="20"/>
        </w:rPr>
        <w:t xml:space="preserve">: </w:t>
      </w:r>
      <w:r w:rsidR="0017690E" w:rsidRPr="00A34A4A">
        <w:rPr>
          <w:rFonts w:ascii="Arial" w:hAnsi="Arial" w:cs="Arial"/>
          <w:b/>
          <w:bCs/>
          <w:color w:val="000000"/>
          <w:sz w:val="20"/>
        </w:rPr>
        <w:t xml:space="preserve">Während der erste </w:t>
      </w:r>
      <w:r w:rsidR="002F2E97">
        <w:rPr>
          <w:rFonts w:ascii="Arial" w:hAnsi="Arial" w:cs="Arial"/>
          <w:b/>
          <w:bCs/>
          <w:color w:val="000000"/>
          <w:sz w:val="20"/>
        </w:rPr>
        <w:t xml:space="preserve">eine </w:t>
      </w:r>
      <w:r w:rsidR="0017690E" w:rsidRPr="00A34A4A">
        <w:rPr>
          <w:rFonts w:ascii="Arial" w:hAnsi="Arial" w:cs="Arial"/>
          <w:b/>
          <w:bCs/>
          <w:color w:val="000000"/>
          <w:sz w:val="20"/>
        </w:rPr>
        <w:t xml:space="preserve">grundlegende Datentransparenz über die Aktivitäten </w:t>
      </w:r>
      <w:r w:rsidR="002F2E97">
        <w:rPr>
          <w:rFonts w:ascii="Arial" w:hAnsi="Arial" w:cs="Arial"/>
          <w:b/>
          <w:bCs/>
          <w:color w:val="000000"/>
          <w:sz w:val="20"/>
        </w:rPr>
        <w:t xml:space="preserve">der </w:t>
      </w:r>
      <w:r w:rsidR="0017690E" w:rsidRPr="00A34A4A">
        <w:rPr>
          <w:rFonts w:ascii="Arial" w:hAnsi="Arial" w:cs="Arial"/>
          <w:b/>
          <w:bCs/>
          <w:color w:val="000000"/>
          <w:sz w:val="20"/>
        </w:rPr>
        <w:t xml:space="preserve">vernetzten Kaffeemaschinen </w:t>
      </w:r>
      <w:r w:rsidR="002F2E97">
        <w:rPr>
          <w:rFonts w:ascii="Arial" w:hAnsi="Arial" w:cs="Arial"/>
          <w:b/>
          <w:bCs/>
          <w:color w:val="000000"/>
          <w:sz w:val="20"/>
        </w:rPr>
        <w:t>liefert</w:t>
      </w:r>
      <w:r w:rsidR="0017690E" w:rsidRPr="00A34A4A">
        <w:rPr>
          <w:rFonts w:ascii="Arial" w:hAnsi="Arial" w:cs="Arial"/>
          <w:b/>
          <w:bCs/>
          <w:color w:val="000000"/>
          <w:sz w:val="20"/>
        </w:rPr>
        <w:t xml:space="preserve">, geht es beim zweiten Meilenstein darum, </w:t>
      </w:r>
      <w:r w:rsidR="002F2E97">
        <w:rPr>
          <w:rFonts w:ascii="Arial" w:hAnsi="Arial" w:cs="Arial"/>
          <w:b/>
          <w:bCs/>
          <w:color w:val="000000"/>
          <w:sz w:val="20"/>
        </w:rPr>
        <w:t>Arbeitsabläufe</w:t>
      </w:r>
      <w:r>
        <w:rPr>
          <w:rFonts w:ascii="Arial" w:hAnsi="Arial" w:cs="Arial"/>
          <w:b/>
          <w:bCs/>
          <w:color w:val="000000"/>
          <w:sz w:val="20"/>
        </w:rPr>
        <w:t xml:space="preserve"> zu optimieren und</w:t>
      </w:r>
      <w:r w:rsidR="002F2E97">
        <w:rPr>
          <w:rFonts w:ascii="Arial" w:hAnsi="Arial" w:cs="Arial"/>
          <w:b/>
          <w:bCs/>
          <w:color w:val="000000"/>
          <w:sz w:val="20"/>
        </w:rPr>
        <w:t xml:space="preserve"> Datenflüsse</w:t>
      </w:r>
      <w:r w:rsidR="0017690E" w:rsidRPr="00A34A4A">
        <w:rPr>
          <w:rFonts w:ascii="Arial" w:hAnsi="Arial" w:cs="Arial"/>
          <w:b/>
          <w:bCs/>
          <w:color w:val="000000"/>
          <w:sz w:val="20"/>
        </w:rPr>
        <w:t xml:space="preserve"> mittels EDV-Integration </w:t>
      </w:r>
      <w:r w:rsidR="002F2E97">
        <w:rPr>
          <w:rFonts w:ascii="Arial" w:hAnsi="Arial" w:cs="Arial"/>
          <w:b/>
          <w:bCs/>
          <w:color w:val="000000"/>
          <w:sz w:val="20"/>
        </w:rPr>
        <w:t>zu beschleunigen</w:t>
      </w:r>
      <w:r w:rsidR="0017690E" w:rsidRPr="00A34A4A">
        <w:rPr>
          <w:rFonts w:ascii="Arial" w:hAnsi="Arial" w:cs="Arial"/>
          <w:b/>
          <w:bCs/>
          <w:color w:val="000000"/>
          <w:sz w:val="20"/>
        </w:rPr>
        <w:t>. D</w:t>
      </w:r>
      <w:r w:rsidR="001C0151">
        <w:rPr>
          <w:rFonts w:ascii="Arial" w:hAnsi="Arial" w:cs="Arial"/>
          <w:b/>
          <w:bCs/>
          <w:color w:val="000000"/>
          <w:sz w:val="20"/>
        </w:rPr>
        <w:t>er</w:t>
      </w:r>
      <w:r w:rsidR="0017690E" w:rsidRPr="00A34A4A">
        <w:rPr>
          <w:rFonts w:ascii="Arial" w:hAnsi="Arial" w:cs="Arial"/>
          <w:b/>
          <w:bCs/>
          <w:color w:val="000000"/>
          <w:sz w:val="20"/>
        </w:rPr>
        <w:t xml:space="preserve"> dritte </w:t>
      </w:r>
      <w:r w:rsidR="001C0151">
        <w:rPr>
          <w:rFonts w:ascii="Arial" w:hAnsi="Arial" w:cs="Arial"/>
          <w:b/>
          <w:bCs/>
          <w:color w:val="000000"/>
          <w:sz w:val="20"/>
        </w:rPr>
        <w:t>Ansatz</w:t>
      </w:r>
      <w:r w:rsidR="0017690E" w:rsidRPr="00A34A4A">
        <w:rPr>
          <w:rFonts w:ascii="Arial" w:hAnsi="Arial" w:cs="Arial"/>
          <w:b/>
          <w:bCs/>
          <w:color w:val="000000"/>
          <w:sz w:val="20"/>
        </w:rPr>
        <w:t xml:space="preserve"> </w:t>
      </w:r>
      <w:r w:rsidR="00CA6C8E">
        <w:rPr>
          <w:rFonts w:ascii="Arial" w:hAnsi="Arial" w:cs="Arial"/>
          <w:b/>
          <w:bCs/>
          <w:color w:val="000000"/>
          <w:sz w:val="20"/>
        </w:rPr>
        <w:t>befasst</w:t>
      </w:r>
      <w:r w:rsidR="0017690E" w:rsidRPr="00A34A4A">
        <w:rPr>
          <w:rFonts w:ascii="Arial" w:hAnsi="Arial" w:cs="Arial"/>
          <w:b/>
          <w:bCs/>
          <w:color w:val="000000"/>
          <w:sz w:val="20"/>
        </w:rPr>
        <w:t xml:space="preserve"> sich</w:t>
      </w:r>
      <w:r w:rsidR="00CA6C8E">
        <w:rPr>
          <w:rFonts w:ascii="Arial" w:hAnsi="Arial" w:cs="Arial"/>
          <w:b/>
          <w:bCs/>
          <w:color w:val="000000"/>
          <w:sz w:val="20"/>
        </w:rPr>
        <w:t xml:space="preserve"> mit</w:t>
      </w:r>
      <w:r w:rsidR="0017690E" w:rsidRPr="00A34A4A">
        <w:rPr>
          <w:rFonts w:ascii="Arial" w:hAnsi="Arial" w:cs="Arial"/>
          <w:b/>
          <w:bCs/>
          <w:color w:val="000000"/>
          <w:sz w:val="20"/>
        </w:rPr>
        <w:t xml:space="preserve"> </w:t>
      </w:r>
      <w:r>
        <w:rPr>
          <w:rFonts w:ascii="Arial" w:hAnsi="Arial" w:cs="Arial"/>
          <w:b/>
          <w:bCs/>
          <w:color w:val="000000"/>
          <w:sz w:val="20"/>
        </w:rPr>
        <w:t xml:space="preserve">Erweiterungen des Kaffeegeschäfts und </w:t>
      </w:r>
      <w:r w:rsidR="00A34A4A" w:rsidRPr="00A34A4A">
        <w:rPr>
          <w:rFonts w:ascii="Arial" w:hAnsi="Arial" w:cs="Arial"/>
          <w:b/>
          <w:bCs/>
          <w:color w:val="000000"/>
          <w:sz w:val="20"/>
        </w:rPr>
        <w:t>innovative</w:t>
      </w:r>
      <w:r w:rsidR="00CA6C8E">
        <w:rPr>
          <w:rFonts w:ascii="Arial" w:hAnsi="Arial" w:cs="Arial"/>
          <w:b/>
          <w:bCs/>
          <w:color w:val="000000"/>
          <w:sz w:val="20"/>
        </w:rPr>
        <w:t>n</w:t>
      </w:r>
      <w:r w:rsidR="00A34A4A" w:rsidRPr="00A34A4A">
        <w:rPr>
          <w:rFonts w:ascii="Arial" w:hAnsi="Arial" w:cs="Arial"/>
          <w:b/>
          <w:bCs/>
          <w:color w:val="000000"/>
          <w:sz w:val="20"/>
        </w:rPr>
        <w:t xml:space="preserve"> Geschäftskonzepte</w:t>
      </w:r>
      <w:r w:rsidR="00CA6C8E">
        <w:rPr>
          <w:rFonts w:ascii="Arial" w:hAnsi="Arial" w:cs="Arial"/>
          <w:b/>
          <w:bCs/>
          <w:color w:val="000000"/>
          <w:sz w:val="20"/>
        </w:rPr>
        <w:t>n</w:t>
      </w:r>
      <w:r w:rsidR="00A34A4A" w:rsidRPr="00A34A4A">
        <w:rPr>
          <w:rFonts w:ascii="Arial" w:hAnsi="Arial" w:cs="Arial"/>
          <w:b/>
          <w:bCs/>
          <w:color w:val="000000"/>
          <w:sz w:val="20"/>
        </w:rPr>
        <w:t xml:space="preserve">, deren Businessmodell </w:t>
      </w:r>
      <w:r w:rsidR="00D548E6">
        <w:rPr>
          <w:rFonts w:ascii="Arial" w:hAnsi="Arial" w:cs="Arial"/>
          <w:b/>
          <w:bCs/>
          <w:color w:val="000000"/>
          <w:sz w:val="20"/>
        </w:rPr>
        <w:t xml:space="preserve">eine </w:t>
      </w:r>
      <w:r w:rsidR="002F2E97">
        <w:rPr>
          <w:rFonts w:ascii="Arial" w:hAnsi="Arial" w:cs="Arial"/>
          <w:b/>
          <w:bCs/>
          <w:color w:val="000000"/>
          <w:sz w:val="20"/>
        </w:rPr>
        <w:t xml:space="preserve">tiefgehende </w:t>
      </w:r>
      <w:r w:rsidR="00A34A4A" w:rsidRPr="00A34A4A">
        <w:rPr>
          <w:rFonts w:ascii="Arial" w:hAnsi="Arial" w:cs="Arial"/>
          <w:b/>
          <w:bCs/>
          <w:color w:val="000000"/>
          <w:sz w:val="20"/>
        </w:rPr>
        <w:t xml:space="preserve">IT-Interaktion </w:t>
      </w:r>
      <w:r w:rsidR="00CA6C8E">
        <w:rPr>
          <w:rFonts w:ascii="Arial" w:hAnsi="Arial" w:cs="Arial"/>
          <w:b/>
          <w:bCs/>
          <w:color w:val="000000"/>
          <w:sz w:val="20"/>
        </w:rPr>
        <w:t>benötigt</w:t>
      </w:r>
      <w:r w:rsidR="00A34A4A" w:rsidRPr="00A34A4A">
        <w:rPr>
          <w:rFonts w:ascii="Arial" w:hAnsi="Arial" w:cs="Arial"/>
          <w:b/>
          <w:bCs/>
          <w:color w:val="000000"/>
          <w:sz w:val="20"/>
        </w:rPr>
        <w:t xml:space="preserve"> </w:t>
      </w:r>
      <w:r w:rsidR="0017690E" w:rsidRPr="00A34A4A">
        <w:rPr>
          <w:rFonts w:ascii="Arial" w:hAnsi="Arial" w:cs="Arial"/>
          <w:b/>
          <w:bCs/>
          <w:color w:val="000000"/>
          <w:sz w:val="20"/>
        </w:rPr>
        <w:t xml:space="preserve">– etwa </w:t>
      </w:r>
      <w:r>
        <w:rPr>
          <w:rFonts w:ascii="Arial" w:hAnsi="Arial" w:cs="Arial"/>
          <w:b/>
          <w:bCs/>
          <w:color w:val="000000"/>
          <w:sz w:val="20"/>
        </w:rPr>
        <w:t xml:space="preserve">Bezahlmöglichkeiten direkt an der Maschine, </w:t>
      </w:r>
      <w:r w:rsidR="002F2E97">
        <w:rPr>
          <w:rFonts w:ascii="Arial" w:hAnsi="Arial" w:cs="Arial"/>
          <w:b/>
          <w:bCs/>
          <w:color w:val="000000"/>
          <w:sz w:val="20"/>
        </w:rPr>
        <w:t xml:space="preserve">vernetzte Kundenbindungsprogramme, </w:t>
      </w:r>
      <w:r w:rsidR="00A34A4A" w:rsidRPr="00A34A4A">
        <w:rPr>
          <w:rFonts w:ascii="Arial" w:hAnsi="Arial" w:cs="Arial"/>
          <w:b/>
          <w:bCs/>
          <w:color w:val="000000"/>
          <w:sz w:val="20"/>
        </w:rPr>
        <w:t xml:space="preserve">Unmanned Stores und Minimarkets </w:t>
      </w:r>
      <w:r w:rsidR="002F2E97">
        <w:rPr>
          <w:rFonts w:ascii="Arial" w:hAnsi="Arial" w:cs="Arial"/>
          <w:b/>
          <w:bCs/>
          <w:color w:val="000000"/>
          <w:sz w:val="20"/>
        </w:rPr>
        <w:t>sowie</w:t>
      </w:r>
      <w:r w:rsidR="0017690E" w:rsidRPr="00A34A4A">
        <w:rPr>
          <w:rFonts w:ascii="Arial" w:hAnsi="Arial" w:cs="Arial"/>
          <w:b/>
          <w:bCs/>
          <w:color w:val="000000"/>
          <w:sz w:val="20"/>
        </w:rPr>
        <w:t xml:space="preserve"> Robot</w:t>
      </w:r>
      <w:r w:rsidR="00B34227">
        <w:rPr>
          <w:rFonts w:ascii="Arial" w:hAnsi="Arial" w:cs="Arial"/>
          <w:b/>
          <w:bCs/>
          <w:color w:val="000000"/>
          <w:sz w:val="20"/>
        </w:rPr>
        <w:t>er-Cafés</w:t>
      </w:r>
      <w:r w:rsidR="0017690E" w:rsidRPr="00A34A4A">
        <w:rPr>
          <w:rFonts w:ascii="Arial" w:hAnsi="Arial" w:cs="Arial"/>
          <w:b/>
          <w:bCs/>
          <w:color w:val="000000"/>
          <w:sz w:val="20"/>
        </w:rPr>
        <w:t xml:space="preserve">. </w:t>
      </w:r>
      <w:r w:rsidR="00B34227">
        <w:rPr>
          <w:rFonts w:ascii="Arial" w:hAnsi="Arial" w:cs="Arial"/>
          <w:b/>
          <w:bCs/>
          <w:color w:val="000000"/>
          <w:sz w:val="20"/>
        </w:rPr>
        <w:t>Technologische Grundlage aller Kunden</w:t>
      </w:r>
      <w:r w:rsidR="00BD4D49">
        <w:rPr>
          <w:rFonts w:ascii="Arial" w:hAnsi="Arial" w:cs="Arial"/>
          <w:b/>
          <w:bCs/>
          <w:color w:val="000000"/>
          <w:sz w:val="20"/>
        </w:rPr>
        <w:t>k</w:t>
      </w:r>
      <w:r w:rsidR="00B34227">
        <w:rPr>
          <w:rFonts w:ascii="Arial" w:hAnsi="Arial" w:cs="Arial"/>
          <w:b/>
          <w:bCs/>
          <w:color w:val="000000"/>
          <w:sz w:val="20"/>
        </w:rPr>
        <w:t xml:space="preserve">onzepte bilden die Komponenten, Funktionen und Schnittstellen der </w:t>
      </w:r>
      <w:r w:rsidR="0027690E">
        <w:rPr>
          <w:rFonts w:ascii="Arial" w:hAnsi="Arial" w:cs="Arial"/>
          <w:b/>
          <w:bCs/>
          <w:color w:val="000000"/>
          <w:sz w:val="20"/>
        </w:rPr>
        <w:t xml:space="preserve">WMF Kaffeemaschinen sowie der </w:t>
      </w:r>
      <w:r w:rsidR="00B34227">
        <w:rPr>
          <w:rFonts w:ascii="Arial" w:hAnsi="Arial" w:cs="Arial"/>
          <w:b/>
          <w:bCs/>
          <w:color w:val="000000"/>
          <w:sz w:val="20"/>
        </w:rPr>
        <w:t xml:space="preserve">digitalen </w:t>
      </w:r>
      <w:r w:rsidR="00F83817">
        <w:rPr>
          <w:rFonts w:ascii="Arial" w:hAnsi="Arial" w:cs="Arial"/>
          <w:b/>
          <w:bCs/>
          <w:color w:val="000000"/>
          <w:sz w:val="20"/>
        </w:rPr>
        <w:t>P</w:t>
      </w:r>
      <w:r w:rsidR="00B34227">
        <w:rPr>
          <w:rFonts w:ascii="Arial" w:hAnsi="Arial" w:cs="Arial"/>
          <w:b/>
          <w:bCs/>
          <w:color w:val="000000"/>
          <w:sz w:val="20"/>
        </w:rPr>
        <w:t xml:space="preserve">lattform </w:t>
      </w:r>
      <w:r w:rsidR="001C0151">
        <w:rPr>
          <w:rFonts w:ascii="Arial" w:hAnsi="Arial" w:cs="Arial"/>
          <w:b/>
          <w:bCs/>
          <w:color w:val="000000"/>
          <w:sz w:val="20"/>
        </w:rPr>
        <w:t>„</w:t>
      </w:r>
      <w:r w:rsidR="00B34227">
        <w:rPr>
          <w:rFonts w:ascii="Arial" w:hAnsi="Arial" w:cs="Arial"/>
          <w:b/>
          <w:bCs/>
          <w:color w:val="000000"/>
          <w:sz w:val="20"/>
        </w:rPr>
        <w:t>WMF CoffeeConnect</w:t>
      </w:r>
      <w:r w:rsidR="001C0151">
        <w:rPr>
          <w:rFonts w:ascii="Arial" w:hAnsi="Arial" w:cs="Arial"/>
          <w:b/>
          <w:bCs/>
          <w:color w:val="000000"/>
          <w:sz w:val="20"/>
        </w:rPr>
        <w:t>“</w:t>
      </w:r>
      <w:r w:rsidR="00B34227">
        <w:rPr>
          <w:rFonts w:ascii="Arial" w:hAnsi="Arial" w:cs="Arial"/>
          <w:b/>
          <w:bCs/>
          <w:color w:val="000000"/>
          <w:sz w:val="20"/>
        </w:rPr>
        <w:t>.</w:t>
      </w:r>
    </w:p>
    <w:p w14:paraId="0736713F" w14:textId="77777777" w:rsidR="00A34A4A" w:rsidRDefault="00A34A4A" w:rsidP="00D30268">
      <w:pPr>
        <w:spacing w:line="288" w:lineRule="auto"/>
        <w:rPr>
          <w:rFonts w:ascii="Arial" w:hAnsi="Arial" w:cs="Arial"/>
          <w:color w:val="000000"/>
          <w:sz w:val="20"/>
        </w:rPr>
      </w:pPr>
    </w:p>
    <w:p w14:paraId="4EA341EC" w14:textId="64C3FA03" w:rsidR="00F85A0A" w:rsidRPr="00BA5ABE" w:rsidRDefault="00EB0AFA" w:rsidP="00D30268">
      <w:pPr>
        <w:spacing w:line="288" w:lineRule="auto"/>
        <w:rPr>
          <w:rFonts w:ascii="Arial" w:hAnsi="Arial" w:cs="Arial"/>
          <w:color w:val="000000" w:themeColor="text1"/>
          <w:sz w:val="20"/>
        </w:rPr>
      </w:pPr>
      <w:r w:rsidRPr="00F83817">
        <w:rPr>
          <w:rFonts w:ascii="Arial" w:hAnsi="Arial" w:cs="Arial"/>
          <w:color w:val="000000" w:themeColor="text1"/>
          <w:sz w:val="20"/>
        </w:rPr>
        <w:t>I</w:t>
      </w:r>
      <w:r w:rsidR="00B36B5B">
        <w:rPr>
          <w:rFonts w:ascii="Arial" w:hAnsi="Arial" w:cs="Arial"/>
          <w:color w:val="000000" w:themeColor="text1"/>
          <w:sz w:val="20"/>
        </w:rPr>
        <w:t xml:space="preserve">m Zeitalter </w:t>
      </w:r>
      <w:r w:rsidRPr="00F83817">
        <w:rPr>
          <w:rFonts w:ascii="Arial" w:hAnsi="Arial" w:cs="Arial"/>
          <w:color w:val="000000" w:themeColor="text1"/>
          <w:sz w:val="20"/>
        </w:rPr>
        <w:t>der digitalen Gastfreundschaft spielen IT-Unterstützung und</w:t>
      </w:r>
      <w:r>
        <w:rPr>
          <w:rFonts w:ascii="Arial" w:hAnsi="Arial" w:cs="Arial"/>
          <w:color w:val="000000" w:themeColor="text1"/>
          <w:sz w:val="20"/>
        </w:rPr>
        <w:t xml:space="preserve"> Vernetzung eine entscheidende Rolle. </w:t>
      </w:r>
      <w:r w:rsidR="00EC6C6A">
        <w:rPr>
          <w:rFonts w:ascii="Arial" w:hAnsi="Arial" w:cs="Arial"/>
          <w:color w:val="000000" w:themeColor="text1"/>
          <w:sz w:val="20"/>
        </w:rPr>
        <w:t xml:space="preserve">Die Möglichkeiten für Unternehmen, betriebswirtschaftliche Mehrwerte zu schaffen sind nahezu unbegrenzt. Um Entscheidern den Weg durch den Chancen-Dschungel zu ebnen und </w:t>
      </w:r>
      <w:r w:rsidR="00DF52C8">
        <w:rPr>
          <w:rFonts w:ascii="Arial" w:hAnsi="Arial" w:cs="Arial"/>
          <w:color w:val="000000" w:themeColor="text1"/>
          <w:sz w:val="20"/>
        </w:rPr>
        <w:t>wirksame</w:t>
      </w:r>
      <w:r w:rsidR="00EC6C6A">
        <w:rPr>
          <w:rFonts w:ascii="Arial" w:hAnsi="Arial" w:cs="Arial"/>
          <w:color w:val="000000" w:themeColor="text1"/>
          <w:sz w:val="20"/>
        </w:rPr>
        <w:t xml:space="preserve"> </w:t>
      </w:r>
      <w:r w:rsidR="0013310A">
        <w:rPr>
          <w:rFonts w:ascii="Arial" w:hAnsi="Arial" w:cs="Arial"/>
          <w:color w:val="000000" w:themeColor="text1"/>
          <w:sz w:val="20"/>
        </w:rPr>
        <w:t xml:space="preserve">Lösungen </w:t>
      </w:r>
      <w:r w:rsidR="00EC6C6A">
        <w:rPr>
          <w:rFonts w:ascii="Arial" w:hAnsi="Arial" w:cs="Arial"/>
          <w:color w:val="000000" w:themeColor="text1"/>
          <w:sz w:val="20"/>
        </w:rPr>
        <w:t xml:space="preserve">zu implementieren, hat WMF Professional Coffee Machines das Digitalisierungs-Team „WMF CoffeeConnection“ </w:t>
      </w:r>
      <w:r w:rsidR="00DF52C8">
        <w:rPr>
          <w:rFonts w:ascii="Arial" w:hAnsi="Arial" w:cs="Arial"/>
          <w:color w:val="000000" w:themeColor="text1"/>
          <w:sz w:val="20"/>
        </w:rPr>
        <w:t>ins Leben gerufen</w:t>
      </w:r>
      <w:r w:rsidR="00EC6C6A">
        <w:rPr>
          <w:rFonts w:ascii="Arial" w:hAnsi="Arial" w:cs="Arial"/>
          <w:color w:val="000000" w:themeColor="text1"/>
          <w:sz w:val="20"/>
        </w:rPr>
        <w:t>. Im Zentrum de</w:t>
      </w:r>
      <w:r w:rsidR="004714A0">
        <w:rPr>
          <w:rFonts w:ascii="Arial" w:hAnsi="Arial" w:cs="Arial"/>
          <w:color w:val="000000" w:themeColor="text1"/>
          <w:sz w:val="20"/>
        </w:rPr>
        <w:t>s neuen</w:t>
      </w:r>
      <w:r w:rsidR="00EC6C6A">
        <w:rPr>
          <w:rFonts w:ascii="Arial" w:hAnsi="Arial" w:cs="Arial"/>
          <w:color w:val="000000" w:themeColor="text1"/>
          <w:sz w:val="20"/>
        </w:rPr>
        <w:t xml:space="preserve"> Beratungs</w:t>
      </w:r>
      <w:r w:rsidR="004714A0">
        <w:rPr>
          <w:rFonts w:ascii="Arial" w:hAnsi="Arial" w:cs="Arial"/>
          <w:color w:val="000000" w:themeColor="text1"/>
          <w:sz w:val="20"/>
        </w:rPr>
        <w:t>angebots</w:t>
      </w:r>
      <w:r w:rsidR="00EC6C6A">
        <w:rPr>
          <w:rFonts w:ascii="Arial" w:hAnsi="Arial" w:cs="Arial"/>
          <w:color w:val="000000" w:themeColor="text1"/>
          <w:sz w:val="20"/>
        </w:rPr>
        <w:t xml:space="preserve"> stehen </w:t>
      </w:r>
      <w:r w:rsidR="004B75E8">
        <w:rPr>
          <w:rFonts w:ascii="Arial" w:hAnsi="Arial" w:cs="Arial"/>
          <w:color w:val="000000" w:themeColor="text1"/>
          <w:sz w:val="20"/>
        </w:rPr>
        <w:t>WMF</w:t>
      </w:r>
      <w:r w:rsidR="00DF52C8">
        <w:rPr>
          <w:rFonts w:ascii="Arial" w:hAnsi="Arial" w:cs="Arial"/>
          <w:color w:val="000000" w:themeColor="text1"/>
          <w:sz w:val="20"/>
        </w:rPr>
        <w:t xml:space="preserve"> Experten</w:t>
      </w:r>
      <w:r w:rsidR="00EC6C6A">
        <w:rPr>
          <w:rFonts w:ascii="Arial" w:hAnsi="Arial" w:cs="Arial"/>
          <w:color w:val="000000" w:themeColor="text1"/>
          <w:sz w:val="20"/>
        </w:rPr>
        <w:t xml:space="preserve">, die sich vollständig auf die Bedürfnisse der Kunden </w:t>
      </w:r>
      <w:r w:rsidR="00DF52C8">
        <w:rPr>
          <w:rFonts w:ascii="Arial" w:hAnsi="Arial" w:cs="Arial"/>
          <w:color w:val="000000" w:themeColor="text1"/>
          <w:sz w:val="20"/>
        </w:rPr>
        <w:t>konzentrieren</w:t>
      </w:r>
      <w:r w:rsidR="00EC6C6A">
        <w:rPr>
          <w:rFonts w:ascii="Arial" w:hAnsi="Arial" w:cs="Arial"/>
          <w:color w:val="000000" w:themeColor="text1"/>
          <w:sz w:val="20"/>
        </w:rPr>
        <w:t xml:space="preserve">. </w:t>
      </w:r>
      <w:r w:rsidR="004B75E8">
        <w:rPr>
          <w:rFonts w:ascii="Arial" w:hAnsi="Arial" w:cs="Arial"/>
          <w:color w:val="000000" w:themeColor="text1"/>
          <w:sz w:val="20"/>
        </w:rPr>
        <w:t>In einem 360-Grad</w:t>
      </w:r>
      <w:r w:rsidR="00196E1B">
        <w:rPr>
          <w:rFonts w:ascii="Arial" w:hAnsi="Arial" w:cs="Arial"/>
          <w:color w:val="000000" w:themeColor="text1"/>
          <w:sz w:val="20"/>
        </w:rPr>
        <w:t>-</w:t>
      </w:r>
      <w:r w:rsidR="004B75E8">
        <w:rPr>
          <w:rFonts w:ascii="Arial" w:hAnsi="Arial" w:cs="Arial"/>
          <w:color w:val="000000" w:themeColor="text1"/>
          <w:sz w:val="20"/>
        </w:rPr>
        <w:t xml:space="preserve">Blick richtet </w:t>
      </w:r>
      <w:r w:rsidR="00DF52C8">
        <w:rPr>
          <w:rFonts w:ascii="Arial" w:hAnsi="Arial" w:cs="Arial"/>
          <w:color w:val="000000" w:themeColor="text1"/>
          <w:sz w:val="20"/>
        </w:rPr>
        <w:t xml:space="preserve">sich </w:t>
      </w:r>
      <w:r w:rsidR="004B75E8">
        <w:rPr>
          <w:rFonts w:ascii="Arial" w:hAnsi="Arial" w:cs="Arial"/>
          <w:color w:val="000000" w:themeColor="text1"/>
          <w:sz w:val="20"/>
        </w:rPr>
        <w:t xml:space="preserve">der </w:t>
      </w:r>
      <w:r w:rsidR="00DF52C8">
        <w:rPr>
          <w:rFonts w:ascii="Arial" w:hAnsi="Arial" w:cs="Arial"/>
          <w:color w:val="000000" w:themeColor="text1"/>
          <w:sz w:val="20"/>
        </w:rPr>
        <w:t>F</w:t>
      </w:r>
      <w:r w:rsidR="004B75E8">
        <w:rPr>
          <w:rFonts w:ascii="Arial" w:hAnsi="Arial" w:cs="Arial"/>
          <w:color w:val="000000" w:themeColor="text1"/>
          <w:sz w:val="20"/>
        </w:rPr>
        <w:t xml:space="preserve">okus </w:t>
      </w:r>
      <w:r w:rsidR="00EC6C6A">
        <w:rPr>
          <w:rFonts w:ascii="Arial" w:hAnsi="Arial" w:cs="Arial"/>
          <w:color w:val="000000" w:themeColor="text1"/>
          <w:sz w:val="20"/>
        </w:rPr>
        <w:t xml:space="preserve">sowohl auf die betriebswirtschaftliche Innensicht der </w:t>
      </w:r>
      <w:r w:rsidR="00DB47F7">
        <w:rPr>
          <w:rFonts w:ascii="Arial" w:hAnsi="Arial" w:cs="Arial"/>
          <w:color w:val="000000" w:themeColor="text1"/>
          <w:sz w:val="20"/>
        </w:rPr>
        <w:t>Unternehmen</w:t>
      </w:r>
      <w:r w:rsidR="00EC6C6A">
        <w:rPr>
          <w:rFonts w:ascii="Arial" w:hAnsi="Arial" w:cs="Arial"/>
          <w:color w:val="000000" w:themeColor="text1"/>
          <w:sz w:val="20"/>
        </w:rPr>
        <w:t xml:space="preserve"> als auch auf die </w:t>
      </w:r>
      <w:r w:rsidR="004B75E8">
        <w:rPr>
          <w:rFonts w:ascii="Arial" w:hAnsi="Arial" w:cs="Arial"/>
          <w:color w:val="000000" w:themeColor="text1"/>
          <w:sz w:val="20"/>
        </w:rPr>
        <w:t xml:space="preserve">Trends und Einflüsse in der Endkundensicht. </w:t>
      </w:r>
      <w:r w:rsidR="00F85A0A" w:rsidRPr="00E50887">
        <w:rPr>
          <w:rFonts w:ascii="Arial" w:hAnsi="Arial" w:cs="Arial"/>
          <w:color w:val="000000"/>
          <w:sz w:val="20"/>
        </w:rPr>
        <w:t xml:space="preserve">„Wir holen jeden einzelnen WMF Kunden genau dort ab, wo er steht. Das technische Know-how des stetig wachsenden WMF Digital-Teams ist hier sehr tiefgehend“, so </w:t>
      </w:r>
      <w:r w:rsidR="00F85A0A" w:rsidRPr="00E50887">
        <w:rPr>
          <w:rFonts w:ascii="Arial" w:hAnsi="Arial" w:cs="Arial"/>
          <w:color w:val="000000"/>
          <w:sz w:val="20"/>
          <w:lang w:eastAsia="de-DE"/>
        </w:rPr>
        <w:t>Benjamin Thurner</w:t>
      </w:r>
      <w:r w:rsidR="00F85A0A">
        <w:rPr>
          <w:rFonts w:ascii="Arial" w:hAnsi="Arial" w:cs="Arial"/>
          <w:color w:val="000000"/>
          <w:sz w:val="20"/>
          <w:lang w:eastAsia="de-DE"/>
        </w:rPr>
        <w:t xml:space="preserve">, </w:t>
      </w:r>
      <w:r w:rsidR="00F85A0A" w:rsidRPr="00EB0AFA">
        <w:rPr>
          <w:rFonts w:ascii="Arial" w:hAnsi="Arial" w:cs="Arial"/>
          <w:color w:val="000000" w:themeColor="text1"/>
          <w:sz w:val="20"/>
        </w:rPr>
        <w:t>Vice President Digital</w:t>
      </w:r>
      <w:r w:rsidR="00F85A0A">
        <w:rPr>
          <w:rFonts w:ascii="Arial" w:hAnsi="Arial" w:cs="Arial"/>
          <w:color w:val="000000" w:themeColor="text1"/>
          <w:sz w:val="20"/>
        </w:rPr>
        <w:t xml:space="preserve">, </w:t>
      </w:r>
      <w:r w:rsidR="00F85A0A" w:rsidRPr="00EB0AFA">
        <w:rPr>
          <w:rFonts w:ascii="Arial" w:hAnsi="Arial" w:cs="Arial"/>
          <w:color w:val="000000" w:themeColor="text1"/>
          <w:sz w:val="20"/>
        </w:rPr>
        <w:t xml:space="preserve">WMF Professional Coffee </w:t>
      </w:r>
      <w:r w:rsidR="00F85A0A">
        <w:rPr>
          <w:rFonts w:ascii="Arial" w:hAnsi="Arial" w:cs="Arial"/>
          <w:color w:val="000000" w:themeColor="text1"/>
          <w:sz w:val="20"/>
        </w:rPr>
        <w:t>M</w:t>
      </w:r>
      <w:r w:rsidR="00F85A0A" w:rsidRPr="00EB0AFA">
        <w:rPr>
          <w:rFonts w:ascii="Arial" w:hAnsi="Arial" w:cs="Arial"/>
          <w:color w:val="000000" w:themeColor="text1"/>
          <w:sz w:val="20"/>
        </w:rPr>
        <w:t>achines</w:t>
      </w:r>
      <w:r w:rsidR="00F85A0A">
        <w:rPr>
          <w:rFonts w:ascii="Arial" w:hAnsi="Arial" w:cs="Arial"/>
          <w:color w:val="000000" w:themeColor="text1"/>
          <w:sz w:val="20"/>
        </w:rPr>
        <w:t>.</w:t>
      </w:r>
    </w:p>
    <w:p w14:paraId="6824D1E0" w14:textId="77777777" w:rsidR="00EC6C6A" w:rsidRDefault="00EC6C6A" w:rsidP="00D30268">
      <w:pPr>
        <w:spacing w:line="288" w:lineRule="auto"/>
        <w:rPr>
          <w:rFonts w:ascii="Arial" w:hAnsi="Arial" w:cs="Arial"/>
          <w:color w:val="000000" w:themeColor="text1"/>
          <w:sz w:val="20"/>
        </w:rPr>
      </w:pPr>
    </w:p>
    <w:p w14:paraId="679461BA" w14:textId="77777777" w:rsidR="00531646" w:rsidRPr="00531646" w:rsidRDefault="00531646" w:rsidP="00D30268">
      <w:pPr>
        <w:spacing w:line="288" w:lineRule="auto"/>
        <w:rPr>
          <w:rFonts w:ascii="Arial" w:hAnsi="Arial" w:cs="Arial"/>
          <w:b/>
          <w:bCs/>
          <w:color w:val="000000" w:themeColor="text1"/>
          <w:sz w:val="20"/>
        </w:rPr>
      </w:pPr>
      <w:r w:rsidRPr="00531646">
        <w:rPr>
          <w:rFonts w:ascii="Arial" w:hAnsi="Arial" w:cs="Arial"/>
          <w:b/>
          <w:bCs/>
          <w:color w:val="000000" w:themeColor="text1"/>
          <w:sz w:val="20"/>
        </w:rPr>
        <w:t>Die Ebene</w:t>
      </w:r>
      <w:r>
        <w:rPr>
          <w:rFonts w:ascii="Arial" w:hAnsi="Arial" w:cs="Arial"/>
          <w:b/>
          <w:bCs/>
          <w:color w:val="000000" w:themeColor="text1"/>
          <w:sz w:val="20"/>
        </w:rPr>
        <w:t>n</w:t>
      </w:r>
      <w:r w:rsidRPr="00531646">
        <w:rPr>
          <w:rFonts w:ascii="Arial" w:hAnsi="Arial" w:cs="Arial"/>
          <w:b/>
          <w:bCs/>
          <w:color w:val="000000" w:themeColor="text1"/>
          <w:sz w:val="20"/>
        </w:rPr>
        <w:t xml:space="preserve"> der WMF CoffeeConnection</w:t>
      </w:r>
    </w:p>
    <w:p w14:paraId="4276173A" w14:textId="79C8100A" w:rsidR="00EB0AFA" w:rsidRPr="00EB0AFA" w:rsidRDefault="00531646" w:rsidP="00D30268">
      <w:pPr>
        <w:spacing w:line="288" w:lineRule="auto"/>
        <w:ind w:right="-268"/>
        <w:rPr>
          <w:rFonts w:ascii="Arial" w:hAnsi="Arial" w:cs="Arial"/>
          <w:color w:val="000000"/>
          <w:sz w:val="20"/>
        </w:rPr>
      </w:pPr>
      <w:r w:rsidRPr="00D26809">
        <w:rPr>
          <w:rFonts w:ascii="Arial" w:hAnsi="Arial" w:cs="Arial"/>
          <w:color w:val="000000"/>
          <w:sz w:val="20"/>
        </w:rPr>
        <w:t xml:space="preserve">Das </w:t>
      </w:r>
      <w:r w:rsidR="00BA5ABE">
        <w:rPr>
          <w:rFonts w:ascii="Arial" w:hAnsi="Arial" w:cs="Arial"/>
          <w:color w:val="000000"/>
          <w:sz w:val="20"/>
        </w:rPr>
        <w:t>Angebot</w:t>
      </w:r>
      <w:r w:rsidR="0074738E">
        <w:rPr>
          <w:rFonts w:ascii="Arial" w:hAnsi="Arial" w:cs="Arial"/>
          <w:color w:val="000000"/>
          <w:sz w:val="20"/>
        </w:rPr>
        <w:t xml:space="preserve"> der WMF CoffeeConnection</w:t>
      </w:r>
      <w:r w:rsidR="00BB5B35">
        <w:rPr>
          <w:rFonts w:ascii="Arial" w:hAnsi="Arial" w:cs="Arial"/>
          <w:color w:val="000000"/>
          <w:sz w:val="20"/>
        </w:rPr>
        <w:t>-Ebene</w:t>
      </w:r>
      <w:r w:rsidRPr="00D26809">
        <w:rPr>
          <w:rFonts w:ascii="Arial" w:hAnsi="Arial" w:cs="Arial"/>
          <w:color w:val="000000"/>
          <w:sz w:val="20"/>
        </w:rPr>
        <w:t xml:space="preserve"> „Transparenz Gewinn” steht am </w:t>
      </w:r>
      <w:r>
        <w:rPr>
          <w:rFonts w:ascii="Arial" w:hAnsi="Arial" w:cs="Arial"/>
          <w:color w:val="000000"/>
          <w:sz w:val="20"/>
        </w:rPr>
        <w:t>Anfang der Reise und vermittelt wichtige Informationen zu Verkaufszahlen, Maschinenzustände</w:t>
      </w:r>
      <w:r w:rsidR="00F52D50">
        <w:rPr>
          <w:rFonts w:ascii="Arial" w:hAnsi="Arial" w:cs="Arial"/>
          <w:color w:val="000000"/>
          <w:sz w:val="20"/>
        </w:rPr>
        <w:t>n</w:t>
      </w:r>
      <w:r>
        <w:rPr>
          <w:rFonts w:ascii="Arial" w:hAnsi="Arial" w:cs="Arial"/>
          <w:color w:val="000000"/>
          <w:sz w:val="20"/>
        </w:rPr>
        <w:t xml:space="preserve"> und Servicemeldungen. </w:t>
      </w:r>
      <w:r w:rsidR="001537E3">
        <w:rPr>
          <w:rFonts w:ascii="Arial" w:hAnsi="Arial" w:cs="Arial"/>
          <w:color w:val="000000"/>
          <w:sz w:val="20"/>
        </w:rPr>
        <w:t xml:space="preserve">Hat der Anwender erkannt, </w:t>
      </w:r>
      <w:r w:rsidR="001537E3" w:rsidRPr="00945928">
        <w:rPr>
          <w:rFonts w:ascii="Arial" w:hAnsi="Arial" w:cs="Arial"/>
          <w:color w:val="000000"/>
          <w:sz w:val="20"/>
        </w:rPr>
        <w:t>welche Kostenvorteile in vernetzten wie transparenten Geschäftsabläufen</w:t>
      </w:r>
      <w:r w:rsidR="001537E3">
        <w:rPr>
          <w:rFonts w:ascii="Arial" w:hAnsi="Arial" w:cs="Arial"/>
          <w:color w:val="000000"/>
          <w:sz w:val="20"/>
        </w:rPr>
        <w:t xml:space="preserve"> schlummern, ist d</w:t>
      </w:r>
      <w:r w:rsidR="00BA5ABE">
        <w:rPr>
          <w:rFonts w:ascii="Arial" w:hAnsi="Arial" w:cs="Arial"/>
          <w:color w:val="000000"/>
          <w:sz w:val="20"/>
        </w:rPr>
        <w:t xml:space="preserve">er Baustein </w:t>
      </w:r>
      <w:r w:rsidR="001537E3">
        <w:rPr>
          <w:rFonts w:ascii="Arial" w:hAnsi="Arial" w:cs="Arial"/>
          <w:color w:val="000000"/>
          <w:sz w:val="20"/>
        </w:rPr>
        <w:t xml:space="preserve">„Business Optimierung“ der richtige Einstieg. Hier berät das </w:t>
      </w:r>
      <w:r w:rsidR="001537E3">
        <w:rPr>
          <w:rFonts w:ascii="Arial" w:hAnsi="Arial" w:cs="Arial"/>
          <w:color w:val="000000"/>
          <w:sz w:val="20"/>
        </w:rPr>
        <w:lastRenderedPageBreak/>
        <w:t>WMF CoffeeConn</w:t>
      </w:r>
      <w:r w:rsidR="006E1363">
        <w:rPr>
          <w:rFonts w:ascii="Arial" w:hAnsi="Arial" w:cs="Arial"/>
          <w:color w:val="000000"/>
          <w:sz w:val="20"/>
        </w:rPr>
        <w:t>e</w:t>
      </w:r>
      <w:r w:rsidR="001537E3">
        <w:rPr>
          <w:rFonts w:ascii="Arial" w:hAnsi="Arial" w:cs="Arial"/>
          <w:color w:val="000000"/>
          <w:sz w:val="20"/>
        </w:rPr>
        <w:t>ction-Team beispielsweise zu integrierten Abrechnungs- oder Pay-Per-Cup-Modellen, der Anbindung von ERP-Systemen oder den Möglichkeiten zeitbegrenzter Werbeangebote sowie ferngesteuerte</w:t>
      </w:r>
      <w:r w:rsidR="006E1363">
        <w:rPr>
          <w:rFonts w:ascii="Arial" w:hAnsi="Arial" w:cs="Arial"/>
          <w:color w:val="000000"/>
          <w:sz w:val="20"/>
        </w:rPr>
        <w:t>r</w:t>
      </w:r>
      <w:r w:rsidR="001537E3">
        <w:rPr>
          <w:rFonts w:ascii="Arial" w:hAnsi="Arial" w:cs="Arial"/>
          <w:color w:val="000000"/>
          <w:sz w:val="20"/>
        </w:rPr>
        <w:t xml:space="preserve"> Preis- und Rezeptanpassungen. </w:t>
      </w:r>
      <w:r w:rsidR="00EB0AFA">
        <w:rPr>
          <w:rFonts w:ascii="Arial" w:hAnsi="Arial" w:cs="Arial"/>
          <w:color w:val="000000"/>
          <w:sz w:val="20"/>
        </w:rPr>
        <w:t>„</w:t>
      </w:r>
      <w:r w:rsidR="00EB0AFA" w:rsidRPr="005D3A9D">
        <w:rPr>
          <w:rFonts w:ascii="Arial" w:hAnsi="Arial" w:cs="Arial"/>
          <w:color w:val="000000"/>
          <w:sz w:val="20"/>
        </w:rPr>
        <w:t xml:space="preserve">Gerade wenn wir auf den </w:t>
      </w:r>
      <w:r w:rsidR="00EB0AFA">
        <w:rPr>
          <w:rFonts w:ascii="Arial" w:hAnsi="Arial" w:cs="Arial"/>
          <w:color w:val="000000"/>
          <w:sz w:val="20"/>
        </w:rPr>
        <w:t xml:space="preserve">vielerorts herrschenden </w:t>
      </w:r>
      <w:r w:rsidR="00EB0AFA" w:rsidRPr="005D3A9D">
        <w:rPr>
          <w:rFonts w:ascii="Arial" w:hAnsi="Arial" w:cs="Arial"/>
          <w:color w:val="000000"/>
          <w:sz w:val="20"/>
        </w:rPr>
        <w:t>Mangel an Fach- und Arbeitskräften schauen, ist die Digitalisierung von Prozessen entscheidend. Dies betrifft zum einen wiederkehrende Arbeitsabläufe, die bislang manuell von der Hand gehen. Zum anderen geht es um die Automatisierung von Datenflüssen. Unternehmensrelevante Informationen werden heute noch vielerorts in getrennten Datensilos verwaltet, deren Zusammenführung hohe Zeit- und Kostenaufwände verursacht</w:t>
      </w:r>
      <w:r w:rsidR="00EB0AFA">
        <w:rPr>
          <w:rFonts w:ascii="Arial" w:hAnsi="Arial" w:cs="Arial"/>
          <w:color w:val="000000"/>
          <w:sz w:val="20"/>
        </w:rPr>
        <w:t xml:space="preserve">“, </w:t>
      </w:r>
      <w:r w:rsidR="001537E3">
        <w:rPr>
          <w:rFonts w:ascii="Arial" w:hAnsi="Arial" w:cs="Arial"/>
          <w:color w:val="000000"/>
          <w:sz w:val="20"/>
        </w:rPr>
        <w:t>erläutert</w:t>
      </w:r>
      <w:r w:rsidR="00EB0AFA">
        <w:rPr>
          <w:rFonts w:ascii="Arial" w:hAnsi="Arial" w:cs="Arial"/>
          <w:color w:val="000000"/>
          <w:sz w:val="20"/>
        </w:rPr>
        <w:t xml:space="preserve"> Benjamin Thurner</w:t>
      </w:r>
      <w:r w:rsidR="00F85A0A">
        <w:rPr>
          <w:rFonts w:ascii="Arial" w:hAnsi="Arial" w:cs="Arial"/>
          <w:color w:val="000000"/>
          <w:sz w:val="20"/>
        </w:rPr>
        <w:t xml:space="preserve"> </w:t>
      </w:r>
      <w:r w:rsidR="001537E3">
        <w:rPr>
          <w:rFonts w:ascii="Arial" w:hAnsi="Arial" w:cs="Arial"/>
          <w:color w:val="000000" w:themeColor="text1"/>
          <w:sz w:val="20"/>
        </w:rPr>
        <w:t xml:space="preserve">die </w:t>
      </w:r>
      <w:r w:rsidR="001537E3" w:rsidRPr="005D3A9D">
        <w:rPr>
          <w:rFonts w:ascii="Arial" w:hAnsi="Arial" w:cs="Arial"/>
          <w:color w:val="000000"/>
          <w:sz w:val="20"/>
        </w:rPr>
        <w:t>Effizienz- und Kostenvorteile</w:t>
      </w:r>
      <w:r w:rsidR="001537E3">
        <w:rPr>
          <w:rFonts w:ascii="Arial" w:hAnsi="Arial" w:cs="Arial"/>
          <w:color w:val="000000"/>
          <w:sz w:val="20"/>
        </w:rPr>
        <w:t xml:space="preserve"> der unternehmerischen </w:t>
      </w:r>
      <w:r w:rsidR="00BA5ABE">
        <w:rPr>
          <w:rFonts w:ascii="Arial" w:hAnsi="Arial" w:cs="Arial"/>
          <w:color w:val="000000"/>
          <w:sz w:val="20"/>
        </w:rPr>
        <w:t>Sichtweise</w:t>
      </w:r>
      <w:r w:rsidR="002D6616">
        <w:rPr>
          <w:rFonts w:ascii="Arial" w:hAnsi="Arial" w:cs="Arial"/>
          <w:color w:val="000000"/>
          <w:sz w:val="20"/>
        </w:rPr>
        <w:t>.</w:t>
      </w:r>
    </w:p>
    <w:p w14:paraId="4765F32C" w14:textId="77777777" w:rsidR="00EB0AFA" w:rsidRDefault="00EB0AFA" w:rsidP="00D30268">
      <w:pPr>
        <w:spacing w:line="288" w:lineRule="auto"/>
        <w:rPr>
          <w:rFonts w:ascii="Arial" w:hAnsi="Arial" w:cs="Arial"/>
          <w:color w:val="000000" w:themeColor="text1"/>
          <w:sz w:val="20"/>
        </w:rPr>
      </w:pPr>
    </w:p>
    <w:p w14:paraId="2D2EB66D" w14:textId="77777777" w:rsidR="00BE3860" w:rsidRDefault="00186520" w:rsidP="00D30268">
      <w:pPr>
        <w:spacing w:line="288" w:lineRule="auto"/>
        <w:ind w:right="-268"/>
        <w:rPr>
          <w:rFonts w:ascii="Arial" w:hAnsi="Arial" w:cs="Arial"/>
          <w:color w:val="000000"/>
          <w:sz w:val="20"/>
        </w:rPr>
      </w:pPr>
      <w:r>
        <w:rPr>
          <w:rFonts w:ascii="Arial" w:hAnsi="Arial" w:cs="Arial"/>
          <w:color w:val="000000"/>
          <w:sz w:val="20"/>
        </w:rPr>
        <w:t>Die dritte Ebene „Geschäfts</w:t>
      </w:r>
      <w:r w:rsidR="0074738E">
        <w:rPr>
          <w:rFonts w:ascii="Arial" w:hAnsi="Arial" w:cs="Arial"/>
          <w:color w:val="000000"/>
          <w:sz w:val="20"/>
        </w:rPr>
        <w:t>entwicklung“</w:t>
      </w:r>
      <w:r>
        <w:rPr>
          <w:rFonts w:ascii="Arial" w:hAnsi="Arial" w:cs="Arial"/>
          <w:color w:val="000000"/>
          <w:sz w:val="20"/>
        </w:rPr>
        <w:t xml:space="preserve"> verbindet die betriebswirtschaftlichen Effekte der Digitalisierung mit der Außensicht moderner Kundenerlebnisse.</w:t>
      </w:r>
    </w:p>
    <w:p w14:paraId="74194C76" w14:textId="77777777" w:rsidR="00186520" w:rsidRDefault="00F85A0A" w:rsidP="00D30268">
      <w:pPr>
        <w:spacing w:line="288" w:lineRule="auto"/>
        <w:rPr>
          <w:rFonts w:ascii="Arial" w:hAnsi="Arial" w:cs="Arial"/>
          <w:color w:val="000000"/>
          <w:sz w:val="20"/>
        </w:rPr>
      </w:pPr>
      <w:r>
        <w:rPr>
          <w:rFonts w:ascii="Arial" w:hAnsi="Arial" w:cs="Arial"/>
          <w:color w:val="000000"/>
          <w:sz w:val="20"/>
        </w:rPr>
        <w:t>„</w:t>
      </w:r>
      <w:r w:rsidRPr="005D3A9D">
        <w:rPr>
          <w:rFonts w:ascii="Arial" w:hAnsi="Arial" w:cs="Arial"/>
          <w:color w:val="000000"/>
          <w:sz w:val="20"/>
        </w:rPr>
        <w:t xml:space="preserve">Ein </w:t>
      </w:r>
      <w:r>
        <w:rPr>
          <w:rFonts w:ascii="Arial" w:hAnsi="Arial" w:cs="Arial"/>
          <w:color w:val="000000"/>
          <w:sz w:val="20"/>
        </w:rPr>
        <w:t>wichtiger</w:t>
      </w:r>
      <w:r w:rsidRPr="005D3A9D">
        <w:rPr>
          <w:rFonts w:ascii="Arial" w:hAnsi="Arial" w:cs="Arial"/>
          <w:color w:val="000000"/>
          <w:sz w:val="20"/>
        </w:rPr>
        <w:t xml:space="preserve"> Treiber für zunehmend digitalisierte Gastfreundschaft ist die steigende Erwartungshaltung an Produktqualität und Erlebnisfaktor. Die Forderung nach digitalen Touchpoints, mobilen Bezahlangeboten und die bequeme Integration von Kundenbindungsprogrammen entlang der Customer Journey sind hierfür ein klarer Ausdruck</w:t>
      </w:r>
      <w:r>
        <w:rPr>
          <w:rFonts w:ascii="Arial" w:hAnsi="Arial" w:cs="Arial"/>
          <w:color w:val="000000"/>
          <w:sz w:val="20"/>
        </w:rPr>
        <w:t xml:space="preserve">“, so Thurner weiter. </w:t>
      </w:r>
      <w:r w:rsidR="00186520">
        <w:rPr>
          <w:rFonts w:ascii="Arial" w:hAnsi="Arial" w:cs="Arial"/>
          <w:color w:val="000000"/>
          <w:sz w:val="20"/>
        </w:rPr>
        <w:t xml:space="preserve">Im Zentrum </w:t>
      </w:r>
      <w:r w:rsidR="00BA5ABE">
        <w:rPr>
          <w:rFonts w:ascii="Arial" w:hAnsi="Arial" w:cs="Arial"/>
          <w:color w:val="000000"/>
          <w:sz w:val="20"/>
        </w:rPr>
        <w:t xml:space="preserve">des dritten Bausteins </w:t>
      </w:r>
      <w:r w:rsidR="00186520">
        <w:rPr>
          <w:rFonts w:ascii="Arial" w:hAnsi="Arial" w:cs="Arial"/>
          <w:color w:val="000000"/>
          <w:sz w:val="20"/>
        </w:rPr>
        <w:t xml:space="preserve">stehen </w:t>
      </w:r>
      <w:r w:rsidR="00BA5ABE">
        <w:rPr>
          <w:rFonts w:ascii="Arial" w:hAnsi="Arial" w:cs="Arial"/>
          <w:color w:val="000000"/>
          <w:sz w:val="20"/>
        </w:rPr>
        <w:t xml:space="preserve">folglich </w:t>
      </w:r>
      <w:r w:rsidR="00186520">
        <w:rPr>
          <w:rFonts w:ascii="Arial" w:hAnsi="Arial" w:cs="Arial"/>
          <w:color w:val="000000"/>
          <w:sz w:val="20"/>
        </w:rPr>
        <w:t xml:space="preserve">neue Geschäftsmodelle mit ganzheitlicher IT-Integration wie neuartige Selbstbedienungskonzepte im Bereich Unmanned Stores und Roboter Cafés aber auch Loyalty-Apps. </w:t>
      </w:r>
    </w:p>
    <w:p w14:paraId="0997350B" w14:textId="77777777" w:rsidR="000E7E17" w:rsidRPr="00E50887" w:rsidRDefault="000E7E17" w:rsidP="00D30268">
      <w:pPr>
        <w:spacing w:line="288" w:lineRule="auto"/>
        <w:ind w:right="-266"/>
        <w:rPr>
          <w:rFonts w:ascii="Arial" w:hAnsi="Arial" w:cs="Arial"/>
          <w:bCs/>
          <w:color w:val="000000" w:themeColor="text1"/>
          <w:sz w:val="20"/>
        </w:rPr>
      </w:pPr>
    </w:p>
    <w:p w14:paraId="08DAA950" w14:textId="77777777" w:rsidR="0018004A" w:rsidRPr="00E50887" w:rsidRDefault="0018004A" w:rsidP="00D30268">
      <w:pPr>
        <w:spacing w:line="288" w:lineRule="auto"/>
        <w:ind w:right="-266"/>
        <w:rPr>
          <w:rFonts w:ascii="Arial" w:hAnsi="Arial" w:cs="Arial"/>
          <w:b/>
          <w:color w:val="000000" w:themeColor="text1"/>
          <w:sz w:val="18"/>
          <w:szCs w:val="18"/>
        </w:rPr>
      </w:pPr>
      <w:r w:rsidRPr="00E50887">
        <w:rPr>
          <w:rFonts w:ascii="Arial" w:hAnsi="Arial" w:cs="Arial"/>
          <w:b/>
          <w:color w:val="000000" w:themeColor="text1"/>
          <w:sz w:val="18"/>
          <w:szCs w:val="18"/>
        </w:rPr>
        <w:t>Bildanforderung</w:t>
      </w:r>
    </w:p>
    <w:p w14:paraId="479E0C06" w14:textId="3BC0D00E" w:rsidR="00260A24" w:rsidRDefault="0018004A" w:rsidP="00D30268">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 xml:space="preserve">Bildmaterial finden Sie </w:t>
      </w:r>
      <w:r w:rsidR="001A6A91">
        <w:rPr>
          <w:rFonts w:ascii="Arial" w:hAnsi="Arial" w:cs="Arial"/>
          <w:color w:val="000000" w:themeColor="text1"/>
          <w:sz w:val="18"/>
          <w:szCs w:val="18"/>
        </w:rPr>
        <w:t xml:space="preserve">hier zum Download: </w:t>
      </w:r>
      <w:hyperlink r:id="rId7" w:history="1">
        <w:r w:rsidR="001A6A91" w:rsidRPr="002E6A7A">
          <w:rPr>
            <w:rStyle w:val="Hyperlink"/>
            <w:rFonts w:ascii="Arial" w:hAnsi="Arial" w:cs="Arial"/>
            <w:sz w:val="18"/>
            <w:szCs w:val="18"/>
          </w:rPr>
          <w:t>https://aboutwmf.com/de/download/wmf-coffeeconnection/</w:t>
        </w:r>
      </w:hyperlink>
    </w:p>
    <w:p w14:paraId="1540113B" w14:textId="77777777" w:rsidR="004B11D8" w:rsidRPr="00E50887" w:rsidRDefault="004B11D8" w:rsidP="00D30268">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6A01EB" w14:paraId="0AF8AE17" w14:textId="77777777" w:rsidTr="000E45EB">
        <w:tc>
          <w:tcPr>
            <w:tcW w:w="3996" w:type="dxa"/>
            <w:shd w:val="clear" w:color="auto" w:fill="auto"/>
          </w:tcPr>
          <w:p w14:paraId="55E1D01C" w14:textId="77777777" w:rsidR="00B76B6E" w:rsidRPr="00E50887" w:rsidRDefault="00B76B6E" w:rsidP="00D30268">
            <w:pPr>
              <w:spacing w:line="288" w:lineRule="auto"/>
              <w:ind w:right="-266"/>
              <w:rPr>
                <w:rFonts w:ascii="Arial" w:hAnsi="Arial" w:cs="Arial"/>
                <w:b/>
                <w:bCs/>
                <w:color w:val="000000" w:themeColor="text1"/>
                <w:sz w:val="18"/>
                <w:szCs w:val="18"/>
                <w:lang w:val="it-IT"/>
              </w:rPr>
            </w:pPr>
            <w:r w:rsidRPr="00E50887">
              <w:rPr>
                <w:rFonts w:ascii="Arial" w:hAnsi="Arial" w:cs="Arial"/>
                <w:b/>
                <w:bCs/>
                <w:color w:val="000000" w:themeColor="text1"/>
                <w:sz w:val="18"/>
                <w:szCs w:val="18"/>
                <w:lang w:val="it-IT"/>
              </w:rPr>
              <w:t>Weitere Informationen:</w:t>
            </w:r>
          </w:p>
          <w:p w14:paraId="52F9AD8B" w14:textId="77777777" w:rsidR="00B76B6E" w:rsidRPr="00E50887" w:rsidRDefault="00B76B6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GmbH</w:t>
            </w:r>
          </w:p>
          <w:p w14:paraId="4F839280" w14:textId="77777777" w:rsidR="00B76B6E" w:rsidRPr="00E50887" w:rsidRDefault="00F16D4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Mirjam Sauter</w:t>
            </w:r>
          </w:p>
          <w:p w14:paraId="05980CA6" w14:textId="77777777" w:rsidR="00B76B6E" w:rsidRPr="00E50887" w:rsidRDefault="00F16D4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en-US"/>
              </w:rPr>
              <w:t>Global Communication &amp; Content Manager</w:t>
            </w:r>
            <w:r w:rsidR="00330D88" w:rsidRPr="00E50887">
              <w:rPr>
                <w:rFonts w:ascii="Arial" w:hAnsi="Arial" w:cs="Arial"/>
                <w:color w:val="000000" w:themeColor="text1"/>
                <w:sz w:val="18"/>
                <w:szCs w:val="18"/>
                <w:lang w:val="it-IT"/>
              </w:rPr>
              <w:br/>
            </w:r>
            <w:r w:rsidR="00B76B6E" w:rsidRPr="00E50887">
              <w:rPr>
                <w:rFonts w:ascii="Arial" w:hAnsi="Arial" w:cs="Arial"/>
                <w:color w:val="000000" w:themeColor="text1"/>
                <w:sz w:val="18"/>
                <w:szCs w:val="18"/>
                <w:lang w:val="it-IT"/>
              </w:rPr>
              <w:t>GBU Professional Coffee Machines</w:t>
            </w:r>
          </w:p>
          <w:p w14:paraId="3529EF1B" w14:textId="77777777" w:rsidR="00B76B6E" w:rsidRPr="00E50887" w:rsidRDefault="00EC6C0F"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Platz 1</w:t>
            </w:r>
            <w:r w:rsidR="00B76B6E" w:rsidRPr="00E50887">
              <w:rPr>
                <w:rFonts w:ascii="Arial" w:hAnsi="Arial" w:cs="Arial"/>
                <w:color w:val="000000" w:themeColor="text1"/>
                <w:sz w:val="18"/>
                <w:szCs w:val="18"/>
                <w:lang w:val="it-IT"/>
              </w:rPr>
              <w:t xml:space="preserve"> – D-73312 Geislingen</w:t>
            </w:r>
          </w:p>
          <w:p w14:paraId="24C6BE7E" w14:textId="77777777" w:rsidR="00B76B6E" w:rsidRPr="00E50887" w:rsidRDefault="00F16D4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Tel.: +49 73 31 25 7314</w:t>
            </w:r>
          </w:p>
          <w:p w14:paraId="7786BFE3" w14:textId="77777777" w:rsidR="00B76B6E" w:rsidRPr="00E50887" w:rsidRDefault="00990BFD"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presse.pcm@wmf.com</w:t>
            </w:r>
            <w:r w:rsidR="001D2479" w:rsidRPr="00E50887">
              <w:rPr>
                <w:rFonts w:ascii="Arial" w:hAnsi="Arial" w:cs="Arial"/>
                <w:color w:val="000000" w:themeColor="text1"/>
                <w:sz w:val="18"/>
                <w:szCs w:val="18"/>
                <w:lang w:val="it-IT"/>
              </w:rPr>
              <w:t xml:space="preserve"> </w:t>
            </w:r>
            <w:r w:rsidR="00B76B6E" w:rsidRPr="00E50887">
              <w:rPr>
                <w:rFonts w:ascii="Arial" w:hAnsi="Arial" w:cs="Arial"/>
                <w:color w:val="000000" w:themeColor="text1"/>
                <w:sz w:val="18"/>
                <w:szCs w:val="18"/>
                <w:lang w:val="it-IT"/>
              </w:rPr>
              <w:t>–</w:t>
            </w:r>
            <w:r w:rsidR="00330D88" w:rsidRPr="00E50887">
              <w:rPr>
                <w:rFonts w:ascii="Arial" w:hAnsi="Arial" w:cs="Arial"/>
                <w:color w:val="000000" w:themeColor="text1"/>
                <w:sz w:val="18"/>
                <w:szCs w:val="18"/>
                <w:lang w:val="it-IT"/>
              </w:rPr>
              <w:t xml:space="preserve"> </w:t>
            </w:r>
            <w:r w:rsidR="00B76B6E" w:rsidRPr="00E50887">
              <w:rPr>
                <w:rFonts w:ascii="Arial" w:hAnsi="Arial" w:cs="Arial"/>
                <w:color w:val="000000" w:themeColor="text1"/>
                <w:sz w:val="18"/>
                <w:szCs w:val="18"/>
                <w:lang w:val="it-IT"/>
              </w:rPr>
              <w:t>https://www.wmf.com</w:t>
            </w:r>
          </w:p>
        </w:tc>
        <w:tc>
          <w:tcPr>
            <w:tcW w:w="5043" w:type="dxa"/>
            <w:shd w:val="clear" w:color="auto" w:fill="auto"/>
          </w:tcPr>
          <w:p w14:paraId="077C58AF" w14:textId="77777777" w:rsidR="00B76B6E" w:rsidRPr="00E50887" w:rsidRDefault="00B76B6E" w:rsidP="00D30268">
            <w:pPr>
              <w:spacing w:line="288" w:lineRule="auto"/>
              <w:ind w:right="-266"/>
              <w:rPr>
                <w:rFonts w:ascii="Arial" w:hAnsi="Arial" w:cs="Arial"/>
                <w:b/>
                <w:bCs/>
                <w:color w:val="000000" w:themeColor="text1"/>
                <w:sz w:val="18"/>
                <w:szCs w:val="18"/>
                <w:lang w:val="it-IT"/>
              </w:rPr>
            </w:pPr>
            <w:r w:rsidRPr="00E50887">
              <w:rPr>
                <w:rFonts w:ascii="Arial" w:hAnsi="Arial" w:cs="Arial"/>
                <w:b/>
                <w:bCs/>
                <w:color w:val="000000" w:themeColor="text1"/>
                <w:sz w:val="18"/>
                <w:szCs w:val="18"/>
                <w:lang w:val="it-IT"/>
              </w:rPr>
              <w:t>Presse- und Öffentlichkeitsarbeit:</w:t>
            </w:r>
          </w:p>
          <w:p w14:paraId="4862F6BC" w14:textId="77777777" w:rsidR="00B76B6E" w:rsidRPr="00E50887" w:rsidRDefault="00B76B6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Pressebüro</w:t>
            </w:r>
          </w:p>
          <w:p w14:paraId="17A056E0" w14:textId="77777777" w:rsidR="00B76B6E" w:rsidRPr="00E50887" w:rsidRDefault="00B76B6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c/o Press’n’Relations GmbH </w:t>
            </w:r>
          </w:p>
          <w:p w14:paraId="7D319B46" w14:textId="77777777" w:rsidR="00B76B6E" w:rsidRPr="00E50887" w:rsidRDefault="00B76B6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Monika Nyendick </w:t>
            </w:r>
          </w:p>
          <w:p w14:paraId="731ECCB4" w14:textId="77777777" w:rsidR="00B76B6E" w:rsidRPr="00E50887" w:rsidRDefault="00B76B6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Magirusstraße 33 – D-89077 Ulm </w:t>
            </w:r>
          </w:p>
          <w:p w14:paraId="7FA01464" w14:textId="77777777" w:rsidR="00B76B6E" w:rsidRPr="00E50887" w:rsidRDefault="00B76B6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Tel.: +49 731 96287-30 </w:t>
            </w:r>
          </w:p>
          <w:p w14:paraId="3B3B3C09" w14:textId="77777777" w:rsidR="00B76B6E" w:rsidRPr="00E50887" w:rsidRDefault="00B76B6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wmf@press-n-relations.de </w:t>
            </w:r>
          </w:p>
          <w:p w14:paraId="6A7AFAE9" w14:textId="77777777" w:rsidR="00B76B6E" w:rsidRPr="00E50887" w:rsidRDefault="00B76B6E" w:rsidP="00D30268">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https://www.press-n-relations.de</w:t>
            </w:r>
          </w:p>
        </w:tc>
      </w:tr>
    </w:tbl>
    <w:p w14:paraId="013B5BFC" w14:textId="77777777" w:rsidR="00BA4893" w:rsidRDefault="00BA4893" w:rsidP="00D30268">
      <w:pPr>
        <w:spacing w:line="288" w:lineRule="auto"/>
        <w:ind w:right="-266"/>
        <w:rPr>
          <w:rFonts w:ascii="Arial" w:hAnsi="Arial" w:cs="Arial"/>
          <w:b/>
          <w:bCs/>
          <w:color w:val="000000" w:themeColor="text1"/>
          <w:sz w:val="18"/>
          <w:szCs w:val="18"/>
          <w:lang w:val="it-IT"/>
        </w:rPr>
      </w:pPr>
    </w:p>
    <w:p w14:paraId="5D448BCA" w14:textId="77777777" w:rsidR="008832B4" w:rsidRPr="00E50887" w:rsidRDefault="008832B4" w:rsidP="00D30268">
      <w:pPr>
        <w:spacing w:line="288" w:lineRule="auto"/>
        <w:ind w:right="-266"/>
        <w:rPr>
          <w:rFonts w:ascii="Arial" w:hAnsi="Arial" w:cs="Arial"/>
          <w:b/>
          <w:bCs/>
          <w:color w:val="000000" w:themeColor="text1"/>
          <w:sz w:val="18"/>
          <w:szCs w:val="18"/>
        </w:rPr>
      </w:pPr>
      <w:r w:rsidRPr="00E50887">
        <w:rPr>
          <w:rFonts w:ascii="Arial" w:hAnsi="Arial" w:cs="Arial"/>
          <w:b/>
          <w:bCs/>
          <w:color w:val="000000" w:themeColor="text1"/>
          <w:sz w:val="18"/>
          <w:szCs w:val="18"/>
        </w:rPr>
        <w:t xml:space="preserve">Über WMF </w:t>
      </w:r>
    </w:p>
    <w:p w14:paraId="29B3BBE5" w14:textId="77777777" w:rsidR="008832B4" w:rsidRPr="00E50887" w:rsidRDefault="008832B4" w:rsidP="00D30268">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WMF, kurz für Württembergische Metallwarenfabrik, ist ein führender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1D39E0" w:rsidRPr="00E50887">
        <w:rPr>
          <w:rFonts w:ascii="Arial" w:hAnsi="Arial" w:cs="Arial"/>
          <w:color w:val="000000" w:themeColor="text1"/>
          <w:sz w:val="18"/>
          <w:szCs w:val="18"/>
        </w:rPr>
        <w:t xml:space="preserve"> </w:t>
      </w:r>
      <w:r w:rsidRPr="00E50887">
        <w:rPr>
          <w:rFonts w:ascii="Arial" w:hAnsi="Arial" w:cs="Arial"/>
          <w:color w:val="000000" w:themeColor="text1"/>
          <w:sz w:val="18"/>
          <w:szCs w:val="18"/>
        </w:rPr>
        <w:t>WMF ist mit seinen Produkten in über 120 Ländern vertreten und hat mehr als 6</w:t>
      </w:r>
      <w:r w:rsidR="00371FEC" w:rsidRPr="00E50887">
        <w:rPr>
          <w:rFonts w:ascii="Arial" w:hAnsi="Arial" w:cs="Arial"/>
          <w:color w:val="000000" w:themeColor="text1"/>
          <w:sz w:val="18"/>
          <w:szCs w:val="18"/>
        </w:rPr>
        <w:t>.</w:t>
      </w:r>
      <w:r w:rsidRPr="00E50887">
        <w:rPr>
          <w:rFonts w:ascii="Arial" w:hAnsi="Arial" w:cs="Arial"/>
          <w:color w:val="000000" w:themeColor="text1"/>
          <w:sz w:val="18"/>
          <w:szCs w:val="18"/>
        </w:rPr>
        <w:t xml:space="preserve">000 Mitarbeiter*innen. In Deutschland, Österreich und der Schweiz, aber auch im restlichen Europa sowie </w:t>
      </w:r>
      <w:r w:rsidRPr="00E50887">
        <w:rPr>
          <w:rFonts w:ascii="Arial" w:hAnsi="Arial" w:cs="Arial"/>
          <w:color w:val="000000" w:themeColor="text1"/>
          <w:sz w:val="18"/>
          <w:szCs w:val="18"/>
        </w:rPr>
        <w:lastRenderedPageBreak/>
        <w:t xml:space="preserve">weltweit z.B. in China betreibt WMF insgesamt rund 350 eigene Shops. Das Unternehmen wurde 1853 in Geislingen an der Steige gegründet und gehört seit Ende 2016 zum französischen Groupe SEB Konzern. </w:t>
      </w:r>
    </w:p>
    <w:p w14:paraId="6F3C1AA1" w14:textId="77777777" w:rsidR="008832B4" w:rsidRPr="00E50887" w:rsidRDefault="008832B4" w:rsidP="00D30268">
      <w:pPr>
        <w:spacing w:line="288" w:lineRule="auto"/>
        <w:ind w:right="-266"/>
        <w:rPr>
          <w:rFonts w:ascii="Arial" w:hAnsi="Arial" w:cs="Arial"/>
          <w:color w:val="000000" w:themeColor="text1"/>
          <w:sz w:val="18"/>
          <w:szCs w:val="18"/>
        </w:rPr>
      </w:pPr>
    </w:p>
    <w:p w14:paraId="6FD6758A" w14:textId="77777777" w:rsidR="00EB57E2" w:rsidRPr="00AB5F3D" w:rsidRDefault="008832B4" w:rsidP="00D30268">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 xml:space="preserve">Weitere Informationen unter </w:t>
      </w:r>
      <w:hyperlink r:id="rId8" w:history="1">
        <w:r w:rsidR="00532D46" w:rsidRPr="00E50887">
          <w:rPr>
            <w:rStyle w:val="Hyperlink"/>
            <w:rFonts w:ascii="Arial" w:hAnsi="Arial" w:cs="Arial"/>
            <w:sz w:val="18"/>
            <w:szCs w:val="18"/>
          </w:rPr>
          <w:t>www.wmf.com</w:t>
        </w:r>
      </w:hyperlink>
    </w:p>
    <w:sectPr w:rsidR="00EB57E2" w:rsidRPr="00AB5F3D"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CFC13" w14:textId="77777777" w:rsidR="004F4B74" w:rsidRDefault="004F4B74">
      <w:r>
        <w:separator/>
      </w:r>
    </w:p>
  </w:endnote>
  <w:endnote w:type="continuationSeparator" w:id="0">
    <w:p w14:paraId="2A1D12F8" w14:textId="77777777" w:rsidR="004F4B74" w:rsidRDefault="004F4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B9D39314-E670-E441-A865-D2F1A3B50EDF}"/>
    <w:embedBold r:id="rId2" w:fontKey="{0F83DD62-D21F-6B47-A741-C77285F0DA41}"/>
    <w:embedBoldItalic r:id="rId3" w:fontKey="{B5B59119-3AE7-7749-A832-631BEB9E3274}"/>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E1C5B"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133E9823" wp14:editId="635F2A4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3A1E6A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54E54B58" wp14:editId="7B88443C">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8829052" w14:textId="77777777" w:rsidR="00A962DD" w:rsidRDefault="00A962DD">
    <w:pPr>
      <w:pStyle w:val="MLStat"/>
      <w:spacing w:before="0" w:after="0" w:line="240" w:lineRule="exact"/>
      <w:ind w:left="0" w:right="0" w:firstLine="0"/>
      <w:rPr>
        <w:noProof/>
        <w:szCs w:val="2"/>
      </w:rPr>
    </w:pPr>
  </w:p>
  <w:p w14:paraId="73E77BA4"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05310" w14:textId="77777777" w:rsidR="00A962DD" w:rsidRPr="00102595" w:rsidRDefault="00A962DD" w:rsidP="00F3262A">
    <w:pPr>
      <w:pStyle w:val="MLStat"/>
      <w:spacing w:before="0" w:after="0" w:line="240" w:lineRule="exact"/>
      <w:ind w:left="0" w:right="0" w:firstLine="0"/>
      <w:rPr>
        <w:noProof/>
        <w:szCs w:val="2"/>
        <w:lang w:val="de-DE"/>
      </w:rPr>
    </w:pPr>
  </w:p>
  <w:p w14:paraId="077F7BDC"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A5C57" w14:textId="77777777" w:rsidR="004F4B74" w:rsidRDefault="004F4B74">
      <w:r>
        <w:separator/>
      </w:r>
    </w:p>
  </w:footnote>
  <w:footnote w:type="continuationSeparator" w:id="0">
    <w:p w14:paraId="7CFCD95D" w14:textId="77777777" w:rsidR="004F4B74" w:rsidRDefault="004F4B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3D0AF" w14:textId="77777777" w:rsidR="00A962DD" w:rsidRDefault="00A962DD">
    <w:pPr>
      <w:pStyle w:val="MLStat"/>
      <w:spacing w:before="0" w:after="0" w:line="240" w:lineRule="exact"/>
      <w:ind w:left="0" w:right="0" w:firstLine="0"/>
      <w:rPr>
        <w:noProof/>
        <w:szCs w:val="2"/>
      </w:rPr>
    </w:pPr>
  </w:p>
  <w:p w14:paraId="5809B7C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07DCC815" w14:textId="77777777" w:rsidR="00A962DD" w:rsidRDefault="00A962DD">
    <w:pPr>
      <w:pStyle w:val="MLStat"/>
      <w:spacing w:before="0" w:after="0" w:line="240" w:lineRule="exact"/>
      <w:ind w:left="0" w:right="0" w:firstLine="0"/>
      <w:rPr>
        <w:noProof/>
        <w:szCs w:val="2"/>
      </w:rPr>
    </w:pPr>
  </w:p>
  <w:p w14:paraId="3BF47F3B"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2DC1DDB7" w14:textId="77777777" w:rsidR="008A344A" w:rsidRDefault="008A344A">
    <w:pPr>
      <w:pStyle w:val="MLStat"/>
      <w:spacing w:before="0" w:after="0" w:line="240" w:lineRule="exact"/>
      <w:ind w:left="0" w:right="0" w:firstLine="0"/>
      <w:rPr>
        <w:noProof/>
        <w:szCs w:val="2"/>
      </w:rPr>
    </w:pPr>
  </w:p>
  <w:p w14:paraId="016382D0" w14:textId="77777777" w:rsidR="008A344A" w:rsidRDefault="008A344A">
    <w:pPr>
      <w:pStyle w:val="MLStat"/>
      <w:spacing w:before="0" w:after="0" w:line="240" w:lineRule="exact"/>
      <w:ind w:left="0" w:right="0" w:firstLine="0"/>
      <w:rPr>
        <w:noProof/>
        <w:szCs w:val="2"/>
      </w:rPr>
    </w:pPr>
  </w:p>
  <w:p w14:paraId="619E040E" w14:textId="77777777" w:rsidR="008A344A" w:rsidRDefault="008A344A">
    <w:pPr>
      <w:pStyle w:val="MLStat"/>
      <w:spacing w:before="0" w:after="0" w:line="240" w:lineRule="exact"/>
      <w:ind w:left="0" w:right="0" w:firstLine="0"/>
      <w:rPr>
        <w:noProof/>
        <w:szCs w:val="2"/>
      </w:rPr>
    </w:pPr>
  </w:p>
  <w:p w14:paraId="060E8A85" w14:textId="77777777" w:rsidR="008A344A" w:rsidRDefault="008A344A">
    <w:pPr>
      <w:pStyle w:val="MLStat"/>
      <w:spacing w:before="0" w:after="0" w:line="240" w:lineRule="exact"/>
      <w:ind w:left="0" w:right="0" w:firstLine="0"/>
      <w:rPr>
        <w:noProof/>
        <w:szCs w:val="2"/>
      </w:rPr>
    </w:pPr>
  </w:p>
  <w:p w14:paraId="76E4D1CD" w14:textId="77777777" w:rsidR="008A344A" w:rsidRDefault="008A344A">
    <w:pPr>
      <w:pStyle w:val="MLStat"/>
      <w:spacing w:before="0" w:after="0" w:line="240" w:lineRule="exact"/>
      <w:ind w:left="0" w:right="0" w:firstLine="0"/>
      <w:rPr>
        <w:rFonts w:ascii="Arial" w:hAnsi="Arial" w:cs="Arial"/>
        <w:noProof/>
        <w:sz w:val="28"/>
        <w:szCs w:val="28"/>
      </w:rPr>
    </w:pPr>
  </w:p>
  <w:p w14:paraId="43519C3C"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8DE5E3F" wp14:editId="25D2637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975A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35AEA6C3" wp14:editId="08404F26">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A3AB50" w14:textId="77777777" w:rsidR="00A962DD" w:rsidRDefault="00A962DD">
    <w:pPr>
      <w:pStyle w:val="MLStat"/>
      <w:spacing w:before="0" w:after="0" w:line="240" w:lineRule="exact"/>
      <w:ind w:left="0" w:right="0" w:firstLine="0"/>
      <w:rPr>
        <w:noProof/>
        <w:szCs w:val="2"/>
      </w:rPr>
    </w:pPr>
    <w:bookmarkStart w:id="0" w:name="bkmHeaderRef"/>
  </w:p>
  <w:p w14:paraId="6FEFEA83"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204843F"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62524B03" w14:textId="77777777" w:rsidR="00A962DD" w:rsidRDefault="00A962DD">
    <w:pPr>
      <w:pStyle w:val="MLStat"/>
      <w:spacing w:before="0" w:after="0" w:line="240" w:lineRule="exact"/>
      <w:ind w:left="0" w:right="0" w:firstLine="0"/>
      <w:rPr>
        <w:noProof/>
        <w:szCs w:val="2"/>
      </w:rPr>
    </w:pPr>
  </w:p>
  <w:bookmarkEnd w:id="0"/>
  <w:p w14:paraId="0A14A209" w14:textId="77777777" w:rsidR="00A962DD" w:rsidRDefault="00A962DD">
    <w:pPr>
      <w:pStyle w:val="MLStat"/>
      <w:spacing w:before="0" w:after="0" w:line="240" w:lineRule="exact"/>
      <w:ind w:left="0" w:right="0" w:firstLine="0"/>
      <w:rPr>
        <w:noProof/>
        <w:szCs w:val="2"/>
      </w:rPr>
    </w:pPr>
  </w:p>
  <w:p w14:paraId="5498F4FB"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00935745">
    <w:abstractNumId w:val="25"/>
  </w:num>
  <w:num w:numId="2" w16cid:durableId="1440445615">
    <w:abstractNumId w:val="24"/>
  </w:num>
  <w:num w:numId="3" w16cid:durableId="2003465376">
    <w:abstractNumId w:val="17"/>
  </w:num>
  <w:num w:numId="4" w16cid:durableId="1411849256">
    <w:abstractNumId w:val="10"/>
  </w:num>
  <w:num w:numId="5" w16cid:durableId="1443692679">
    <w:abstractNumId w:val="8"/>
  </w:num>
  <w:num w:numId="6" w16cid:durableId="1638492484">
    <w:abstractNumId w:val="7"/>
  </w:num>
  <w:num w:numId="7" w16cid:durableId="1009409576">
    <w:abstractNumId w:val="6"/>
  </w:num>
  <w:num w:numId="8" w16cid:durableId="1338998065">
    <w:abstractNumId w:val="5"/>
  </w:num>
  <w:num w:numId="9" w16cid:durableId="1157113386">
    <w:abstractNumId w:val="9"/>
  </w:num>
  <w:num w:numId="10" w16cid:durableId="88357555">
    <w:abstractNumId w:val="4"/>
  </w:num>
  <w:num w:numId="11" w16cid:durableId="992414511">
    <w:abstractNumId w:val="3"/>
  </w:num>
  <w:num w:numId="12" w16cid:durableId="1928031493">
    <w:abstractNumId w:val="2"/>
  </w:num>
  <w:num w:numId="13" w16cid:durableId="1307474070">
    <w:abstractNumId w:val="1"/>
  </w:num>
  <w:num w:numId="14" w16cid:durableId="491338610">
    <w:abstractNumId w:val="0"/>
  </w:num>
  <w:num w:numId="15" w16cid:durableId="1509561979">
    <w:abstractNumId w:val="15"/>
  </w:num>
  <w:num w:numId="16" w16cid:durableId="1209143678">
    <w:abstractNumId w:val="18"/>
  </w:num>
  <w:num w:numId="17" w16cid:durableId="1534885382">
    <w:abstractNumId w:val="11"/>
  </w:num>
  <w:num w:numId="18" w16cid:durableId="2070877015">
    <w:abstractNumId w:val="13"/>
  </w:num>
  <w:num w:numId="19" w16cid:durableId="668602712">
    <w:abstractNumId w:val="12"/>
  </w:num>
  <w:num w:numId="20" w16cid:durableId="2037734372">
    <w:abstractNumId w:val="19"/>
  </w:num>
  <w:num w:numId="21" w16cid:durableId="1182007615">
    <w:abstractNumId w:val="22"/>
  </w:num>
  <w:num w:numId="22" w16cid:durableId="532814976">
    <w:abstractNumId w:val="21"/>
  </w:num>
  <w:num w:numId="23" w16cid:durableId="857816957">
    <w:abstractNumId w:val="27"/>
  </w:num>
  <w:num w:numId="24" w16cid:durableId="1100567677">
    <w:abstractNumId w:val="26"/>
  </w:num>
  <w:num w:numId="25" w16cid:durableId="820004857">
    <w:abstractNumId w:val="28"/>
  </w:num>
  <w:num w:numId="26" w16cid:durableId="411391409">
    <w:abstractNumId w:val="20"/>
  </w:num>
  <w:num w:numId="27" w16cid:durableId="1511677892">
    <w:abstractNumId w:val="16"/>
  </w:num>
  <w:num w:numId="28" w16cid:durableId="1782534778">
    <w:abstractNumId w:val="23"/>
  </w:num>
  <w:num w:numId="29" w16cid:durableId="46847696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F6C"/>
    <w:rsid w:val="00052251"/>
    <w:rsid w:val="0005265F"/>
    <w:rsid w:val="00053372"/>
    <w:rsid w:val="00053886"/>
    <w:rsid w:val="00053D36"/>
    <w:rsid w:val="00054791"/>
    <w:rsid w:val="00057917"/>
    <w:rsid w:val="00060D1E"/>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07971"/>
    <w:rsid w:val="0011021F"/>
    <w:rsid w:val="00110522"/>
    <w:rsid w:val="001145A3"/>
    <w:rsid w:val="00114722"/>
    <w:rsid w:val="00116228"/>
    <w:rsid w:val="00116798"/>
    <w:rsid w:val="001168F4"/>
    <w:rsid w:val="001169C9"/>
    <w:rsid w:val="0011750E"/>
    <w:rsid w:val="00117C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10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37E3"/>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690E"/>
    <w:rsid w:val="00177497"/>
    <w:rsid w:val="0018004A"/>
    <w:rsid w:val="00180DD4"/>
    <w:rsid w:val="00181B08"/>
    <w:rsid w:val="001831B1"/>
    <w:rsid w:val="00183D30"/>
    <w:rsid w:val="001863D9"/>
    <w:rsid w:val="00186520"/>
    <w:rsid w:val="00186D5B"/>
    <w:rsid w:val="0018723B"/>
    <w:rsid w:val="001909E4"/>
    <w:rsid w:val="00193D8E"/>
    <w:rsid w:val="00194F18"/>
    <w:rsid w:val="001953C7"/>
    <w:rsid w:val="00196E1B"/>
    <w:rsid w:val="00197D11"/>
    <w:rsid w:val="00197FDD"/>
    <w:rsid w:val="001A223E"/>
    <w:rsid w:val="001A2E0A"/>
    <w:rsid w:val="001A3DA0"/>
    <w:rsid w:val="001A550F"/>
    <w:rsid w:val="001A6A91"/>
    <w:rsid w:val="001B081F"/>
    <w:rsid w:val="001B0C02"/>
    <w:rsid w:val="001B0D0D"/>
    <w:rsid w:val="001B1551"/>
    <w:rsid w:val="001B41F2"/>
    <w:rsid w:val="001B4A1A"/>
    <w:rsid w:val="001B6502"/>
    <w:rsid w:val="001B7C46"/>
    <w:rsid w:val="001C0151"/>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690E"/>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40"/>
    <w:rsid w:val="002956C8"/>
    <w:rsid w:val="002962B4"/>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6616"/>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2E97"/>
    <w:rsid w:val="002F322D"/>
    <w:rsid w:val="002F3E82"/>
    <w:rsid w:val="002F69EC"/>
    <w:rsid w:val="002F76DA"/>
    <w:rsid w:val="002F7721"/>
    <w:rsid w:val="002F7AFB"/>
    <w:rsid w:val="003019C3"/>
    <w:rsid w:val="00302CB0"/>
    <w:rsid w:val="00302DE0"/>
    <w:rsid w:val="0030497A"/>
    <w:rsid w:val="00305560"/>
    <w:rsid w:val="0030620E"/>
    <w:rsid w:val="00307824"/>
    <w:rsid w:val="003105EA"/>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3E09"/>
    <w:rsid w:val="00345CA6"/>
    <w:rsid w:val="00346710"/>
    <w:rsid w:val="00346D55"/>
    <w:rsid w:val="00351A07"/>
    <w:rsid w:val="00351EC2"/>
    <w:rsid w:val="00353060"/>
    <w:rsid w:val="00354EB2"/>
    <w:rsid w:val="00355E2D"/>
    <w:rsid w:val="00356BDA"/>
    <w:rsid w:val="00356D52"/>
    <w:rsid w:val="00360D4C"/>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2834"/>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704"/>
    <w:rsid w:val="003F6B21"/>
    <w:rsid w:val="003F724C"/>
    <w:rsid w:val="003F75F8"/>
    <w:rsid w:val="00400807"/>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4A0"/>
    <w:rsid w:val="00471EB8"/>
    <w:rsid w:val="00473187"/>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B75E8"/>
    <w:rsid w:val="004C4FC4"/>
    <w:rsid w:val="004C721A"/>
    <w:rsid w:val="004D60E5"/>
    <w:rsid w:val="004D79B8"/>
    <w:rsid w:val="004E50BA"/>
    <w:rsid w:val="004E5F15"/>
    <w:rsid w:val="004F036C"/>
    <w:rsid w:val="004F09D5"/>
    <w:rsid w:val="004F0DBA"/>
    <w:rsid w:val="004F1ACC"/>
    <w:rsid w:val="004F1F7F"/>
    <w:rsid w:val="004F46B0"/>
    <w:rsid w:val="004F4B74"/>
    <w:rsid w:val="004F4C96"/>
    <w:rsid w:val="004F7D0B"/>
    <w:rsid w:val="00500853"/>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42BC"/>
    <w:rsid w:val="005255DA"/>
    <w:rsid w:val="00526C15"/>
    <w:rsid w:val="00527202"/>
    <w:rsid w:val="005303C3"/>
    <w:rsid w:val="00530A94"/>
    <w:rsid w:val="00531646"/>
    <w:rsid w:val="00531889"/>
    <w:rsid w:val="00531C58"/>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65DB8"/>
    <w:rsid w:val="00571178"/>
    <w:rsid w:val="005714B3"/>
    <w:rsid w:val="0057209A"/>
    <w:rsid w:val="00572614"/>
    <w:rsid w:val="0057303F"/>
    <w:rsid w:val="0057730B"/>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6839"/>
    <w:rsid w:val="00597B3E"/>
    <w:rsid w:val="005A01D7"/>
    <w:rsid w:val="005A0F99"/>
    <w:rsid w:val="005A293D"/>
    <w:rsid w:val="005A43C2"/>
    <w:rsid w:val="005A5857"/>
    <w:rsid w:val="005A7DD2"/>
    <w:rsid w:val="005B2CA1"/>
    <w:rsid w:val="005B2FB0"/>
    <w:rsid w:val="005B45FC"/>
    <w:rsid w:val="005B4D10"/>
    <w:rsid w:val="005B59E3"/>
    <w:rsid w:val="005B6A82"/>
    <w:rsid w:val="005B7795"/>
    <w:rsid w:val="005C0B4F"/>
    <w:rsid w:val="005C0C07"/>
    <w:rsid w:val="005C2208"/>
    <w:rsid w:val="005C3679"/>
    <w:rsid w:val="005C3CB4"/>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01EB"/>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363"/>
    <w:rsid w:val="006E1427"/>
    <w:rsid w:val="006E1481"/>
    <w:rsid w:val="006E2111"/>
    <w:rsid w:val="006E284E"/>
    <w:rsid w:val="006E2FD5"/>
    <w:rsid w:val="006E4B55"/>
    <w:rsid w:val="006E4BA2"/>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24A4"/>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5392"/>
    <w:rsid w:val="00745996"/>
    <w:rsid w:val="0074738E"/>
    <w:rsid w:val="00747FEA"/>
    <w:rsid w:val="0075024F"/>
    <w:rsid w:val="007541D2"/>
    <w:rsid w:val="0075508F"/>
    <w:rsid w:val="007579D0"/>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15FE"/>
    <w:rsid w:val="007F328F"/>
    <w:rsid w:val="007F3662"/>
    <w:rsid w:val="007F547D"/>
    <w:rsid w:val="007F56AC"/>
    <w:rsid w:val="007F5EBD"/>
    <w:rsid w:val="007F6FFE"/>
    <w:rsid w:val="007F7673"/>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290B"/>
    <w:rsid w:val="008E4947"/>
    <w:rsid w:val="008E51E1"/>
    <w:rsid w:val="008E658C"/>
    <w:rsid w:val="008F1298"/>
    <w:rsid w:val="008F3773"/>
    <w:rsid w:val="008F399C"/>
    <w:rsid w:val="008F3F22"/>
    <w:rsid w:val="008F5B98"/>
    <w:rsid w:val="008F759B"/>
    <w:rsid w:val="00900407"/>
    <w:rsid w:val="009006FE"/>
    <w:rsid w:val="009022E4"/>
    <w:rsid w:val="00902567"/>
    <w:rsid w:val="0090266C"/>
    <w:rsid w:val="00903864"/>
    <w:rsid w:val="00903FE0"/>
    <w:rsid w:val="0090485A"/>
    <w:rsid w:val="00905910"/>
    <w:rsid w:val="00907367"/>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6110"/>
    <w:rsid w:val="009779D7"/>
    <w:rsid w:val="00980E71"/>
    <w:rsid w:val="00981847"/>
    <w:rsid w:val="0098205D"/>
    <w:rsid w:val="009835D9"/>
    <w:rsid w:val="0098628A"/>
    <w:rsid w:val="00987AAB"/>
    <w:rsid w:val="009904F1"/>
    <w:rsid w:val="00990A92"/>
    <w:rsid w:val="00990BFD"/>
    <w:rsid w:val="0099102D"/>
    <w:rsid w:val="0099140A"/>
    <w:rsid w:val="00992234"/>
    <w:rsid w:val="00994AB7"/>
    <w:rsid w:val="00996242"/>
    <w:rsid w:val="00996421"/>
    <w:rsid w:val="0099656C"/>
    <w:rsid w:val="009A0533"/>
    <w:rsid w:val="009A1E3A"/>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4A4A"/>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2BDC"/>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4227"/>
    <w:rsid w:val="00B36B5B"/>
    <w:rsid w:val="00B37513"/>
    <w:rsid w:val="00B400A7"/>
    <w:rsid w:val="00B41761"/>
    <w:rsid w:val="00B42532"/>
    <w:rsid w:val="00B435C8"/>
    <w:rsid w:val="00B44D4D"/>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1988"/>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5ABE"/>
    <w:rsid w:val="00BA7313"/>
    <w:rsid w:val="00BB2399"/>
    <w:rsid w:val="00BB2AA8"/>
    <w:rsid w:val="00BB5241"/>
    <w:rsid w:val="00BB534F"/>
    <w:rsid w:val="00BB541B"/>
    <w:rsid w:val="00BB546E"/>
    <w:rsid w:val="00BB5B35"/>
    <w:rsid w:val="00BB6A3E"/>
    <w:rsid w:val="00BB7D40"/>
    <w:rsid w:val="00BC0530"/>
    <w:rsid w:val="00BC19B7"/>
    <w:rsid w:val="00BC27DA"/>
    <w:rsid w:val="00BC2CC2"/>
    <w:rsid w:val="00BC46D0"/>
    <w:rsid w:val="00BC5A93"/>
    <w:rsid w:val="00BC6470"/>
    <w:rsid w:val="00BD1D71"/>
    <w:rsid w:val="00BD1D91"/>
    <w:rsid w:val="00BD4D49"/>
    <w:rsid w:val="00BD63AB"/>
    <w:rsid w:val="00BD6FC4"/>
    <w:rsid w:val="00BD71C6"/>
    <w:rsid w:val="00BD7358"/>
    <w:rsid w:val="00BE23AE"/>
    <w:rsid w:val="00BE361B"/>
    <w:rsid w:val="00BE3860"/>
    <w:rsid w:val="00BE4060"/>
    <w:rsid w:val="00BF00C3"/>
    <w:rsid w:val="00BF074D"/>
    <w:rsid w:val="00BF1C4A"/>
    <w:rsid w:val="00BF2428"/>
    <w:rsid w:val="00BF32D5"/>
    <w:rsid w:val="00BF4398"/>
    <w:rsid w:val="00BF4AEB"/>
    <w:rsid w:val="00BF4BDB"/>
    <w:rsid w:val="00C003B8"/>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0D1"/>
    <w:rsid w:val="00C43713"/>
    <w:rsid w:val="00C43BDF"/>
    <w:rsid w:val="00C45A86"/>
    <w:rsid w:val="00C45FE6"/>
    <w:rsid w:val="00C47F32"/>
    <w:rsid w:val="00C50026"/>
    <w:rsid w:val="00C51584"/>
    <w:rsid w:val="00C51BCE"/>
    <w:rsid w:val="00C51E92"/>
    <w:rsid w:val="00C53D04"/>
    <w:rsid w:val="00C54CE7"/>
    <w:rsid w:val="00C55352"/>
    <w:rsid w:val="00C56BC9"/>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C8E"/>
    <w:rsid w:val="00CA6D04"/>
    <w:rsid w:val="00CA7C84"/>
    <w:rsid w:val="00CB02C9"/>
    <w:rsid w:val="00CB0329"/>
    <w:rsid w:val="00CB3950"/>
    <w:rsid w:val="00CB3F83"/>
    <w:rsid w:val="00CB5097"/>
    <w:rsid w:val="00CB6DF1"/>
    <w:rsid w:val="00CC46CD"/>
    <w:rsid w:val="00CC790E"/>
    <w:rsid w:val="00CC7C35"/>
    <w:rsid w:val="00CD0100"/>
    <w:rsid w:val="00CD0C11"/>
    <w:rsid w:val="00CD0C28"/>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0CE5"/>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268"/>
    <w:rsid w:val="00D303A4"/>
    <w:rsid w:val="00D309F6"/>
    <w:rsid w:val="00D30C8D"/>
    <w:rsid w:val="00D30EA5"/>
    <w:rsid w:val="00D31935"/>
    <w:rsid w:val="00D31D5A"/>
    <w:rsid w:val="00D33992"/>
    <w:rsid w:val="00D34EEE"/>
    <w:rsid w:val="00D363E0"/>
    <w:rsid w:val="00D37A18"/>
    <w:rsid w:val="00D4103E"/>
    <w:rsid w:val="00D418A8"/>
    <w:rsid w:val="00D44318"/>
    <w:rsid w:val="00D454FC"/>
    <w:rsid w:val="00D46078"/>
    <w:rsid w:val="00D465B4"/>
    <w:rsid w:val="00D46CF6"/>
    <w:rsid w:val="00D505E3"/>
    <w:rsid w:val="00D51AB9"/>
    <w:rsid w:val="00D5269A"/>
    <w:rsid w:val="00D548E6"/>
    <w:rsid w:val="00D54CA4"/>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05A"/>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2F89"/>
    <w:rsid w:val="00DB47F7"/>
    <w:rsid w:val="00DB727F"/>
    <w:rsid w:val="00DC0B57"/>
    <w:rsid w:val="00DC224D"/>
    <w:rsid w:val="00DC433C"/>
    <w:rsid w:val="00DC46C8"/>
    <w:rsid w:val="00DC4A3B"/>
    <w:rsid w:val="00DC6791"/>
    <w:rsid w:val="00DC77F1"/>
    <w:rsid w:val="00DC7AE8"/>
    <w:rsid w:val="00DD1B5D"/>
    <w:rsid w:val="00DD23CA"/>
    <w:rsid w:val="00DD58F2"/>
    <w:rsid w:val="00DE063F"/>
    <w:rsid w:val="00DE1B52"/>
    <w:rsid w:val="00DE25DE"/>
    <w:rsid w:val="00DE59DA"/>
    <w:rsid w:val="00DE66E8"/>
    <w:rsid w:val="00DE6B9B"/>
    <w:rsid w:val="00DF0906"/>
    <w:rsid w:val="00DF41E2"/>
    <w:rsid w:val="00DF480B"/>
    <w:rsid w:val="00DF52C8"/>
    <w:rsid w:val="00E051E1"/>
    <w:rsid w:val="00E05843"/>
    <w:rsid w:val="00E07CD9"/>
    <w:rsid w:val="00E07FD9"/>
    <w:rsid w:val="00E120C9"/>
    <w:rsid w:val="00E14598"/>
    <w:rsid w:val="00E15320"/>
    <w:rsid w:val="00E16A2C"/>
    <w:rsid w:val="00E17B4E"/>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2280"/>
    <w:rsid w:val="00E42343"/>
    <w:rsid w:val="00E4487E"/>
    <w:rsid w:val="00E458B5"/>
    <w:rsid w:val="00E474C5"/>
    <w:rsid w:val="00E50887"/>
    <w:rsid w:val="00E51911"/>
    <w:rsid w:val="00E53540"/>
    <w:rsid w:val="00E5479E"/>
    <w:rsid w:val="00E609A3"/>
    <w:rsid w:val="00E61A0C"/>
    <w:rsid w:val="00E62804"/>
    <w:rsid w:val="00E62908"/>
    <w:rsid w:val="00E62CAB"/>
    <w:rsid w:val="00E63083"/>
    <w:rsid w:val="00E6482B"/>
    <w:rsid w:val="00E6538F"/>
    <w:rsid w:val="00E6631E"/>
    <w:rsid w:val="00E732B4"/>
    <w:rsid w:val="00E74C56"/>
    <w:rsid w:val="00E756D4"/>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7AA6"/>
    <w:rsid w:val="00EB0AFA"/>
    <w:rsid w:val="00EB179F"/>
    <w:rsid w:val="00EB1FFE"/>
    <w:rsid w:val="00EB2383"/>
    <w:rsid w:val="00EB2575"/>
    <w:rsid w:val="00EB5030"/>
    <w:rsid w:val="00EB57E2"/>
    <w:rsid w:val="00EB6597"/>
    <w:rsid w:val="00EB7711"/>
    <w:rsid w:val="00EC1089"/>
    <w:rsid w:val="00EC2321"/>
    <w:rsid w:val="00EC49AB"/>
    <w:rsid w:val="00EC5868"/>
    <w:rsid w:val="00EC6C0F"/>
    <w:rsid w:val="00EC6C6A"/>
    <w:rsid w:val="00EC7770"/>
    <w:rsid w:val="00ED126B"/>
    <w:rsid w:val="00ED14BD"/>
    <w:rsid w:val="00ED376C"/>
    <w:rsid w:val="00ED408D"/>
    <w:rsid w:val="00ED521A"/>
    <w:rsid w:val="00ED65F5"/>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1FF"/>
    <w:rsid w:val="00F12A6F"/>
    <w:rsid w:val="00F137B8"/>
    <w:rsid w:val="00F14C29"/>
    <w:rsid w:val="00F15567"/>
    <w:rsid w:val="00F15882"/>
    <w:rsid w:val="00F16D4E"/>
    <w:rsid w:val="00F21A2E"/>
    <w:rsid w:val="00F21A95"/>
    <w:rsid w:val="00F24BF6"/>
    <w:rsid w:val="00F24E75"/>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2D50"/>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817"/>
    <w:rsid w:val="00F83DC6"/>
    <w:rsid w:val="00F8479B"/>
    <w:rsid w:val="00F84A98"/>
    <w:rsid w:val="00F84C17"/>
    <w:rsid w:val="00F851B4"/>
    <w:rsid w:val="00F85A0A"/>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2B49"/>
    <w:rsid w:val="00FB4CD7"/>
    <w:rsid w:val="00FB7611"/>
    <w:rsid w:val="00FB7BED"/>
    <w:rsid w:val="00FB7CBD"/>
    <w:rsid w:val="00FC3262"/>
    <w:rsid w:val="00FC4673"/>
    <w:rsid w:val="00FC5105"/>
    <w:rsid w:val="00FC5F86"/>
    <w:rsid w:val="00FD1152"/>
    <w:rsid w:val="00FD1C87"/>
    <w:rsid w:val="00FD3884"/>
    <w:rsid w:val="00FD42DA"/>
    <w:rsid w:val="00FD492D"/>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3362114"/>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1A6A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wmf-coffeeconnection/"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786</Words>
  <Characters>4952</Characters>
  <Application>Microsoft Office Word</Application>
  <DocSecurity>0</DocSecurity>
  <PresentationFormat/>
  <Lines>41</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5727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2021-09-15T08:42:00Z</cp:lastPrinted>
  <dcterms:created xsi:type="dcterms:W3CDTF">2023-05-30T05:26:00Z</dcterms:created>
  <dcterms:modified xsi:type="dcterms:W3CDTF">2023-05-30T05:37:00Z</dcterms:modified>
  <cp:category/>
</cp:coreProperties>
</file>