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E57C68" w14:textId="7D693F0F" w:rsidR="00834211" w:rsidRPr="00EC2F9D" w:rsidRDefault="00834211" w:rsidP="000B7646">
      <w:pPr>
        <w:spacing w:line="288" w:lineRule="auto"/>
        <w:rPr>
          <w:rFonts w:ascii="Arial" w:hAnsi="Arial" w:cs="Arial"/>
          <w:color w:val="000000" w:themeColor="text1"/>
          <w:sz w:val="20"/>
        </w:rPr>
      </w:pPr>
      <w:r w:rsidRPr="00F630A5">
        <w:rPr>
          <w:rFonts w:ascii="Arial" w:hAnsi="Arial" w:cs="Arial"/>
          <w:color w:val="000000" w:themeColor="text1"/>
          <w:sz w:val="20"/>
        </w:rPr>
        <w:t xml:space="preserve">Geislingen/Steige, </w:t>
      </w:r>
      <w:r w:rsidR="00F630A5" w:rsidRPr="00F630A5">
        <w:rPr>
          <w:rFonts w:ascii="Arial" w:hAnsi="Arial" w:cs="Arial"/>
          <w:color w:val="000000" w:themeColor="text1"/>
          <w:sz w:val="20"/>
        </w:rPr>
        <w:t>10. Februar</w:t>
      </w:r>
      <w:r w:rsidR="001E5B97" w:rsidRPr="00F630A5">
        <w:rPr>
          <w:rFonts w:ascii="Arial" w:hAnsi="Arial" w:cs="Arial"/>
          <w:color w:val="000000" w:themeColor="text1"/>
          <w:sz w:val="20"/>
        </w:rPr>
        <w:t xml:space="preserve"> </w:t>
      </w:r>
      <w:r w:rsidR="00A51125" w:rsidRPr="00F630A5">
        <w:rPr>
          <w:rFonts w:ascii="Arial" w:hAnsi="Arial" w:cs="Arial"/>
          <w:color w:val="000000" w:themeColor="text1"/>
          <w:sz w:val="20"/>
        </w:rPr>
        <w:t>2021</w:t>
      </w:r>
    </w:p>
    <w:p w14:paraId="14E24C0B" w14:textId="5518B1A3" w:rsidR="00834211" w:rsidRPr="00EC2F9D" w:rsidRDefault="00834211" w:rsidP="000B7646">
      <w:pPr>
        <w:spacing w:line="288" w:lineRule="auto"/>
        <w:rPr>
          <w:rFonts w:ascii="Arial" w:hAnsi="Arial" w:cs="Arial"/>
          <w:color w:val="000000" w:themeColor="text1"/>
          <w:sz w:val="20"/>
          <w:u w:val="single"/>
        </w:rPr>
      </w:pPr>
    </w:p>
    <w:p w14:paraId="488C068E" w14:textId="49A512D7" w:rsidR="005F4274" w:rsidRPr="007042A1" w:rsidRDefault="0077301E" w:rsidP="000B7646">
      <w:pPr>
        <w:spacing w:line="288" w:lineRule="auto"/>
        <w:rPr>
          <w:rFonts w:ascii="Arial" w:hAnsi="Arial" w:cs="Arial"/>
          <w:color w:val="000000" w:themeColor="text1"/>
          <w:sz w:val="26"/>
          <w:szCs w:val="26"/>
          <w:u w:val="single"/>
        </w:rPr>
      </w:pPr>
      <w:r>
        <w:rPr>
          <w:rFonts w:ascii="Arial" w:hAnsi="Arial" w:cs="Arial"/>
          <w:noProof/>
          <w:color w:val="000000" w:themeColor="text1"/>
          <w:sz w:val="20"/>
        </w:rPr>
        <w:drawing>
          <wp:anchor distT="0" distB="0" distL="114300" distR="114300" simplePos="0" relativeHeight="251658240" behindDoc="0" locked="0" layoutInCell="1" allowOverlap="1" wp14:anchorId="0B1E4924" wp14:editId="4E6FD37B">
            <wp:simplePos x="0" y="0"/>
            <wp:positionH relativeFrom="column">
              <wp:posOffset>4574540</wp:posOffset>
            </wp:positionH>
            <wp:positionV relativeFrom="paragraph">
              <wp:posOffset>208492</wp:posOffset>
            </wp:positionV>
            <wp:extent cx="1201701" cy="922867"/>
            <wp:effectExtent l="0" t="0" r="5080" b="4445"/>
            <wp:wrapNone/>
            <wp:docPr id="1" name="Grafik 1" descr="Ein Bild, das Text, drinnen, Person, 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drinnen, Person, Boden enthält.&#10;&#10;Automatisch generierte Beschreibung"/>
                    <pic:cNvPicPr/>
                  </pic:nvPicPr>
                  <pic:blipFill>
                    <a:blip r:embed="rId7"/>
                    <a:stretch>
                      <a:fillRect/>
                    </a:stretch>
                  </pic:blipFill>
                  <pic:spPr>
                    <a:xfrm>
                      <a:off x="0" y="0"/>
                      <a:ext cx="1201701" cy="922867"/>
                    </a:xfrm>
                    <a:prstGeom prst="rect">
                      <a:avLst/>
                    </a:prstGeom>
                  </pic:spPr>
                </pic:pic>
              </a:graphicData>
            </a:graphic>
            <wp14:sizeRelH relativeFrom="margin">
              <wp14:pctWidth>0</wp14:pctWidth>
            </wp14:sizeRelH>
            <wp14:sizeRelV relativeFrom="margin">
              <wp14:pctHeight>0</wp14:pctHeight>
            </wp14:sizeRelV>
          </wp:anchor>
        </w:drawing>
      </w:r>
      <w:r w:rsidR="007042A1" w:rsidRPr="007042A1">
        <w:rPr>
          <w:rFonts w:ascii="Arial" w:hAnsi="Arial" w:cs="Arial"/>
          <w:color w:val="000000" w:themeColor="text1"/>
          <w:sz w:val="26"/>
          <w:szCs w:val="26"/>
          <w:u w:val="single"/>
        </w:rPr>
        <w:t xml:space="preserve">Das Café der Zukunft ist </w:t>
      </w:r>
      <w:r w:rsidR="007042A1">
        <w:rPr>
          <w:rFonts w:ascii="Arial" w:hAnsi="Arial" w:cs="Arial"/>
          <w:color w:val="000000" w:themeColor="text1"/>
          <w:sz w:val="26"/>
          <w:szCs w:val="26"/>
          <w:u w:val="single"/>
        </w:rPr>
        <w:t>hier</w:t>
      </w:r>
    </w:p>
    <w:p w14:paraId="3EE45725" w14:textId="4F6B2BD8" w:rsidR="00D57D31" w:rsidRPr="007042A1" w:rsidRDefault="007042A1" w:rsidP="000B7646">
      <w:pPr>
        <w:spacing w:line="288" w:lineRule="auto"/>
        <w:rPr>
          <w:rFonts w:ascii="Arial" w:hAnsi="Arial" w:cs="Arial"/>
          <w:color w:val="000000" w:themeColor="text1"/>
          <w:szCs w:val="22"/>
          <w:u w:val="single"/>
        </w:rPr>
      </w:pPr>
      <w:r w:rsidRPr="007042A1">
        <w:rPr>
          <w:rFonts w:ascii="Arial" w:hAnsi="Arial" w:cs="Arial"/>
          <w:color w:val="000000" w:themeColor="text1"/>
          <w:szCs w:val="22"/>
          <w:u w:val="single"/>
        </w:rPr>
        <w:t>Erste robotergesteuerte Kaffeestation</w:t>
      </w:r>
      <w:r w:rsidR="00FB5AA1">
        <w:rPr>
          <w:rFonts w:ascii="Arial" w:hAnsi="Arial" w:cs="Arial"/>
          <w:color w:val="000000" w:themeColor="text1"/>
          <w:szCs w:val="22"/>
          <w:u w:val="single"/>
        </w:rPr>
        <w:t>en</w:t>
      </w:r>
      <w:r w:rsidRPr="007042A1">
        <w:rPr>
          <w:rFonts w:ascii="Arial" w:hAnsi="Arial" w:cs="Arial"/>
          <w:color w:val="000000" w:themeColor="text1"/>
          <w:szCs w:val="22"/>
          <w:u w:val="single"/>
        </w:rPr>
        <w:t xml:space="preserve"> </w:t>
      </w:r>
      <w:r>
        <w:rPr>
          <w:rFonts w:ascii="Arial" w:hAnsi="Arial" w:cs="Arial"/>
          <w:color w:val="000000" w:themeColor="text1"/>
          <w:szCs w:val="22"/>
          <w:u w:val="single"/>
        </w:rPr>
        <w:t xml:space="preserve">von </w:t>
      </w:r>
      <w:r w:rsidRPr="007042A1">
        <w:rPr>
          <w:rFonts w:ascii="Arial" w:hAnsi="Arial" w:cs="Arial"/>
          <w:color w:val="000000" w:themeColor="text1"/>
          <w:szCs w:val="22"/>
          <w:u w:val="single"/>
        </w:rPr>
        <w:t>MyAppCafé komm</w:t>
      </w:r>
      <w:r w:rsidR="00FB5AA1">
        <w:rPr>
          <w:rFonts w:ascii="Arial" w:hAnsi="Arial" w:cs="Arial"/>
          <w:color w:val="000000" w:themeColor="text1"/>
          <w:szCs w:val="22"/>
          <w:u w:val="single"/>
        </w:rPr>
        <w:t xml:space="preserve">en </w:t>
      </w:r>
      <w:r w:rsidR="00F3375B">
        <w:rPr>
          <w:rFonts w:ascii="Arial" w:hAnsi="Arial" w:cs="Arial"/>
          <w:color w:val="000000" w:themeColor="text1"/>
          <w:szCs w:val="22"/>
          <w:u w:val="single"/>
        </w:rPr>
        <w:t xml:space="preserve">regulär </w:t>
      </w:r>
      <w:r>
        <w:rPr>
          <w:rFonts w:ascii="Arial" w:hAnsi="Arial" w:cs="Arial"/>
          <w:color w:val="000000" w:themeColor="text1"/>
          <w:szCs w:val="22"/>
          <w:u w:val="single"/>
        </w:rPr>
        <w:t>zum Einsatz</w:t>
      </w:r>
    </w:p>
    <w:p w14:paraId="58EFECF3" w14:textId="77777777" w:rsidR="00597B3E" w:rsidRPr="007042A1" w:rsidRDefault="00597B3E" w:rsidP="000B7646">
      <w:pPr>
        <w:spacing w:line="288" w:lineRule="auto"/>
        <w:rPr>
          <w:rFonts w:ascii="Arial" w:hAnsi="Arial" w:cs="Arial"/>
          <w:color w:val="000000" w:themeColor="text1"/>
          <w:sz w:val="20"/>
          <w:u w:val="single"/>
        </w:rPr>
      </w:pPr>
    </w:p>
    <w:p w14:paraId="0761FD33" w14:textId="14918D7F" w:rsidR="00F13BF1" w:rsidRPr="0003122D" w:rsidRDefault="004E59DD" w:rsidP="000B7646">
      <w:pPr>
        <w:spacing w:line="288" w:lineRule="auto"/>
        <w:rPr>
          <w:rFonts w:ascii="Arial" w:hAnsi="Arial" w:cs="Arial"/>
          <w:b/>
          <w:color w:val="000000" w:themeColor="text1"/>
          <w:sz w:val="20"/>
        </w:rPr>
      </w:pPr>
      <w:r w:rsidRPr="00D80F13">
        <w:rPr>
          <w:rFonts w:ascii="Arial" w:hAnsi="Arial" w:cs="Arial"/>
          <w:b/>
          <w:color w:val="000000" w:themeColor="text1"/>
          <w:sz w:val="20"/>
        </w:rPr>
        <w:t>Knapp</w:t>
      </w:r>
      <w:r w:rsidR="00F54303" w:rsidRPr="00D80F13">
        <w:rPr>
          <w:rFonts w:ascii="Arial" w:hAnsi="Arial" w:cs="Arial"/>
          <w:b/>
          <w:color w:val="000000" w:themeColor="text1"/>
          <w:sz w:val="20"/>
        </w:rPr>
        <w:t xml:space="preserve"> ein Jahr</w:t>
      </w:r>
      <w:r w:rsidR="007042A1" w:rsidRPr="00D80F13">
        <w:rPr>
          <w:rFonts w:ascii="Arial" w:hAnsi="Arial" w:cs="Arial"/>
          <w:b/>
          <w:color w:val="000000" w:themeColor="text1"/>
          <w:sz w:val="20"/>
        </w:rPr>
        <w:t xml:space="preserve"> </w:t>
      </w:r>
      <w:r w:rsidR="00F54303" w:rsidRPr="00D80F13">
        <w:rPr>
          <w:rFonts w:ascii="Arial" w:hAnsi="Arial" w:cs="Arial"/>
          <w:b/>
          <w:color w:val="000000" w:themeColor="text1"/>
          <w:sz w:val="20"/>
        </w:rPr>
        <w:t>ist es her, dass</w:t>
      </w:r>
      <w:r w:rsidR="007042A1" w:rsidRPr="00D80F13">
        <w:rPr>
          <w:rFonts w:ascii="Arial" w:hAnsi="Arial" w:cs="Arial"/>
          <w:b/>
          <w:color w:val="000000" w:themeColor="text1"/>
          <w:sz w:val="20"/>
        </w:rPr>
        <w:t xml:space="preserve"> </w:t>
      </w:r>
      <w:r w:rsidR="0003122D" w:rsidRPr="00D80F13">
        <w:rPr>
          <w:rFonts w:ascii="Arial" w:hAnsi="Arial" w:cs="Arial"/>
          <w:b/>
          <w:color w:val="000000" w:themeColor="text1"/>
          <w:sz w:val="20"/>
        </w:rPr>
        <w:t xml:space="preserve">das innovative </w:t>
      </w:r>
      <w:r w:rsidR="00E90475" w:rsidRPr="00D80F13">
        <w:rPr>
          <w:rFonts w:ascii="Arial" w:hAnsi="Arial" w:cs="Arial"/>
          <w:b/>
          <w:color w:val="000000" w:themeColor="text1"/>
          <w:sz w:val="20"/>
        </w:rPr>
        <w:t>Franchise</w:t>
      </w:r>
      <w:r w:rsidR="00440203" w:rsidRPr="00D80F13">
        <w:rPr>
          <w:rFonts w:ascii="Arial" w:hAnsi="Arial" w:cs="Arial"/>
          <w:b/>
          <w:color w:val="000000" w:themeColor="text1"/>
          <w:sz w:val="20"/>
        </w:rPr>
        <w:t>modell</w:t>
      </w:r>
      <w:r w:rsidR="0003122D" w:rsidRPr="00D80F13">
        <w:rPr>
          <w:rFonts w:ascii="Arial" w:hAnsi="Arial" w:cs="Arial"/>
          <w:b/>
          <w:color w:val="000000" w:themeColor="text1"/>
          <w:sz w:val="20"/>
        </w:rPr>
        <w:t xml:space="preserve"> </w:t>
      </w:r>
      <w:r w:rsidR="00440203" w:rsidRPr="00D80F13">
        <w:rPr>
          <w:rFonts w:ascii="Arial" w:hAnsi="Arial" w:cs="Arial"/>
          <w:b/>
          <w:color w:val="000000" w:themeColor="text1"/>
          <w:sz w:val="20"/>
        </w:rPr>
        <w:t>des deutschen Startups</w:t>
      </w:r>
      <w:r w:rsidR="0003122D" w:rsidRPr="00D80F13">
        <w:rPr>
          <w:rFonts w:ascii="Arial" w:hAnsi="Arial" w:cs="Arial"/>
          <w:b/>
          <w:color w:val="000000" w:themeColor="text1"/>
          <w:sz w:val="20"/>
        </w:rPr>
        <w:t xml:space="preserve"> MyAppCafé </w:t>
      </w:r>
      <w:r w:rsidR="00F806EE" w:rsidRPr="00D80F13">
        <w:rPr>
          <w:rFonts w:ascii="Arial" w:hAnsi="Arial" w:cs="Arial"/>
          <w:b/>
          <w:color w:val="000000" w:themeColor="text1"/>
          <w:sz w:val="20"/>
        </w:rPr>
        <w:t>v</w:t>
      </w:r>
      <w:r w:rsidR="0003122D" w:rsidRPr="00D80F13">
        <w:rPr>
          <w:rFonts w:ascii="Arial" w:hAnsi="Arial" w:cs="Arial"/>
          <w:b/>
          <w:color w:val="000000" w:themeColor="text1"/>
          <w:sz w:val="20"/>
        </w:rPr>
        <w:t>orgestellt wurde</w:t>
      </w:r>
      <w:r w:rsidR="00F54303">
        <w:rPr>
          <w:rFonts w:ascii="Arial" w:hAnsi="Arial" w:cs="Arial"/>
          <w:b/>
          <w:color w:val="000000" w:themeColor="text1"/>
          <w:sz w:val="20"/>
        </w:rPr>
        <w:t xml:space="preserve"> – nun beweist es sich bereits an </w:t>
      </w:r>
      <w:r w:rsidR="000375E7">
        <w:rPr>
          <w:rFonts w:ascii="Arial" w:hAnsi="Arial" w:cs="Arial"/>
          <w:b/>
          <w:color w:val="000000" w:themeColor="text1"/>
          <w:sz w:val="20"/>
        </w:rPr>
        <w:t xml:space="preserve">drei </w:t>
      </w:r>
      <w:r w:rsidR="00F54303">
        <w:rPr>
          <w:rFonts w:ascii="Arial" w:hAnsi="Arial" w:cs="Arial"/>
          <w:b/>
          <w:color w:val="000000" w:themeColor="text1"/>
          <w:sz w:val="20"/>
        </w:rPr>
        <w:t xml:space="preserve">Standorten in Baden-Württemberg. </w:t>
      </w:r>
      <w:r w:rsidR="00B14704">
        <w:rPr>
          <w:rFonts w:ascii="Arial" w:hAnsi="Arial" w:cs="Arial"/>
          <w:b/>
          <w:color w:val="000000" w:themeColor="text1"/>
          <w:sz w:val="20"/>
        </w:rPr>
        <w:t>Seit August 2020 bekommen Besucher der Postgalerie Karlsruhe und der Böblinger Mercaden feinste Kaffeespezialitäten von einem hochmodernen Roboter-Barista serviert</w:t>
      </w:r>
      <w:r w:rsidR="00244494">
        <w:rPr>
          <w:rFonts w:ascii="Arial" w:hAnsi="Arial" w:cs="Arial"/>
          <w:b/>
          <w:color w:val="000000" w:themeColor="text1"/>
          <w:sz w:val="20"/>
        </w:rPr>
        <w:t xml:space="preserve">, im November folgte </w:t>
      </w:r>
      <w:r w:rsidR="008B3339">
        <w:rPr>
          <w:rFonts w:ascii="Arial" w:hAnsi="Arial" w:cs="Arial"/>
          <w:b/>
          <w:color w:val="000000" w:themeColor="text1"/>
          <w:sz w:val="20"/>
        </w:rPr>
        <w:t xml:space="preserve">zudem </w:t>
      </w:r>
      <w:r w:rsidR="00244494">
        <w:rPr>
          <w:rFonts w:ascii="Arial" w:hAnsi="Arial" w:cs="Arial"/>
          <w:b/>
          <w:color w:val="000000" w:themeColor="text1"/>
          <w:sz w:val="20"/>
        </w:rPr>
        <w:t>ein Standort in Heilbronn</w:t>
      </w:r>
      <w:r w:rsidR="00B14704">
        <w:rPr>
          <w:rFonts w:ascii="Arial" w:hAnsi="Arial" w:cs="Arial"/>
          <w:b/>
          <w:color w:val="000000" w:themeColor="text1"/>
          <w:sz w:val="20"/>
        </w:rPr>
        <w:t xml:space="preserve">. </w:t>
      </w:r>
      <w:r w:rsidR="00C562AA">
        <w:rPr>
          <w:rFonts w:ascii="Arial" w:hAnsi="Arial" w:cs="Arial"/>
          <w:b/>
          <w:color w:val="000000" w:themeColor="text1"/>
          <w:sz w:val="20"/>
        </w:rPr>
        <w:t xml:space="preserve">Neben dem </w:t>
      </w:r>
      <w:r w:rsidR="00E90475">
        <w:rPr>
          <w:rFonts w:ascii="Arial" w:hAnsi="Arial" w:cs="Arial"/>
          <w:b/>
          <w:color w:val="000000" w:themeColor="text1"/>
          <w:sz w:val="20"/>
        </w:rPr>
        <w:t>einzigartigen</w:t>
      </w:r>
      <w:r w:rsidR="00C562AA">
        <w:rPr>
          <w:rFonts w:ascii="Arial" w:hAnsi="Arial" w:cs="Arial"/>
          <w:b/>
          <w:color w:val="000000" w:themeColor="text1"/>
          <w:sz w:val="20"/>
        </w:rPr>
        <w:t xml:space="preserve"> </w:t>
      </w:r>
      <w:r w:rsidR="00F806EE" w:rsidRPr="00D80F13">
        <w:rPr>
          <w:rFonts w:ascii="Arial" w:hAnsi="Arial" w:cs="Arial"/>
          <w:b/>
          <w:color w:val="000000" w:themeColor="text1"/>
          <w:sz w:val="20"/>
        </w:rPr>
        <w:t>Show-Effekt</w:t>
      </w:r>
      <w:r w:rsidR="00C562AA">
        <w:rPr>
          <w:rFonts w:ascii="Arial" w:hAnsi="Arial" w:cs="Arial"/>
          <w:b/>
          <w:color w:val="000000" w:themeColor="text1"/>
          <w:sz w:val="20"/>
        </w:rPr>
        <w:t>, den das High-Tech-Gerät bietet, profitieren sie dabei von höchster Getränkequalität aus WMF</w:t>
      </w:r>
      <w:r w:rsidR="00E90475">
        <w:rPr>
          <w:rFonts w:ascii="Arial" w:hAnsi="Arial" w:cs="Arial"/>
          <w:b/>
          <w:color w:val="000000" w:themeColor="text1"/>
          <w:sz w:val="20"/>
        </w:rPr>
        <w:t xml:space="preserve"> Vollautomaten</w:t>
      </w:r>
      <w:r w:rsidR="00C562AA">
        <w:rPr>
          <w:rFonts w:ascii="Arial" w:hAnsi="Arial" w:cs="Arial"/>
          <w:b/>
          <w:color w:val="000000" w:themeColor="text1"/>
          <w:sz w:val="20"/>
        </w:rPr>
        <w:t xml:space="preserve"> sowie einem intuitiven, kontaktlosen Bestell- und Bezahlprozess. </w:t>
      </w:r>
      <w:r w:rsidR="005329DF">
        <w:rPr>
          <w:rFonts w:ascii="Arial" w:hAnsi="Arial" w:cs="Arial"/>
          <w:b/>
          <w:color w:val="000000" w:themeColor="text1"/>
          <w:sz w:val="20"/>
        </w:rPr>
        <w:t xml:space="preserve">Auch wenn das MyAppCafé dann – wie gewünscht – als Kundenmagnet fungiert, bleibt immer das nötige Maß an Hygiene gewahrt. </w:t>
      </w:r>
      <w:r w:rsidR="00E45BD4">
        <w:rPr>
          <w:rFonts w:ascii="Arial" w:hAnsi="Arial" w:cs="Arial"/>
          <w:b/>
          <w:color w:val="000000" w:themeColor="text1"/>
          <w:sz w:val="20"/>
        </w:rPr>
        <w:t>Neuartige Technik allein überzeugte die Franchisenehmer jedoch nicht: Ein Output von 120 Bechern pro S</w:t>
      </w:r>
      <w:r w:rsidR="00F3375B">
        <w:rPr>
          <w:rFonts w:ascii="Arial" w:hAnsi="Arial" w:cs="Arial"/>
          <w:b/>
          <w:color w:val="000000" w:themeColor="text1"/>
          <w:sz w:val="20"/>
        </w:rPr>
        <w:t>t</w:t>
      </w:r>
      <w:r w:rsidR="00E45BD4">
        <w:rPr>
          <w:rFonts w:ascii="Arial" w:hAnsi="Arial" w:cs="Arial"/>
          <w:b/>
          <w:color w:val="000000" w:themeColor="text1"/>
          <w:sz w:val="20"/>
        </w:rPr>
        <w:t xml:space="preserve">unde und ein </w:t>
      </w:r>
      <w:r w:rsidR="00742B76">
        <w:rPr>
          <w:rFonts w:ascii="Arial" w:hAnsi="Arial" w:cs="Arial"/>
          <w:b/>
          <w:color w:val="000000" w:themeColor="text1"/>
          <w:sz w:val="20"/>
        </w:rPr>
        <w:t>nahezu</w:t>
      </w:r>
      <w:r w:rsidR="00E45BD4">
        <w:rPr>
          <w:rFonts w:ascii="Arial" w:hAnsi="Arial" w:cs="Arial"/>
          <w:b/>
          <w:color w:val="000000" w:themeColor="text1"/>
          <w:sz w:val="20"/>
        </w:rPr>
        <w:t xml:space="preserve"> unterbrechungsfreier Betrieb machen die Roboter-Kaffeestation</w:t>
      </w:r>
      <w:r w:rsidR="00615881">
        <w:rPr>
          <w:rFonts w:ascii="Arial" w:hAnsi="Arial" w:cs="Arial"/>
          <w:b/>
          <w:color w:val="000000" w:themeColor="text1"/>
          <w:sz w:val="20"/>
        </w:rPr>
        <w:t>en</w:t>
      </w:r>
      <w:r w:rsidR="00E45BD4">
        <w:rPr>
          <w:rFonts w:ascii="Arial" w:hAnsi="Arial" w:cs="Arial"/>
          <w:b/>
          <w:color w:val="000000" w:themeColor="text1"/>
          <w:sz w:val="20"/>
        </w:rPr>
        <w:t xml:space="preserve"> herausragend effizient. </w:t>
      </w:r>
      <w:r w:rsidR="00615881">
        <w:rPr>
          <w:rFonts w:ascii="Arial" w:hAnsi="Arial" w:cs="Arial"/>
          <w:b/>
          <w:color w:val="000000" w:themeColor="text1"/>
          <w:sz w:val="20"/>
        </w:rPr>
        <w:t>Somit zeigen sie schon heute, wie das Café der Zukunft aussehen könnte.</w:t>
      </w:r>
    </w:p>
    <w:p w14:paraId="553B359D" w14:textId="77777777" w:rsidR="00721B55" w:rsidRPr="0003122D" w:rsidRDefault="00721B55" w:rsidP="000B7646">
      <w:pPr>
        <w:spacing w:line="288" w:lineRule="auto"/>
        <w:rPr>
          <w:rFonts w:ascii="Arial" w:hAnsi="Arial" w:cs="Arial"/>
          <w:bCs/>
          <w:color w:val="000000" w:themeColor="text1"/>
          <w:sz w:val="20"/>
        </w:rPr>
      </w:pPr>
    </w:p>
    <w:p w14:paraId="5B84A8B1" w14:textId="77777777" w:rsidR="00BF12E5" w:rsidRDefault="0069010C" w:rsidP="00A51125">
      <w:pPr>
        <w:spacing w:line="288" w:lineRule="auto"/>
        <w:rPr>
          <w:rFonts w:ascii="Arial" w:hAnsi="Arial" w:cs="Arial"/>
          <w:bCs/>
          <w:color w:val="000000" w:themeColor="text1"/>
          <w:sz w:val="20"/>
        </w:rPr>
      </w:pPr>
      <w:r w:rsidRPr="0069010C">
        <w:rPr>
          <w:rFonts w:ascii="Arial" w:hAnsi="Arial" w:cs="Arial"/>
          <w:bCs/>
          <w:color w:val="000000" w:themeColor="text1"/>
          <w:sz w:val="20"/>
        </w:rPr>
        <w:t xml:space="preserve">Seit dem 15. August 2020 können sich </w:t>
      </w:r>
      <w:r>
        <w:rPr>
          <w:rFonts w:ascii="Arial" w:hAnsi="Arial" w:cs="Arial"/>
          <w:bCs/>
          <w:color w:val="000000" w:themeColor="text1"/>
          <w:sz w:val="20"/>
        </w:rPr>
        <w:t xml:space="preserve">Besucher des Einkaufszentrums Böblinger Mercaden ihre Lieblings-Kaffeespezialität besonders futuristisch zubereiten lassen. </w:t>
      </w:r>
      <w:r w:rsidR="007076A2">
        <w:rPr>
          <w:rFonts w:ascii="Arial" w:hAnsi="Arial" w:cs="Arial"/>
          <w:bCs/>
          <w:color w:val="000000" w:themeColor="text1"/>
          <w:sz w:val="20"/>
        </w:rPr>
        <w:t xml:space="preserve">Als einer der ersten Franchisenehmer betreibt Friedrich Kunc hier eine robotergesteuerte Kaffeestation von MyAppCafé. Neben </w:t>
      </w:r>
      <w:r w:rsidR="00830B38">
        <w:rPr>
          <w:rFonts w:ascii="Arial" w:hAnsi="Arial" w:cs="Arial"/>
          <w:bCs/>
          <w:color w:val="000000" w:themeColor="text1"/>
          <w:sz w:val="20"/>
        </w:rPr>
        <w:t xml:space="preserve">weiteren </w:t>
      </w:r>
      <w:r w:rsidR="003B6789">
        <w:rPr>
          <w:rFonts w:ascii="Arial" w:hAnsi="Arial" w:cs="Arial"/>
          <w:bCs/>
          <w:color w:val="000000" w:themeColor="text1"/>
          <w:sz w:val="20"/>
        </w:rPr>
        <w:t>Franchisenehmern</w:t>
      </w:r>
      <w:r w:rsidR="00830B38">
        <w:rPr>
          <w:rFonts w:ascii="Arial" w:hAnsi="Arial" w:cs="Arial"/>
          <w:bCs/>
          <w:color w:val="000000" w:themeColor="text1"/>
          <w:sz w:val="20"/>
        </w:rPr>
        <w:t xml:space="preserve"> mit </w:t>
      </w:r>
      <w:r w:rsidR="007076A2">
        <w:rPr>
          <w:rFonts w:ascii="Arial" w:hAnsi="Arial" w:cs="Arial"/>
          <w:bCs/>
          <w:color w:val="000000" w:themeColor="text1"/>
          <w:sz w:val="20"/>
        </w:rPr>
        <w:t>Standort</w:t>
      </w:r>
      <w:r w:rsidR="00830B38">
        <w:rPr>
          <w:rFonts w:ascii="Arial" w:hAnsi="Arial" w:cs="Arial"/>
          <w:bCs/>
          <w:color w:val="000000" w:themeColor="text1"/>
          <w:sz w:val="20"/>
        </w:rPr>
        <w:t>en</w:t>
      </w:r>
      <w:r w:rsidR="007076A2">
        <w:rPr>
          <w:rFonts w:ascii="Arial" w:hAnsi="Arial" w:cs="Arial"/>
          <w:bCs/>
          <w:color w:val="000000" w:themeColor="text1"/>
          <w:sz w:val="20"/>
        </w:rPr>
        <w:t xml:space="preserve"> in der Postgalerie in Karlsruhe </w:t>
      </w:r>
      <w:r w:rsidR="00244494">
        <w:rPr>
          <w:rFonts w:ascii="Arial" w:hAnsi="Arial" w:cs="Arial"/>
          <w:bCs/>
          <w:color w:val="000000" w:themeColor="text1"/>
          <w:sz w:val="20"/>
        </w:rPr>
        <w:t xml:space="preserve">und der Stadtgalerie </w:t>
      </w:r>
      <w:r w:rsidR="00830B38">
        <w:rPr>
          <w:rFonts w:ascii="Arial" w:hAnsi="Arial" w:cs="Arial"/>
          <w:bCs/>
          <w:color w:val="000000" w:themeColor="text1"/>
          <w:sz w:val="20"/>
        </w:rPr>
        <w:t xml:space="preserve">in </w:t>
      </w:r>
      <w:r w:rsidR="00244494">
        <w:rPr>
          <w:rFonts w:ascii="Arial" w:hAnsi="Arial" w:cs="Arial"/>
          <w:bCs/>
          <w:color w:val="000000" w:themeColor="text1"/>
          <w:sz w:val="20"/>
        </w:rPr>
        <w:t xml:space="preserve">Heilbronn, </w:t>
      </w:r>
      <w:r w:rsidR="007076A2">
        <w:rPr>
          <w:rFonts w:ascii="Arial" w:hAnsi="Arial" w:cs="Arial"/>
          <w:bCs/>
          <w:color w:val="000000" w:themeColor="text1"/>
          <w:sz w:val="20"/>
        </w:rPr>
        <w:t xml:space="preserve">nimmt </w:t>
      </w:r>
      <w:r w:rsidR="00830B38">
        <w:rPr>
          <w:rFonts w:ascii="Arial" w:hAnsi="Arial" w:cs="Arial"/>
          <w:bCs/>
          <w:color w:val="000000" w:themeColor="text1"/>
          <w:sz w:val="20"/>
        </w:rPr>
        <w:t>Kunc</w:t>
      </w:r>
      <w:r w:rsidR="007076A2">
        <w:rPr>
          <w:rFonts w:ascii="Arial" w:hAnsi="Arial" w:cs="Arial"/>
          <w:bCs/>
          <w:color w:val="000000" w:themeColor="text1"/>
          <w:sz w:val="20"/>
        </w:rPr>
        <w:t xml:space="preserve"> eine Vorreiterrolle auf dem deutschen Markt ein. </w:t>
      </w:r>
      <w:r w:rsidR="004E59DD">
        <w:rPr>
          <w:rFonts w:ascii="Arial" w:hAnsi="Arial" w:cs="Arial"/>
          <w:bCs/>
          <w:color w:val="000000" w:themeColor="text1"/>
          <w:sz w:val="20"/>
        </w:rPr>
        <w:t xml:space="preserve">Während etwa in Asien die Themen Automatisierung und Mobile-Payment längst tonangebend sind, laufen entsprechende Entwicklungen in Europa erst langsam an. Das spannende Konzept von MyAppCafé gibt hier neue Impulse und glänzt bereits jetzt mit Wirtschaftlichkeit sowie </w:t>
      </w:r>
      <w:r w:rsidR="00256C29">
        <w:rPr>
          <w:rFonts w:ascii="Arial" w:hAnsi="Arial" w:cs="Arial"/>
          <w:bCs/>
          <w:color w:val="000000" w:themeColor="text1"/>
          <w:sz w:val="20"/>
        </w:rPr>
        <w:t>unkomplizierter Nutzung</w:t>
      </w:r>
      <w:r w:rsidR="004E59DD">
        <w:rPr>
          <w:rFonts w:ascii="Arial" w:hAnsi="Arial" w:cs="Arial"/>
          <w:bCs/>
          <w:color w:val="000000" w:themeColor="text1"/>
          <w:sz w:val="20"/>
        </w:rPr>
        <w:t>.</w:t>
      </w:r>
    </w:p>
    <w:p w14:paraId="0B487448" w14:textId="77777777" w:rsidR="004E59DD" w:rsidRDefault="004E59DD" w:rsidP="00A51125">
      <w:pPr>
        <w:spacing w:line="288" w:lineRule="auto"/>
        <w:rPr>
          <w:rFonts w:ascii="Arial" w:hAnsi="Arial" w:cs="Arial"/>
          <w:bCs/>
          <w:color w:val="000000" w:themeColor="text1"/>
          <w:sz w:val="20"/>
        </w:rPr>
      </w:pPr>
    </w:p>
    <w:p w14:paraId="75A1A9CC" w14:textId="77777777" w:rsidR="00E5691E" w:rsidRPr="00E5691E" w:rsidRDefault="00E5691E" w:rsidP="00A51125">
      <w:pPr>
        <w:spacing w:line="288" w:lineRule="auto"/>
        <w:rPr>
          <w:rFonts w:ascii="Arial" w:hAnsi="Arial" w:cs="Arial"/>
          <w:b/>
          <w:color w:val="000000" w:themeColor="text1"/>
          <w:sz w:val="20"/>
        </w:rPr>
      </w:pPr>
      <w:r w:rsidRPr="00E5691E">
        <w:rPr>
          <w:rFonts w:ascii="Arial" w:hAnsi="Arial" w:cs="Arial"/>
          <w:b/>
          <w:color w:val="000000" w:themeColor="text1"/>
          <w:sz w:val="20"/>
        </w:rPr>
        <w:t>Qualität, Leistung und Effizienz auf engstem Raum</w:t>
      </w:r>
    </w:p>
    <w:p w14:paraId="55FBE76D" w14:textId="77777777" w:rsidR="004E59DD" w:rsidRDefault="000F3E11" w:rsidP="00A51125">
      <w:pPr>
        <w:spacing w:line="288" w:lineRule="auto"/>
        <w:rPr>
          <w:rFonts w:ascii="Arial" w:eastAsiaTheme="minorHAnsi" w:hAnsi="Arial" w:cs="Arial"/>
          <w:bCs/>
          <w:sz w:val="20"/>
        </w:rPr>
      </w:pPr>
      <w:r>
        <w:rPr>
          <w:rFonts w:ascii="Arial" w:eastAsiaTheme="minorHAnsi" w:hAnsi="Arial" w:cs="Arial"/>
          <w:bCs/>
          <w:sz w:val="20"/>
        </w:rPr>
        <w:t xml:space="preserve">Die Eröffnung der ersten Standorte erfolgte nur wenige Monate, nachdem das innovative Roboter-Café seine ersten Auftritte auf Fachmessen hatte. Auf einer solchen </w:t>
      </w:r>
      <w:r w:rsidR="004714E8">
        <w:rPr>
          <w:rFonts w:ascii="Arial" w:eastAsiaTheme="minorHAnsi" w:hAnsi="Arial" w:cs="Arial"/>
          <w:bCs/>
          <w:sz w:val="20"/>
        </w:rPr>
        <w:t>wurde es</w:t>
      </w:r>
      <w:r>
        <w:rPr>
          <w:rFonts w:ascii="Arial" w:eastAsiaTheme="minorHAnsi" w:hAnsi="Arial" w:cs="Arial"/>
          <w:bCs/>
          <w:sz w:val="20"/>
        </w:rPr>
        <w:t xml:space="preserve"> auch </w:t>
      </w:r>
      <w:r w:rsidR="004714E8">
        <w:rPr>
          <w:rFonts w:ascii="Arial" w:eastAsiaTheme="minorHAnsi" w:hAnsi="Arial" w:cs="Arial"/>
          <w:bCs/>
          <w:sz w:val="20"/>
        </w:rPr>
        <w:t xml:space="preserve">von </w:t>
      </w:r>
      <w:r w:rsidR="003165DB">
        <w:rPr>
          <w:rFonts w:ascii="Arial" w:eastAsiaTheme="minorHAnsi" w:hAnsi="Arial" w:cs="Arial"/>
          <w:bCs/>
          <w:sz w:val="20"/>
        </w:rPr>
        <w:t xml:space="preserve">Friedrich </w:t>
      </w:r>
      <w:r>
        <w:rPr>
          <w:rFonts w:ascii="Arial" w:eastAsiaTheme="minorHAnsi" w:hAnsi="Arial" w:cs="Arial"/>
          <w:bCs/>
          <w:sz w:val="20"/>
        </w:rPr>
        <w:t xml:space="preserve">Kunc </w:t>
      </w:r>
      <w:r w:rsidR="004714E8">
        <w:rPr>
          <w:rFonts w:ascii="Arial" w:eastAsiaTheme="minorHAnsi" w:hAnsi="Arial" w:cs="Arial"/>
          <w:bCs/>
          <w:sz w:val="20"/>
        </w:rPr>
        <w:t>entdeckt, der sofort das Poten</w:t>
      </w:r>
      <w:r w:rsidR="00742B76">
        <w:rPr>
          <w:rFonts w:ascii="Arial" w:eastAsiaTheme="minorHAnsi" w:hAnsi="Arial" w:cs="Arial"/>
          <w:bCs/>
          <w:sz w:val="20"/>
        </w:rPr>
        <w:t>z</w:t>
      </w:r>
      <w:r w:rsidR="004714E8">
        <w:rPr>
          <w:rFonts w:ascii="Arial" w:eastAsiaTheme="minorHAnsi" w:hAnsi="Arial" w:cs="Arial"/>
          <w:bCs/>
          <w:sz w:val="20"/>
        </w:rPr>
        <w:t xml:space="preserve">ial erkannte. Auch für einen Quereinsteiger ohne Gastronomierfahrung wie ihn, lagen die Vorteile </w:t>
      </w:r>
      <w:r w:rsidR="003165DB">
        <w:rPr>
          <w:rFonts w:ascii="Arial" w:eastAsiaTheme="minorHAnsi" w:hAnsi="Arial" w:cs="Arial"/>
          <w:bCs/>
          <w:sz w:val="20"/>
        </w:rPr>
        <w:t xml:space="preserve">sofort </w:t>
      </w:r>
      <w:r w:rsidR="004714E8">
        <w:rPr>
          <w:rFonts w:ascii="Arial" w:eastAsiaTheme="minorHAnsi" w:hAnsi="Arial" w:cs="Arial"/>
          <w:bCs/>
          <w:sz w:val="20"/>
        </w:rPr>
        <w:t>auf der Hand</w:t>
      </w:r>
      <w:r w:rsidR="00CE225D">
        <w:rPr>
          <w:rFonts w:ascii="Arial" w:eastAsiaTheme="minorHAnsi" w:hAnsi="Arial" w:cs="Arial"/>
          <w:bCs/>
          <w:sz w:val="20"/>
        </w:rPr>
        <w:t>.</w:t>
      </w:r>
      <w:r w:rsidR="004714E8">
        <w:rPr>
          <w:rFonts w:ascii="Arial" w:eastAsiaTheme="minorHAnsi" w:hAnsi="Arial" w:cs="Arial"/>
          <w:bCs/>
          <w:sz w:val="20"/>
        </w:rPr>
        <w:t xml:space="preserve"> </w:t>
      </w:r>
      <w:r w:rsidR="00CE225D">
        <w:rPr>
          <w:rFonts w:ascii="Arial" w:eastAsiaTheme="minorHAnsi" w:hAnsi="Arial" w:cs="Arial"/>
          <w:bCs/>
          <w:sz w:val="20"/>
        </w:rPr>
        <w:t>„</w:t>
      </w:r>
      <w:r w:rsidR="005E77A8">
        <w:rPr>
          <w:rFonts w:ascii="Arial" w:eastAsiaTheme="minorHAnsi" w:hAnsi="Arial" w:cs="Arial"/>
          <w:bCs/>
          <w:sz w:val="20"/>
        </w:rPr>
        <w:t xml:space="preserve">Trotz </w:t>
      </w:r>
      <w:r w:rsidR="003165DB">
        <w:rPr>
          <w:rFonts w:ascii="Arial" w:eastAsiaTheme="minorHAnsi" w:hAnsi="Arial" w:cs="Arial"/>
          <w:bCs/>
          <w:sz w:val="20"/>
        </w:rPr>
        <w:t xml:space="preserve">des stetig wachsenden </w:t>
      </w:r>
      <w:r w:rsidR="005E77A8">
        <w:rPr>
          <w:rFonts w:ascii="Arial" w:eastAsiaTheme="minorHAnsi" w:hAnsi="Arial" w:cs="Arial"/>
          <w:bCs/>
          <w:sz w:val="20"/>
        </w:rPr>
        <w:t>Personalmangel</w:t>
      </w:r>
      <w:r w:rsidR="003165DB">
        <w:rPr>
          <w:rFonts w:ascii="Arial" w:eastAsiaTheme="minorHAnsi" w:hAnsi="Arial" w:cs="Arial"/>
          <w:bCs/>
          <w:sz w:val="20"/>
        </w:rPr>
        <w:t>s der Branche,</w:t>
      </w:r>
      <w:r w:rsidR="005E77A8">
        <w:rPr>
          <w:rFonts w:ascii="Arial" w:eastAsiaTheme="minorHAnsi" w:hAnsi="Arial" w:cs="Arial"/>
          <w:bCs/>
          <w:sz w:val="20"/>
        </w:rPr>
        <w:t xml:space="preserve"> können </w:t>
      </w:r>
      <w:r w:rsidR="00CE225D">
        <w:rPr>
          <w:rFonts w:ascii="Arial" w:eastAsiaTheme="minorHAnsi" w:hAnsi="Arial" w:cs="Arial"/>
          <w:bCs/>
          <w:sz w:val="20"/>
        </w:rPr>
        <w:t xml:space="preserve">wir </w:t>
      </w:r>
      <w:r w:rsidR="005E77A8">
        <w:rPr>
          <w:rFonts w:ascii="Arial" w:eastAsiaTheme="minorHAnsi" w:hAnsi="Arial" w:cs="Arial"/>
          <w:bCs/>
          <w:sz w:val="20"/>
        </w:rPr>
        <w:t>den Kunden Kaffeekreationen in höchster Qualität servier</w:t>
      </w:r>
      <w:r w:rsidR="00CE225D">
        <w:rPr>
          <w:rFonts w:ascii="Arial" w:eastAsiaTheme="minorHAnsi" w:hAnsi="Arial" w:cs="Arial"/>
          <w:bCs/>
          <w:sz w:val="20"/>
        </w:rPr>
        <w:t>en</w:t>
      </w:r>
      <w:r w:rsidR="005E77A8">
        <w:rPr>
          <w:rFonts w:ascii="Arial" w:eastAsiaTheme="minorHAnsi" w:hAnsi="Arial" w:cs="Arial"/>
          <w:bCs/>
          <w:sz w:val="20"/>
        </w:rPr>
        <w:t xml:space="preserve"> – inklusive Show-Effekt. Bestellt wird dabei ganz einfach per App oder Touchpad-Terminal, die Bezahlung erfolgt </w:t>
      </w:r>
      <w:r w:rsidR="00CE225D">
        <w:rPr>
          <w:rFonts w:ascii="Arial" w:eastAsiaTheme="minorHAnsi" w:hAnsi="Arial" w:cs="Arial"/>
          <w:bCs/>
          <w:sz w:val="20"/>
        </w:rPr>
        <w:t xml:space="preserve">vollständig </w:t>
      </w:r>
      <w:r w:rsidR="005E77A8">
        <w:rPr>
          <w:rFonts w:ascii="Arial" w:eastAsiaTheme="minorHAnsi" w:hAnsi="Arial" w:cs="Arial"/>
          <w:bCs/>
          <w:sz w:val="20"/>
        </w:rPr>
        <w:lastRenderedPageBreak/>
        <w:t>kontaktlos</w:t>
      </w:r>
      <w:r w:rsidR="00CE225D">
        <w:rPr>
          <w:rFonts w:ascii="Arial" w:eastAsiaTheme="minorHAnsi" w:hAnsi="Arial" w:cs="Arial"/>
          <w:bCs/>
          <w:sz w:val="20"/>
        </w:rPr>
        <w:t>“, erläutert Kunc. Hierfür werden</w:t>
      </w:r>
      <w:r w:rsidR="005E77A8">
        <w:rPr>
          <w:rFonts w:ascii="Arial" w:eastAsiaTheme="minorHAnsi" w:hAnsi="Arial" w:cs="Arial"/>
          <w:bCs/>
          <w:sz w:val="20"/>
        </w:rPr>
        <w:t xml:space="preserve"> EC- und Kreditkarte</w:t>
      </w:r>
      <w:r w:rsidR="00CE225D">
        <w:rPr>
          <w:rFonts w:ascii="Arial" w:eastAsiaTheme="minorHAnsi" w:hAnsi="Arial" w:cs="Arial"/>
          <w:bCs/>
          <w:sz w:val="20"/>
        </w:rPr>
        <w:t>n</w:t>
      </w:r>
      <w:r w:rsidR="005E77A8">
        <w:rPr>
          <w:rFonts w:ascii="Arial" w:eastAsiaTheme="minorHAnsi" w:hAnsi="Arial" w:cs="Arial"/>
          <w:bCs/>
          <w:sz w:val="20"/>
        </w:rPr>
        <w:t xml:space="preserve"> sowie gängige Payment-Anbieter, wie PayPal, ApplePay oder GooglePay</w:t>
      </w:r>
      <w:r w:rsidR="00CE225D">
        <w:rPr>
          <w:rFonts w:ascii="Arial" w:eastAsiaTheme="minorHAnsi" w:hAnsi="Arial" w:cs="Arial"/>
          <w:bCs/>
          <w:sz w:val="20"/>
        </w:rPr>
        <w:t xml:space="preserve"> unterstützt</w:t>
      </w:r>
      <w:r w:rsidR="005E77A8">
        <w:rPr>
          <w:rFonts w:ascii="Arial" w:eastAsiaTheme="minorHAnsi" w:hAnsi="Arial" w:cs="Arial"/>
          <w:bCs/>
          <w:sz w:val="20"/>
        </w:rPr>
        <w:t xml:space="preserve">. So verbinden sich </w:t>
      </w:r>
      <w:r w:rsidR="00D67EA8">
        <w:rPr>
          <w:rFonts w:ascii="Arial" w:eastAsiaTheme="minorHAnsi" w:hAnsi="Arial" w:cs="Arial"/>
          <w:bCs/>
          <w:sz w:val="20"/>
        </w:rPr>
        <w:t xml:space="preserve">die Qualitäten eines klassischen Cafés nahtlos mit der Praktikabilität eines Selbstbedienungsautomaten. </w:t>
      </w:r>
    </w:p>
    <w:p w14:paraId="3BEA253A" w14:textId="77777777" w:rsidR="00EF3AB5" w:rsidRDefault="00EF3AB5" w:rsidP="00A51125">
      <w:pPr>
        <w:spacing w:line="288" w:lineRule="auto"/>
        <w:rPr>
          <w:rFonts w:ascii="Arial" w:eastAsiaTheme="minorHAnsi" w:hAnsi="Arial" w:cs="Arial"/>
          <w:bCs/>
          <w:sz w:val="20"/>
        </w:rPr>
      </w:pPr>
    </w:p>
    <w:p w14:paraId="20A2F9BD" w14:textId="77777777" w:rsidR="00EF3AB5" w:rsidRDefault="00965E27" w:rsidP="00A51125">
      <w:pPr>
        <w:spacing w:line="288" w:lineRule="auto"/>
        <w:rPr>
          <w:rFonts w:ascii="Arial" w:eastAsiaTheme="minorHAnsi" w:hAnsi="Arial" w:cs="Arial"/>
          <w:bCs/>
          <w:sz w:val="20"/>
        </w:rPr>
      </w:pPr>
      <w:r>
        <w:rPr>
          <w:rFonts w:ascii="Arial" w:eastAsiaTheme="minorHAnsi" w:hAnsi="Arial" w:cs="Arial"/>
          <w:bCs/>
          <w:sz w:val="20"/>
        </w:rPr>
        <w:t xml:space="preserve">Für die schmackhaften Getränke, die das MyAppCafé seinen Kunden bietet, sorgen zwei Kaffeevollautomaten vom Typ WMF 9000 S+. </w:t>
      </w:r>
      <w:r w:rsidR="005F1088">
        <w:rPr>
          <w:rFonts w:ascii="Arial" w:eastAsiaTheme="minorHAnsi" w:hAnsi="Arial" w:cs="Arial"/>
          <w:bCs/>
          <w:sz w:val="20"/>
        </w:rPr>
        <w:t>Dass die Wahl auf die leistungsstärkste Maschine aus dem WMF</w:t>
      </w:r>
      <w:r w:rsidR="00C23CF5">
        <w:rPr>
          <w:rFonts w:ascii="Arial" w:eastAsiaTheme="minorHAnsi" w:hAnsi="Arial" w:cs="Arial"/>
          <w:bCs/>
          <w:sz w:val="20"/>
        </w:rPr>
        <w:t xml:space="preserve"> </w:t>
      </w:r>
      <w:r w:rsidR="005F1088">
        <w:rPr>
          <w:rFonts w:ascii="Arial" w:eastAsiaTheme="minorHAnsi" w:hAnsi="Arial" w:cs="Arial"/>
          <w:bCs/>
          <w:sz w:val="20"/>
        </w:rPr>
        <w:t xml:space="preserve">Portfolio fiel, liegt jedoch nicht nur an deren hohem Output von </w:t>
      </w:r>
      <w:r w:rsidR="004B7651">
        <w:rPr>
          <w:rFonts w:ascii="Arial" w:eastAsiaTheme="minorHAnsi" w:hAnsi="Arial" w:cs="Arial"/>
          <w:bCs/>
          <w:sz w:val="20"/>
        </w:rPr>
        <w:t>durchschnittlich</w:t>
      </w:r>
      <w:r w:rsidR="005F1088">
        <w:rPr>
          <w:rFonts w:ascii="Arial" w:eastAsiaTheme="minorHAnsi" w:hAnsi="Arial" w:cs="Arial"/>
          <w:bCs/>
          <w:sz w:val="20"/>
        </w:rPr>
        <w:t xml:space="preserve"> 350 Tassen pro Tag. Zwei Sirupstationen bieten Getränkevielfalt</w:t>
      </w:r>
      <w:r w:rsidR="00742B76">
        <w:rPr>
          <w:rFonts w:ascii="Arial" w:eastAsiaTheme="minorHAnsi" w:hAnsi="Arial" w:cs="Arial"/>
          <w:bCs/>
          <w:sz w:val="20"/>
        </w:rPr>
        <w:t>, die ihresgleichen sucht,</w:t>
      </w:r>
      <w:r w:rsidR="005F1088">
        <w:rPr>
          <w:rFonts w:ascii="Arial" w:eastAsiaTheme="minorHAnsi" w:hAnsi="Arial" w:cs="Arial"/>
          <w:bCs/>
          <w:sz w:val="20"/>
        </w:rPr>
        <w:t xml:space="preserve"> und ein eigens für die Anforderungen des Startups entwickeltes Milchsystem erlaubt die Zubereitung von bis zu 650 Kaffeespezialitäten mit Kuh- oder Sojamilch, ohne Nachfüllung. </w:t>
      </w:r>
      <w:r w:rsidR="004B7651">
        <w:rPr>
          <w:rFonts w:ascii="Arial" w:eastAsiaTheme="minorHAnsi" w:hAnsi="Arial" w:cs="Arial"/>
          <w:bCs/>
          <w:sz w:val="20"/>
        </w:rPr>
        <w:t>Die Technologie- und Kaffeeexpertise der WMF</w:t>
      </w:r>
      <w:r w:rsidR="00C23CF5">
        <w:rPr>
          <w:rFonts w:ascii="Arial" w:eastAsiaTheme="minorHAnsi" w:hAnsi="Arial" w:cs="Arial"/>
          <w:bCs/>
          <w:sz w:val="20"/>
        </w:rPr>
        <w:t xml:space="preserve"> </w:t>
      </w:r>
      <w:r w:rsidR="004B7651">
        <w:rPr>
          <w:rFonts w:ascii="Arial" w:eastAsiaTheme="minorHAnsi" w:hAnsi="Arial" w:cs="Arial"/>
          <w:bCs/>
          <w:sz w:val="20"/>
        </w:rPr>
        <w:t xml:space="preserve">Ingenieure war allgemein entscheidend, um das angestrebte Qualitäts- sowie Leistungsniveau auf der sieben Quadratmeter kleinen Standfläche unterzubringen. Für die Betreiber der Roboter-Cafés </w:t>
      </w:r>
      <w:r w:rsidR="00DB73D7">
        <w:rPr>
          <w:rFonts w:ascii="Arial" w:eastAsiaTheme="minorHAnsi" w:hAnsi="Arial" w:cs="Arial"/>
          <w:bCs/>
          <w:sz w:val="20"/>
        </w:rPr>
        <w:t>sind</w:t>
      </w:r>
      <w:r w:rsidR="004B7651">
        <w:rPr>
          <w:rFonts w:ascii="Arial" w:eastAsiaTheme="minorHAnsi" w:hAnsi="Arial" w:cs="Arial"/>
          <w:bCs/>
          <w:sz w:val="20"/>
        </w:rPr>
        <w:t xml:space="preserve"> zudem die </w:t>
      </w:r>
      <w:r w:rsidR="00DB73D7">
        <w:rPr>
          <w:rFonts w:ascii="Arial" w:eastAsiaTheme="minorHAnsi" w:hAnsi="Arial" w:cs="Arial"/>
          <w:bCs/>
          <w:sz w:val="20"/>
        </w:rPr>
        <w:t xml:space="preserve">hohe Kapazität der Kaffeestation und das integrierte Reinigungssystem der WMF 9000 S+ wichtige Aspekte. </w:t>
      </w:r>
      <w:r w:rsidR="00361B0C">
        <w:rPr>
          <w:rFonts w:ascii="Arial" w:eastAsiaTheme="minorHAnsi" w:hAnsi="Arial" w:cs="Arial"/>
          <w:bCs/>
          <w:sz w:val="20"/>
        </w:rPr>
        <w:t>Kunc beschreibt die Vorzüge</w:t>
      </w:r>
      <w:r w:rsidR="00A84516">
        <w:rPr>
          <w:rFonts w:ascii="Arial" w:eastAsiaTheme="minorHAnsi" w:hAnsi="Arial" w:cs="Arial"/>
          <w:bCs/>
          <w:sz w:val="20"/>
        </w:rPr>
        <w:t>:</w:t>
      </w:r>
      <w:r w:rsidR="00265933">
        <w:rPr>
          <w:rFonts w:ascii="Arial" w:eastAsiaTheme="minorHAnsi" w:hAnsi="Arial" w:cs="Arial"/>
          <w:bCs/>
          <w:sz w:val="20"/>
        </w:rPr>
        <w:t xml:space="preserve"> </w:t>
      </w:r>
      <w:r w:rsidR="00A84516">
        <w:rPr>
          <w:rFonts w:ascii="Arial" w:eastAsiaTheme="minorHAnsi" w:hAnsi="Arial" w:cs="Arial"/>
          <w:bCs/>
          <w:sz w:val="20"/>
        </w:rPr>
        <w:t>„</w:t>
      </w:r>
      <w:r w:rsidR="00265933">
        <w:rPr>
          <w:rFonts w:ascii="Arial" w:eastAsiaTheme="minorHAnsi" w:hAnsi="Arial" w:cs="Arial"/>
          <w:bCs/>
          <w:sz w:val="20"/>
        </w:rPr>
        <w:t xml:space="preserve">Rohstoffe und Becher </w:t>
      </w:r>
      <w:r w:rsidR="00A84516">
        <w:rPr>
          <w:rFonts w:ascii="Arial" w:eastAsiaTheme="minorHAnsi" w:hAnsi="Arial" w:cs="Arial"/>
          <w:bCs/>
          <w:sz w:val="20"/>
        </w:rPr>
        <w:t xml:space="preserve">müssen </w:t>
      </w:r>
      <w:r w:rsidR="00265933">
        <w:rPr>
          <w:rFonts w:ascii="Arial" w:eastAsiaTheme="minorHAnsi" w:hAnsi="Arial" w:cs="Arial"/>
          <w:bCs/>
          <w:sz w:val="20"/>
        </w:rPr>
        <w:t xml:space="preserve">nur einmal täglich aufgefüllt werden, während zeitgleich das vollautomatische Reinigungsprogramm auf Knopfdruck für hygienische Zustände sorgt. </w:t>
      </w:r>
      <w:r w:rsidR="00A84516">
        <w:rPr>
          <w:rFonts w:ascii="Arial" w:eastAsiaTheme="minorHAnsi" w:hAnsi="Arial" w:cs="Arial"/>
          <w:bCs/>
          <w:sz w:val="20"/>
        </w:rPr>
        <w:t>Das nimmt einem als Franchisenehmer enorm viel Arbeit ab.“</w:t>
      </w:r>
    </w:p>
    <w:p w14:paraId="27538F12" w14:textId="77777777" w:rsidR="00265933" w:rsidRDefault="00265933" w:rsidP="00A51125">
      <w:pPr>
        <w:spacing w:line="288" w:lineRule="auto"/>
        <w:rPr>
          <w:rFonts w:ascii="Arial" w:eastAsiaTheme="minorHAnsi" w:hAnsi="Arial" w:cs="Arial"/>
          <w:bCs/>
          <w:sz w:val="20"/>
        </w:rPr>
      </w:pPr>
    </w:p>
    <w:p w14:paraId="4BA45CFC" w14:textId="77777777" w:rsidR="00E5691E" w:rsidRPr="00E5691E" w:rsidRDefault="00E5691E" w:rsidP="00A51125">
      <w:pPr>
        <w:spacing w:line="288" w:lineRule="auto"/>
        <w:rPr>
          <w:rFonts w:ascii="Arial" w:eastAsiaTheme="minorHAnsi" w:hAnsi="Arial" w:cs="Arial"/>
          <w:b/>
          <w:sz w:val="20"/>
        </w:rPr>
      </w:pPr>
      <w:r w:rsidRPr="00E5691E">
        <w:rPr>
          <w:rFonts w:ascii="Arial" w:eastAsiaTheme="minorHAnsi" w:hAnsi="Arial" w:cs="Arial"/>
          <w:b/>
          <w:sz w:val="20"/>
        </w:rPr>
        <w:t>Hygienische und einfache Prozesse</w:t>
      </w:r>
    </w:p>
    <w:p w14:paraId="7B901944" w14:textId="77777777" w:rsidR="00265933" w:rsidRDefault="00E02DCB" w:rsidP="00A51125">
      <w:pPr>
        <w:spacing w:line="288" w:lineRule="auto"/>
        <w:rPr>
          <w:rFonts w:ascii="Arial" w:eastAsiaTheme="minorHAnsi" w:hAnsi="Arial" w:cs="Arial"/>
          <w:bCs/>
          <w:sz w:val="20"/>
        </w:rPr>
      </w:pPr>
      <w:r>
        <w:rPr>
          <w:rFonts w:ascii="Arial" w:eastAsiaTheme="minorHAnsi" w:hAnsi="Arial" w:cs="Arial"/>
          <w:bCs/>
          <w:sz w:val="20"/>
        </w:rPr>
        <w:t xml:space="preserve">Auch bei der Entscheidung für das Bestell- und Bezahlkonzept spielte </w:t>
      </w:r>
      <w:r w:rsidR="008518F8">
        <w:rPr>
          <w:rFonts w:ascii="Arial" w:eastAsiaTheme="minorHAnsi" w:hAnsi="Arial" w:cs="Arial"/>
          <w:bCs/>
          <w:sz w:val="20"/>
        </w:rPr>
        <w:t xml:space="preserve">Hygiene </w:t>
      </w:r>
      <w:r>
        <w:rPr>
          <w:rFonts w:ascii="Arial" w:eastAsiaTheme="minorHAnsi" w:hAnsi="Arial" w:cs="Arial"/>
          <w:bCs/>
          <w:sz w:val="20"/>
        </w:rPr>
        <w:t xml:space="preserve">eine wichtige Rolle. </w:t>
      </w:r>
      <w:r w:rsidR="00062541">
        <w:rPr>
          <w:rFonts w:ascii="Arial" w:eastAsiaTheme="minorHAnsi" w:hAnsi="Arial" w:cs="Arial"/>
          <w:bCs/>
          <w:sz w:val="20"/>
        </w:rPr>
        <w:t>Michael Stille, Gründer und CEO von MyAppCafé, erklärt den Ansatz: „</w:t>
      </w:r>
      <w:r w:rsidR="00C42471">
        <w:rPr>
          <w:rFonts w:ascii="Arial" w:eastAsiaTheme="minorHAnsi" w:hAnsi="Arial" w:cs="Arial"/>
          <w:bCs/>
          <w:sz w:val="20"/>
        </w:rPr>
        <w:t>Mehr denn je werden kontaktlose Prozesse am Kunden-Touchpoint als Beitrag zur öffentlichen Gesundheit verstanden – insbesondere dort, wo viele Menschen aufeinandertreffen. Bei MyAppCafé kann deshalb jedes Getränk ausgewählt, angepasst und bezahlt werden, ohne jemals etwas anderes zu berühren</w:t>
      </w:r>
      <w:r w:rsidR="0045225F">
        <w:rPr>
          <w:rFonts w:ascii="Arial" w:eastAsiaTheme="minorHAnsi" w:hAnsi="Arial" w:cs="Arial"/>
          <w:bCs/>
          <w:sz w:val="20"/>
        </w:rPr>
        <w:t>, als das eigene Smartphone.</w:t>
      </w:r>
      <w:r w:rsidR="00836902">
        <w:rPr>
          <w:rFonts w:ascii="Arial" w:eastAsiaTheme="minorHAnsi" w:hAnsi="Arial" w:cs="Arial"/>
          <w:bCs/>
          <w:sz w:val="20"/>
        </w:rPr>
        <w:t>“</w:t>
      </w:r>
      <w:r w:rsidR="0045225F">
        <w:rPr>
          <w:rFonts w:ascii="Arial" w:eastAsiaTheme="minorHAnsi" w:hAnsi="Arial" w:cs="Arial"/>
          <w:bCs/>
          <w:sz w:val="20"/>
        </w:rPr>
        <w:t xml:space="preserve"> </w:t>
      </w:r>
      <w:r w:rsidR="00700410">
        <w:rPr>
          <w:rFonts w:ascii="Arial" w:eastAsiaTheme="minorHAnsi" w:hAnsi="Arial" w:cs="Arial"/>
          <w:bCs/>
          <w:sz w:val="20"/>
        </w:rPr>
        <w:t xml:space="preserve">Wer kein </w:t>
      </w:r>
      <w:r w:rsidR="000C410B">
        <w:rPr>
          <w:rFonts w:ascii="Arial" w:eastAsiaTheme="minorHAnsi" w:hAnsi="Arial" w:cs="Arial"/>
          <w:bCs/>
          <w:sz w:val="20"/>
        </w:rPr>
        <w:t>Smartphone</w:t>
      </w:r>
      <w:r w:rsidR="00700410">
        <w:rPr>
          <w:rFonts w:ascii="Arial" w:eastAsiaTheme="minorHAnsi" w:hAnsi="Arial" w:cs="Arial"/>
          <w:bCs/>
          <w:sz w:val="20"/>
        </w:rPr>
        <w:t xml:space="preserve"> besitzt oder noch nicht die zugehörige App heruntergeladen hat, kann </w:t>
      </w:r>
      <w:r w:rsidR="000C410B">
        <w:rPr>
          <w:rFonts w:ascii="Arial" w:eastAsiaTheme="minorHAnsi" w:hAnsi="Arial" w:cs="Arial"/>
          <w:bCs/>
          <w:sz w:val="20"/>
        </w:rPr>
        <w:t>jedoch</w:t>
      </w:r>
      <w:r w:rsidR="00700410">
        <w:rPr>
          <w:rFonts w:ascii="Arial" w:eastAsiaTheme="minorHAnsi" w:hAnsi="Arial" w:cs="Arial"/>
          <w:bCs/>
          <w:sz w:val="20"/>
        </w:rPr>
        <w:t xml:space="preserve"> auch problemlos über ein intuitives Touchscreen-Terminal bestellen und anschließend per EC- oder Kreditkarte bezahlen. So oder so bekommt der Kunde schnell und einfach sein Wunschgetränk. </w:t>
      </w:r>
      <w:r w:rsidR="00836902">
        <w:rPr>
          <w:rFonts w:ascii="Arial" w:eastAsiaTheme="minorHAnsi" w:hAnsi="Arial" w:cs="Arial"/>
          <w:bCs/>
          <w:sz w:val="20"/>
        </w:rPr>
        <w:t xml:space="preserve">In der aktuellen Situation zahlt sich das weitestgehend kontaktlose und vollständig automatisierte System </w:t>
      </w:r>
      <w:r w:rsidR="007C636C">
        <w:rPr>
          <w:rFonts w:ascii="Arial" w:eastAsiaTheme="minorHAnsi" w:hAnsi="Arial" w:cs="Arial"/>
          <w:bCs/>
          <w:sz w:val="20"/>
        </w:rPr>
        <w:t>besonders aus: „</w:t>
      </w:r>
      <w:r w:rsidR="00836902">
        <w:rPr>
          <w:rFonts w:ascii="Arial" w:eastAsiaTheme="minorHAnsi" w:hAnsi="Arial" w:cs="Arial"/>
          <w:bCs/>
          <w:sz w:val="20"/>
        </w:rPr>
        <w:t xml:space="preserve">Unsere Kaffeestationen entsprechen allen </w:t>
      </w:r>
      <w:r w:rsidR="00CC1EAB">
        <w:rPr>
          <w:rFonts w:ascii="Arial" w:eastAsiaTheme="minorHAnsi" w:hAnsi="Arial" w:cs="Arial"/>
          <w:bCs/>
          <w:sz w:val="20"/>
        </w:rPr>
        <w:t>Hygienev</w:t>
      </w:r>
      <w:r w:rsidR="00836902">
        <w:rPr>
          <w:rFonts w:ascii="Arial" w:eastAsiaTheme="minorHAnsi" w:hAnsi="Arial" w:cs="Arial"/>
          <w:bCs/>
          <w:sz w:val="20"/>
        </w:rPr>
        <w:t>orgaben</w:t>
      </w:r>
      <w:r w:rsidR="007C636C">
        <w:rPr>
          <w:rFonts w:ascii="Arial" w:eastAsiaTheme="minorHAnsi" w:hAnsi="Arial" w:cs="Arial"/>
          <w:bCs/>
          <w:sz w:val="20"/>
        </w:rPr>
        <w:t>, kommen ohne Personal aus</w:t>
      </w:r>
      <w:r w:rsidR="00836902">
        <w:rPr>
          <w:rFonts w:ascii="Arial" w:eastAsiaTheme="minorHAnsi" w:hAnsi="Arial" w:cs="Arial"/>
          <w:bCs/>
          <w:sz w:val="20"/>
        </w:rPr>
        <w:t xml:space="preserve"> und dürfen</w:t>
      </w:r>
      <w:r w:rsidR="007C636C">
        <w:rPr>
          <w:rFonts w:ascii="Arial" w:eastAsiaTheme="minorHAnsi" w:hAnsi="Arial" w:cs="Arial"/>
          <w:bCs/>
          <w:sz w:val="20"/>
        </w:rPr>
        <w:t xml:space="preserve"> somit</w:t>
      </w:r>
      <w:r w:rsidR="00836902">
        <w:rPr>
          <w:rFonts w:ascii="Arial" w:eastAsiaTheme="minorHAnsi" w:hAnsi="Arial" w:cs="Arial"/>
          <w:bCs/>
          <w:sz w:val="20"/>
        </w:rPr>
        <w:t xml:space="preserve"> weiterhin </w:t>
      </w:r>
      <w:r w:rsidR="007C636C">
        <w:rPr>
          <w:rFonts w:ascii="Arial" w:eastAsiaTheme="minorHAnsi" w:hAnsi="Arial" w:cs="Arial"/>
          <w:bCs/>
          <w:sz w:val="20"/>
        </w:rPr>
        <w:t>geöffnet bleiben“, fasst Stille zusammen</w:t>
      </w:r>
      <w:r w:rsidR="00836902">
        <w:rPr>
          <w:rFonts w:ascii="Arial" w:eastAsiaTheme="minorHAnsi" w:hAnsi="Arial" w:cs="Arial"/>
          <w:bCs/>
          <w:sz w:val="20"/>
        </w:rPr>
        <w:t>.</w:t>
      </w:r>
    </w:p>
    <w:p w14:paraId="62265138" w14:textId="77777777" w:rsidR="00E5691E" w:rsidRDefault="00E5691E" w:rsidP="00A51125">
      <w:pPr>
        <w:spacing w:line="288" w:lineRule="auto"/>
        <w:rPr>
          <w:rFonts w:ascii="Arial" w:eastAsiaTheme="minorHAnsi" w:hAnsi="Arial" w:cs="Arial"/>
          <w:bCs/>
          <w:sz w:val="20"/>
        </w:rPr>
      </w:pPr>
    </w:p>
    <w:p w14:paraId="7306B392" w14:textId="77777777" w:rsidR="00E5691E" w:rsidRDefault="00BC5BF3" w:rsidP="00A51125">
      <w:pPr>
        <w:spacing w:line="288" w:lineRule="auto"/>
        <w:rPr>
          <w:rFonts w:ascii="Arial" w:eastAsiaTheme="minorHAnsi" w:hAnsi="Arial" w:cs="Arial"/>
          <w:bCs/>
          <w:sz w:val="20"/>
        </w:rPr>
      </w:pPr>
      <w:r>
        <w:rPr>
          <w:rFonts w:ascii="Arial" w:eastAsiaTheme="minorHAnsi" w:hAnsi="Arial" w:cs="Arial"/>
          <w:bCs/>
          <w:sz w:val="20"/>
        </w:rPr>
        <w:t xml:space="preserve">Im MyAppCafé finden Innovationswille und Technologiebegeisterung eines jungen Startups und der leistungsorientierte, ganzheitliche Lösungsgedanke </w:t>
      </w:r>
      <w:r w:rsidR="001E510B">
        <w:rPr>
          <w:rFonts w:ascii="Arial" w:eastAsiaTheme="minorHAnsi" w:hAnsi="Arial" w:cs="Arial"/>
          <w:bCs/>
          <w:sz w:val="20"/>
        </w:rPr>
        <w:t>von WMF perfekt zusammen.</w:t>
      </w:r>
      <w:r w:rsidR="00F3375B">
        <w:rPr>
          <w:rFonts w:ascii="Arial" w:eastAsiaTheme="minorHAnsi" w:hAnsi="Arial" w:cs="Arial"/>
          <w:bCs/>
          <w:sz w:val="20"/>
        </w:rPr>
        <w:t xml:space="preserve"> Auf einem Markt, der Automatisierung und Digitalisierung zunehmend höheren Wert beimisst, dabei aber nicht auf hochwertige Spezialitäten verzichten möchte, ist dies eine vielversprechende </w:t>
      </w:r>
      <w:r w:rsidR="00F3375B">
        <w:rPr>
          <w:rFonts w:ascii="Arial" w:eastAsiaTheme="minorHAnsi" w:hAnsi="Arial" w:cs="Arial"/>
          <w:bCs/>
          <w:sz w:val="20"/>
        </w:rPr>
        <w:lastRenderedPageBreak/>
        <w:t xml:space="preserve">Kooperation. </w:t>
      </w:r>
      <w:r w:rsidR="00BB00B8">
        <w:rPr>
          <w:rFonts w:ascii="Arial" w:eastAsiaTheme="minorHAnsi" w:hAnsi="Arial" w:cs="Arial"/>
          <w:bCs/>
          <w:sz w:val="20"/>
        </w:rPr>
        <w:t>Stille</w:t>
      </w:r>
      <w:r w:rsidR="004728DD">
        <w:rPr>
          <w:rFonts w:ascii="Arial" w:eastAsiaTheme="minorHAnsi" w:hAnsi="Arial" w:cs="Arial"/>
          <w:bCs/>
          <w:sz w:val="20"/>
        </w:rPr>
        <w:t xml:space="preserve"> blickt </w:t>
      </w:r>
      <w:r w:rsidR="00BB00B8">
        <w:rPr>
          <w:rFonts w:ascii="Arial" w:eastAsiaTheme="minorHAnsi" w:hAnsi="Arial" w:cs="Arial"/>
          <w:bCs/>
          <w:sz w:val="20"/>
        </w:rPr>
        <w:t>deswegen</w:t>
      </w:r>
      <w:r w:rsidR="004728DD">
        <w:rPr>
          <w:rFonts w:ascii="Arial" w:eastAsiaTheme="minorHAnsi" w:hAnsi="Arial" w:cs="Arial"/>
          <w:bCs/>
          <w:sz w:val="20"/>
        </w:rPr>
        <w:t xml:space="preserve"> mit Vorfreude auf die kommende Zeit: „Wir haben Anfragen aus aller Welt, etwa aus den USA, und unsere Auftragsbücher sind voll. </w:t>
      </w:r>
      <w:r w:rsidR="00BB00B8">
        <w:rPr>
          <w:rFonts w:ascii="Arial" w:eastAsiaTheme="minorHAnsi" w:hAnsi="Arial" w:cs="Arial"/>
          <w:bCs/>
          <w:sz w:val="20"/>
        </w:rPr>
        <w:t>Die ersten Franchisenehmer konnten zudem bereits eindrücklich zeigen, dass das Konzept funktioniert und eine rosige Zukunft hat.“</w:t>
      </w:r>
    </w:p>
    <w:p w14:paraId="6323ED42" w14:textId="77777777" w:rsidR="00C23CF5" w:rsidRPr="0069010C" w:rsidRDefault="00C23CF5" w:rsidP="000B7646">
      <w:pPr>
        <w:spacing w:line="288" w:lineRule="auto"/>
        <w:rPr>
          <w:rFonts w:ascii="Arial" w:eastAsiaTheme="minorHAnsi" w:hAnsi="Arial" w:cs="Arial"/>
          <w:b/>
          <w:sz w:val="20"/>
        </w:rPr>
      </w:pPr>
    </w:p>
    <w:p w14:paraId="7451FBAD" w14:textId="77777777" w:rsidR="0018004A" w:rsidRPr="006D17D9" w:rsidRDefault="0018004A" w:rsidP="000B7646">
      <w:pPr>
        <w:spacing w:line="288" w:lineRule="auto"/>
        <w:rPr>
          <w:rFonts w:ascii="Arial" w:hAnsi="Arial" w:cs="Arial"/>
          <w:b/>
          <w:sz w:val="20"/>
        </w:rPr>
      </w:pPr>
      <w:r w:rsidRPr="006D17D9">
        <w:rPr>
          <w:rFonts w:ascii="Arial" w:hAnsi="Arial" w:cs="Arial"/>
          <w:b/>
          <w:sz w:val="20"/>
        </w:rPr>
        <w:t>Bildanforderung</w:t>
      </w:r>
    </w:p>
    <w:p w14:paraId="083121F9" w14:textId="09DC247B" w:rsidR="00AD57E3" w:rsidRPr="006D17D9" w:rsidRDefault="0018004A" w:rsidP="000B7646">
      <w:pPr>
        <w:spacing w:line="288" w:lineRule="auto"/>
        <w:rPr>
          <w:rFonts w:ascii="Arial" w:hAnsi="Arial" w:cs="Arial"/>
          <w:sz w:val="20"/>
        </w:rPr>
      </w:pPr>
      <w:r w:rsidRPr="006D17D9">
        <w:rPr>
          <w:rFonts w:ascii="Arial" w:hAnsi="Arial" w:cs="Arial"/>
          <w:sz w:val="20"/>
        </w:rPr>
        <w:t>Bildmaterial finden Sie in unserem Medienportal http://press-n-relations.amid-pr.com (Suchbegriff „</w:t>
      </w:r>
      <w:r w:rsidR="00D01417" w:rsidRPr="00D01417">
        <w:rPr>
          <w:rFonts w:ascii="Arial" w:hAnsi="Arial" w:cs="Arial"/>
          <w:sz w:val="20"/>
        </w:rPr>
        <w:t>MyAppCafe-Einsatz</w:t>
      </w:r>
      <w:r w:rsidRPr="00D01417">
        <w:rPr>
          <w:rFonts w:ascii="Arial" w:hAnsi="Arial" w:cs="Arial"/>
          <w:sz w:val="20"/>
        </w:rPr>
        <w:t>“).</w:t>
      </w:r>
      <w:r w:rsidRPr="006D17D9">
        <w:rPr>
          <w:rFonts w:ascii="Arial" w:hAnsi="Arial" w:cs="Arial"/>
          <w:sz w:val="20"/>
        </w:rPr>
        <w:t xml:space="preserve"> </w:t>
      </w:r>
    </w:p>
    <w:tbl>
      <w:tblPr>
        <w:tblW w:w="9039" w:type="dxa"/>
        <w:tblInd w:w="-106" w:type="dxa"/>
        <w:tblLook w:val="04A0" w:firstRow="1" w:lastRow="0" w:firstColumn="1" w:lastColumn="0" w:noHBand="0" w:noVBand="1"/>
      </w:tblPr>
      <w:tblGrid>
        <w:gridCol w:w="3996"/>
        <w:gridCol w:w="5043"/>
      </w:tblGrid>
      <w:tr w:rsidR="00AD57E3" w:rsidRPr="00572201" w14:paraId="5F4C47A7" w14:textId="77777777" w:rsidTr="00FA6998">
        <w:tc>
          <w:tcPr>
            <w:tcW w:w="3996" w:type="dxa"/>
            <w:shd w:val="clear" w:color="auto" w:fill="auto"/>
          </w:tcPr>
          <w:p w14:paraId="5FF10653" w14:textId="77777777" w:rsidR="00AD57E3" w:rsidRPr="006D17D9" w:rsidRDefault="00AD57E3" w:rsidP="000B7646">
            <w:pPr>
              <w:spacing w:line="288" w:lineRule="auto"/>
              <w:rPr>
                <w:rFonts w:ascii="Arial" w:hAnsi="Arial" w:cs="Arial"/>
                <w:color w:val="000000" w:themeColor="text1"/>
                <w:sz w:val="18"/>
                <w:szCs w:val="18"/>
              </w:rPr>
            </w:pPr>
          </w:p>
          <w:p w14:paraId="3C8C992F" w14:textId="77777777" w:rsidR="00AD57E3" w:rsidRPr="00CC1EAB" w:rsidRDefault="00AD57E3" w:rsidP="000B7646">
            <w:pPr>
              <w:spacing w:line="288" w:lineRule="auto"/>
              <w:rPr>
                <w:rFonts w:ascii="Arial" w:hAnsi="Arial" w:cs="Arial"/>
                <w:b/>
                <w:bCs/>
                <w:color w:val="000000" w:themeColor="text1"/>
                <w:sz w:val="18"/>
                <w:szCs w:val="18"/>
              </w:rPr>
            </w:pPr>
            <w:r w:rsidRPr="00CC1EAB">
              <w:rPr>
                <w:rFonts w:ascii="Arial" w:hAnsi="Arial" w:cs="Arial"/>
                <w:b/>
                <w:bCs/>
                <w:color w:val="000000" w:themeColor="text1"/>
                <w:sz w:val="18"/>
                <w:szCs w:val="18"/>
              </w:rPr>
              <w:t>Weitere Informationen:</w:t>
            </w:r>
          </w:p>
          <w:p w14:paraId="78DD83A7" w14:textId="77777777" w:rsidR="003E6DEF" w:rsidRPr="00FC6DAF" w:rsidRDefault="003E6DEF" w:rsidP="003E6DEF">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WMF Group GmbH</w:t>
            </w:r>
          </w:p>
          <w:p w14:paraId="651086DE" w14:textId="77777777" w:rsidR="003E6DEF" w:rsidRPr="00FC6DAF" w:rsidRDefault="003E6DEF" w:rsidP="003E6DEF">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Axel Fähnle</w:t>
            </w:r>
          </w:p>
          <w:p w14:paraId="4612CD63" w14:textId="77777777" w:rsidR="003E6DEF" w:rsidRPr="00FC6DAF" w:rsidRDefault="003E6DEF" w:rsidP="003E6DEF">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Head of Trade Marketing D-A-CH</w:t>
            </w:r>
          </w:p>
          <w:p w14:paraId="5A5E2787" w14:textId="77777777" w:rsidR="003E6DEF" w:rsidRPr="00FC6DAF" w:rsidRDefault="003E6DEF" w:rsidP="003E6DEF">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GBU Professional Coffee Machines</w:t>
            </w:r>
          </w:p>
          <w:p w14:paraId="691F5AB4" w14:textId="77777777" w:rsidR="003E6DEF" w:rsidRPr="00FC6DAF" w:rsidRDefault="003E6DEF" w:rsidP="003E6DEF">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Eberhardstraße 35 – D-73312 Geislingen</w:t>
            </w:r>
          </w:p>
          <w:p w14:paraId="72E7A479" w14:textId="77777777" w:rsidR="003E6DEF" w:rsidRPr="00FC6DAF" w:rsidRDefault="003E6DEF" w:rsidP="003E6DEF">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 xml:space="preserve">Tel.: +49 73 31 25 7575 </w:t>
            </w:r>
          </w:p>
          <w:p w14:paraId="3B9DA42D" w14:textId="77777777" w:rsidR="00AD57E3" w:rsidRPr="006D17D9" w:rsidRDefault="003E6DEF" w:rsidP="003E6DEF">
            <w:pPr>
              <w:spacing w:line="288" w:lineRule="auto"/>
              <w:rPr>
                <w:rFonts w:ascii="Arial" w:hAnsi="Arial" w:cs="Arial"/>
                <w:color w:val="000000" w:themeColor="text1"/>
                <w:sz w:val="18"/>
                <w:szCs w:val="18"/>
                <w:lang w:val="it-IT"/>
              </w:rPr>
            </w:pPr>
            <w:r w:rsidRPr="00FC6DAF">
              <w:rPr>
                <w:rFonts w:ascii="Arial" w:hAnsi="Arial" w:cs="Arial"/>
                <w:color w:val="000000" w:themeColor="text1"/>
                <w:sz w:val="18"/>
                <w:szCs w:val="18"/>
                <w:lang w:val="it-IT"/>
              </w:rPr>
              <w:t xml:space="preserve">AFaehnle@wmf.com </w:t>
            </w:r>
            <w:r>
              <w:rPr>
                <w:rFonts w:ascii="Arial" w:hAnsi="Arial" w:cs="Arial"/>
                <w:color w:val="000000" w:themeColor="text1"/>
                <w:sz w:val="18"/>
                <w:szCs w:val="18"/>
                <w:lang w:val="it-IT"/>
              </w:rPr>
              <w:t>–</w:t>
            </w:r>
            <w:r w:rsidRPr="00FC6DAF">
              <w:rPr>
                <w:rFonts w:ascii="Arial" w:hAnsi="Arial" w:cs="Arial"/>
                <w:color w:val="000000" w:themeColor="text1"/>
                <w:sz w:val="18"/>
                <w:szCs w:val="18"/>
                <w:lang w:val="it-IT"/>
              </w:rPr>
              <w:t xml:space="preserve"> </w:t>
            </w:r>
            <w:r>
              <w:rPr>
                <w:rFonts w:ascii="Arial" w:hAnsi="Arial" w:cs="Arial"/>
                <w:color w:val="000000" w:themeColor="text1"/>
                <w:sz w:val="18"/>
                <w:szCs w:val="18"/>
                <w:lang w:val="it-IT"/>
              </w:rPr>
              <w:t>https://</w:t>
            </w:r>
            <w:r w:rsidRPr="00FC6DAF">
              <w:rPr>
                <w:rFonts w:ascii="Arial" w:hAnsi="Arial" w:cs="Arial"/>
                <w:color w:val="000000" w:themeColor="text1"/>
                <w:sz w:val="18"/>
                <w:szCs w:val="18"/>
                <w:lang w:val="it-IT"/>
              </w:rPr>
              <w:t>www.wmf.com</w:t>
            </w:r>
          </w:p>
        </w:tc>
        <w:tc>
          <w:tcPr>
            <w:tcW w:w="5043" w:type="dxa"/>
            <w:shd w:val="clear" w:color="auto" w:fill="auto"/>
          </w:tcPr>
          <w:p w14:paraId="29B033AE" w14:textId="77777777" w:rsidR="00AD57E3" w:rsidRPr="006D17D9" w:rsidRDefault="00AD57E3" w:rsidP="000B7646">
            <w:pPr>
              <w:spacing w:line="288" w:lineRule="auto"/>
              <w:rPr>
                <w:rFonts w:ascii="Arial" w:hAnsi="Arial" w:cs="Arial"/>
                <w:color w:val="000000" w:themeColor="text1"/>
                <w:sz w:val="18"/>
                <w:szCs w:val="18"/>
                <w:lang w:val="it-IT"/>
              </w:rPr>
            </w:pPr>
          </w:p>
          <w:p w14:paraId="67BB722D" w14:textId="77777777" w:rsidR="00AD57E3" w:rsidRPr="006D17D9" w:rsidRDefault="00AD57E3" w:rsidP="000B7646">
            <w:pPr>
              <w:spacing w:line="288" w:lineRule="auto"/>
              <w:rPr>
                <w:rFonts w:ascii="Arial" w:hAnsi="Arial" w:cs="Arial"/>
                <w:b/>
                <w:bCs/>
                <w:color w:val="000000" w:themeColor="text1"/>
                <w:sz w:val="18"/>
                <w:szCs w:val="18"/>
              </w:rPr>
            </w:pPr>
            <w:r w:rsidRPr="006D17D9">
              <w:rPr>
                <w:rFonts w:ascii="Arial" w:hAnsi="Arial" w:cs="Arial"/>
                <w:b/>
                <w:bCs/>
                <w:color w:val="000000" w:themeColor="text1"/>
                <w:sz w:val="18"/>
                <w:szCs w:val="18"/>
              </w:rPr>
              <w:t>Presse- und Öffentlichkeitsarbeit:</w:t>
            </w:r>
          </w:p>
          <w:p w14:paraId="1D180BA1" w14:textId="77777777" w:rsidR="00AD57E3" w:rsidRPr="006D17D9" w:rsidRDefault="00AD57E3" w:rsidP="000B7646">
            <w:pPr>
              <w:spacing w:line="288" w:lineRule="auto"/>
              <w:rPr>
                <w:rFonts w:ascii="Arial" w:hAnsi="Arial" w:cs="Arial"/>
                <w:color w:val="000000" w:themeColor="text1"/>
                <w:sz w:val="18"/>
                <w:szCs w:val="18"/>
              </w:rPr>
            </w:pPr>
            <w:r w:rsidRPr="006D17D9">
              <w:rPr>
                <w:rFonts w:ascii="Arial" w:hAnsi="Arial" w:cs="Arial"/>
                <w:color w:val="000000" w:themeColor="text1"/>
                <w:sz w:val="18"/>
                <w:szCs w:val="18"/>
              </w:rPr>
              <w:t>WMF Pressebüro</w:t>
            </w:r>
          </w:p>
          <w:p w14:paraId="3E82ECD1" w14:textId="77777777" w:rsidR="00AD57E3" w:rsidRPr="006D17D9" w:rsidRDefault="00AD57E3" w:rsidP="000B7646">
            <w:pPr>
              <w:spacing w:line="288" w:lineRule="auto"/>
              <w:rPr>
                <w:rFonts w:ascii="Arial" w:hAnsi="Arial" w:cs="Arial"/>
                <w:color w:val="000000" w:themeColor="text1"/>
                <w:sz w:val="18"/>
                <w:szCs w:val="18"/>
              </w:rPr>
            </w:pPr>
            <w:r w:rsidRPr="006D17D9">
              <w:rPr>
                <w:rFonts w:ascii="Arial" w:hAnsi="Arial" w:cs="Arial"/>
                <w:color w:val="000000" w:themeColor="text1"/>
                <w:sz w:val="18"/>
                <w:szCs w:val="18"/>
              </w:rPr>
              <w:t xml:space="preserve">c/o Press’n’Relations GmbH </w:t>
            </w:r>
          </w:p>
          <w:p w14:paraId="3FC3D2C9" w14:textId="77777777" w:rsidR="00AD57E3" w:rsidRPr="006D17D9" w:rsidRDefault="00AD57E3" w:rsidP="000B7646">
            <w:pPr>
              <w:spacing w:line="288" w:lineRule="auto"/>
              <w:rPr>
                <w:rFonts w:ascii="Arial" w:hAnsi="Arial" w:cs="Arial"/>
                <w:color w:val="000000" w:themeColor="text1"/>
                <w:sz w:val="18"/>
                <w:szCs w:val="18"/>
              </w:rPr>
            </w:pPr>
            <w:r w:rsidRPr="006D17D9">
              <w:rPr>
                <w:rFonts w:ascii="Arial" w:hAnsi="Arial" w:cs="Arial"/>
                <w:color w:val="000000" w:themeColor="text1"/>
                <w:sz w:val="18"/>
                <w:szCs w:val="18"/>
              </w:rPr>
              <w:t xml:space="preserve">Monika Nyendick </w:t>
            </w:r>
          </w:p>
          <w:p w14:paraId="567A4016" w14:textId="77777777" w:rsidR="00AD57E3" w:rsidRPr="006D17D9" w:rsidRDefault="00AD57E3" w:rsidP="000B7646">
            <w:pPr>
              <w:spacing w:line="288" w:lineRule="auto"/>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Magirusstraße 33 – D-89077 Ulm </w:t>
            </w:r>
          </w:p>
          <w:p w14:paraId="2AF96861" w14:textId="77777777" w:rsidR="00AD57E3" w:rsidRPr="006D17D9" w:rsidRDefault="00AD57E3" w:rsidP="000B7646">
            <w:pPr>
              <w:spacing w:line="288" w:lineRule="auto"/>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Tel.: +49 731 96287-30 </w:t>
            </w:r>
          </w:p>
          <w:p w14:paraId="3D2629A7" w14:textId="77777777" w:rsidR="00AD57E3" w:rsidRPr="006D17D9" w:rsidRDefault="00AD57E3" w:rsidP="000B7646">
            <w:pPr>
              <w:spacing w:line="288" w:lineRule="auto"/>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wmf@press-n-relations.de </w:t>
            </w:r>
          </w:p>
          <w:p w14:paraId="7C18D264" w14:textId="77777777" w:rsidR="00AD57E3" w:rsidRPr="006D17D9" w:rsidRDefault="003E6DEF" w:rsidP="000B7646">
            <w:pPr>
              <w:spacing w:line="288" w:lineRule="auto"/>
              <w:rPr>
                <w:rFonts w:ascii="Arial" w:hAnsi="Arial" w:cs="Arial"/>
                <w:color w:val="000000" w:themeColor="text1"/>
                <w:sz w:val="18"/>
                <w:szCs w:val="18"/>
                <w:lang w:val="it-IT"/>
              </w:rPr>
            </w:pPr>
            <w:r>
              <w:rPr>
                <w:rFonts w:ascii="Arial" w:hAnsi="Arial" w:cs="Arial"/>
                <w:color w:val="000000" w:themeColor="text1"/>
                <w:sz w:val="18"/>
                <w:szCs w:val="18"/>
                <w:lang w:val="it-IT"/>
              </w:rPr>
              <w:t>https://</w:t>
            </w:r>
            <w:r w:rsidR="00AD57E3" w:rsidRPr="006D17D9">
              <w:rPr>
                <w:rFonts w:ascii="Arial" w:hAnsi="Arial" w:cs="Arial"/>
                <w:color w:val="000000" w:themeColor="text1"/>
                <w:sz w:val="18"/>
                <w:szCs w:val="18"/>
                <w:lang w:val="it-IT"/>
              </w:rPr>
              <w:t>www.press-n-relations.de</w:t>
            </w:r>
          </w:p>
        </w:tc>
      </w:tr>
    </w:tbl>
    <w:p w14:paraId="0C65BF4B" w14:textId="77777777" w:rsidR="00AD57E3" w:rsidRPr="006D17D9" w:rsidRDefault="00AD57E3" w:rsidP="000B7646">
      <w:pPr>
        <w:tabs>
          <w:tab w:val="left" w:pos="2868"/>
        </w:tabs>
        <w:spacing w:line="288" w:lineRule="auto"/>
        <w:rPr>
          <w:rFonts w:ascii="Arial" w:hAnsi="Arial" w:cs="Arial"/>
          <w:color w:val="000000" w:themeColor="text1"/>
          <w:sz w:val="20"/>
          <w:lang w:val="it-IT"/>
        </w:rPr>
      </w:pPr>
    </w:p>
    <w:p w14:paraId="366849C2" w14:textId="77777777" w:rsidR="00AD57E3" w:rsidRPr="006D17D9" w:rsidRDefault="00AD57E3" w:rsidP="000B7646">
      <w:pPr>
        <w:spacing w:line="288" w:lineRule="auto"/>
        <w:rPr>
          <w:rFonts w:ascii="Arial" w:hAnsi="Arial" w:cs="Arial"/>
          <w:b/>
          <w:bCs/>
          <w:color w:val="000000" w:themeColor="text1"/>
          <w:sz w:val="18"/>
          <w:szCs w:val="18"/>
        </w:rPr>
      </w:pPr>
      <w:r w:rsidRPr="006D17D9">
        <w:rPr>
          <w:rFonts w:ascii="Arial" w:hAnsi="Arial" w:cs="Arial"/>
          <w:b/>
          <w:bCs/>
          <w:color w:val="000000" w:themeColor="text1"/>
          <w:sz w:val="18"/>
          <w:szCs w:val="18"/>
        </w:rPr>
        <w:t>Über die WMF Group</w:t>
      </w:r>
    </w:p>
    <w:p w14:paraId="59E26314" w14:textId="77777777" w:rsidR="00AD57E3" w:rsidRPr="006D17D9" w:rsidRDefault="00AD57E3" w:rsidP="000B7646">
      <w:pPr>
        <w:spacing w:line="288" w:lineRule="auto"/>
        <w:rPr>
          <w:rFonts w:ascii="Arial" w:hAnsi="Arial" w:cs="Arial"/>
          <w:bCs/>
          <w:color w:val="000000" w:themeColor="text1"/>
          <w:sz w:val="18"/>
          <w:szCs w:val="18"/>
        </w:rPr>
      </w:pPr>
      <w:r w:rsidRPr="006D17D9">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5CFFDAAB" w14:textId="77777777" w:rsidR="00AD57E3" w:rsidRPr="006D17D9" w:rsidRDefault="00AD57E3" w:rsidP="000B7646">
      <w:pPr>
        <w:spacing w:line="288" w:lineRule="auto"/>
        <w:rPr>
          <w:rFonts w:ascii="Arial" w:hAnsi="Arial" w:cs="Arial"/>
          <w:bCs/>
          <w:color w:val="000000" w:themeColor="text1"/>
          <w:sz w:val="18"/>
          <w:szCs w:val="18"/>
        </w:rPr>
      </w:pPr>
    </w:p>
    <w:p w14:paraId="5E74BB3E" w14:textId="77777777" w:rsidR="00AD57E3" w:rsidRPr="006D17D9" w:rsidRDefault="00AD57E3" w:rsidP="000B7646">
      <w:pPr>
        <w:spacing w:line="288" w:lineRule="auto"/>
        <w:rPr>
          <w:rFonts w:ascii="Arial" w:hAnsi="Arial" w:cs="Arial"/>
          <w:bCs/>
          <w:color w:val="000000" w:themeColor="text1"/>
          <w:sz w:val="18"/>
          <w:szCs w:val="18"/>
        </w:rPr>
      </w:pPr>
      <w:r w:rsidRPr="006D17D9">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3F4033A8" w14:textId="77777777" w:rsidR="00AD57E3" w:rsidRPr="006D17D9" w:rsidRDefault="00AD57E3" w:rsidP="000B7646">
      <w:pPr>
        <w:spacing w:line="288" w:lineRule="auto"/>
        <w:rPr>
          <w:rFonts w:ascii="Arial" w:hAnsi="Arial" w:cs="Arial"/>
          <w:bCs/>
          <w:color w:val="000000" w:themeColor="text1"/>
          <w:sz w:val="18"/>
          <w:szCs w:val="18"/>
        </w:rPr>
      </w:pPr>
    </w:p>
    <w:p w14:paraId="1D0A90B8" w14:textId="77777777" w:rsidR="00AD57E3" w:rsidRPr="0076329C" w:rsidRDefault="00AD57E3" w:rsidP="000B7646">
      <w:pPr>
        <w:spacing w:line="288" w:lineRule="auto"/>
        <w:rPr>
          <w:rFonts w:ascii="Arial" w:hAnsi="Arial" w:cs="Arial"/>
          <w:sz w:val="18"/>
          <w:szCs w:val="18"/>
        </w:rPr>
      </w:pPr>
      <w:r w:rsidRPr="006D17D9">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76329C">
        <w:rPr>
          <w:rFonts w:ascii="Arial" w:hAnsi="Arial" w:cs="Arial"/>
          <w:sz w:val="18"/>
          <w:szCs w:val="18"/>
        </w:rPr>
        <w:t xml:space="preserve"> </w:t>
      </w:r>
    </w:p>
    <w:p w14:paraId="395EB0C5" w14:textId="77777777" w:rsidR="008A344A" w:rsidRPr="0076329C" w:rsidRDefault="008A344A" w:rsidP="000B7646">
      <w:pPr>
        <w:spacing w:line="288" w:lineRule="auto"/>
        <w:rPr>
          <w:rFonts w:ascii="Arial" w:hAnsi="Arial" w:cs="Arial"/>
          <w:sz w:val="20"/>
        </w:rPr>
      </w:pPr>
    </w:p>
    <w:sectPr w:rsidR="008A344A" w:rsidRPr="0076329C"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5B67D1" w14:textId="77777777" w:rsidR="003864CE" w:rsidRDefault="003864CE">
      <w:r>
        <w:separator/>
      </w:r>
    </w:p>
  </w:endnote>
  <w:endnote w:type="continuationSeparator" w:id="0">
    <w:p w14:paraId="76F051A5" w14:textId="77777777" w:rsidR="003864CE" w:rsidRDefault="00386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F5ACD41E-D1BB-BD42-84C3-F3AF52B6AF26}"/>
    <w:embedBold r:id="rId2" w:fontKey="{626BC2FE-361D-7647-B6B7-5894A24F1462}"/>
    <w:embedBoldItalic r:id="rId3" w:fontKey="{BB4D42D1-160A-7647-889A-99C8542A1806}"/>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6C5B9F"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3ACEE0DD" wp14:editId="2D954B3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137CED9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53742B8A" wp14:editId="2AB738C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5903E908" w14:textId="77777777" w:rsidR="00A962DD" w:rsidRDefault="00A962DD">
    <w:pPr>
      <w:pStyle w:val="MLStat"/>
      <w:spacing w:before="0" w:after="0" w:line="240" w:lineRule="exact"/>
      <w:ind w:left="0" w:right="0" w:firstLine="0"/>
      <w:rPr>
        <w:noProof/>
        <w:szCs w:val="2"/>
      </w:rPr>
    </w:pPr>
  </w:p>
  <w:p w14:paraId="060FC4EE"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2C3A8" w14:textId="77777777" w:rsidR="00A962DD" w:rsidRPr="00102595" w:rsidRDefault="00A962DD" w:rsidP="00F3262A">
    <w:pPr>
      <w:pStyle w:val="MLStat"/>
      <w:spacing w:before="0" w:after="0" w:line="240" w:lineRule="exact"/>
      <w:ind w:left="0" w:right="0" w:firstLine="0"/>
      <w:rPr>
        <w:noProof/>
        <w:szCs w:val="2"/>
        <w:lang w:val="de-DE"/>
      </w:rPr>
    </w:pPr>
  </w:p>
  <w:p w14:paraId="1848D256"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F8766C" w14:textId="77777777" w:rsidR="003864CE" w:rsidRDefault="003864CE">
      <w:r>
        <w:separator/>
      </w:r>
    </w:p>
  </w:footnote>
  <w:footnote w:type="continuationSeparator" w:id="0">
    <w:p w14:paraId="1B3730E1" w14:textId="77777777" w:rsidR="003864CE" w:rsidRDefault="003864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4EB16A" w14:textId="77777777" w:rsidR="00A962DD" w:rsidRDefault="00A962DD">
    <w:pPr>
      <w:pStyle w:val="MLStat"/>
      <w:spacing w:before="0" w:after="0" w:line="240" w:lineRule="exact"/>
      <w:ind w:left="0" w:right="0" w:firstLine="0"/>
      <w:rPr>
        <w:noProof/>
        <w:szCs w:val="2"/>
      </w:rPr>
    </w:pPr>
  </w:p>
  <w:p w14:paraId="3DF8F079"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22E17F1" w14:textId="77777777" w:rsidR="00A962DD" w:rsidRDefault="00A962DD">
    <w:pPr>
      <w:pStyle w:val="MLStat"/>
      <w:spacing w:before="0" w:after="0" w:line="240" w:lineRule="exact"/>
      <w:ind w:left="0" w:right="0" w:firstLine="0"/>
      <w:rPr>
        <w:noProof/>
        <w:szCs w:val="2"/>
      </w:rPr>
    </w:pPr>
  </w:p>
  <w:p w14:paraId="0D59450E"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34BAEF05" w14:textId="77777777" w:rsidR="008A344A" w:rsidRDefault="008A344A">
    <w:pPr>
      <w:pStyle w:val="MLStat"/>
      <w:spacing w:before="0" w:after="0" w:line="240" w:lineRule="exact"/>
      <w:ind w:left="0" w:right="0" w:firstLine="0"/>
      <w:rPr>
        <w:noProof/>
        <w:szCs w:val="2"/>
      </w:rPr>
    </w:pPr>
  </w:p>
  <w:p w14:paraId="027070DB" w14:textId="77777777" w:rsidR="008A344A" w:rsidRDefault="008A344A">
    <w:pPr>
      <w:pStyle w:val="MLStat"/>
      <w:spacing w:before="0" w:after="0" w:line="240" w:lineRule="exact"/>
      <w:ind w:left="0" w:right="0" w:firstLine="0"/>
      <w:rPr>
        <w:noProof/>
        <w:szCs w:val="2"/>
      </w:rPr>
    </w:pPr>
  </w:p>
  <w:p w14:paraId="2EA63376" w14:textId="77777777" w:rsidR="008A344A" w:rsidRDefault="008A344A">
    <w:pPr>
      <w:pStyle w:val="MLStat"/>
      <w:spacing w:before="0" w:after="0" w:line="240" w:lineRule="exact"/>
      <w:ind w:left="0" w:right="0" w:firstLine="0"/>
      <w:rPr>
        <w:noProof/>
        <w:szCs w:val="2"/>
      </w:rPr>
    </w:pPr>
  </w:p>
  <w:p w14:paraId="39110EA9" w14:textId="77777777" w:rsidR="008A344A" w:rsidRDefault="008A344A">
    <w:pPr>
      <w:pStyle w:val="MLStat"/>
      <w:spacing w:before="0" w:after="0" w:line="240" w:lineRule="exact"/>
      <w:ind w:left="0" w:right="0" w:firstLine="0"/>
      <w:rPr>
        <w:noProof/>
        <w:szCs w:val="2"/>
      </w:rPr>
    </w:pPr>
  </w:p>
  <w:p w14:paraId="5E6C3D3D" w14:textId="77777777" w:rsidR="008A344A" w:rsidRDefault="008A344A">
    <w:pPr>
      <w:pStyle w:val="MLStat"/>
      <w:spacing w:before="0" w:after="0" w:line="240" w:lineRule="exact"/>
      <w:ind w:left="0" w:right="0" w:firstLine="0"/>
      <w:rPr>
        <w:rFonts w:ascii="Arial" w:hAnsi="Arial" w:cs="Arial"/>
        <w:noProof/>
        <w:sz w:val="28"/>
        <w:szCs w:val="28"/>
      </w:rPr>
    </w:pPr>
  </w:p>
  <w:p w14:paraId="797630D0"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3D489BC" wp14:editId="5BB49BEE">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4C02D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520B1159" wp14:editId="0DA56D5C">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816203C" w14:textId="77777777" w:rsidR="00A962DD" w:rsidRDefault="00A962DD">
    <w:pPr>
      <w:pStyle w:val="MLStat"/>
      <w:spacing w:before="0" w:after="0" w:line="240" w:lineRule="exact"/>
      <w:ind w:left="0" w:right="0" w:firstLine="0"/>
      <w:rPr>
        <w:noProof/>
        <w:szCs w:val="2"/>
      </w:rPr>
    </w:pPr>
    <w:bookmarkStart w:id="0" w:name="bkmHeaderRef"/>
  </w:p>
  <w:p w14:paraId="03DFA319"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3580AEF4"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24C49B50" w14:textId="77777777" w:rsidR="00A962DD" w:rsidRDefault="00A962DD">
    <w:pPr>
      <w:pStyle w:val="MLStat"/>
      <w:spacing w:before="0" w:after="0" w:line="240" w:lineRule="exact"/>
      <w:ind w:left="0" w:right="0" w:firstLine="0"/>
      <w:rPr>
        <w:noProof/>
        <w:szCs w:val="2"/>
      </w:rPr>
    </w:pPr>
  </w:p>
  <w:bookmarkEnd w:id="0"/>
  <w:p w14:paraId="25870948" w14:textId="77777777" w:rsidR="00A962DD" w:rsidRDefault="00A962DD">
    <w:pPr>
      <w:pStyle w:val="MLStat"/>
      <w:spacing w:before="0" w:after="0" w:line="240" w:lineRule="exact"/>
      <w:ind w:left="0" w:right="0" w:firstLine="0"/>
      <w:rPr>
        <w:noProof/>
        <w:szCs w:val="2"/>
      </w:rPr>
    </w:pPr>
  </w:p>
  <w:p w14:paraId="487BD1FE"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115C3"/>
    <w:rsid w:val="00012AF5"/>
    <w:rsid w:val="00014B3E"/>
    <w:rsid w:val="00014FC5"/>
    <w:rsid w:val="000152BC"/>
    <w:rsid w:val="00015EBE"/>
    <w:rsid w:val="00017BDB"/>
    <w:rsid w:val="000228B1"/>
    <w:rsid w:val="0002372B"/>
    <w:rsid w:val="000247B9"/>
    <w:rsid w:val="00030ED1"/>
    <w:rsid w:val="0003122D"/>
    <w:rsid w:val="00031C27"/>
    <w:rsid w:val="000323E4"/>
    <w:rsid w:val="0003458F"/>
    <w:rsid w:val="00036124"/>
    <w:rsid w:val="0003735D"/>
    <w:rsid w:val="000375E7"/>
    <w:rsid w:val="00040028"/>
    <w:rsid w:val="0004203B"/>
    <w:rsid w:val="000457DC"/>
    <w:rsid w:val="00046513"/>
    <w:rsid w:val="00047D99"/>
    <w:rsid w:val="00047E00"/>
    <w:rsid w:val="00052251"/>
    <w:rsid w:val="00053D36"/>
    <w:rsid w:val="0006181B"/>
    <w:rsid w:val="00062541"/>
    <w:rsid w:val="00062F2A"/>
    <w:rsid w:val="00067BFF"/>
    <w:rsid w:val="0007132E"/>
    <w:rsid w:val="000715FE"/>
    <w:rsid w:val="00071EAC"/>
    <w:rsid w:val="000739BF"/>
    <w:rsid w:val="000746D2"/>
    <w:rsid w:val="0008023C"/>
    <w:rsid w:val="00090DB2"/>
    <w:rsid w:val="0009365F"/>
    <w:rsid w:val="00093ECE"/>
    <w:rsid w:val="000A75D8"/>
    <w:rsid w:val="000B0125"/>
    <w:rsid w:val="000B16CC"/>
    <w:rsid w:val="000B1FD2"/>
    <w:rsid w:val="000B2730"/>
    <w:rsid w:val="000B608E"/>
    <w:rsid w:val="000B63A7"/>
    <w:rsid w:val="000B6DD3"/>
    <w:rsid w:val="000B7646"/>
    <w:rsid w:val="000C410B"/>
    <w:rsid w:val="000C4DF9"/>
    <w:rsid w:val="000C7818"/>
    <w:rsid w:val="000D3131"/>
    <w:rsid w:val="000D479C"/>
    <w:rsid w:val="000E33AA"/>
    <w:rsid w:val="000E53CF"/>
    <w:rsid w:val="000F1EA7"/>
    <w:rsid w:val="000F263F"/>
    <w:rsid w:val="000F35A6"/>
    <w:rsid w:val="000F3E11"/>
    <w:rsid w:val="000F4421"/>
    <w:rsid w:val="000F4C9D"/>
    <w:rsid w:val="000F736C"/>
    <w:rsid w:val="000F7D61"/>
    <w:rsid w:val="00102AE6"/>
    <w:rsid w:val="00104C42"/>
    <w:rsid w:val="0010593C"/>
    <w:rsid w:val="00110574"/>
    <w:rsid w:val="00114722"/>
    <w:rsid w:val="00116798"/>
    <w:rsid w:val="00122E4A"/>
    <w:rsid w:val="00125F80"/>
    <w:rsid w:val="001277D1"/>
    <w:rsid w:val="001314C2"/>
    <w:rsid w:val="0013165A"/>
    <w:rsid w:val="001334CD"/>
    <w:rsid w:val="001353B9"/>
    <w:rsid w:val="0013610A"/>
    <w:rsid w:val="001376FD"/>
    <w:rsid w:val="00137712"/>
    <w:rsid w:val="00142C47"/>
    <w:rsid w:val="00144785"/>
    <w:rsid w:val="001453FE"/>
    <w:rsid w:val="00152526"/>
    <w:rsid w:val="00156C28"/>
    <w:rsid w:val="00157D4F"/>
    <w:rsid w:val="001633A1"/>
    <w:rsid w:val="00170BDF"/>
    <w:rsid w:val="00172F99"/>
    <w:rsid w:val="0018004A"/>
    <w:rsid w:val="001831B1"/>
    <w:rsid w:val="00183D30"/>
    <w:rsid w:val="001909E4"/>
    <w:rsid w:val="00194F18"/>
    <w:rsid w:val="001953C7"/>
    <w:rsid w:val="00197FDD"/>
    <w:rsid w:val="001A223E"/>
    <w:rsid w:val="001A2E0A"/>
    <w:rsid w:val="001A3DA0"/>
    <w:rsid w:val="001B41F2"/>
    <w:rsid w:val="001B6502"/>
    <w:rsid w:val="001B7C46"/>
    <w:rsid w:val="001C0624"/>
    <w:rsid w:val="001C1C62"/>
    <w:rsid w:val="001C597E"/>
    <w:rsid w:val="001D0D3D"/>
    <w:rsid w:val="001D6ACA"/>
    <w:rsid w:val="001E2EE7"/>
    <w:rsid w:val="001E47DF"/>
    <w:rsid w:val="001E510B"/>
    <w:rsid w:val="001E5B97"/>
    <w:rsid w:val="001E5BAB"/>
    <w:rsid w:val="001E6071"/>
    <w:rsid w:val="001F03AF"/>
    <w:rsid w:val="001F093C"/>
    <w:rsid w:val="001F1196"/>
    <w:rsid w:val="001F1B29"/>
    <w:rsid w:val="001F368C"/>
    <w:rsid w:val="001F52D8"/>
    <w:rsid w:val="001F58CF"/>
    <w:rsid w:val="001F5B8B"/>
    <w:rsid w:val="001F7CD9"/>
    <w:rsid w:val="00201DBA"/>
    <w:rsid w:val="002030EC"/>
    <w:rsid w:val="0021013D"/>
    <w:rsid w:val="00212B7F"/>
    <w:rsid w:val="00214FF5"/>
    <w:rsid w:val="00221D0E"/>
    <w:rsid w:val="0022357D"/>
    <w:rsid w:val="00227E08"/>
    <w:rsid w:val="00233A21"/>
    <w:rsid w:val="00235004"/>
    <w:rsid w:val="002366EA"/>
    <w:rsid w:val="002421CD"/>
    <w:rsid w:val="00244494"/>
    <w:rsid w:val="002453F2"/>
    <w:rsid w:val="002458AC"/>
    <w:rsid w:val="00250632"/>
    <w:rsid w:val="002519DB"/>
    <w:rsid w:val="002541FC"/>
    <w:rsid w:val="00256C29"/>
    <w:rsid w:val="002578E4"/>
    <w:rsid w:val="00261035"/>
    <w:rsid w:val="00261923"/>
    <w:rsid w:val="00264E53"/>
    <w:rsid w:val="00265933"/>
    <w:rsid w:val="00265ADF"/>
    <w:rsid w:val="00270826"/>
    <w:rsid w:val="002752FA"/>
    <w:rsid w:val="002756D4"/>
    <w:rsid w:val="00276847"/>
    <w:rsid w:val="00277F3D"/>
    <w:rsid w:val="00280784"/>
    <w:rsid w:val="00284E1A"/>
    <w:rsid w:val="00285233"/>
    <w:rsid w:val="0028530D"/>
    <w:rsid w:val="00287B43"/>
    <w:rsid w:val="002919D5"/>
    <w:rsid w:val="00292E55"/>
    <w:rsid w:val="00294DC2"/>
    <w:rsid w:val="002A0CA6"/>
    <w:rsid w:val="002A220D"/>
    <w:rsid w:val="002A37C7"/>
    <w:rsid w:val="002B4179"/>
    <w:rsid w:val="002B4757"/>
    <w:rsid w:val="002B5E72"/>
    <w:rsid w:val="002B7FCB"/>
    <w:rsid w:val="002C2CC4"/>
    <w:rsid w:val="002C3147"/>
    <w:rsid w:val="002C32F4"/>
    <w:rsid w:val="002C37F7"/>
    <w:rsid w:val="002C3D23"/>
    <w:rsid w:val="002C3F47"/>
    <w:rsid w:val="002C4D47"/>
    <w:rsid w:val="002C4F16"/>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69EC"/>
    <w:rsid w:val="002F7AFB"/>
    <w:rsid w:val="0030620E"/>
    <w:rsid w:val="00307824"/>
    <w:rsid w:val="003119C5"/>
    <w:rsid w:val="00313AD0"/>
    <w:rsid w:val="003165DB"/>
    <w:rsid w:val="00322A67"/>
    <w:rsid w:val="00325B04"/>
    <w:rsid w:val="003272C2"/>
    <w:rsid w:val="00330340"/>
    <w:rsid w:val="00330B65"/>
    <w:rsid w:val="00331729"/>
    <w:rsid w:val="003339A8"/>
    <w:rsid w:val="0033430C"/>
    <w:rsid w:val="00335D56"/>
    <w:rsid w:val="0033758C"/>
    <w:rsid w:val="00340462"/>
    <w:rsid w:val="00346710"/>
    <w:rsid w:val="00351EC2"/>
    <w:rsid w:val="00353060"/>
    <w:rsid w:val="00354EB2"/>
    <w:rsid w:val="00355E2D"/>
    <w:rsid w:val="003617A4"/>
    <w:rsid w:val="00361B0C"/>
    <w:rsid w:val="00363153"/>
    <w:rsid w:val="003641C9"/>
    <w:rsid w:val="00366880"/>
    <w:rsid w:val="0036733F"/>
    <w:rsid w:val="00370D77"/>
    <w:rsid w:val="00370E18"/>
    <w:rsid w:val="00371389"/>
    <w:rsid w:val="00372634"/>
    <w:rsid w:val="003756FF"/>
    <w:rsid w:val="00381D8B"/>
    <w:rsid w:val="00382EDC"/>
    <w:rsid w:val="0038410D"/>
    <w:rsid w:val="00384CA9"/>
    <w:rsid w:val="00385C5C"/>
    <w:rsid w:val="003864CE"/>
    <w:rsid w:val="00387B19"/>
    <w:rsid w:val="003941EF"/>
    <w:rsid w:val="00397926"/>
    <w:rsid w:val="003A05C4"/>
    <w:rsid w:val="003A0FC7"/>
    <w:rsid w:val="003A1311"/>
    <w:rsid w:val="003A1828"/>
    <w:rsid w:val="003A1E26"/>
    <w:rsid w:val="003A2BDB"/>
    <w:rsid w:val="003A42AD"/>
    <w:rsid w:val="003A44D1"/>
    <w:rsid w:val="003A4FB9"/>
    <w:rsid w:val="003B1228"/>
    <w:rsid w:val="003B2E9E"/>
    <w:rsid w:val="003B346A"/>
    <w:rsid w:val="003B4142"/>
    <w:rsid w:val="003B5B3D"/>
    <w:rsid w:val="003B6789"/>
    <w:rsid w:val="003B6A90"/>
    <w:rsid w:val="003C0719"/>
    <w:rsid w:val="003C4818"/>
    <w:rsid w:val="003C5A61"/>
    <w:rsid w:val="003C6C74"/>
    <w:rsid w:val="003C7D92"/>
    <w:rsid w:val="003D31D4"/>
    <w:rsid w:val="003D392B"/>
    <w:rsid w:val="003D5980"/>
    <w:rsid w:val="003E179F"/>
    <w:rsid w:val="003E2A45"/>
    <w:rsid w:val="003E49F7"/>
    <w:rsid w:val="003E58E9"/>
    <w:rsid w:val="003E639A"/>
    <w:rsid w:val="003E6965"/>
    <w:rsid w:val="003E6DEF"/>
    <w:rsid w:val="003F0F92"/>
    <w:rsid w:val="003F724C"/>
    <w:rsid w:val="003F75F8"/>
    <w:rsid w:val="00405403"/>
    <w:rsid w:val="0040571C"/>
    <w:rsid w:val="00407CDB"/>
    <w:rsid w:val="00414917"/>
    <w:rsid w:val="00415550"/>
    <w:rsid w:val="004166FA"/>
    <w:rsid w:val="00417BB7"/>
    <w:rsid w:val="00417C97"/>
    <w:rsid w:val="0042568A"/>
    <w:rsid w:val="00425CD2"/>
    <w:rsid w:val="00427955"/>
    <w:rsid w:val="00427C1F"/>
    <w:rsid w:val="00432636"/>
    <w:rsid w:val="00434B93"/>
    <w:rsid w:val="0043583A"/>
    <w:rsid w:val="00436BC4"/>
    <w:rsid w:val="00440203"/>
    <w:rsid w:val="00440546"/>
    <w:rsid w:val="004412C4"/>
    <w:rsid w:val="004463E0"/>
    <w:rsid w:val="0044692C"/>
    <w:rsid w:val="004504D4"/>
    <w:rsid w:val="0045225F"/>
    <w:rsid w:val="004523EF"/>
    <w:rsid w:val="00453E1E"/>
    <w:rsid w:val="0045413C"/>
    <w:rsid w:val="00461673"/>
    <w:rsid w:val="00463881"/>
    <w:rsid w:val="0046404E"/>
    <w:rsid w:val="0046539C"/>
    <w:rsid w:val="00465A2D"/>
    <w:rsid w:val="00465A50"/>
    <w:rsid w:val="00466B00"/>
    <w:rsid w:val="004714E8"/>
    <w:rsid w:val="004728DD"/>
    <w:rsid w:val="00473187"/>
    <w:rsid w:val="00476C06"/>
    <w:rsid w:val="0048153E"/>
    <w:rsid w:val="0048384F"/>
    <w:rsid w:val="00485835"/>
    <w:rsid w:val="00485D05"/>
    <w:rsid w:val="00496542"/>
    <w:rsid w:val="004A0623"/>
    <w:rsid w:val="004A49F7"/>
    <w:rsid w:val="004A4A8B"/>
    <w:rsid w:val="004B23BD"/>
    <w:rsid w:val="004B2FAE"/>
    <w:rsid w:val="004B3186"/>
    <w:rsid w:val="004B5284"/>
    <w:rsid w:val="004B7651"/>
    <w:rsid w:val="004C4FC4"/>
    <w:rsid w:val="004D60E5"/>
    <w:rsid w:val="004E59DD"/>
    <w:rsid w:val="004F09D5"/>
    <w:rsid w:val="004F1ACC"/>
    <w:rsid w:val="004F3896"/>
    <w:rsid w:val="004F46B0"/>
    <w:rsid w:val="004F4C96"/>
    <w:rsid w:val="00502AA5"/>
    <w:rsid w:val="00504F95"/>
    <w:rsid w:val="005052E4"/>
    <w:rsid w:val="00506484"/>
    <w:rsid w:val="005068D8"/>
    <w:rsid w:val="00507760"/>
    <w:rsid w:val="005113EE"/>
    <w:rsid w:val="005134A2"/>
    <w:rsid w:val="00514FC4"/>
    <w:rsid w:val="00517FE7"/>
    <w:rsid w:val="00522474"/>
    <w:rsid w:val="005234AB"/>
    <w:rsid w:val="005255DA"/>
    <w:rsid w:val="00526C15"/>
    <w:rsid w:val="00527202"/>
    <w:rsid w:val="00530A94"/>
    <w:rsid w:val="005329DF"/>
    <w:rsid w:val="00532D07"/>
    <w:rsid w:val="00534927"/>
    <w:rsid w:val="00534B0B"/>
    <w:rsid w:val="005353D0"/>
    <w:rsid w:val="005358AF"/>
    <w:rsid w:val="00535E3B"/>
    <w:rsid w:val="00536AC1"/>
    <w:rsid w:val="00540028"/>
    <w:rsid w:val="00542C70"/>
    <w:rsid w:val="00544225"/>
    <w:rsid w:val="0054576D"/>
    <w:rsid w:val="00545D39"/>
    <w:rsid w:val="005565F1"/>
    <w:rsid w:val="005605B4"/>
    <w:rsid w:val="0056072A"/>
    <w:rsid w:val="00564F27"/>
    <w:rsid w:val="00565D55"/>
    <w:rsid w:val="00566917"/>
    <w:rsid w:val="00571178"/>
    <w:rsid w:val="00572201"/>
    <w:rsid w:val="005827BD"/>
    <w:rsid w:val="00585BE5"/>
    <w:rsid w:val="005869B1"/>
    <w:rsid w:val="00590145"/>
    <w:rsid w:val="0059037D"/>
    <w:rsid w:val="005916C7"/>
    <w:rsid w:val="00592148"/>
    <w:rsid w:val="00592219"/>
    <w:rsid w:val="00593B24"/>
    <w:rsid w:val="00597B3E"/>
    <w:rsid w:val="005A43C2"/>
    <w:rsid w:val="005A7DD2"/>
    <w:rsid w:val="005B45FC"/>
    <w:rsid w:val="005B59E3"/>
    <w:rsid w:val="005C0004"/>
    <w:rsid w:val="005C0B4F"/>
    <w:rsid w:val="005C0C07"/>
    <w:rsid w:val="005C2208"/>
    <w:rsid w:val="005C4AFD"/>
    <w:rsid w:val="005D1171"/>
    <w:rsid w:val="005D1C14"/>
    <w:rsid w:val="005D32D5"/>
    <w:rsid w:val="005D32F5"/>
    <w:rsid w:val="005D34A1"/>
    <w:rsid w:val="005D3CA8"/>
    <w:rsid w:val="005D3CEB"/>
    <w:rsid w:val="005E0D7C"/>
    <w:rsid w:val="005E1AD9"/>
    <w:rsid w:val="005E3103"/>
    <w:rsid w:val="005E520E"/>
    <w:rsid w:val="005E77A8"/>
    <w:rsid w:val="005F09BF"/>
    <w:rsid w:val="005F1088"/>
    <w:rsid w:val="005F13F6"/>
    <w:rsid w:val="005F4274"/>
    <w:rsid w:val="005F6021"/>
    <w:rsid w:val="005F6F17"/>
    <w:rsid w:val="00600860"/>
    <w:rsid w:val="00600B51"/>
    <w:rsid w:val="006038FC"/>
    <w:rsid w:val="00604154"/>
    <w:rsid w:val="006045BD"/>
    <w:rsid w:val="00604740"/>
    <w:rsid w:val="006051CD"/>
    <w:rsid w:val="00605DA6"/>
    <w:rsid w:val="00607121"/>
    <w:rsid w:val="006075F2"/>
    <w:rsid w:val="00607BF6"/>
    <w:rsid w:val="006116AB"/>
    <w:rsid w:val="0061308A"/>
    <w:rsid w:val="00615881"/>
    <w:rsid w:val="0062043F"/>
    <w:rsid w:val="00620583"/>
    <w:rsid w:val="0062379B"/>
    <w:rsid w:val="00623B62"/>
    <w:rsid w:val="00626573"/>
    <w:rsid w:val="006301C8"/>
    <w:rsid w:val="00647639"/>
    <w:rsid w:val="006548EF"/>
    <w:rsid w:val="006575F5"/>
    <w:rsid w:val="00660203"/>
    <w:rsid w:val="0066177E"/>
    <w:rsid w:val="00663A8C"/>
    <w:rsid w:val="00672EA9"/>
    <w:rsid w:val="00674410"/>
    <w:rsid w:val="00674C34"/>
    <w:rsid w:val="006761B6"/>
    <w:rsid w:val="00676607"/>
    <w:rsid w:val="006807D1"/>
    <w:rsid w:val="0069010C"/>
    <w:rsid w:val="00692CF1"/>
    <w:rsid w:val="00693EC9"/>
    <w:rsid w:val="00695737"/>
    <w:rsid w:val="006957E2"/>
    <w:rsid w:val="006A24E4"/>
    <w:rsid w:val="006A2F12"/>
    <w:rsid w:val="006A31C9"/>
    <w:rsid w:val="006A58C3"/>
    <w:rsid w:val="006A736B"/>
    <w:rsid w:val="006B202E"/>
    <w:rsid w:val="006C2455"/>
    <w:rsid w:val="006C3312"/>
    <w:rsid w:val="006C7644"/>
    <w:rsid w:val="006D001A"/>
    <w:rsid w:val="006D17D9"/>
    <w:rsid w:val="006D42F9"/>
    <w:rsid w:val="006D56C0"/>
    <w:rsid w:val="006D5E76"/>
    <w:rsid w:val="006E284E"/>
    <w:rsid w:val="006E4351"/>
    <w:rsid w:val="006E4B55"/>
    <w:rsid w:val="006F0172"/>
    <w:rsid w:val="006F3683"/>
    <w:rsid w:val="006F6EF0"/>
    <w:rsid w:val="00700410"/>
    <w:rsid w:val="00701C18"/>
    <w:rsid w:val="00702D3C"/>
    <w:rsid w:val="00702D43"/>
    <w:rsid w:val="00703372"/>
    <w:rsid w:val="007042A1"/>
    <w:rsid w:val="007058E5"/>
    <w:rsid w:val="007061F2"/>
    <w:rsid w:val="00707678"/>
    <w:rsid w:val="007076A2"/>
    <w:rsid w:val="00710E6F"/>
    <w:rsid w:val="00713207"/>
    <w:rsid w:val="00716D44"/>
    <w:rsid w:val="0072027E"/>
    <w:rsid w:val="00720B68"/>
    <w:rsid w:val="007212E5"/>
    <w:rsid w:val="00721B55"/>
    <w:rsid w:val="00722395"/>
    <w:rsid w:val="0072332E"/>
    <w:rsid w:val="00733E5E"/>
    <w:rsid w:val="007352D8"/>
    <w:rsid w:val="00736D1B"/>
    <w:rsid w:val="00740FB6"/>
    <w:rsid w:val="007420C7"/>
    <w:rsid w:val="00742B76"/>
    <w:rsid w:val="0074439F"/>
    <w:rsid w:val="00745392"/>
    <w:rsid w:val="007520E4"/>
    <w:rsid w:val="007541D2"/>
    <w:rsid w:val="0075508F"/>
    <w:rsid w:val="00760C87"/>
    <w:rsid w:val="007626CC"/>
    <w:rsid w:val="0076329C"/>
    <w:rsid w:val="007653B8"/>
    <w:rsid w:val="00765896"/>
    <w:rsid w:val="00765B6A"/>
    <w:rsid w:val="00767C0F"/>
    <w:rsid w:val="00771691"/>
    <w:rsid w:val="007720F1"/>
    <w:rsid w:val="0077301E"/>
    <w:rsid w:val="00773717"/>
    <w:rsid w:val="00774C12"/>
    <w:rsid w:val="00775DFD"/>
    <w:rsid w:val="00777405"/>
    <w:rsid w:val="00781BF3"/>
    <w:rsid w:val="0078253D"/>
    <w:rsid w:val="00784912"/>
    <w:rsid w:val="00785499"/>
    <w:rsid w:val="00786E4C"/>
    <w:rsid w:val="0079131A"/>
    <w:rsid w:val="007925BF"/>
    <w:rsid w:val="00792B78"/>
    <w:rsid w:val="007A18D2"/>
    <w:rsid w:val="007A5A01"/>
    <w:rsid w:val="007A67BA"/>
    <w:rsid w:val="007A6F47"/>
    <w:rsid w:val="007A7766"/>
    <w:rsid w:val="007B0375"/>
    <w:rsid w:val="007B5459"/>
    <w:rsid w:val="007C14BC"/>
    <w:rsid w:val="007C4E1D"/>
    <w:rsid w:val="007C636C"/>
    <w:rsid w:val="007D226C"/>
    <w:rsid w:val="007D5360"/>
    <w:rsid w:val="007D6BD4"/>
    <w:rsid w:val="007D6F63"/>
    <w:rsid w:val="007D7EB3"/>
    <w:rsid w:val="007E0501"/>
    <w:rsid w:val="007E170D"/>
    <w:rsid w:val="007E540F"/>
    <w:rsid w:val="007F3662"/>
    <w:rsid w:val="007F56AC"/>
    <w:rsid w:val="007F6FFE"/>
    <w:rsid w:val="007F7F1B"/>
    <w:rsid w:val="008007B9"/>
    <w:rsid w:val="00806931"/>
    <w:rsid w:val="00807724"/>
    <w:rsid w:val="00811D8B"/>
    <w:rsid w:val="00811F7D"/>
    <w:rsid w:val="00814F6C"/>
    <w:rsid w:val="00821B1D"/>
    <w:rsid w:val="008269A4"/>
    <w:rsid w:val="00830513"/>
    <w:rsid w:val="00830B38"/>
    <w:rsid w:val="00832B59"/>
    <w:rsid w:val="00834211"/>
    <w:rsid w:val="008363F0"/>
    <w:rsid w:val="008364D8"/>
    <w:rsid w:val="00836902"/>
    <w:rsid w:val="00840CAA"/>
    <w:rsid w:val="00840D05"/>
    <w:rsid w:val="00850575"/>
    <w:rsid w:val="008518F8"/>
    <w:rsid w:val="008578A8"/>
    <w:rsid w:val="00867005"/>
    <w:rsid w:val="008723E5"/>
    <w:rsid w:val="008735ED"/>
    <w:rsid w:val="00873BBD"/>
    <w:rsid w:val="00873EC2"/>
    <w:rsid w:val="00874344"/>
    <w:rsid w:val="00874813"/>
    <w:rsid w:val="00874CC4"/>
    <w:rsid w:val="00875FAB"/>
    <w:rsid w:val="008766C8"/>
    <w:rsid w:val="008774A8"/>
    <w:rsid w:val="00877596"/>
    <w:rsid w:val="008804E1"/>
    <w:rsid w:val="00885FE1"/>
    <w:rsid w:val="0088667D"/>
    <w:rsid w:val="0089364A"/>
    <w:rsid w:val="00894416"/>
    <w:rsid w:val="008A0D82"/>
    <w:rsid w:val="008A2019"/>
    <w:rsid w:val="008A2836"/>
    <w:rsid w:val="008A344A"/>
    <w:rsid w:val="008A3A65"/>
    <w:rsid w:val="008A4065"/>
    <w:rsid w:val="008A7CEB"/>
    <w:rsid w:val="008A7D4F"/>
    <w:rsid w:val="008B2864"/>
    <w:rsid w:val="008B3339"/>
    <w:rsid w:val="008B4E28"/>
    <w:rsid w:val="008B5011"/>
    <w:rsid w:val="008B59B4"/>
    <w:rsid w:val="008C1BCA"/>
    <w:rsid w:val="008C246C"/>
    <w:rsid w:val="008C4708"/>
    <w:rsid w:val="008C6DAA"/>
    <w:rsid w:val="008D1450"/>
    <w:rsid w:val="008D1877"/>
    <w:rsid w:val="008D31CD"/>
    <w:rsid w:val="008D3EAD"/>
    <w:rsid w:val="008E36CE"/>
    <w:rsid w:val="008E4947"/>
    <w:rsid w:val="008E658C"/>
    <w:rsid w:val="008E6F81"/>
    <w:rsid w:val="008F1298"/>
    <w:rsid w:val="008F5BAA"/>
    <w:rsid w:val="009006FE"/>
    <w:rsid w:val="009022E4"/>
    <w:rsid w:val="00902567"/>
    <w:rsid w:val="00903864"/>
    <w:rsid w:val="00905910"/>
    <w:rsid w:val="00907ADA"/>
    <w:rsid w:val="00911518"/>
    <w:rsid w:val="009130D0"/>
    <w:rsid w:val="00914246"/>
    <w:rsid w:val="0091667A"/>
    <w:rsid w:val="00921BE0"/>
    <w:rsid w:val="00922DD3"/>
    <w:rsid w:val="00924502"/>
    <w:rsid w:val="00925051"/>
    <w:rsid w:val="00925450"/>
    <w:rsid w:val="00930F19"/>
    <w:rsid w:val="00942307"/>
    <w:rsid w:val="00943DF0"/>
    <w:rsid w:val="00952AAD"/>
    <w:rsid w:val="009551F8"/>
    <w:rsid w:val="009566F1"/>
    <w:rsid w:val="00960965"/>
    <w:rsid w:val="00960D73"/>
    <w:rsid w:val="0096283E"/>
    <w:rsid w:val="00965466"/>
    <w:rsid w:val="00965E27"/>
    <w:rsid w:val="00965EDA"/>
    <w:rsid w:val="00966243"/>
    <w:rsid w:val="009708A0"/>
    <w:rsid w:val="00980E71"/>
    <w:rsid w:val="00981847"/>
    <w:rsid w:val="0098205D"/>
    <w:rsid w:val="009835D9"/>
    <w:rsid w:val="0098628A"/>
    <w:rsid w:val="00990A92"/>
    <w:rsid w:val="0099102D"/>
    <w:rsid w:val="0099140A"/>
    <w:rsid w:val="00992234"/>
    <w:rsid w:val="0099656C"/>
    <w:rsid w:val="009A2FDE"/>
    <w:rsid w:val="009A44E4"/>
    <w:rsid w:val="009A748D"/>
    <w:rsid w:val="009B1038"/>
    <w:rsid w:val="009B13FA"/>
    <w:rsid w:val="009B2B71"/>
    <w:rsid w:val="009C1E09"/>
    <w:rsid w:val="009C20A3"/>
    <w:rsid w:val="009C5490"/>
    <w:rsid w:val="009C742D"/>
    <w:rsid w:val="009C7856"/>
    <w:rsid w:val="009D0F3A"/>
    <w:rsid w:val="009D1E6D"/>
    <w:rsid w:val="009D6BE3"/>
    <w:rsid w:val="009D750F"/>
    <w:rsid w:val="009E1690"/>
    <w:rsid w:val="009E20D8"/>
    <w:rsid w:val="009E262F"/>
    <w:rsid w:val="009E2BB9"/>
    <w:rsid w:val="009E3EB8"/>
    <w:rsid w:val="009E4693"/>
    <w:rsid w:val="009E6678"/>
    <w:rsid w:val="009E6DEE"/>
    <w:rsid w:val="009E7CA8"/>
    <w:rsid w:val="009F026E"/>
    <w:rsid w:val="009F0B87"/>
    <w:rsid w:val="009F59D1"/>
    <w:rsid w:val="00A011C3"/>
    <w:rsid w:val="00A106AE"/>
    <w:rsid w:val="00A1080A"/>
    <w:rsid w:val="00A11A84"/>
    <w:rsid w:val="00A21914"/>
    <w:rsid w:val="00A2196E"/>
    <w:rsid w:val="00A30D5B"/>
    <w:rsid w:val="00A327A7"/>
    <w:rsid w:val="00A42843"/>
    <w:rsid w:val="00A42E92"/>
    <w:rsid w:val="00A44F90"/>
    <w:rsid w:val="00A474F2"/>
    <w:rsid w:val="00A47871"/>
    <w:rsid w:val="00A51125"/>
    <w:rsid w:val="00A514ED"/>
    <w:rsid w:val="00A5179B"/>
    <w:rsid w:val="00A524DE"/>
    <w:rsid w:val="00A52A89"/>
    <w:rsid w:val="00A545EF"/>
    <w:rsid w:val="00A54A29"/>
    <w:rsid w:val="00A5578B"/>
    <w:rsid w:val="00A573E8"/>
    <w:rsid w:val="00A615AB"/>
    <w:rsid w:val="00A61B24"/>
    <w:rsid w:val="00A62743"/>
    <w:rsid w:val="00A63EC7"/>
    <w:rsid w:val="00A745B4"/>
    <w:rsid w:val="00A76336"/>
    <w:rsid w:val="00A76962"/>
    <w:rsid w:val="00A80940"/>
    <w:rsid w:val="00A81AF8"/>
    <w:rsid w:val="00A830BE"/>
    <w:rsid w:val="00A84516"/>
    <w:rsid w:val="00A86929"/>
    <w:rsid w:val="00A90BF2"/>
    <w:rsid w:val="00A9583C"/>
    <w:rsid w:val="00A962DD"/>
    <w:rsid w:val="00AA0B9D"/>
    <w:rsid w:val="00AA21F7"/>
    <w:rsid w:val="00AA59E2"/>
    <w:rsid w:val="00AB12C2"/>
    <w:rsid w:val="00AB26BC"/>
    <w:rsid w:val="00AB6C42"/>
    <w:rsid w:val="00AB74D5"/>
    <w:rsid w:val="00AC511F"/>
    <w:rsid w:val="00AC6ABF"/>
    <w:rsid w:val="00AD40A9"/>
    <w:rsid w:val="00AD57E3"/>
    <w:rsid w:val="00AE0951"/>
    <w:rsid w:val="00AE1026"/>
    <w:rsid w:val="00AE2C1F"/>
    <w:rsid w:val="00AF25B0"/>
    <w:rsid w:val="00AF55F1"/>
    <w:rsid w:val="00B04C57"/>
    <w:rsid w:val="00B104AB"/>
    <w:rsid w:val="00B14704"/>
    <w:rsid w:val="00B2023C"/>
    <w:rsid w:val="00B209E9"/>
    <w:rsid w:val="00B212CD"/>
    <w:rsid w:val="00B2425C"/>
    <w:rsid w:val="00B24C70"/>
    <w:rsid w:val="00B24FFF"/>
    <w:rsid w:val="00B256A9"/>
    <w:rsid w:val="00B2695E"/>
    <w:rsid w:val="00B26B0C"/>
    <w:rsid w:val="00B321C6"/>
    <w:rsid w:val="00B3330E"/>
    <w:rsid w:val="00B40275"/>
    <w:rsid w:val="00B435C8"/>
    <w:rsid w:val="00B47F2F"/>
    <w:rsid w:val="00B54C8A"/>
    <w:rsid w:val="00B60B19"/>
    <w:rsid w:val="00B62035"/>
    <w:rsid w:val="00B63B75"/>
    <w:rsid w:val="00B65EAA"/>
    <w:rsid w:val="00B72DA8"/>
    <w:rsid w:val="00B828D1"/>
    <w:rsid w:val="00B82A50"/>
    <w:rsid w:val="00B855FE"/>
    <w:rsid w:val="00B8586F"/>
    <w:rsid w:val="00B90CAE"/>
    <w:rsid w:val="00B94FE6"/>
    <w:rsid w:val="00BA0044"/>
    <w:rsid w:val="00BA0913"/>
    <w:rsid w:val="00BA3DED"/>
    <w:rsid w:val="00BA7313"/>
    <w:rsid w:val="00BB00B8"/>
    <w:rsid w:val="00BB2399"/>
    <w:rsid w:val="00BB2AA8"/>
    <w:rsid w:val="00BC19B7"/>
    <w:rsid w:val="00BC27DA"/>
    <w:rsid w:val="00BC30A0"/>
    <w:rsid w:val="00BC5BF3"/>
    <w:rsid w:val="00BC792E"/>
    <w:rsid w:val="00BD1D71"/>
    <w:rsid w:val="00BD2C97"/>
    <w:rsid w:val="00BD63AB"/>
    <w:rsid w:val="00BD71C6"/>
    <w:rsid w:val="00BD7358"/>
    <w:rsid w:val="00BE23AE"/>
    <w:rsid w:val="00BF12E5"/>
    <w:rsid w:val="00BF2641"/>
    <w:rsid w:val="00BF4BDB"/>
    <w:rsid w:val="00C014CC"/>
    <w:rsid w:val="00C03388"/>
    <w:rsid w:val="00C07E8F"/>
    <w:rsid w:val="00C1719D"/>
    <w:rsid w:val="00C2027B"/>
    <w:rsid w:val="00C22093"/>
    <w:rsid w:val="00C23CF5"/>
    <w:rsid w:val="00C253AC"/>
    <w:rsid w:val="00C30027"/>
    <w:rsid w:val="00C302C5"/>
    <w:rsid w:val="00C30FE6"/>
    <w:rsid w:val="00C3242A"/>
    <w:rsid w:val="00C34591"/>
    <w:rsid w:val="00C35847"/>
    <w:rsid w:val="00C42471"/>
    <w:rsid w:val="00C51584"/>
    <w:rsid w:val="00C53D04"/>
    <w:rsid w:val="00C54CE7"/>
    <w:rsid w:val="00C562AA"/>
    <w:rsid w:val="00C675A4"/>
    <w:rsid w:val="00C71690"/>
    <w:rsid w:val="00C71EE7"/>
    <w:rsid w:val="00C7379C"/>
    <w:rsid w:val="00C7381F"/>
    <w:rsid w:val="00C76F69"/>
    <w:rsid w:val="00C80D26"/>
    <w:rsid w:val="00C82834"/>
    <w:rsid w:val="00C83143"/>
    <w:rsid w:val="00C83589"/>
    <w:rsid w:val="00C8569A"/>
    <w:rsid w:val="00C8797E"/>
    <w:rsid w:val="00C90B8F"/>
    <w:rsid w:val="00C910BE"/>
    <w:rsid w:val="00C91AB1"/>
    <w:rsid w:val="00C93B89"/>
    <w:rsid w:val="00C97FB1"/>
    <w:rsid w:val="00CA3B46"/>
    <w:rsid w:val="00CA6D04"/>
    <w:rsid w:val="00CB3950"/>
    <w:rsid w:val="00CB68D1"/>
    <w:rsid w:val="00CB6DF1"/>
    <w:rsid w:val="00CC1EAB"/>
    <w:rsid w:val="00CC790E"/>
    <w:rsid w:val="00CD0C11"/>
    <w:rsid w:val="00CD1858"/>
    <w:rsid w:val="00CD3B79"/>
    <w:rsid w:val="00CD598D"/>
    <w:rsid w:val="00CD5FD8"/>
    <w:rsid w:val="00CD620A"/>
    <w:rsid w:val="00CD722A"/>
    <w:rsid w:val="00CE1028"/>
    <w:rsid w:val="00CE118C"/>
    <w:rsid w:val="00CE225D"/>
    <w:rsid w:val="00CF20D8"/>
    <w:rsid w:val="00CF546C"/>
    <w:rsid w:val="00CF7800"/>
    <w:rsid w:val="00D01417"/>
    <w:rsid w:val="00D01B23"/>
    <w:rsid w:val="00D03A5E"/>
    <w:rsid w:val="00D0457A"/>
    <w:rsid w:val="00D04A13"/>
    <w:rsid w:val="00D04A5B"/>
    <w:rsid w:val="00D06851"/>
    <w:rsid w:val="00D06A4C"/>
    <w:rsid w:val="00D07BB7"/>
    <w:rsid w:val="00D10506"/>
    <w:rsid w:val="00D11EF2"/>
    <w:rsid w:val="00D1335F"/>
    <w:rsid w:val="00D21906"/>
    <w:rsid w:val="00D21A10"/>
    <w:rsid w:val="00D24DE7"/>
    <w:rsid w:val="00D2698E"/>
    <w:rsid w:val="00D30C8D"/>
    <w:rsid w:val="00D30EA5"/>
    <w:rsid w:val="00D31935"/>
    <w:rsid w:val="00D34EEE"/>
    <w:rsid w:val="00D363E0"/>
    <w:rsid w:val="00D44318"/>
    <w:rsid w:val="00D454FC"/>
    <w:rsid w:val="00D465B4"/>
    <w:rsid w:val="00D46CF6"/>
    <w:rsid w:val="00D5269A"/>
    <w:rsid w:val="00D54CA4"/>
    <w:rsid w:val="00D57D31"/>
    <w:rsid w:val="00D6744A"/>
    <w:rsid w:val="00D67B81"/>
    <w:rsid w:val="00D67EA8"/>
    <w:rsid w:val="00D719EF"/>
    <w:rsid w:val="00D72D8B"/>
    <w:rsid w:val="00D749D8"/>
    <w:rsid w:val="00D75151"/>
    <w:rsid w:val="00D80F13"/>
    <w:rsid w:val="00D812A3"/>
    <w:rsid w:val="00D816A0"/>
    <w:rsid w:val="00D82D90"/>
    <w:rsid w:val="00D848AA"/>
    <w:rsid w:val="00D84ABF"/>
    <w:rsid w:val="00D853FB"/>
    <w:rsid w:val="00D85A27"/>
    <w:rsid w:val="00D861D4"/>
    <w:rsid w:val="00D873D6"/>
    <w:rsid w:val="00D877BE"/>
    <w:rsid w:val="00D87BB1"/>
    <w:rsid w:val="00D87D03"/>
    <w:rsid w:val="00D908F5"/>
    <w:rsid w:val="00D9174E"/>
    <w:rsid w:val="00DA33E2"/>
    <w:rsid w:val="00DA4EDA"/>
    <w:rsid w:val="00DA5153"/>
    <w:rsid w:val="00DA748C"/>
    <w:rsid w:val="00DA7615"/>
    <w:rsid w:val="00DA79EB"/>
    <w:rsid w:val="00DB2F89"/>
    <w:rsid w:val="00DB73D7"/>
    <w:rsid w:val="00DC0B57"/>
    <w:rsid w:val="00DC224D"/>
    <w:rsid w:val="00DC46C8"/>
    <w:rsid w:val="00DC77F1"/>
    <w:rsid w:val="00DC7AE8"/>
    <w:rsid w:val="00DD1B5D"/>
    <w:rsid w:val="00DE063F"/>
    <w:rsid w:val="00DE1795"/>
    <w:rsid w:val="00DE66E8"/>
    <w:rsid w:val="00E02DCB"/>
    <w:rsid w:val="00E05BF1"/>
    <w:rsid w:val="00E07CD9"/>
    <w:rsid w:val="00E07FD9"/>
    <w:rsid w:val="00E120C9"/>
    <w:rsid w:val="00E15320"/>
    <w:rsid w:val="00E208AF"/>
    <w:rsid w:val="00E24338"/>
    <w:rsid w:val="00E27E98"/>
    <w:rsid w:val="00E30840"/>
    <w:rsid w:val="00E30C71"/>
    <w:rsid w:val="00E32619"/>
    <w:rsid w:val="00E34F78"/>
    <w:rsid w:val="00E37D62"/>
    <w:rsid w:val="00E37E34"/>
    <w:rsid w:val="00E37E70"/>
    <w:rsid w:val="00E4487E"/>
    <w:rsid w:val="00E45BD4"/>
    <w:rsid w:val="00E46000"/>
    <w:rsid w:val="00E474C5"/>
    <w:rsid w:val="00E51911"/>
    <w:rsid w:val="00E5691E"/>
    <w:rsid w:val="00E62804"/>
    <w:rsid w:val="00E62908"/>
    <w:rsid w:val="00E63083"/>
    <w:rsid w:val="00E6482B"/>
    <w:rsid w:val="00E670B2"/>
    <w:rsid w:val="00E6795B"/>
    <w:rsid w:val="00E732B4"/>
    <w:rsid w:val="00E74C56"/>
    <w:rsid w:val="00E81208"/>
    <w:rsid w:val="00E81E40"/>
    <w:rsid w:val="00E83C69"/>
    <w:rsid w:val="00E8499B"/>
    <w:rsid w:val="00E8518D"/>
    <w:rsid w:val="00E8554C"/>
    <w:rsid w:val="00E90356"/>
    <w:rsid w:val="00E90475"/>
    <w:rsid w:val="00E9089E"/>
    <w:rsid w:val="00E915B9"/>
    <w:rsid w:val="00E97137"/>
    <w:rsid w:val="00E97B07"/>
    <w:rsid w:val="00EA07C8"/>
    <w:rsid w:val="00EA2CDA"/>
    <w:rsid w:val="00EA342F"/>
    <w:rsid w:val="00EA4620"/>
    <w:rsid w:val="00EA4E34"/>
    <w:rsid w:val="00EA7AA6"/>
    <w:rsid w:val="00EB2575"/>
    <w:rsid w:val="00EC2F9D"/>
    <w:rsid w:val="00EC3FFB"/>
    <w:rsid w:val="00EC5868"/>
    <w:rsid w:val="00EC7770"/>
    <w:rsid w:val="00ED408D"/>
    <w:rsid w:val="00ED521A"/>
    <w:rsid w:val="00ED669C"/>
    <w:rsid w:val="00EE0BC0"/>
    <w:rsid w:val="00EE21E8"/>
    <w:rsid w:val="00EE41CE"/>
    <w:rsid w:val="00EE5109"/>
    <w:rsid w:val="00EF0352"/>
    <w:rsid w:val="00EF153B"/>
    <w:rsid w:val="00EF3AB5"/>
    <w:rsid w:val="00EF6040"/>
    <w:rsid w:val="00EF6508"/>
    <w:rsid w:val="00F0136C"/>
    <w:rsid w:val="00F020A5"/>
    <w:rsid w:val="00F03AFD"/>
    <w:rsid w:val="00F0641E"/>
    <w:rsid w:val="00F064EE"/>
    <w:rsid w:val="00F07A6E"/>
    <w:rsid w:val="00F11EBE"/>
    <w:rsid w:val="00F137B8"/>
    <w:rsid w:val="00F13BF1"/>
    <w:rsid w:val="00F15567"/>
    <w:rsid w:val="00F15882"/>
    <w:rsid w:val="00F15DD5"/>
    <w:rsid w:val="00F21A2E"/>
    <w:rsid w:val="00F21A95"/>
    <w:rsid w:val="00F24BF6"/>
    <w:rsid w:val="00F255ED"/>
    <w:rsid w:val="00F25F83"/>
    <w:rsid w:val="00F31D84"/>
    <w:rsid w:val="00F3262A"/>
    <w:rsid w:val="00F3375B"/>
    <w:rsid w:val="00F370C5"/>
    <w:rsid w:val="00F411A0"/>
    <w:rsid w:val="00F414ED"/>
    <w:rsid w:val="00F432F6"/>
    <w:rsid w:val="00F43790"/>
    <w:rsid w:val="00F44DDD"/>
    <w:rsid w:val="00F464B8"/>
    <w:rsid w:val="00F54303"/>
    <w:rsid w:val="00F62E8C"/>
    <w:rsid w:val="00F630A5"/>
    <w:rsid w:val="00F64069"/>
    <w:rsid w:val="00F726F6"/>
    <w:rsid w:val="00F7290F"/>
    <w:rsid w:val="00F80077"/>
    <w:rsid w:val="00F806EE"/>
    <w:rsid w:val="00F829A9"/>
    <w:rsid w:val="00F87C0D"/>
    <w:rsid w:val="00F913B1"/>
    <w:rsid w:val="00FA02B2"/>
    <w:rsid w:val="00FA1F1B"/>
    <w:rsid w:val="00FA6449"/>
    <w:rsid w:val="00FB1129"/>
    <w:rsid w:val="00FB4CD7"/>
    <w:rsid w:val="00FB5AA1"/>
    <w:rsid w:val="00FB7611"/>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3714"/>
    <w:rsid w:val="00FE4A4A"/>
    <w:rsid w:val="00FE7C2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DB188CF"/>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paragraph" w:styleId="StandardWeb">
    <w:name w:val="Normal (Web)"/>
    <w:basedOn w:val="Standard"/>
    <w:uiPriority w:val="99"/>
    <w:semiHidden/>
    <w:unhideWhenUsed/>
    <w:rsid w:val="00F411A0"/>
    <w:pPr>
      <w:spacing w:before="100" w:beforeAutospacing="1" w:after="100" w:afterAutospacing="1" w:line="240" w:lineRule="auto"/>
    </w:pPr>
    <w:rPr>
      <w:rFonts w:ascii="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203906317">
      <w:bodyDiv w:val="1"/>
      <w:marLeft w:val="0"/>
      <w:marRight w:val="0"/>
      <w:marTop w:val="0"/>
      <w:marBottom w:val="0"/>
      <w:divBdr>
        <w:top w:val="none" w:sz="0" w:space="0" w:color="auto"/>
        <w:left w:val="none" w:sz="0" w:space="0" w:color="auto"/>
        <w:bottom w:val="none" w:sz="0" w:space="0" w:color="auto"/>
        <w:right w:val="none" w:sz="0" w:space="0" w:color="auto"/>
      </w:divBdr>
      <w:divsChild>
        <w:div w:id="2127237390">
          <w:marLeft w:val="0"/>
          <w:marRight w:val="0"/>
          <w:marTop w:val="0"/>
          <w:marBottom w:val="0"/>
          <w:divBdr>
            <w:top w:val="none" w:sz="0" w:space="0" w:color="auto"/>
            <w:left w:val="none" w:sz="0" w:space="0" w:color="auto"/>
            <w:bottom w:val="none" w:sz="0" w:space="0" w:color="auto"/>
            <w:right w:val="none" w:sz="0" w:space="0" w:color="auto"/>
          </w:divBdr>
          <w:divsChild>
            <w:div w:id="1949727906">
              <w:marLeft w:val="0"/>
              <w:marRight w:val="0"/>
              <w:marTop w:val="0"/>
              <w:marBottom w:val="0"/>
              <w:divBdr>
                <w:top w:val="none" w:sz="0" w:space="0" w:color="auto"/>
                <w:left w:val="none" w:sz="0" w:space="0" w:color="auto"/>
                <w:bottom w:val="none" w:sz="0" w:space="0" w:color="auto"/>
                <w:right w:val="none" w:sz="0" w:space="0" w:color="auto"/>
              </w:divBdr>
              <w:divsChild>
                <w:div w:id="979311774">
                  <w:marLeft w:val="0"/>
                  <w:marRight w:val="0"/>
                  <w:marTop w:val="0"/>
                  <w:marBottom w:val="0"/>
                  <w:divBdr>
                    <w:top w:val="none" w:sz="0" w:space="0" w:color="auto"/>
                    <w:left w:val="none" w:sz="0" w:space="0" w:color="auto"/>
                    <w:bottom w:val="none" w:sz="0" w:space="0" w:color="auto"/>
                    <w:right w:val="none" w:sz="0" w:space="0" w:color="auto"/>
                  </w:divBdr>
                  <w:divsChild>
                    <w:div w:id="149771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1082</Words>
  <Characters>6818</Characters>
  <Application>Microsoft Office Word</Application>
  <DocSecurity>0</DocSecurity>
  <PresentationFormat/>
  <Lines>56</Lines>
  <Paragraphs>15</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7885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2020-12-11T10:33:00Z</cp:lastPrinted>
  <dcterms:created xsi:type="dcterms:W3CDTF">2021-01-19T14:30:00Z</dcterms:created>
  <dcterms:modified xsi:type="dcterms:W3CDTF">2021-02-09T13:06:00Z</dcterms:modified>
  <cp:category/>
</cp:coreProperties>
</file>