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5B97" w:rsidRPr="00DF023E" w:rsidRDefault="001E5B97" w:rsidP="00AF55F1">
      <w:pPr>
        <w:spacing w:line="288" w:lineRule="auto"/>
        <w:ind w:right="-126"/>
        <w:rPr>
          <w:rFonts w:ascii="Arial" w:hAnsi="Arial" w:cs="Arial"/>
          <w:color w:val="000000" w:themeColor="text1"/>
          <w:sz w:val="20"/>
        </w:rPr>
      </w:pPr>
      <w:r>
        <w:rPr>
          <w:rFonts w:ascii="Arial" w:hAnsi="Arial"/>
          <w:color w:val="000000" w:themeColor="text1"/>
          <w:sz w:val="20"/>
        </w:rPr>
        <w:t>Internorga 2020 – 13th to 17th March, Hamburg Messe</w:t>
      </w:r>
      <w:r w:rsidR="003B557B">
        <w:rPr>
          <w:rFonts w:ascii="Arial" w:hAnsi="Arial"/>
          <w:color w:val="000000" w:themeColor="text1"/>
          <w:sz w:val="20"/>
        </w:rPr>
        <w:br/>
      </w:r>
      <w:r>
        <w:rPr>
          <w:rFonts w:ascii="Arial" w:hAnsi="Arial"/>
          <w:color w:val="000000" w:themeColor="text1"/>
          <w:sz w:val="20"/>
        </w:rPr>
        <w:t xml:space="preserve">Hall B1.EG, </w:t>
      </w:r>
      <w:r w:rsidR="00592862">
        <w:rPr>
          <w:rFonts w:ascii="Arial" w:hAnsi="Arial"/>
          <w:color w:val="000000" w:themeColor="text1"/>
          <w:sz w:val="20"/>
        </w:rPr>
        <w:t>Booth</w:t>
      </w:r>
      <w:r>
        <w:rPr>
          <w:rFonts w:ascii="Arial" w:hAnsi="Arial"/>
          <w:color w:val="000000" w:themeColor="text1"/>
          <w:sz w:val="20"/>
        </w:rPr>
        <w:t xml:space="preserve"> 206</w:t>
      </w:r>
    </w:p>
    <w:p w:rsidR="00834211" w:rsidRPr="00DF023E" w:rsidRDefault="00834211" w:rsidP="0076329C">
      <w:pPr>
        <w:spacing w:line="288" w:lineRule="auto"/>
        <w:rPr>
          <w:rFonts w:ascii="Arial" w:hAnsi="Arial" w:cs="Arial"/>
          <w:color w:val="000000" w:themeColor="text1"/>
          <w:sz w:val="20"/>
          <w:u w:val="single"/>
        </w:rPr>
      </w:pPr>
    </w:p>
    <w:p w:rsidR="00834211" w:rsidRPr="003B557B" w:rsidRDefault="00834211" w:rsidP="0076329C">
      <w:pPr>
        <w:spacing w:line="288" w:lineRule="auto"/>
        <w:rPr>
          <w:rFonts w:ascii="Arial" w:hAnsi="Arial" w:cs="Arial"/>
          <w:color w:val="000000" w:themeColor="text1"/>
          <w:sz w:val="20"/>
          <w:lang w:val="de-DE"/>
        </w:rPr>
      </w:pPr>
      <w:r w:rsidRPr="003B557B">
        <w:rPr>
          <w:rFonts w:ascii="Arial" w:hAnsi="Arial"/>
          <w:color w:val="000000" w:themeColor="text1"/>
          <w:sz w:val="20"/>
          <w:lang w:val="de-DE"/>
        </w:rPr>
        <w:t xml:space="preserve">Geislingen an der Steige, </w:t>
      </w:r>
      <w:r w:rsidR="003B557B" w:rsidRPr="003B557B">
        <w:rPr>
          <w:rFonts w:ascii="Arial" w:hAnsi="Arial"/>
          <w:color w:val="000000" w:themeColor="text1"/>
          <w:sz w:val="20"/>
          <w:lang w:val="de-DE"/>
        </w:rPr>
        <w:t>1</w:t>
      </w:r>
      <w:r w:rsidR="003C61C1">
        <w:rPr>
          <w:rFonts w:ascii="Arial" w:hAnsi="Arial"/>
          <w:color w:val="000000" w:themeColor="text1"/>
          <w:sz w:val="20"/>
          <w:lang w:val="de-DE"/>
        </w:rPr>
        <w:t>3</w:t>
      </w:r>
      <w:r w:rsidR="003B557B" w:rsidRPr="003B557B">
        <w:rPr>
          <w:rFonts w:ascii="Arial" w:hAnsi="Arial"/>
          <w:color w:val="000000" w:themeColor="text1"/>
          <w:sz w:val="20"/>
          <w:lang w:val="de-DE"/>
        </w:rPr>
        <w:t>th</w:t>
      </w:r>
      <w:bookmarkStart w:id="0" w:name="_GoBack"/>
      <w:bookmarkEnd w:id="0"/>
      <w:r w:rsidRPr="003B557B">
        <w:rPr>
          <w:rFonts w:ascii="Arial" w:hAnsi="Arial"/>
          <w:color w:val="000000" w:themeColor="text1"/>
          <w:sz w:val="20"/>
          <w:lang w:val="de-DE"/>
        </w:rPr>
        <w:t xml:space="preserve"> </w:t>
      </w:r>
      <w:proofErr w:type="spellStart"/>
      <w:r w:rsidRPr="003B557B">
        <w:rPr>
          <w:rFonts w:ascii="Arial" w:hAnsi="Arial"/>
          <w:color w:val="000000" w:themeColor="text1"/>
          <w:sz w:val="20"/>
          <w:lang w:val="de-DE"/>
        </w:rPr>
        <w:t>February</w:t>
      </w:r>
      <w:proofErr w:type="spellEnd"/>
      <w:r w:rsidRPr="003B557B">
        <w:rPr>
          <w:rFonts w:ascii="Arial" w:hAnsi="Arial"/>
          <w:color w:val="000000" w:themeColor="text1"/>
          <w:sz w:val="20"/>
          <w:lang w:val="de-DE"/>
        </w:rPr>
        <w:t xml:space="preserve"> 2020</w:t>
      </w:r>
    </w:p>
    <w:p w:rsidR="00834211" w:rsidRPr="003B557B" w:rsidRDefault="00834211" w:rsidP="0076329C">
      <w:pPr>
        <w:spacing w:line="288" w:lineRule="auto"/>
        <w:rPr>
          <w:rFonts w:ascii="Arial" w:hAnsi="Arial" w:cs="Arial"/>
          <w:color w:val="000000" w:themeColor="text1"/>
          <w:sz w:val="20"/>
          <w:u w:val="single"/>
          <w:lang w:val="de-DE"/>
        </w:rPr>
      </w:pPr>
    </w:p>
    <w:p w:rsidR="005F4274" w:rsidRPr="00DF023E" w:rsidRDefault="006F6EF0" w:rsidP="0076329C">
      <w:pPr>
        <w:spacing w:line="288" w:lineRule="auto"/>
        <w:rPr>
          <w:rFonts w:ascii="Arial" w:hAnsi="Arial" w:cs="Arial"/>
          <w:color w:val="000000" w:themeColor="text1"/>
          <w:sz w:val="26"/>
          <w:szCs w:val="26"/>
          <w:u w:val="single"/>
        </w:rPr>
      </w:pPr>
      <w:r>
        <w:rPr>
          <w:rFonts w:ascii="Arial" w:hAnsi="Arial"/>
          <w:color w:val="000000" w:themeColor="text1"/>
          <w:sz w:val="26"/>
          <w:szCs w:val="26"/>
          <w:u w:val="single"/>
        </w:rPr>
        <w:t>Ready for the future</w:t>
      </w:r>
    </w:p>
    <w:p w:rsidR="00D57D31" w:rsidRPr="00DF023E" w:rsidRDefault="00D57D31" w:rsidP="00F62E8C">
      <w:pPr>
        <w:spacing w:line="288" w:lineRule="auto"/>
        <w:rPr>
          <w:rFonts w:ascii="Arial" w:hAnsi="Arial" w:cs="Arial"/>
          <w:color w:val="000000" w:themeColor="text1"/>
          <w:szCs w:val="22"/>
          <w:u w:val="single"/>
        </w:rPr>
      </w:pPr>
      <w:r>
        <w:rPr>
          <w:rFonts w:ascii="Arial" w:hAnsi="Arial"/>
          <w:color w:val="000000" w:themeColor="text1"/>
          <w:szCs w:val="22"/>
          <w:u w:val="single"/>
        </w:rPr>
        <w:t xml:space="preserve">With a robot-controlled coffee station, innovative payment solutions and a new fully automatic machine, WMF is showcasing a comprehensive array of what it has to offer as an end-to-end solution provider  </w:t>
      </w:r>
    </w:p>
    <w:p w:rsidR="00597B3E" w:rsidRPr="00DF023E" w:rsidRDefault="00597B3E" w:rsidP="0076329C">
      <w:pPr>
        <w:spacing w:line="288" w:lineRule="auto"/>
        <w:rPr>
          <w:rFonts w:ascii="Arial" w:hAnsi="Arial" w:cs="Arial"/>
          <w:color w:val="000000" w:themeColor="text1"/>
          <w:sz w:val="20"/>
          <w:u w:val="single"/>
        </w:rPr>
      </w:pPr>
    </w:p>
    <w:p w:rsidR="00E34F78" w:rsidRPr="00DF023E" w:rsidRDefault="00597B3E" w:rsidP="0076329C">
      <w:pPr>
        <w:spacing w:line="288" w:lineRule="auto"/>
        <w:rPr>
          <w:rFonts w:ascii="Arial" w:hAnsi="Arial" w:cs="Arial"/>
          <w:b/>
          <w:color w:val="000000" w:themeColor="text1"/>
          <w:sz w:val="20"/>
        </w:rPr>
      </w:pPr>
      <w:r>
        <w:rPr>
          <w:rFonts w:ascii="Arial" w:hAnsi="Arial"/>
          <w:b/>
          <w:color w:val="000000" w:themeColor="text1"/>
          <w:sz w:val="20"/>
        </w:rPr>
        <w:t>Designed to Perform, the new brand signature of WMF Professional Coffee Machines, combines more than 90 years of engineering skill with the foresight of a highly agile future business roadmap. Now, visitors to Internorga 2020 will have the chance to experience this symbiotic relationship for themselves – as it will be present in every aspect of the Geislingen-based premium manufacturer’s showcase. The biggest highlight is set to be MyAppCafé, an autonomous coffee station: the first robot barista to be made in Germany, it is the latest showpiece of a new development partnership that WMF is involved in and marks an important milestone on the company’s path towards the future. Visitors to Hamburg Messe will also discover comprehensive, forward-thinking solutions for the coffee business in the form of new packages for mobile payment and the WMF CoffeeConnect telemetry platform. Last but not least, the WMF 1300 S fully automatic machine will be celebrating its launch in Germany.</w:t>
      </w:r>
    </w:p>
    <w:p w:rsidR="00C1719D" w:rsidRPr="00DF023E" w:rsidRDefault="00C1719D" w:rsidP="0076329C">
      <w:pPr>
        <w:spacing w:line="288" w:lineRule="auto"/>
        <w:rPr>
          <w:rFonts w:ascii="Arial" w:hAnsi="Arial" w:cs="Arial"/>
          <w:b/>
          <w:color w:val="000000" w:themeColor="text1"/>
          <w:sz w:val="20"/>
        </w:rPr>
      </w:pPr>
    </w:p>
    <w:p w:rsidR="005353D0" w:rsidRPr="00DF023E" w:rsidRDefault="00E34F78" w:rsidP="00E34F78">
      <w:pPr>
        <w:spacing w:line="288" w:lineRule="auto"/>
        <w:rPr>
          <w:rFonts w:ascii="Arial" w:eastAsiaTheme="minorHAnsi" w:hAnsi="Arial" w:cs="Arial"/>
          <w:bCs/>
          <w:sz w:val="20"/>
        </w:rPr>
      </w:pPr>
      <w:r>
        <w:rPr>
          <w:rFonts w:ascii="Arial" w:hAnsi="Arial"/>
          <w:bCs/>
          <w:sz w:val="20"/>
        </w:rPr>
        <w:t xml:space="preserve">Comprehensive solution packages with a focus on future requirements are a hallmark of WMF’s future business roadmap. </w:t>
      </w:r>
      <w:r>
        <w:rPr>
          <w:rFonts w:ascii="Arial" w:hAnsi="Arial"/>
          <w:bCs/>
          <w:color w:val="000000" w:themeColor="text1"/>
          <w:sz w:val="20"/>
        </w:rPr>
        <w:t xml:space="preserve">While the </w:t>
      </w:r>
      <w:r>
        <w:rPr>
          <w:rFonts w:ascii="Arial" w:hAnsi="Arial"/>
          <w:bCs/>
          <w:sz w:val="20"/>
        </w:rPr>
        <w:t>company’s technological ability and coffee expertise enable its customers to benefit from ongoing process improvements and increased sales in their day-to-day business, it is WMF’s digital innovations and international service provision that bring investment security and sustainability. Through a new development partnership with German company My App Café GmbH, WMF is demonstrating the huge financial opportunities that cutting-edge robotics and automation concepts can deliver. The partnership is focusing on the fully automatic MyAppCafé product – a revolutionary, robot-controlled coffee service solution that is set to be a feature of train stations, airports, universities, hospitals and shopping centres in the future.</w:t>
      </w:r>
    </w:p>
    <w:p w:rsidR="005353D0" w:rsidRPr="00DF023E" w:rsidRDefault="005353D0" w:rsidP="00E34F78">
      <w:pPr>
        <w:spacing w:line="288" w:lineRule="auto"/>
        <w:rPr>
          <w:rFonts w:ascii="Arial" w:eastAsiaTheme="minorHAnsi" w:hAnsi="Arial" w:cs="Arial"/>
          <w:bCs/>
          <w:sz w:val="20"/>
        </w:rPr>
      </w:pPr>
    </w:p>
    <w:p w:rsidR="00E34F78" w:rsidRPr="00DF023E" w:rsidRDefault="00BF12E5" w:rsidP="00E34F78">
      <w:pPr>
        <w:spacing w:line="288" w:lineRule="auto"/>
        <w:rPr>
          <w:rFonts w:ascii="Arial" w:eastAsiaTheme="minorHAnsi" w:hAnsi="Arial" w:cs="Arial"/>
          <w:bCs/>
          <w:sz w:val="20"/>
        </w:rPr>
      </w:pPr>
      <w:r>
        <w:rPr>
          <w:rFonts w:ascii="Arial" w:hAnsi="Arial"/>
          <w:bCs/>
          <w:sz w:val="20"/>
        </w:rPr>
        <w:t xml:space="preserve"> “In the process of developing Germany’s first robot barista, we wanted to find a machinery supplier with a range of solutions that represented the very best in reliability and innovative strength. We’ve found that in WMF – a partner that holds a position of unparalleled strength on the market thanks to its premium quality standards made in Germany and the industry’s largest European </w:t>
      </w:r>
      <w:r>
        <w:rPr>
          <w:rFonts w:ascii="Arial" w:hAnsi="Arial"/>
          <w:bCs/>
          <w:sz w:val="20"/>
        </w:rPr>
        <w:lastRenderedPageBreak/>
        <w:t xml:space="preserve">service network,” says Michael Stille, managing director of My App Café GmbH.  </w:t>
      </w:r>
    </w:p>
    <w:p w:rsidR="005353D0" w:rsidRPr="00DF023E" w:rsidRDefault="005353D0" w:rsidP="00E34F78">
      <w:pPr>
        <w:spacing w:line="288" w:lineRule="auto"/>
        <w:rPr>
          <w:rFonts w:ascii="Arial" w:eastAsiaTheme="minorHAnsi" w:hAnsi="Arial" w:cs="Arial"/>
          <w:bCs/>
          <w:sz w:val="20"/>
        </w:rPr>
      </w:pPr>
    </w:p>
    <w:p w:rsidR="00BF12E5" w:rsidRPr="00DF023E" w:rsidRDefault="00427C1F" w:rsidP="00E34F78">
      <w:pPr>
        <w:spacing w:line="288" w:lineRule="auto"/>
        <w:rPr>
          <w:rFonts w:ascii="Arial" w:eastAsiaTheme="minorHAnsi" w:hAnsi="Arial" w:cs="Arial"/>
          <w:bCs/>
          <w:sz w:val="20"/>
        </w:rPr>
      </w:pPr>
      <w:r>
        <w:rPr>
          <w:rFonts w:ascii="Arial" w:hAnsi="Arial"/>
          <w:bCs/>
          <w:sz w:val="20"/>
        </w:rPr>
        <w:t xml:space="preserve">“For visitors to Internorga, our robot barista will be an impressive representation of the route we are pursuing as a full-service solution provider for the coffee business. By combining skills in digital and automation aspects with coffee expertise and process stability, we are developing the coffee solutions of the future for our customers – and as a result, we are ensuring that the reliability and investment security inherent in our brand are being delivered in perfect harmony with the digital revolution currently taking place. We’re inviting every Internorga visitor to discover the future of coffee for themselves at the </w:t>
      </w:r>
      <w:proofErr w:type="spellStart"/>
      <w:proofErr w:type="gramStart"/>
      <w:r>
        <w:rPr>
          <w:rFonts w:ascii="Arial" w:hAnsi="Arial"/>
          <w:bCs/>
          <w:sz w:val="20"/>
        </w:rPr>
        <w:t>WMF</w:t>
      </w:r>
      <w:r w:rsidR="00804735">
        <w:rPr>
          <w:rFonts w:ascii="Arial" w:hAnsi="Arial"/>
          <w:bCs/>
          <w:sz w:val="20"/>
        </w:rPr>
        <w:t>booth</w:t>
      </w:r>
      <w:proofErr w:type="spellEnd"/>
      <w:r w:rsidR="00804735">
        <w:rPr>
          <w:rFonts w:ascii="Arial" w:hAnsi="Arial"/>
          <w:bCs/>
          <w:sz w:val="20"/>
        </w:rPr>
        <w:t xml:space="preserve"> </w:t>
      </w:r>
      <w:r>
        <w:rPr>
          <w:rFonts w:ascii="Arial" w:hAnsi="Arial"/>
          <w:bCs/>
          <w:sz w:val="20"/>
        </w:rPr>
        <w:t>,</w:t>
      </w:r>
      <w:proofErr w:type="gramEnd"/>
      <w:r>
        <w:rPr>
          <w:rFonts w:ascii="Arial" w:hAnsi="Arial"/>
          <w:bCs/>
          <w:sz w:val="20"/>
        </w:rPr>
        <w:t xml:space="preserve"> and enjoy a delicious cup of coffee prepared by our robot barista,” adds Marten van der Mei, </w:t>
      </w:r>
      <w:r>
        <w:rPr>
          <w:rFonts w:ascii="Arial" w:hAnsi="Arial"/>
          <w:bCs/>
          <w:color w:val="000000" w:themeColor="text1"/>
          <w:sz w:val="20"/>
        </w:rPr>
        <w:t>Vice President Professional Coffee Machines D-A-CH at WMF Group.</w:t>
      </w:r>
    </w:p>
    <w:p w:rsidR="003828E0" w:rsidRPr="00DF023E" w:rsidRDefault="003828E0" w:rsidP="00E34F78">
      <w:pPr>
        <w:spacing w:line="288" w:lineRule="auto"/>
        <w:rPr>
          <w:rFonts w:ascii="Arial" w:eastAsiaTheme="minorHAnsi" w:hAnsi="Arial" w:cs="Arial"/>
          <w:b/>
          <w:sz w:val="20"/>
        </w:rPr>
      </w:pPr>
    </w:p>
    <w:p w:rsidR="001E0B03" w:rsidRPr="00DF023E" w:rsidRDefault="001E0B03" w:rsidP="001E0B03">
      <w:pPr>
        <w:spacing w:line="288" w:lineRule="auto"/>
        <w:rPr>
          <w:rFonts w:ascii="Arial" w:eastAsiaTheme="minorHAnsi" w:hAnsi="Arial" w:cs="Arial"/>
          <w:b/>
          <w:sz w:val="20"/>
        </w:rPr>
      </w:pPr>
      <w:r>
        <w:rPr>
          <w:rFonts w:ascii="Arial" w:hAnsi="Arial"/>
          <w:b/>
          <w:sz w:val="20"/>
        </w:rPr>
        <w:t>Customer journey 4.0 – The new WMF payment platform</w:t>
      </w:r>
    </w:p>
    <w:p w:rsidR="001E0B03" w:rsidRPr="00DF023E" w:rsidRDefault="001E0B03" w:rsidP="001E0B03">
      <w:pPr>
        <w:spacing w:line="288" w:lineRule="auto"/>
        <w:rPr>
          <w:rFonts w:ascii="Arial" w:eastAsiaTheme="minorHAnsi" w:hAnsi="Arial" w:cs="Arial"/>
          <w:bCs/>
          <w:sz w:val="20"/>
        </w:rPr>
      </w:pPr>
      <w:r>
        <w:rPr>
          <w:rFonts w:ascii="Arial" w:hAnsi="Arial"/>
          <w:bCs/>
          <w:sz w:val="20"/>
        </w:rPr>
        <w:t xml:space="preserve">Customers have come to expect cashless payment options in today’s shopping experiences. Now, the new WMF payment platform provides a comprehensive solution for companies that have an eye on the future and want innovative customer touchpoints to be a feature of their coffee businesses. The platform not only accommodates the preferred payment method, but also offers a whole range of accompanying functions (such as personalised beverage options) in order to adapt fully to the customer’s wishes. A flexible framework makes it easy to incorporate both payment provider concepts that are widely known on the market and customer-specific solutions or apps. WMF’s new digital platform even features the ability to display individual payment processes in the form of a paper or app-based voucher. Not only that, but it can also be used to control and monitor the ordering and payment concepts built into autonomous coffee stations – like the new MyAppCafé. </w:t>
      </w:r>
    </w:p>
    <w:p w:rsidR="008E6F81" w:rsidRPr="00DF023E" w:rsidRDefault="008E6F81" w:rsidP="0076329C">
      <w:pPr>
        <w:spacing w:line="288" w:lineRule="auto"/>
        <w:rPr>
          <w:rFonts w:ascii="Arial" w:eastAsiaTheme="minorHAnsi" w:hAnsi="Arial" w:cs="Arial"/>
          <w:bCs/>
          <w:sz w:val="20"/>
        </w:rPr>
      </w:pPr>
    </w:p>
    <w:p w:rsidR="00830513" w:rsidRPr="00DF023E" w:rsidRDefault="00E8499B" w:rsidP="0076329C">
      <w:pPr>
        <w:spacing w:line="288" w:lineRule="auto"/>
        <w:rPr>
          <w:rFonts w:ascii="Arial" w:eastAsiaTheme="minorHAnsi" w:hAnsi="Arial" w:cs="Arial"/>
          <w:b/>
          <w:sz w:val="20"/>
        </w:rPr>
      </w:pPr>
      <w:r>
        <w:rPr>
          <w:rFonts w:ascii="Arial" w:hAnsi="Arial"/>
          <w:b/>
          <w:sz w:val="20"/>
        </w:rPr>
        <w:t xml:space="preserve">Customer-centric engineering </w:t>
      </w:r>
    </w:p>
    <w:p w:rsidR="00A42E92" w:rsidRPr="00DF023E" w:rsidRDefault="00FD42DA" w:rsidP="0076329C">
      <w:pPr>
        <w:spacing w:line="288" w:lineRule="auto"/>
        <w:rPr>
          <w:rFonts w:ascii="Arial" w:eastAsiaTheme="minorHAnsi" w:hAnsi="Arial" w:cs="Arial"/>
          <w:b/>
          <w:sz w:val="20"/>
        </w:rPr>
      </w:pPr>
      <w:r>
        <w:rPr>
          <w:rFonts w:ascii="Arial" w:hAnsi="Arial"/>
          <w:bCs/>
          <w:sz w:val="20"/>
        </w:rPr>
        <w:t>The new WMF 1300 S fully automatic machine will take centre stage in the machine innovations that WMF is showcasing at Internorga. With a recommended daily capacity of up to 120 cups on average, and up to three optionally lockable hoppers, this speciality machine provides a reliable choice wherever coffee is on offer. The high-performance milk systems ensure that the quality of the beverages remains consistently high, whether they use cold milk, hot milk or hot milk foam. The machine is enhanced by features including a design concept that provides efficient access for servicing, plus an integrated cup stop for ensuring that cups, mugs and glasses are positioned in exactly the right place.</w:t>
      </w:r>
      <w:r>
        <w:rPr>
          <w:rFonts w:ascii="Arial" w:hAnsi="Arial"/>
          <w:b/>
          <w:sz w:val="20"/>
        </w:rPr>
        <w:t xml:space="preserve"> </w:t>
      </w:r>
      <w:r>
        <w:rPr>
          <w:rFonts w:ascii="Arial" w:hAnsi="Arial"/>
          <w:bCs/>
          <w:sz w:val="20"/>
        </w:rPr>
        <w:t>Rounding everything off are the options to customise the colour of the machine housing and set up a link to the WMF CoffeeConnect telemetry solution.</w:t>
      </w:r>
    </w:p>
    <w:p w:rsidR="0018004A" w:rsidRPr="00DF023E" w:rsidRDefault="0018004A" w:rsidP="0076329C">
      <w:pPr>
        <w:spacing w:line="288" w:lineRule="auto"/>
        <w:rPr>
          <w:rFonts w:ascii="Arial" w:hAnsi="Arial" w:cs="Arial"/>
          <w:b/>
          <w:sz w:val="20"/>
        </w:rPr>
      </w:pPr>
      <w:r>
        <w:rPr>
          <w:rFonts w:ascii="Arial" w:hAnsi="Arial"/>
          <w:b/>
          <w:sz w:val="20"/>
        </w:rPr>
        <w:lastRenderedPageBreak/>
        <w:t>Image request</w:t>
      </w:r>
    </w:p>
    <w:p w:rsidR="00AD57E3" w:rsidRPr="00DF023E" w:rsidRDefault="0018004A" w:rsidP="0076329C">
      <w:pPr>
        <w:spacing w:line="288" w:lineRule="auto"/>
        <w:rPr>
          <w:rFonts w:ascii="Arial" w:hAnsi="Arial" w:cs="Arial"/>
          <w:sz w:val="20"/>
        </w:rPr>
      </w:pPr>
      <w:r>
        <w:rPr>
          <w:rFonts w:ascii="Arial" w:hAnsi="Arial"/>
          <w:sz w:val="20"/>
        </w:rPr>
        <w:t xml:space="preserve">You can find images on our media portal http://press-n-relations.amid-pr.com (search term “WMF_coffee_machines-Internorga2020”). </w:t>
      </w:r>
    </w:p>
    <w:tbl>
      <w:tblPr>
        <w:tblW w:w="9039" w:type="dxa"/>
        <w:tblInd w:w="-106" w:type="dxa"/>
        <w:tblLook w:val="04A0" w:firstRow="1" w:lastRow="0" w:firstColumn="1" w:lastColumn="0" w:noHBand="0" w:noVBand="1"/>
      </w:tblPr>
      <w:tblGrid>
        <w:gridCol w:w="3996"/>
        <w:gridCol w:w="5043"/>
      </w:tblGrid>
      <w:tr w:rsidR="00AD57E3" w:rsidRPr="00DF023E" w:rsidTr="00FA6998">
        <w:tc>
          <w:tcPr>
            <w:tcW w:w="3996" w:type="dxa"/>
            <w:shd w:val="clear" w:color="auto" w:fill="auto"/>
          </w:tcPr>
          <w:p w:rsidR="00AD57E3" w:rsidRPr="00DF023E" w:rsidRDefault="00AD57E3" w:rsidP="0076329C">
            <w:pPr>
              <w:spacing w:line="288" w:lineRule="auto"/>
              <w:rPr>
                <w:rFonts w:ascii="Arial" w:hAnsi="Arial" w:cs="Arial"/>
                <w:color w:val="000000" w:themeColor="text1"/>
                <w:sz w:val="18"/>
                <w:szCs w:val="18"/>
              </w:rPr>
            </w:pPr>
          </w:p>
          <w:p w:rsidR="00AD57E3" w:rsidRPr="00DF023E" w:rsidRDefault="00AD57E3" w:rsidP="0076329C">
            <w:pPr>
              <w:spacing w:line="288" w:lineRule="auto"/>
              <w:rPr>
                <w:rFonts w:ascii="Arial" w:hAnsi="Arial" w:cs="Arial"/>
                <w:b/>
                <w:bCs/>
                <w:color w:val="000000" w:themeColor="text1"/>
                <w:sz w:val="18"/>
                <w:szCs w:val="18"/>
              </w:rPr>
            </w:pPr>
            <w:r>
              <w:rPr>
                <w:rFonts w:ascii="Arial" w:hAnsi="Arial"/>
                <w:b/>
                <w:bCs/>
                <w:color w:val="000000" w:themeColor="text1"/>
                <w:sz w:val="18"/>
                <w:szCs w:val="18"/>
              </w:rPr>
              <w:t>Further information:</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WMF Group GmbH</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Eva Gold</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GBU Professional Coffee Machines</w:t>
            </w:r>
          </w:p>
          <w:p w:rsidR="00AD57E3" w:rsidRPr="003B557B" w:rsidRDefault="00AD57E3" w:rsidP="0076329C">
            <w:pPr>
              <w:spacing w:line="288" w:lineRule="auto"/>
              <w:rPr>
                <w:rFonts w:ascii="Arial" w:hAnsi="Arial" w:cs="Arial"/>
                <w:color w:val="000000" w:themeColor="text1"/>
                <w:sz w:val="18"/>
                <w:szCs w:val="18"/>
                <w:lang w:val="de-DE"/>
              </w:rPr>
            </w:pPr>
            <w:r w:rsidRPr="003B557B">
              <w:rPr>
                <w:rFonts w:ascii="Arial" w:hAnsi="Arial"/>
                <w:color w:val="000000" w:themeColor="text1"/>
                <w:sz w:val="18"/>
                <w:szCs w:val="18"/>
                <w:lang w:val="de-DE"/>
              </w:rPr>
              <w:t>Eberhardstraße 35 – 73312 Geislingen, Germany</w:t>
            </w:r>
          </w:p>
          <w:p w:rsidR="00AD57E3" w:rsidRPr="003B557B" w:rsidRDefault="00AD57E3" w:rsidP="0076329C">
            <w:pPr>
              <w:spacing w:line="288" w:lineRule="auto"/>
              <w:rPr>
                <w:rFonts w:ascii="Arial" w:hAnsi="Arial" w:cs="Arial"/>
                <w:color w:val="000000" w:themeColor="text1"/>
                <w:sz w:val="18"/>
                <w:szCs w:val="18"/>
                <w:lang w:val="de-DE"/>
              </w:rPr>
            </w:pPr>
            <w:r w:rsidRPr="003B557B">
              <w:rPr>
                <w:rFonts w:ascii="Arial" w:hAnsi="Arial"/>
                <w:color w:val="000000" w:themeColor="text1"/>
                <w:sz w:val="18"/>
                <w:szCs w:val="18"/>
                <w:lang w:val="de-DE"/>
              </w:rPr>
              <w:t xml:space="preserve">Tel.: +49 73 31 25 8589 </w:t>
            </w:r>
          </w:p>
          <w:p w:rsidR="00AD57E3" w:rsidRPr="003B557B" w:rsidRDefault="00AD57E3" w:rsidP="0076329C">
            <w:pPr>
              <w:spacing w:line="288" w:lineRule="auto"/>
              <w:rPr>
                <w:rFonts w:ascii="Arial" w:hAnsi="Arial" w:cs="Arial"/>
                <w:color w:val="000000" w:themeColor="text1"/>
                <w:sz w:val="18"/>
                <w:szCs w:val="18"/>
                <w:lang w:val="de-DE"/>
              </w:rPr>
            </w:pPr>
            <w:r w:rsidRPr="003B557B">
              <w:rPr>
                <w:rFonts w:ascii="Arial" w:hAnsi="Arial"/>
                <w:color w:val="000000" w:themeColor="text1"/>
                <w:sz w:val="18"/>
                <w:szCs w:val="18"/>
                <w:lang w:val="de-DE"/>
              </w:rPr>
              <w:t>EGold@wmf.com - www.wmf.com</w:t>
            </w:r>
          </w:p>
        </w:tc>
        <w:tc>
          <w:tcPr>
            <w:tcW w:w="5043" w:type="dxa"/>
            <w:shd w:val="clear" w:color="auto" w:fill="auto"/>
          </w:tcPr>
          <w:p w:rsidR="00AD57E3" w:rsidRPr="00DF023E" w:rsidRDefault="00AD57E3" w:rsidP="0076329C">
            <w:pPr>
              <w:spacing w:line="288" w:lineRule="auto"/>
              <w:rPr>
                <w:rFonts w:ascii="Arial" w:hAnsi="Arial" w:cs="Arial"/>
                <w:color w:val="000000" w:themeColor="text1"/>
                <w:sz w:val="18"/>
                <w:szCs w:val="18"/>
                <w:lang w:val="it-IT"/>
              </w:rPr>
            </w:pPr>
          </w:p>
          <w:p w:rsidR="00AD57E3" w:rsidRPr="00DF023E" w:rsidRDefault="00AD57E3" w:rsidP="0076329C">
            <w:pPr>
              <w:spacing w:line="288" w:lineRule="auto"/>
              <w:rPr>
                <w:rFonts w:ascii="Arial" w:hAnsi="Arial" w:cs="Arial"/>
                <w:b/>
                <w:bCs/>
                <w:color w:val="000000" w:themeColor="text1"/>
                <w:sz w:val="18"/>
                <w:szCs w:val="18"/>
              </w:rPr>
            </w:pPr>
            <w:r>
              <w:rPr>
                <w:rFonts w:ascii="Arial" w:hAnsi="Arial"/>
                <w:b/>
                <w:bCs/>
                <w:color w:val="000000" w:themeColor="text1"/>
                <w:sz w:val="18"/>
                <w:szCs w:val="18"/>
              </w:rPr>
              <w:t>Press and public relations:</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WMF </w:t>
            </w:r>
            <w:proofErr w:type="spellStart"/>
            <w:r>
              <w:rPr>
                <w:rFonts w:ascii="Arial" w:hAnsi="Arial"/>
                <w:color w:val="000000" w:themeColor="text1"/>
                <w:sz w:val="18"/>
                <w:szCs w:val="18"/>
              </w:rPr>
              <w:t>Pressebüro</w:t>
            </w:r>
            <w:proofErr w:type="spellEnd"/>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c/o Press’n’Relations GmbH </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Monika Nyendick </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Tel.: +49 731 96287-30 </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 xml:space="preserve">wmf@press-n-relations.de </w:t>
            </w:r>
          </w:p>
          <w:p w:rsidR="00AD57E3" w:rsidRPr="00DF023E" w:rsidRDefault="00AD57E3" w:rsidP="0076329C">
            <w:pPr>
              <w:spacing w:line="288" w:lineRule="auto"/>
              <w:rPr>
                <w:rFonts w:ascii="Arial" w:hAnsi="Arial" w:cs="Arial"/>
                <w:color w:val="000000" w:themeColor="text1"/>
                <w:sz w:val="18"/>
                <w:szCs w:val="18"/>
              </w:rPr>
            </w:pPr>
            <w:r>
              <w:rPr>
                <w:rFonts w:ascii="Arial" w:hAnsi="Arial"/>
                <w:color w:val="000000" w:themeColor="text1"/>
                <w:sz w:val="18"/>
                <w:szCs w:val="18"/>
              </w:rPr>
              <w:t>www.press-n-relations.de</w:t>
            </w:r>
          </w:p>
        </w:tc>
      </w:tr>
    </w:tbl>
    <w:p w:rsidR="00AD57E3" w:rsidRPr="00DF023E" w:rsidRDefault="00AD57E3" w:rsidP="0076329C">
      <w:pPr>
        <w:tabs>
          <w:tab w:val="left" w:pos="2868"/>
        </w:tabs>
        <w:spacing w:line="288" w:lineRule="auto"/>
        <w:rPr>
          <w:rFonts w:ascii="Arial" w:hAnsi="Arial" w:cs="Arial"/>
          <w:color w:val="000000" w:themeColor="text1"/>
          <w:sz w:val="20"/>
          <w:lang w:val="it-IT"/>
        </w:rPr>
      </w:pPr>
    </w:p>
    <w:p w:rsidR="00AD57E3" w:rsidRPr="00DF023E" w:rsidRDefault="00AD57E3" w:rsidP="0076329C">
      <w:pPr>
        <w:spacing w:line="288" w:lineRule="auto"/>
        <w:rPr>
          <w:rFonts w:ascii="Arial" w:hAnsi="Arial" w:cs="Arial"/>
          <w:b/>
          <w:bCs/>
          <w:color w:val="000000" w:themeColor="text1"/>
          <w:sz w:val="18"/>
          <w:szCs w:val="18"/>
        </w:rPr>
      </w:pPr>
      <w:r>
        <w:rPr>
          <w:rFonts w:ascii="Arial" w:hAnsi="Arial"/>
          <w:b/>
          <w:bCs/>
          <w:color w:val="000000" w:themeColor="text1"/>
          <w:sz w:val="18"/>
          <w:szCs w:val="18"/>
        </w:rPr>
        <w:t>About the WMF Group</w:t>
      </w:r>
    </w:p>
    <w:p w:rsidR="00AD57E3" w:rsidRPr="00DF023E" w:rsidRDefault="00AD57E3" w:rsidP="0076329C">
      <w:pPr>
        <w:spacing w:line="288" w:lineRule="auto"/>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rsidR="00AD57E3" w:rsidRPr="00DF023E" w:rsidRDefault="00AD57E3" w:rsidP="0076329C">
      <w:pPr>
        <w:spacing w:line="288" w:lineRule="auto"/>
        <w:rPr>
          <w:rFonts w:ascii="Arial" w:hAnsi="Arial" w:cs="Arial"/>
          <w:bCs/>
          <w:color w:val="000000" w:themeColor="text1"/>
          <w:sz w:val="18"/>
          <w:szCs w:val="18"/>
        </w:rPr>
      </w:pPr>
    </w:p>
    <w:p w:rsidR="00AD57E3" w:rsidRPr="00DF023E" w:rsidRDefault="00AD57E3" w:rsidP="0076329C">
      <w:pPr>
        <w:spacing w:line="288" w:lineRule="auto"/>
        <w:rPr>
          <w:rFonts w:ascii="Arial" w:hAnsi="Arial" w:cs="Arial"/>
          <w:bCs/>
          <w:color w:val="000000" w:themeColor="text1"/>
          <w:sz w:val="18"/>
          <w:szCs w:val="18"/>
        </w:rPr>
      </w:pPr>
      <w:r>
        <w:rPr>
          <w:rFonts w:ascii="Arial" w:hAnsi="Arial"/>
          <w:bCs/>
          <w:color w:val="000000" w:themeColor="text1"/>
          <w:sz w:val="18"/>
          <w:szCs w:val="18"/>
        </w:rPr>
        <w:t xml:space="preserve">At the core of the WMF PCM solutions portfolio is a clear message: Designed to Perform. The business unit from Geislingen an der </w:t>
      </w:r>
      <w:proofErr w:type="spellStart"/>
      <w:r>
        <w:rPr>
          <w:rFonts w:ascii="Arial" w:hAnsi="Arial"/>
          <w:bCs/>
          <w:color w:val="000000" w:themeColor="text1"/>
          <w:sz w:val="18"/>
          <w:szCs w:val="18"/>
        </w:rPr>
        <w:t>Steige</w:t>
      </w:r>
      <w:proofErr w:type="spellEnd"/>
      <w:r>
        <w:rPr>
          <w:rFonts w:ascii="Arial" w:hAnsi="Arial"/>
          <w:bCs/>
          <w:color w:val="000000" w:themeColor="text1"/>
          <w:sz w:val="18"/>
          <w:szCs w:val="18"/>
        </w:rPr>
        <w:t xml:space="preserv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rsidR="00AD57E3" w:rsidRPr="00DF023E" w:rsidRDefault="00AD57E3" w:rsidP="0076329C">
      <w:pPr>
        <w:spacing w:line="288" w:lineRule="auto"/>
        <w:rPr>
          <w:rFonts w:ascii="Arial" w:hAnsi="Arial" w:cs="Arial"/>
          <w:bCs/>
          <w:color w:val="000000" w:themeColor="text1"/>
          <w:sz w:val="18"/>
          <w:szCs w:val="18"/>
        </w:rPr>
      </w:pPr>
    </w:p>
    <w:p w:rsidR="00AD57E3" w:rsidRPr="0076329C" w:rsidRDefault="00AD57E3" w:rsidP="0076329C">
      <w:pPr>
        <w:spacing w:line="288" w:lineRule="auto"/>
        <w:rPr>
          <w:rFonts w:ascii="Arial" w:hAnsi="Arial" w:cs="Arial"/>
          <w:sz w:val="18"/>
          <w:szCs w:val="18"/>
        </w:rPr>
      </w:pPr>
      <w:r>
        <w:rPr>
          <w:rFonts w:ascii="Arial" w:hAnsi="Arial"/>
          <w:bCs/>
          <w:color w:val="000000" w:themeColor="text1"/>
          <w:sz w:val="18"/>
          <w:szCs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p w:rsidR="008A344A" w:rsidRPr="0076329C" w:rsidRDefault="008A344A" w:rsidP="0076329C">
      <w:pPr>
        <w:spacing w:line="288" w:lineRule="auto"/>
        <w:rPr>
          <w:rFonts w:ascii="Arial" w:hAnsi="Arial" w:cs="Arial"/>
          <w:sz w:val="20"/>
        </w:rPr>
      </w:pPr>
    </w:p>
    <w:sectPr w:rsidR="008A344A" w:rsidRPr="0076329C"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3120" w:rsidRDefault="006C3120">
      <w:r>
        <w:separator/>
      </w:r>
    </w:p>
  </w:endnote>
  <w:endnote w:type="continuationSeparator" w:id="0">
    <w:p w:rsidR="006C3120" w:rsidRDefault="006C3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44C96E6A-7808-1343-B4AC-2ED9D803117F}"/>
    <w:embedBold r:id="rId2" w:fontKey="{36C550FC-2F38-8144-B15F-C530738B7735}"/>
    <w:embedBoldItalic r:id="rId3" w:fontKey="{6541C96B-03D8-8140-958A-1C9CF6CFD0C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EE87F6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Pr="00102595" w:rsidRDefault="00A962DD" w:rsidP="00F3262A">
    <w:pPr>
      <w:pStyle w:val="MLStat"/>
      <w:spacing w:before="0" w:after="0" w:line="240" w:lineRule="exact"/>
      <w:ind w:left="0" w:right="0" w:firstLine="0"/>
      <w:rPr>
        <w:noProof/>
        <w:szCs w:val="2"/>
        <w:lang w:val="de-DE"/>
      </w:rPr>
    </w:pPr>
  </w:p>
  <w:p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3120" w:rsidRDefault="006C3120">
      <w:r>
        <w:separator/>
      </w:r>
    </w:p>
  </w:footnote>
  <w:footnote w:type="continuationSeparator" w:id="0">
    <w:p w:rsidR="006C3120" w:rsidRDefault="006C31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rsidR="00A962DD" w:rsidRDefault="00A962DD">
    <w:pPr>
      <w:pStyle w:val="MLStat"/>
      <w:ind w:left="0" w:right="0" w:firstLine="0"/>
      <w:rPr>
        <w:szCs w:val="2"/>
      </w:rPr>
    </w:pPr>
  </w:p>
  <w:p w:rsidR="00A962DD" w:rsidRDefault="00A962DD">
    <w:pPr>
      <w:pStyle w:val="MLStat"/>
      <w:ind w:left="0" w:right="0" w:firstLine="0"/>
      <w:rPr>
        <w:szCs w:val="2"/>
      </w:rPr>
    </w:pPr>
    <w:r>
      <w:rPr>
        <w:sz w:val="24"/>
        <w:szCs w:val="24"/>
      </w:rPr>
      <w:fldChar w:fldCharType="end"/>
    </w: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rFonts w:ascii="Arial" w:hAnsi="Arial" w:cs="Arial"/>
        <w:noProof/>
        <w:sz w:val="28"/>
        <w:szCs w:val="28"/>
      </w:rPr>
    </w:pPr>
  </w:p>
  <w:p w:rsidR="00507EA3" w:rsidRDefault="00507EA3" w:rsidP="008A344A">
    <w:pPr>
      <w:pStyle w:val="MLStat"/>
      <w:spacing w:before="120" w:after="0" w:line="240" w:lineRule="exact"/>
      <w:ind w:left="0" w:right="0" w:firstLine="0"/>
      <w:rPr>
        <w:rFonts w:ascii="Arial" w:hAnsi="Arial"/>
        <w:b/>
        <w:sz w:val="24"/>
        <w:szCs w:val="24"/>
      </w:rPr>
    </w:pPr>
  </w:p>
  <w:p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962DD" w:rsidRDefault="00A962DD">
    <w:pPr>
      <w:pStyle w:val="MLStat"/>
      <w:spacing w:before="0" w:after="0" w:line="240" w:lineRule="exact"/>
      <w:ind w:left="0" w:right="0" w:firstLine="0"/>
      <w:rPr>
        <w:noProof/>
        <w:szCs w:val="2"/>
      </w:rPr>
    </w:pPr>
    <w:bookmarkStart w:id="1" w:name="bkmHeaderRef"/>
  </w:p>
  <w:p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Pr>
        <w:sz w:val="24"/>
        <w:szCs w:val="24"/>
      </w:rPr>
      <w:t xml:space="preserve"> </w:t>
    </w:r>
    <w:bookmarkEnd w:id="2"/>
  </w:p>
  <w:p w:rsidR="00A962DD" w:rsidRDefault="00A962DD">
    <w:pPr>
      <w:pStyle w:val="MLStat"/>
      <w:spacing w:before="0" w:after="0" w:line="240" w:lineRule="exact"/>
      <w:ind w:left="0" w:right="0" w:firstLine="0"/>
      <w:rPr>
        <w:noProof/>
        <w:szCs w:val="2"/>
      </w:rPr>
    </w:pPr>
  </w:p>
  <w:bookmarkEnd w:id="1"/>
  <w:p w:rsidR="00A962DD" w:rsidRDefault="00A962DD">
    <w:pPr>
      <w:pStyle w:val="MLStat"/>
      <w:spacing w:before="0" w:after="0" w:line="240" w:lineRule="exact"/>
      <w:ind w:left="0" w:right="0" w:firstLine="0"/>
      <w:rPr>
        <w:noProof/>
        <w:szCs w:val="2"/>
      </w:rPr>
    </w:pPr>
  </w:p>
  <w:p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2E901676"/>
    <w:multiLevelType w:val="hybridMultilevel"/>
    <w:tmpl w:val="4C4A306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DD3E43"/>
    <w:multiLevelType w:val="hybridMultilevel"/>
    <w:tmpl w:val="2D06925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7"/>
  </w:num>
  <w:num w:numId="17">
    <w:abstractNumId w:val="11"/>
  </w:num>
  <w:num w:numId="18">
    <w:abstractNumId w:val="13"/>
  </w:num>
  <w:num w:numId="19">
    <w:abstractNumId w:val="12"/>
  </w:num>
  <w:num w:numId="20">
    <w:abstractNumId w:val="18"/>
  </w:num>
  <w:num w:numId="21">
    <w:abstractNumId w:val="15"/>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0FBF"/>
    <w:rsid w:val="0004203B"/>
    <w:rsid w:val="000457DC"/>
    <w:rsid w:val="00046513"/>
    <w:rsid w:val="00047D99"/>
    <w:rsid w:val="00047E00"/>
    <w:rsid w:val="00052251"/>
    <w:rsid w:val="00053D36"/>
    <w:rsid w:val="0006181B"/>
    <w:rsid w:val="00062F2A"/>
    <w:rsid w:val="0007132E"/>
    <w:rsid w:val="0007148A"/>
    <w:rsid w:val="000715FE"/>
    <w:rsid w:val="00071EAC"/>
    <w:rsid w:val="000739BF"/>
    <w:rsid w:val="000746D2"/>
    <w:rsid w:val="0008023C"/>
    <w:rsid w:val="00090DB2"/>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33AA"/>
    <w:rsid w:val="000E53CF"/>
    <w:rsid w:val="000F263F"/>
    <w:rsid w:val="000F4421"/>
    <w:rsid w:val="000F4C9D"/>
    <w:rsid w:val="000F736C"/>
    <w:rsid w:val="000F7D61"/>
    <w:rsid w:val="00102AE6"/>
    <w:rsid w:val="00104C42"/>
    <w:rsid w:val="0010593C"/>
    <w:rsid w:val="00110574"/>
    <w:rsid w:val="00113070"/>
    <w:rsid w:val="00114722"/>
    <w:rsid w:val="00116798"/>
    <w:rsid w:val="00122E4A"/>
    <w:rsid w:val="00125F80"/>
    <w:rsid w:val="001277D1"/>
    <w:rsid w:val="001314C2"/>
    <w:rsid w:val="0013165A"/>
    <w:rsid w:val="001334CD"/>
    <w:rsid w:val="001353B9"/>
    <w:rsid w:val="0013610A"/>
    <w:rsid w:val="001376FD"/>
    <w:rsid w:val="00137712"/>
    <w:rsid w:val="00142C47"/>
    <w:rsid w:val="00144785"/>
    <w:rsid w:val="001453FE"/>
    <w:rsid w:val="00156C28"/>
    <w:rsid w:val="00157D4F"/>
    <w:rsid w:val="001633A1"/>
    <w:rsid w:val="00170BDF"/>
    <w:rsid w:val="00172F99"/>
    <w:rsid w:val="0018004A"/>
    <w:rsid w:val="001831B1"/>
    <w:rsid w:val="00183D30"/>
    <w:rsid w:val="001909E4"/>
    <w:rsid w:val="00194F18"/>
    <w:rsid w:val="001953C7"/>
    <w:rsid w:val="00197FDD"/>
    <w:rsid w:val="001A223E"/>
    <w:rsid w:val="001A2E0A"/>
    <w:rsid w:val="001A3DA0"/>
    <w:rsid w:val="001B41F2"/>
    <w:rsid w:val="001B6502"/>
    <w:rsid w:val="001B7C46"/>
    <w:rsid w:val="001C0624"/>
    <w:rsid w:val="001C1C62"/>
    <w:rsid w:val="001C597E"/>
    <w:rsid w:val="001D0D3D"/>
    <w:rsid w:val="001D6ACA"/>
    <w:rsid w:val="001E0B03"/>
    <w:rsid w:val="001E2EE7"/>
    <w:rsid w:val="001E47DF"/>
    <w:rsid w:val="001E5B97"/>
    <w:rsid w:val="001E5BAB"/>
    <w:rsid w:val="001E6071"/>
    <w:rsid w:val="001F03AF"/>
    <w:rsid w:val="001F093C"/>
    <w:rsid w:val="001F1196"/>
    <w:rsid w:val="001F1B29"/>
    <w:rsid w:val="001F368C"/>
    <w:rsid w:val="001F52D8"/>
    <w:rsid w:val="001F5B8B"/>
    <w:rsid w:val="001F7CD9"/>
    <w:rsid w:val="0020144A"/>
    <w:rsid w:val="00201DBA"/>
    <w:rsid w:val="002030EC"/>
    <w:rsid w:val="0021013D"/>
    <w:rsid w:val="00212B7F"/>
    <w:rsid w:val="00214FF5"/>
    <w:rsid w:val="00221D0E"/>
    <w:rsid w:val="0022357D"/>
    <w:rsid w:val="00227E08"/>
    <w:rsid w:val="00233A21"/>
    <w:rsid w:val="00235004"/>
    <w:rsid w:val="002366EA"/>
    <w:rsid w:val="002453F2"/>
    <w:rsid w:val="002458AC"/>
    <w:rsid w:val="00250632"/>
    <w:rsid w:val="002519DB"/>
    <w:rsid w:val="002541FC"/>
    <w:rsid w:val="002578E4"/>
    <w:rsid w:val="00261035"/>
    <w:rsid w:val="00261923"/>
    <w:rsid w:val="00264E53"/>
    <w:rsid w:val="00265ADF"/>
    <w:rsid w:val="00270826"/>
    <w:rsid w:val="002752FA"/>
    <w:rsid w:val="002756D4"/>
    <w:rsid w:val="00276847"/>
    <w:rsid w:val="00277F3D"/>
    <w:rsid w:val="00280784"/>
    <w:rsid w:val="00284E1A"/>
    <w:rsid w:val="00285233"/>
    <w:rsid w:val="0028530D"/>
    <w:rsid w:val="00287B43"/>
    <w:rsid w:val="002919D5"/>
    <w:rsid w:val="00292E55"/>
    <w:rsid w:val="002A0CA6"/>
    <w:rsid w:val="002A220D"/>
    <w:rsid w:val="002A37C7"/>
    <w:rsid w:val="002B4179"/>
    <w:rsid w:val="002B4757"/>
    <w:rsid w:val="002B5E72"/>
    <w:rsid w:val="002B7FCB"/>
    <w:rsid w:val="002C2CC4"/>
    <w:rsid w:val="002C3147"/>
    <w:rsid w:val="002C32F4"/>
    <w:rsid w:val="002C37F7"/>
    <w:rsid w:val="002C3D23"/>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620E"/>
    <w:rsid w:val="00307824"/>
    <w:rsid w:val="003119C5"/>
    <w:rsid w:val="00313AD0"/>
    <w:rsid w:val="00322A67"/>
    <w:rsid w:val="00325B04"/>
    <w:rsid w:val="003272C2"/>
    <w:rsid w:val="00330B65"/>
    <w:rsid w:val="003339A8"/>
    <w:rsid w:val="0033430C"/>
    <w:rsid w:val="00335D56"/>
    <w:rsid w:val="0033758C"/>
    <w:rsid w:val="00340462"/>
    <w:rsid w:val="00346710"/>
    <w:rsid w:val="00351EC2"/>
    <w:rsid w:val="00353060"/>
    <w:rsid w:val="00354EB2"/>
    <w:rsid w:val="00355E2D"/>
    <w:rsid w:val="003617A4"/>
    <w:rsid w:val="00363153"/>
    <w:rsid w:val="003641C9"/>
    <w:rsid w:val="003663EE"/>
    <w:rsid w:val="00366880"/>
    <w:rsid w:val="0036733F"/>
    <w:rsid w:val="00370D77"/>
    <w:rsid w:val="00370E18"/>
    <w:rsid w:val="00371389"/>
    <w:rsid w:val="00372634"/>
    <w:rsid w:val="003756FF"/>
    <w:rsid w:val="00381D8B"/>
    <w:rsid w:val="003828E0"/>
    <w:rsid w:val="00382EDC"/>
    <w:rsid w:val="0038410D"/>
    <w:rsid w:val="00384CA9"/>
    <w:rsid w:val="00385C5C"/>
    <w:rsid w:val="00387B19"/>
    <w:rsid w:val="003941EF"/>
    <w:rsid w:val="00397926"/>
    <w:rsid w:val="003A05C4"/>
    <w:rsid w:val="003A0FC7"/>
    <w:rsid w:val="003A1311"/>
    <w:rsid w:val="003A1828"/>
    <w:rsid w:val="003A2BDB"/>
    <w:rsid w:val="003A44D1"/>
    <w:rsid w:val="003B1228"/>
    <w:rsid w:val="003B2E9E"/>
    <w:rsid w:val="003B346A"/>
    <w:rsid w:val="003B4142"/>
    <w:rsid w:val="003B557B"/>
    <w:rsid w:val="003B5B3D"/>
    <w:rsid w:val="003B6A90"/>
    <w:rsid w:val="003C0719"/>
    <w:rsid w:val="003C4818"/>
    <w:rsid w:val="003C5A61"/>
    <w:rsid w:val="003C61C1"/>
    <w:rsid w:val="003C6C74"/>
    <w:rsid w:val="003C7D92"/>
    <w:rsid w:val="003D31D4"/>
    <w:rsid w:val="003D392B"/>
    <w:rsid w:val="003E2A45"/>
    <w:rsid w:val="003E49F7"/>
    <w:rsid w:val="003E58E9"/>
    <w:rsid w:val="003E639A"/>
    <w:rsid w:val="003E6965"/>
    <w:rsid w:val="003F0F92"/>
    <w:rsid w:val="003F724C"/>
    <w:rsid w:val="003F75F8"/>
    <w:rsid w:val="00405403"/>
    <w:rsid w:val="0040571C"/>
    <w:rsid w:val="00407CDB"/>
    <w:rsid w:val="00414917"/>
    <w:rsid w:val="00415550"/>
    <w:rsid w:val="004166FA"/>
    <w:rsid w:val="00417BB7"/>
    <w:rsid w:val="00417C97"/>
    <w:rsid w:val="0042568A"/>
    <w:rsid w:val="00425CD2"/>
    <w:rsid w:val="00427955"/>
    <w:rsid w:val="00427C1F"/>
    <w:rsid w:val="00432636"/>
    <w:rsid w:val="00434B93"/>
    <w:rsid w:val="0043583A"/>
    <w:rsid w:val="00436BC4"/>
    <w:rsid w:val="00440546"/>
    <w:rsid w:val="004412C4"/>
    <w:rsid w:val="004463E0"/>
    <w:rsid w:val="0044692C"/>
    <w:rsid w:val="004504D4"/>
    <w:rsid w:val="004523EF"/>
    <w:rsid w:val="0045413C"/>
    <w:rsid w:val="00461673"/>
    <w:rsid w:val="00463881"/>
    <w:rsid w:val="0046404E"/>
    <w:rsid w:val="0046539C"/>
    <w:rsid w:val="00465A2D"/>
    <w:rsid w:val="00465A50"/>
    <w:rsid w:val="00466B00"/>
    <w:rsid w:val="00471D4C"/>
    <w:rsid w:val="00473187"/>
    <w:rsid w:val="00476C06"/>
    <w:rsid w:val="0048153E"/>
    <w:rsid w:val="0048384F"/>
    <w:rsid w:val="00485835"/>
    <w:rsid w:val="00485D05"/>
    <w:rsid w:val="00496542"/>
    <w:rsid w:val="004A0623"/>
    <w:rsid w:val="004A49F7"/>
    <w:rsid w:val="004A4A8B"/>
    <w:rsid w:val="004B23BD"/>
    <w:rsid w:val="004B2FAE"/>
    <w:rsid w:val="004B3186"/>
    <w:rsid w:val="004B5284"/>
    <w:rsid w:val="004C4FC4"/>
    <w:rsid w:val="004D60E5"/>
    <w:rsid w:val="004F09D5"/>
    <w:rsid w:val="004F1ACC"/>
    <w:rsid w:val="004F3896"/>
    <w:rsid w:val="004F46B0"/>
    <w:rsid w:val="004F4C96"/>
    <w:rsid w:val="00502AA5"/>
    <w:rsid w:val="00504F95"/>
    <w:rsid w:val="005052E4"/>
    <w:rsid w:val="00506484"/>
    <w:rsid w:val="005068D8"/>
    <w:rsid w:val="00507760"/>
    <w:rsid w:val="00507EA3"/>
    <w:rsid w:val="005113EE"/>
    <w:rsid w:val="005134A2"/>
    <w:rsid w:val="00514FC4"/>
    <w:rsid w:val="00517FE7"/>
    <w:rsid w:val="00522474"/>
    <w:rsid w:val="005234AB"/>
    <w:rsid w:val="005255DA"/>
    <w:rsid w:val="00526C15"/>
    <w:rsid w:val="00527202"/>
    <w:rsid w:val="00530A94"/>
    <w:rsid w:val="00532D07"/>
    <w:rsid w:val="00534927"/>
    <w:rsid w:val="00534B0B"/>
    <w:rsid w:val="005353D0"/>
    <w:rsid w:val="005358AF"/>
    <w:rsid w:val="00535E3B"/>
    <w:rsid w:val="00536AC1"/>
    <w:rsid w:val="00540028"/>
    <w:rsid w:val="00541EB7"/>
    <w:rsid w:val="00542C70"/>
    <w:rsid w:val="00544225"/>
    <w:rsid w:val="0054576D"/>
    <w:rsid w:val="00545D39"/>
    <w:rsid w:val="005565F1"/>
    <w:rsid w:val="005605B4"/>
    <w:rsid w:val="0056072A"/>
    <w:rsid w:val="00564F27"/>
    <w:rsid w:val="00565D55"/>
    <w:rsid w:val="00566917"/>
    <w:rsid w:val="00571178"/>
    <w:rsid w:val="005827BD"/>
    <w:rsid w:val="00585BE5"/>
    <w:rsid w:val="005869B1"/>
    <w:rsid w:val="00590145"/>
    <w:rsid w:val="0059037D"/>
    <w:rsid w:val="005916C7"/>
    <w:rsid w:val="00592148"/>
    <w:rsid w:val="00592219"/>
    <w:rsid w:val="00592862"/>
    <w:rsid w:val="00593B24"/>
    <w:rsid w:val="00597B3E"/>
    <w:rsid w:val="005A43C2"/>
    <w:rsid w:val="005A7DD2"/>
    <w:rsid w:val="005B45FC"/>
    <w:rsid w:val="005B59E3"/>
    <w:rsid w:val="005C0004"/>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4274"/>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2043F"/>
    <w:rsid w:val="00620583"/>
    <w:rsid w:val="0062379B"/>
    <w:rsid w:val="00623B62"/>
    <w:rsid w:val="00626573"/>
    <w:rsid w:val="006301C8"/>
    <w:rsid w:val="00647639"/>
    <w:rsid w:val="006548EF"/>
    <w:rsid w:val="006568B2"/>
    <w:rsid w:val="006575F5"/>
    <w:rsid w:val="00660203"/>
    <w:rsid w:val="0066177E"/>
    <w:rsid w:val="00663A8C"/>
    <w:rsid w:val="00672EA9"/>
    <w:rsid w:val="00674410"/>
    <w:rsid w:val="00674C34"/>
    <w:rsid w:val="006761B6"/>
    <w:rsid w:val="00676607"/>
    <w:rsid w:val="00692CF1"/>
    <w:rsid w:val="00693EC9"/>
    <w:rsid w:val="00695737"/>
    <w:rsid w:val="006A24E4"/>
    <w:rsid w:val="006A2F12"/>
    <w:rsid w:val="006A31C9"/>
    <w:rsid w:val="006A58C3"/>
    <w:rsid w:val="006A736B"/>
    <w:rsid w:val="006B202E"/>
    <w:rsid w:val="006C2455"/>
    <w:rsid w:val="006C3120"/>
    <w:rsid w:val="006C3312"/>
    <w:rsid w:val="006C7644"/>
    <w:rsid w:val="006D001A"/>
    <w:rsid w:val="006D17D9"/>
    <w:rsid w:val="006D42F9"/>
    <w:rsid w:val="006D56C0"/>
    <w:rsid w:val="006D5E76"/>
    <w:rsid w:val="006E284E"/>
    <w:rsid w:val="006E4B55"/>
    <w:rsid w:val="006F0172"/>
    <w:rsid w:val="006F3683"/>
    <w:rsid w:val="006F6EF0"/>
    <w:rsid w:val="00701C18"/>
    <w:rsid w:val="00702D3C"/>
    <w:rsid w:val="00702D43"/>
    <w:rsid w:val="007058E5"/>
    <w:rsid w:val="007061F2"/>
    <w:rsid w:val="00707678"/>
    <w:rsid w:val="00710E6F"/>
    <w:rsid w:val="00713207"/>
    <w:rsid w:val="00716D44"/>
    <w:rsid w:val="0072027E"/>
    <w:rsid w:val="00720B68"/>
    <w:rsid w:val="007212E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253D"/>
    <w:rsid w:val="00784912"/>
    <w:rsid w:val="00785499"/>
    <w:rsid w:val="00786E4C"/>
    <w:rsid w:val="0079131A"/>
    <w:rsid w:val="007925BF"/>
    <w:rsid w:val="00792B78"/>
    <w:rsid w:val="007A18D2"/>
    <w:rsid w:val="007A67BA"/>
    <w:rsid w:val="007A6F47"/>
    <w:rsid w:val="007A7766"/>
    <w:rsid w:val="007B0375"/>
    <w:rsid w:val="007B5459"/>
    <w:rsid w:val="007C14BC"/>
    <w:rsid w:val="007C4E1D"/>
    <w:rsid w:val="007D226C"/>
    <w:rsid w:val="007D5360"/>
    <w:rsid w:val="007D6BD4"/>
    <w:rsid w:val="007D6F63"/>
    <w:rsid w:val="007D7EB3"/>
    <w:rsid w:val="007E0501"/>
    <w:rsid w:val="007E170D"/>
    <w:rsid w:val="007E540F"/>
    <w:rsid w:val="007F3662"/>
    <w:rsid w:val="007F56AC"/>
    <w:rsid w:val="007F6FFE"/>
    <w:rsid w:val="008007B9"/>
    <w:rsid w:val="00804735"/>
    <w:rsid w:val="00806931"/>
    <w:rsid w:val="00807724"/>
    <w:rsid w:val="00811D8B"/>
    <w:rsid w:val="00811F7D"/>
    <w:rsid w:val="00814F6C"/>
    <w:rsid w:val="00821B1D"/>
    <w:rsid w:val="008269A4"/>
    <w:rsid w:val="00830513"/>
    <w:rsid w:val="00832B59"/>
    <w:rsid w:val="00834211"/>
    <w:rsid w:val="008364D8"/>
    <w:rsid w:val="00840CAA"/>
    <w:rsid w:val="00840D05"/>
    <w:rsid w:val="00850575"/>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2019"/>
    <w:rsid w:val="008A344A"/>
    <w:rsid w:val="008A3A65"/>
    <w:rsid w:val="008A4065"/>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36CE"/>
    <w:rsid w:val="008E4947"/>
    <w:rsid w:val="008E658C"/>
    <w:rsid w:val="008E6F81"/>
    <w:rsid w:val="008F1298"/>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1CBC"/>
    <w:rsid w:val="00992234"/>
    <w:rsid w:val="009955A8"/>
    <w:rsid w:val="0099656C"/>
    <w:rsid w:val="009A2FDE"/>
    <w:rsid w:val="009A44E4"/>
    <w:rsid w:val="009A748D"/>
    <w:rsid w:val="009B1038"/>
    <w:rsid w:val="009B13FA"/>
    <w:rsid w:val="009B2B71"/>
    <w:rsid w:val="009C1E09"/>
    <w:rsid w:val="009C20A3"/>
    <w:rsid w:val="009C5490"/>
    <w:rsid w:val="009C742D"/>
    <w:rsid w:val="009C7856"/>
    <w:rsid w:val="009D0F3A"/>
    <w:rsid w:val="009D1E6D"/>
    <w:rsid w:val="009D6BE3"/>
    <w:rsid w:val="009D750F"/>
    <w:rsid w:val="009E1690"/>
    <w:rsid w:val="009E20D8"/>
    <w:rsid w:val="009E262F"/>
    <w:rsid w:val="009E2BB9"/>
    <w:rsid w:val="009E3EB8"/>
    <w:rsid w:val="009E4693"/>
    <w:rsid w:val="009E5A5D"/>
    <w:rsid w:val="009E6678"/>
    <w:rsid w:val="009E6DEE"/>
    <w:rsid w:val="009E7CA8"/>
    <w:rsid w:val="009F0B87"/>
    <w:rsid w:val="009F59D1"/>
    <w:rsid w:val="00A011C3"/>
    <w:rsid w:val="00A106AE"/>
    <w:rsid w:val="00A1080A"/>
    <w:rsid w:val="00A11A84"/>
    <w:rsid w:val="00A21914"/>
    <w:rsid w:val="00A2196E"/>
    <w:rsid w:val="00A30D5B"/>
    <w:rsid w:val="00A327A7"/>
    <w:rsid w:val="00A42843"/>
    <w:rsid w:val="00A42E92"/>
    <w:rsid w:val="00A44F90"/>
    <w:rsid w:val="00A474F2"/>
    <w:rsid w:val="00A47871"/>
    <w:rsid w:val="00A514ED"/>
    <w:rsid w:val="00A524DE"/>
    <w:rsid w:val="00A52A89"/>
    <w:rsid w:val="00A545EF"/>
    <w:rsid w:val="00A54A29"/>
    <w:rsid w:val="00A5578B"/>
    <w:rsid w:val="00A573E8"/>
    <w:rsid w:val="00A615AB"/>
    <w:rsid w:val="00A61B24"/>
    <w:rsid w:val="00A62743"/>
    <w:rsid w:val="00A63EC7"/>
    <w:rsid w:val="00A745B4"/>
    <w:rsid w:val="00A76336"/>
    <w:rsid w:val="00A76962"/>
    <w:rsid w:val="00A80940"/>
    <w:rsid w:val="00A81AF8"/>
    <w:rsid w:val="00A830BE"/>
    <w:rsid w:val="00A86929"/>
    <w:rsid w:val="00A90BF2"/>
    <w:rsid w:val="00A9583C"/>
    <w:rsid w:val="00A962DD"/>
    <w:rsid w:val="00AA0B9D"/>
    <w:rsid w:val="00AA21F7"/>
    <w:rsid w:val="00AA59E2"/>
    <w:rsid w:val="00AB12C2"/>
    <w:rsid w:val="00AB74D5"/>
    <w:rsid w:val="00AC511F"/>
    <w:rsid w:val="00AC6ABF"/>
    <w:rsid w:val="00AD40A9"/>
    <w:rsid w:val="00AD57E3"/>
    <w:rsid w:val="00AE0951"/>
    <w:rsid w:val="00AE1026"/>
    <w:rsid w:val="00AE2C1F"/>
    <w:rsid w:val="00AF25B0"/>
    <w:rsid w:val="00AF3EB6"/>
    <w:rsid w:val="00AF55F1"/>
    <w:rsid w:val="00B04C57"/>
    <w:rsid w:val="00B104AB"/>
    <w:rsid w:val="00B2023C"/>
    <w:rsid w:val="00B209E9"/>
    <w:rsid w:val="00B212CD"/>
    <w:rsid w:val="00B2425C"/>
    <w:rsid w:val="00B24C70"/>
    <w:rsid w:val="00B24FFF"/>
    <w:rsid w:val="00B256A9"/>
    <w:rsid w:val="00B2695E"/>
    <w:rsid w:val="00B26B0C"/>
    <w:rsid w:val="00B321C6"/>
    <w:rsid w:val="00B3330E"/>
    <w:rsid w:val="00B423BD"/>
    <w:rsid w:val="00B435C8"/>
    <w:rsid w:val="00B4551A"/>
    <w:rsid w:val="00B47F2F"/>
    <w:rsid w:val="00B54C8A"/>
    <w:rsid w:val="00B62035"/>
    <w:rsid w:val="00B63B75"/>
    <w:rsid w:val="00B65EAA"/>
    <w:rsid w:val="00B72DA8"/>
    <w:rsid w:val="00B828D1"/>
    <w:rsid w:val="00B82A50"/>
    <w:rsid w:val="00B855FE"/>
    <w:rsid w:val="00B8586F"/>
    <w:rsid w:val="00B90CAE"/>
    <w:rsid w:val="00B94FE6"/>
    <w:rsid w:val="00BA0044"/>
    <w:rsid w:val="00BA0913"/>
    <w:rsid w:val="00BA3DED"/>
    <w:rsid w:val="00BA7313"/>
    <w:rsid w:val="00BB2399"/>
    <w:rsid w:val="00BB2AA8"/>
    <w:rsid w:val="00BC19B7"/>
    <w:rsid w:val="00BC27DA"/>
    <w:rsid w:val="00BC30A0"/>
    <w:rsid w:val="00BC792E"/>
    <w:rsid w:val="00BD1D71"/>
    <w:rsid w:val="00BD63AB"/>
    <w:rsid w:val="00BD71C6"/>
    <w:rsid w:val="00BD7358"/>
    <w:rsid w:val="00BE23AE"/>
    <w:rsid w:val="00BE463E"/>
    <w:rsid w:val="00BF12E5"/>
    <w:rsid w:val="00BF2641"/>
    <w:rsid w:val="00BF4BDB"/>
    <w:rsid w:val="00C014CC"/>
    <w:rsid w:val="00C03388"/>
    <w:rsid w:val="00C07E8F"/>
    <w:rsid w:val="00C1719D"/>
    <w:rsid w:val="00C2027B"/>
    <w:rsid w:val="00C22093"/>
    <w:rsid w:val="00C253AC"/>
    <w:rsid w:val="00C302C5"/>
    <w:rsid w:val="00C30FE6"/>
    <w:rsid w:val="00C3242A"/>
    <w:rsid w:val="00C34591"/>
    <w:rsid w:val="00C35847"/>
    <w:rsid w:val="00C51584"/>
    <w:rsid w:val="00C53D04"/>
    <w:rsid w:val="00C54CE7"/>
    <w:rsid w:val="00C71690"/>
    <w:rsid w:val="00C71EE7"/>
    <w:rsid w:val="00C7379C"/>
    <w:rsid w:val="00C7381F"/>
    <w:rsid w:val="00C76F69"/>
    <w:rsid w:val="00C80D26"/>
    <w:rsid w:val="00C82834"/>
    <w:rsid w:val="00C83143"/>
    <w:rsid w:val="00C83589"/>
    <w:rsid w:val="00C8569A"/>
    <w:rsid w:val="00C8797E"/>
    <w:rsid w:val="00C90B8F"/>
    <w:rsid w:val="00C910BE"/>
    <w:rsid w:val="00C91AB1"/>
    <w:rsid w:val="00C93B89"/>
    <w:rsid w:val="00C97FB1"/>
    <w:rsid w:val="00CA3B46"/>
    <w:rsid w:val="00CA6D04"/>
    <w:rsid w:val="00CB3950"/>
    <w:rsid w:val="00CB6DF1"/>
    <w:rsid w:val="00CC790E"/>
    <w:rsid w:val="00CD0C11"/>
    <w:rsid w:val="00CD1858"/>
    <w:rsid w:val="00CD3B79"/>
    <w:rsid w:val="00CD598D"/>
    <w:rsid w:val="00CD5FD8"/>
    <w:rsid w:val="00CD620A"/>
    <w:rsid w:val="00CD722A"/>
    <w:rsid w:val="00CE1028"/>
    <w:rsid w:val="00CE118C"/>
    <w:rsid w:val="00CF20D8"/>
    <w:rsid w:val="00CF546C"/>
    <w:rsid w:val="00CF7800"/>
    <w:rsid w:val="00D03A5E"/>
    <w:rsid w:val="00D0457A"/>
    <w:rsid w:val="00D04A13"/>
    <w:rsid w:val="00D04A5B"/>
    <w:rsid w:val="00D06A4C"/>
    <w:rsid w:val="00D07BB7"/>
    <w:rsid w:val="00D10506"/>
    <w:rsid w:val="00D11EF2"/>
    <w:rsid w:val="00D1335F"/>
    <w:rsid w:val="00D2057C"/>
    <w:rsid w:val="00D21906"/>
    <w:rsid w:val="00D21A10"/>
    <w:rsid w:val="00D24DE7"/>
    <w:rsid w:val="00D2698E"/>
    <w:rsid w:val="00D30C8D"/>
    <w:rsid w:val="00D30EA5"/>
    <w:rsid w:val="00D31935"/>
    <w:rsid w:val="00D34EEE"/>
    <w:rsid w:val="00D363E0"/>
    <w:rsid w:val="00D44318"/>
    <w:rsid w:val="00D454FC"/>
    <w:rsid w:val="00D465B4"/>
    <w:rsid w:val="00D46CF6"/>
    <w:rsid w:val="00D5269A"/>
    <w:rsid w:val="00D54CA4"/>
    <w:rsid w:val="00D57D31"/>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615"/>
    <w:rsid w:val="00DA79EB"/>
    <w:rsid w:val="00DB2F89"/>
    <w:rsid w:val="00DC0B57"/>
    <w:rsid w:val="00DC224D"/>
    <w:rsid w:val="00DC46C8"/>
    <w:rsid w:val="00DC77F1"/>
    <w:rsid w:val="00DC7AE8"/>
    <w:rsid w:val="00DD1B5D"/>
    <w:rsid w:val="00DE063F"/>
    <w:rsid w:val="00DE66E8"/>
    <w:rsid w:val="00DF023E"/>
    <w:rsid w:val="00E07CD9"/>
    <w:rsid w:val="00E07FD9"/>
    <w:rsid w:val="00E120C9"/>
    <w:rsid w:val="00E15320"/>
    <w:rsid w:val="00E208AF"/>
    <w:rsid w:val="00E24338"/>
    <w:rsid w:val="00E27E98"/>
    <w:rsid w:val="00E30840"/>
    <w:rsid w:val="00E30C71"/>
    <w:rsid w:val="00E32619"/>
    <w:rsid w:val="00E34F78"/>
    <w:rsid w:val="00E35EFC"/>
    <w:rsid w:val="00E37D62"/>
    <w:rsid w:val="00E37E34"/>
    <w:rsid w:val="00E37E70"/>
    <w:rsid w:val="00E4487E"/>
    <w:rsid w:val="00E474C5"/>
    <w:rsid w:val="00E51911"/>
    <w:rsid w:val="00E5327E"/>
    <w:rsid w:val="00E62804"/>
    <w:rsid w:val="00E62908"/>
    <w:rsid w:val="00E63083"/>
    <w:rsid w:val="00E6482B"/>
    <w:rsid w:val="00E6795B"/>
    <w:rsid w:val="00E732B4"/>
    <w:rsid w:val="00E74C56"/>
    <w:rsid w:val="00E81208"/>
    <w:rsid w:val="00E81E40"/>
    <w:rsid w:val="00E83C69"/>
    <w:rsid w:val="00E8499B"/>
    <w:rsid w:val="00E8518D"/>
    <w:rsid w:val="00E8554C"/>
    <w:rsid w:val="00E90356"/>
    <w:rsid w:val="00E9089E"/>
    <w:rsid w:val="00E915B9"/>
    <w:rsid w:val="00E97B07"/>
    <w:rsid w:val="00EA07C8"/>
    <w:rsid w:val="00EA2CDA"/>
    <w:rsid w:val="00EA342F"/>
    <w:rsid w:val="00EA4620"/>
    <w:rsid w:val="00EA4E34"/>
    <w:rsid w:val="00EA7AA6"/>
    <w:rsid w:val="00EB2575"/>
    <w:rsid w:val="00EC5868"/>
    <w:rsid w:val="00EC7770"/>
    <w:rsid w:val="00ED408D"/>
    <w:rsid w:val="00ED521A"/>
    <w:rsid w:val="00ED669C"/>
    <w:rsid w:val="00EE0BC0"/>
    <w:rsid w:val="00EE2102"/>
    <w:rsid w:val="00EE21E8"/>
    <w:rsid w:val="00EE41CE"/>
    <w:rsid w:val="00EF0352"/>
    <w:rsid w:val="00EF153B"/>
    <w:rsid w:val="00EF6040"/>
    <w:rsid w:val="00EF6508"/>
    <w:rsid w:val="00F0136C"/>
    <w:rsid w:val="00F020A5"/>
    <w:rsid w:val="00F03AFD"/>
    <w:rsid w:val="00F0641E"/>
    <w:rsid w:val="00F064EE"/>
    <w:rsid w:val="00F07A6E"/>
    <w:rsid w:val="00F11EBE"/>
    <w:rsid w:val="00F137B8"/>
    <w:rsid w:val="00F15567"/>
    <w:rsid w:val="00F15882"/>
    <w:rsid w:val="00F15DD5"/>
    <w:rsid w:val="00F21A2E"/>
    <w:rsid w:val="00F21A95"/>
    <w:rsid w:val="00F24BF6"/>
    <w:rsid w:val="00F255ED"/>
    <w:rsid w:val="00F31D84"/>
    <w:rsid w:val="00F3262A"/>
    <w:rsid w:val="00F370C5"/>
    <w:rsid w:val="00F414ED"/>
    <w:rsid w:val="00F432F6"/>
    <w:rsid w:val="00F44DDD"/>
    <w:rsid w:val="00F464B8"/>
    <w:rsid w:val="00F62E8C"/>
    <w:rsid w:val="00F64069"/>
    <w:rsid w:val="00F726F6"/>
    <w:rsid w:val="00F7290F"/>
    <w:rsid w:val="00F829A9"/>
    <w:rsid w:val="00F87C0D"/>
    <w:rsid w:val="00F913B1"/>
    <w:rsid w:val="00FA02B2"/>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ECA47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1029</Words>
  <Characters>6488</Characters>
  <Application>Microsoft Office Word</Application>
  <DocSecurity>0</DocSecurity>
  <PresentationFormat/>
  <Lines>54</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7502</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2019-05-06T10:20:00Z</cp:lastPrinted>
  <dcterms:created xsi:type="dcterms:W3CDTF">2020-02-12T14:46:00Z</dcterms:created>
  <dcterms:modified xsi:type="dcterms:W3CDTF">2020-02-13T14:00:00Z</dcterms:modified>
  <cp:category/>
</cp:coreProperties>
</file>