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63696C" w14:textId="77777777" w:rsidR="00834211" w:rsidRDefault="00834211" w:rsidP="00CE5B01">
      <w:pPr>
        <w:spacing w:line="264" w:lineRule="auto"/>
        <w:ind w:right="-126"/>
        <w:rPr>
          <w:rFonts w:ascii="Arial" w:hAnsi="Arial" w:cs="Arial"/>
          <w:color w:val="000000" w:themeColor="text1"/>
          <w:sz w:val="20"/>
          <w:u w:val="single"/>
        </w:rPr>
      </w:pPr>
    </w:p>
    <w:p w14:paraId="2CD017AC" w14:textId="3346485F" w:rsidR="00834211" w:rsidRPr="00CB4D25" w:rsidRDefault="00834211" w:rsidP="00CE5B01">
      <w:pPr>
        <w:spacing w:line="264" w:lineRule="auto"/>
        <w:ind w:right="-126"/>
        <w:rPr>
          <w:rFonts w:ascii="Arial" w:hAnsi="Arial" w:cs="Arial"/>
          <w:color w:val="000000" w:themeColor="text1"/>
          <w:sz w:val="20"/>
        </w:rPr>
      </w:pPr>
      <w:r w:rsidRPr="00CB4D25">
        <w:rPr>
          <w:rFonts w:ascii="Arial" w:hAnsi="Arial" w:cs="Arial"/>
          <w:color w:val="000000" w:themeColor="text1"/>
          <w:sz w:val="20"/>
        </w:rPr>
        <w:t xml:space="preserve">Geislingen/Steige, </w:t>
      </w:r>
      <w:r w:rsidR="00CD66D2">
        <w:rPr>
          <w:rFonts w:ascii="Arial" w:hAnsi="Arial" w:cs="Arial"/>
          <w:color w:val="000000" w:themeColor="text1"/>
          <w:sz w:val="20"/>
        </w:rPr>
        <w:t>1</w:t>
      </w:r>
      <w:r w:rsidR="004030FA">
        <w:rPr>
          <w:rFonts w:ascii="Arial" w:hAnsi="Arial" w:cs="Arial"/>
          <w:color w:val="000000" w:themeColor="text1"/>
          <w:sz w:val="20"/>
        </w:rPr>
        <w:t>9</w:t>
      </w:r>
      <w:r w:rsidR="00290273" w:rsidRPr="00CB4D25">
        <w:rPr>
          <w:rFonts w:ascii="Arial" w:hAnsi="Arial" w:cs="Arial"/>
          <w:color w:val="000000" w:themeColor="text1"/>
          <w:sz w:val="20"/>
        </w:rPr>
        <w:t xml:space="preserve">. </w:t>
      </w:r>
      <w:r w:rsidR="00CD66D2">
        <w:rPr>
          <w:rFonts w:ascii="Arial" w:hAnsi="Arial" w:cs="Arial"/>
          <w:color w:val="000000" w:themeColor="text1"/>
          <w:sz w:val="20"/>
        </w:rPr>
        <w:t>Mai</w:t>
      </w:r>
      <w:r w:rsidR="00E8582C" w:rsidRPr="00CB4D25">
        <w:rPr>
          <w:rFonts w:ascii="Arial" w:hAnsi="Arial" w:cs="Arial"/>
          <w:color w:val="000000" w:themeColor="text1"/>
          <w:sz w:val="20"/>
        </w:rPr>
        <w:t xml:space="preserve"> </w:t>
      </w:r>
      <w:r w:rsidR="00C34E51" w:rsidRPr="00CB4D25">
        <w:rPr>
          <w:rFonts w:ascii="Arial" w:hAnsi="Arial" w:cs="Arial"/>
          <w:color w:val="000000" w:themeColor="text1"/>
          <w:sz w:val="20"/>
        </w:rPr>
        <w:t>202</w:t>
      </w:r>
      <w:r w:rsidR="00CD66D2">
        <w:rPr>
          <w:rFonts w:ascii="Arial" w:hAnsi="Arial" w:cs="Arial"/>
          <w:color w:val="000000" w:themeColor="text1"/>
          <w:sz w:val="20"/>
        </w:rPr>
        <w:t>1</w:t>
      </w:r>
    </w:p>
    <w:p w14:paraId="4628E73E" w14:textId="77777777" w:rsidR="00834211" w:rsidRPr="00CB4D25" w:rsidRDefault="00834211" w:rsidP="00CE5B01">
      <w:pPr>
        <w:spacing w:line="264" w:lineRule="auto"/>
        <w:ind w:right="-126"/>
        <w:rPr>
          <w:rFonts w:ascii="Arial" w:hAnsi="Arial" w:cs="Arial"/>
          <w:color w:val="000000" w:themeColor="text1"/>
          <w:sz w:val="20"/>
          <w:u w:val="single"/>
        </w:rPr>
      </w:pPr>
    </w:p>
    <w:p w14:paraId="2A3C137C" w14:textId="77777777" w:rsidR="00B81903" w:rsidRPr="00087C3D" w:rsidRDefault="00B81903" w:rsidP="00CE5B01">
      <w:pPr>
        <w:spacing w:line="264" w:lineRule="auto"/>
        <w:ind w:right="-126"/>
        <w:rPr>
          <w:rFonts w:ascii="Arial" w:hAnsi="Arial" w:cs="Arial"/>
          <w:color w:val="000000" w:themeColor="text1"/>
          <w:sz w:val="26"/>
          <w:szCs w:val="26"/>
          <w:u w:val="single"/>
          <w:lang w:val="en-US"/>
        </w:rPr>
      </w:pPr>
      <w:r w:rsidRPr="00087C3D">
        <w:rPr>
          <w:rFonts w:ascii="Arial" w:hAnsi="Arial" w:cs="Arial"/>
          <w:color w:val="000000" w:themeColor="text1"/>
          <w:sz w:val="26"/>
          <w:szCs w:val="26"/>
          <w:u w:val="single"/>
          <w:lang w:val="en-US"/>
        </w:rPr>
        <w:t>„Proven Excellence around the Globe“</w:t>
      </w:r>
    </w:p>
    <w:p w14:paraId="5DC44D58" w14:textId="77777777" w:rsidR="00B81903" w:rsidRPr="00DB0A59" w:rsidRDefault="00B81903" w:rsidP="00CE5B01">
      <w:pPr>
        <w:spacing w:line="264" w:lineRule="auto"/>
        <w:ind w:right="-126"/>
        <w:rPr>
          <w:rFonts w:ascii="Helvetica" w:hAnsi="Helvetica"/>
          <w:lang w:eastAsia="de-DE"/>
        </w:rPr>
      </w:pPr>
      <w:r w:rsidRPr="00DB0A59">
        <w:rPr>
          <w:rFonts w:ascii="Helvetica" w:hAnsi="Helvetica"/>
          <w:lang w:eastAsia="de-DE"/>
        </w:rPr>
        <w:t xml:space="preserve">WMF Professional Coffee Machines expandiert seine Service-Strategie </w:t>
      </w:r>
    </w:p>
    <w:p w14:paraId="4ED805E1" w14:textId="77777777" w:rsidR="00FE7540" w:rsidRDefault="00FE7540" w:rsidP="00CE5B01">
      <w:pPr>
        <w:spacing w:line="264" w:lineRule="auto"/>
        <w:ind w:right="-126"/>
        <w:rPr>
          <w:rFonts w:ascii="Helvetica" w:hAnsi="Helvetica"/>
          <w:lang w:eastAsia="de-DE"/>
        </w:rPr>
      </w:pPr>
    </w:p>
    <w:p w14:paraId="50666B91" w14:textId="25202DC4" w:rsidR="00FE7540" w:rsidRPr="006A0673" w:rsidRDefault="00FE7540" w:rsidP="00CE5B01">
      <w:pPr>
        <w:spacing w:line="264" w:lineRule="auto"/>
        <w:ind w:right="-126"/>
        <w:rPr>
          <w:rFonts w:ascii="Arial" w:hAnsi="Arial" w:cs="Arial"/>
          <w:b/>
          <w:color w:val="000000" w:themeColor="text1"/>
          <w:sz w:val="20"/>
        </w:rPr>
      </w:pPr>
      <w:r w:rsidRPr="006A0673">
        <w:rPr>
          <w:rFonts w:ascii="Arial" w:hAnsi="Arial" w:cs="Arial"/>
          <w:b/>
          <w:color w:val="000000" w:themeColor="text1"/>
          <w:sz w:val="20"/>
        </w:rPr>
        <w:t>Kundenzufriedenheit, wirtschaftlicher Erfolg und reibungslose Betriebsabläufe –</w:t>
      </w:r>
      <w:r w:rsidR="00D46A0F" w:rsidRPr="006A0673">
        <w:rPr>
          <w:rFonts w:ascii="Arial" w:hAnsi="Arial" w:cs="Arial"/>
          <w:b/>
          <w:color w:val="000000" w:themeColor="text1"/>
          <w:sz w:val="20"/>
        </w:rPr>
        <w:t xml:space="preserve"> auf diesen </w:t>
      </w:r>
      <w:r w:rsidRPr="006A0673">
        <w:rPr>
          <w:rFonts w:ascii="Arial" w:hAnsi="Arial" w:cs="Arial"/>
          <w:b/>
          <w:color w:val="000000" w:themeColor="text1"/>
          <w:sz w:val="20"/>
        </w:rPr>
        <w:t>Grundpfeiler</w:t>
      </w:r>
      <w:r w:rsidR="00D46A0F" w:rsidRPr="006A0673">
        <w:rPr>
          <w:rFonts w:ascii="Arial" w:hAnsi="Arial" w:cs="Arial"/>
          <w:b/>
          <w:color w:val="000000" w:themeColor="text1"/>
          <w:sz w:val="20"/>
        </w:rPr>
        <w:t>n basiert</w:t>
      </w:r>
      <w:r w:rsidRPr="006A0673">
        <w:rPr>
          <w:rFonts w:ascii="Arial" w:hAnsi="Arial" w:cs="Arial"/>
          <w:b/>
          <w:color w:val="000000" w:themeColor="text1"/>
          <w:sz w:val="20"/>
        </w:rPr>
        <w:t xml:space="preserve"> </w:t>
      </w:r>
      <w:r w:rsidR="00D46A0F" w:rsidRPr="006A0673">
        <w:rPr>
          <w:rFonts w:ascii="Arial" w:hAnsi="Arial" w:cs="Arial"/>
          <w:b/>
          <w:color w:val="000000" w:themeColor="text1"/>
          <w:sz w:val="20"/>
        </w:rPr>
        <w:t>die</w:t>
      </w:r>
      <w:r w:rsidRPr="006A0673">
        <w:rPr>
          <w:rFonts w:ascii="Arial" w:hAnsi="Arial" w:cs="Arial"/>
          <w:b/>
          <w:color w:val="000000" w:themeColor="text1"/>
          <w:sz w:val="20"/>
        </w:rPr>
        <w:t xml:space="preserve"> </w:t>
      </w:r>
      <w:r w:rsidR="00D46A0F" w:rsidRPr="006A0673">
        <w:rPr>
          <w:rFonts w:ascii="Arial" w:hAnsi="Arial" w:cs="Arial"/>
          <w:b/>
          <w:color w:val="000000" w:themeColor="text1"/>
          <w:sz w:val="20"/>
        </w:rPr>
        <w:t xml:space="preserve">neue </w:t>
      </w:r>
      <w:r w:rsidRPr="006A0673">
        <w:rPr>
          <w:rFonts w:ascii="Arial" w:hAnsi="Arial" w:cs="Arial"/>
          <w:b/>
          <w:color w:val="000000" w:themeColor="text1"/>
          <w:sz w:val="20"/>
        </w:rPr>
        <w:t>internationale</w:t>
      </w:r>
      <w:r w:rsidR="00D46A0F" w:rsidRPr="006A0673">
        <w:rPr>
          <w:rFonts w:ascii="Arial" w:hAnsi="Arial" w:cs="Arial"/>
          <w:b/>
          <w:color w:val="000000" w:themeColor="text1"/>
          <w:sz w:val="20"/>
        </w:rPr>
        <w:t xml:space="preserve"> </w:t>
      </w:r>
      <w:r w:rsidRPr="006A0673">
        <w:rPr>
          <w:rFonts w:ascii="Arial" w:hAnsi="Arial" w:cs="Arial"/>
          <w:b/>
          <w:color w:val="000000" w:themeColor="text1"/>
          <w:sz w:val="20"/>
        </w:rPr>
        <w:t>Service-Strategie</w:t>
      </w:r>
      <w:r w:rsidR="00D46A0F" w:rsidRPr="006A0673">
        <w:rPr>
          <w:rFonts w:ascii="Arial" w:hAnsi="Arial" w:cs="Arial"/>
          <w:b/>
          <w:color w:val="000000" w:themeColor="text1"/>
          <w:sz w:val="20"/>
        </w:rPr>
        <w:t xml:space="preserve"> des </w:t>
      </w:r>
      <w:r w:rsidRPr="006A0673">
        <w:rPr>
          <w:rFonts w:ascii="Arial" w:hAnsi="Arial" w:cs="Arial"/>
          <w:b/>
          <w:color w:val="000000" w:themeColor="text1"/>
          <w:sz w:val="20"/>
        </w:rPr>
        <w:t>Premiumhersteller</w:t>
      </w:r>
      <w:r w:rsidR="00D46A0F" w:rsidRPr="006A0673">
        <w:rPr>
          <w:rFonts w:ascii="Arial" w:hAnsi="Arial" w:cs="Arial"/>
          <w:b/>
          <w:color w:val="000000" w:themeColor="text1"/>
          <w:sz w:val="20"/>
        </w:rPr>
        <w:t>s</w:t>
      </w:r>
      <w:r w:rsidRPr="006A0673">
        <w:rPr>
          <w:rFonts w:ascii="Arial" w:hAnsi="Arial" w:cs="Arial"/>
          <w:b/>
          <w:color w:val="000000" w:themeColor="text1"/>
          <w:sz w:val="20"/>
        </w:rPr>
        <w:t xml:space="preserve"> WMF Professional Coffee Machines. </w:t>
      </w:r>
      <w:r w:rsidR="00E7663D" w:rsidRPr="006A0673">
        <w:rPr>
          <w:rFonts w:ascii="Arial" w:eastAsiaTheme="minorHAnsi" w:hAnsi="Arial" w:cs="Arial"/>
          <w:b/>
          <w:sz w:val="20"/>
        </w:rPr>
        <w:t xml:space="preserve">Mit </w:t>
      </w:r>
      <w:r w:rsidRPr="006A0673">
        <w:rPr>
          <w:rFonts w:ascii="Arial" w:eastAsiaTheme="minorHAnsi" w:hAnsi="Arial" w:cs="Arial"/>
          <w:b/>
          <w:sz w:val="20"/>
        </w:rPr>
        <w:t xml:space="preserve">über </w:t>
      </w:r>
      <w:r w:rsidR="00750D83" w:rsidRPr="006A0673">
        <w:rPr>
          <w:rFonts w:ascii="Arial" w:eastAsiaTheme="minorHAnsi" w:hAnsi="Arial" w:cs="Arial"/>
          <w:b/>
          <w:sz w:val="20"/>
        </w:rPr>
        <w:t xml:space="preserve">800 </w:t>
      </w:r>
      <w:r w:rsidR="00E7663D" w:rsidRPr="006A0673">
        <w:rPr>
          <w:rFonts w:ascii="Arial" w:eastAsiaTheme="minorHAnsi" w:hAnsi="Arial" w:cs="Arial"/>
          <w:b/>
          <w:sz w:val="20"/>
        </w:rPr>
        <w:t>eigenen Service-Mitarbeitern in elf Ländern und</w:t>
      </w:r>
      <w:r w:rsidR="00047130" w:rsidRPr="006A0673">
        <w:rPr>
          <w:rFonts w:ascii="Arial" w:eastAsiaTheme="minorHAnsi" w:hAnsi="Arial" w:cs="Arial"/>
          <w:b/>
          <w:sz w:val="20"/>
        </w:rPr>
        <w:t xml:space="preserve"> </w:t>
      </w:r>
      <w:r w:rsidR="00E7663D" w:rsidRPr="006A0673">
        <w:rPr>
          <w:rFonts w:ascii="Arial" w:eastAsiaTheme="minorHAnsi" w:hAnsi="Arial" w:cs="Arial"/>
          <w:b/>
          <w:sz w:val="20"/>
        </w:rPr>
        <w:t xml:space="preserve">100 weiteren Service-Partnern ist WMF in der Lage, in jedem Winkel der </w:t>
      </w:r>
      <w:r w:rsidR="00E7663D" w:rsidRPr="006A0673">
        <w:rPr>
          <w:rFonts w:ascii="Arial" w:hAnsi="Arial" w:cs="Arial"/>
          <w:b/>
          <w:color w:val="000000" w:themeColor="text1"/>
          <w:sz w:val="20"/>
        </w:rPr>
        <w:t>Wel</w:t>
      </w:r>
      <w:r w:rsidRPr="006A0673">
        <w:rPr>
          <w:rFonts w:ascii="Arial" w:hAnsi="Arial" w:cs="Arial"/>
          <w:b/>
          <w:color w:val="000000" w:themeColor="text1"/>
          <w:sz w:val="20"/>
        </w:rPr>
        <w:t>t</w:t>
      </w:r>
      <w:r w:rsidR="00E7663D" w:rsidRPr="006A0673">
        <w:rPr>
          <w:rFonts w:ascii="Arial" w:hAnsi="Arial" w:cs="Arial"/>
          <w:b/>
          <w:color w:val="000000" w:themeColor="text1"/>
          <w:sz w:val="20"/>
        </w:rPr>
        <w:t xml:space="preserve"> umfassende Services in höchster Qualität zu erbringen.</w:t>
      </w:r>
      <w:r w:rsidR="00E7663D" w:rsidRPr="006A0673">
        <w:rPr>
          <w:rFonts w:ascii="Arial" w:eastAsiaTheme="minorHAnsi" w:hAnsi="Arial" w:cs="Arial"/>
          <w:b/>
          <w:sz w:val="20"/>
        </w:rPr>
        <w:t xml:space="preserve"> </w:t>
      </w:r>
    </w:p>
    <w:p w14:paraId="043989EC" w14:textId="77777777" w:rsidR="00E7663D" w:rsidRPr="006A0673" w:rsidRDefault="00E7663D" w:rsidP="00CE5B01">
      <w:pPr>
        <w:spacing w:line="264" w:lineRule="auto"/>
        <w:ind w:right="-126"/>
        <w:rPr>
          <w:rFonts w:ascii="Arial" w:eastAsiaTheme="minorHAnsi" w:hAnsi="Arial" w:cs="Arial"/>
          <w:bCs/>
          <w:sz w:val="20"/>
        </w:rPr>
      </w:pPr>
    </w:p>
    <w:p w14:paraId="2E6CD9F5" w14:textId="5177EC55" w:rsidR="005310DF" w:rsidRPr="006A0673" w:rsidRDefault="00213F05" w:rsidP="00CE5B01">
      <w:pPr>
        <w:spacing w:line="264" w:lineRule="auto"/>
        <w:rPr>
          <w:rFonts w:ascii="Arial" w:hAnsi="Arial" w:cs="Arial"/>
          <w:bCs/>
          <w:color w:val="000000" w:themeColor="text1"/>
          <w:sz w:val="20"/>
        </w:rPr>
      </w:pPr>
      <w:r w:rsidRPr="006A0673">
        <w:rPr>
          <w:rFonts w:ascii="Arial" w:eastAsiaTheme="minorHAnsi" w:hAnsi="Arial" w:cs="Arial"/>
          <w:bCs/>
          <w:sz w:val="20"/>
        </w:rPr>
        <w:t xml:space="preserve">Mit weltweit insgesamt 1,2 Millionen aktiven Kaffeemaschinen vertrauen </w:t>
      </w:r>
      <w:r w:rsidR="00A03E60" w:rsidRPr="006A0673">
        <w:rPr>
          <w:rFonts w:ascii="Arial" w:eastAsiaTheme="minorHAnsi" w:hAnsi="Arial" w:cs="Arial"/>
          <w:bCs/>
          <w:sz w:val="20"/>
        </w:rPr>
        <w:t xml:space="preserve">mittlerweile </w:t>
      </w:r>
      <w:r w:rsidRPr="006A0673">
        <w:rPr>
          <w:rFonts w:ascii="Arial" w:eastAsiaTheme="minorHAnsi" w:hAnsi="Arial" w:cs="Arial"/>
          <w:bCs/>
          <w:sz w:val="20"/>
        </w:rPr>
        <w:t>rund 85.000 Kunden auf die Services des globalen Netzwerks. Die zugrundeliegenden Kaffeekonzepte de</w:t>
      </w:r>
      <w:r w:rsidR="00087C3D">
        <w:rPr>
          <w:rFonts w:ascii="Arial" w:eastAsiaTheme="minorHAnsi" w:hAnsi="Arial" w:cs="Arial"/>
          <w:bCs/>
          <w:sz w:val="20"/>
        </w:rPr>
        <w:t>r</w:t>
      </w:r>
      <w:r w:rsidRPr="006A0673">
        <w:rPr>
          <w:rFonts w:ascii="Arial" w:eastAsiaTheme="minorHAnsi" w:hAnsi="Arial" w:cs="Arial"/>
          <w:bCs/>
          <w:sz w:val="20"/>
        </w:rPr>
        <w:t xml:space="preserve"> internationalen WMF Klientel sind dabei hochgradig individuell und auf die jeweilige Genuss- und Getränkekultur des Landes ausgerichtet. Und doch haben sie eines gemeinsam: den Bedarf an gleichbleibend hoher Kaffeequalität und zuverlässiger Prozesssicherheit. Vor diesem Hintergrund entwickelte das Team um Christian Nolte</w:t>
      </w:r>
      <w:r w:rsidR="005310DF" w:rsidRPr="006A0673">
        <w:rPr>
          <w:rFonts w:ascii="Arial" w:eastAsiaTheme="minorHAnsi" w:hAnsi="Arial" w:cs="Arial"/>
          <w:bCs/>
          <w:sz w:val="20"/>
        </w:rPr>
        <w:t xml:space="preserve">, Vice President Global Service der WMF Group, </w:t>
      </w:r>
      <w:r w:rsidRPr="006A0673">
        <w:rPr>
          <w:rFonts w:ascii="Arial" w:eastAsiaTheme="minorHAnsi" w:hAnsi="Arial" w:cs="Arial"/>
          <w:bCs/>
          <w:sz w:val="20"/>
        </w:rPr>
        <w:t xml:space="preserve">ein weltweit einheitliches Basisportfolio, das sich mit optionalen Bausteinen </w:t>
      </w:r>
      <w:r w:rsidR="00504AC3" w:rsidRPr="006A0673">
        <w:rPr>
          <w:rFonts w:ascii="Arial" w:eastAsiaTheme="minorHAnsi" w:hAnsi="Arial" w:cs="Arial"/>
          <w:bCs/>
          <w:sz w:val="20"/>
        </w:rPr>
        <w:t xml:space="preserve">perfekt </w:t>
      </w:r>
      <w:r w:rsidRPr="006A0673">
        <w:rPr>
          <w:rFonts w:ascii="Arial" w:eastAsiaTheme="minorHAnsi" w:hAnsi="Arial" w:cs="Arial"/>
          <w:bCs/>
          <w:sz w:val="20"/>
        </w:rPr>
        <w:t>a</w:t>
      </w:r>
      <w:r w:rsidR="00504AC3" w:rsidRPr="006A0673">
        <w:rPr>
          <w:rFonts w:ascii="Arial" w:eastAsiaTheme="minorHAnsi" w:hAnsi="Arial" w:cs="Arial"/>
          <w:bCs/>
          <w:sz w:val="20"/>
        </w:rPr>
        <w:t>n</w:t>
      </w:r>
      <w:r w:rsidRPr="006A0673">
        <w:rPr>
          <w:rFonts w:ascii="Arial" w:eastAsiaTheme="minorHAnsi" w:hAnsi="Arial" w:cs="Arial"/>
          <w:bCs/>
          <w:sz w:val="20"/>
        </w:rPr>
        <w:t xml:space="preserve"> </w:t>
      </w:r>
      <w:r w:rsidR="00504AC3" w:rsidRPr="006A0673">
        <w:rPr>
          <w:rFonts w:ascii="Arial" w:eastAsiaTheme="minorHAnsi" w:hAnsi="Arial" w:cs="Arial"/>
          <w:bCs/>
          <w:sz w:val="20"/>
        </w:rPr>
        <w:t>lokale</w:t>
      </w:r>
      <w:r w:rsidRPr="006A0673">
        <w:rPr>
          <w:rFonts w:ascii="Arial" w:eastAsiaTheme="minorHAnsi" w:hAnsi="Arial" w:cs="Arial"/>
          <w:bCs/>
          <w:sz w:val="20"/>
        </w:rPr>
        <w:t xml:space="preserve"> </w:t>
      </w:r>
      <w:r w:rsidR="00504AC3" w:rsidRPr="006A0673">
        <w:rPr>
          <w:rFonts w:ascii="Arial" w:eastAsiaTheme="minorHAnsi" w:hAnsi="Arial" w:cs="Arial"/>
          <w:bCs/>
          <w:sz w:val="20"/>
        </w:rPr>
        <w:t>Kundenb</w:t>
      </w:r>
      <w:r w:rsidRPr="006A0673">
        <w:rPr>
          <w:rFonts w:ascii="Arial" w:eastAsiaTheme="minorHAnsi" w:hAnsi="Arial" w:cs="Arial"/>
          <w:bCs/>
          <w:sz w:val="20"/>
        </w:rPr>
        <w:t xml:space="preserve">edürfnisse anpassen lässt. </w:t>
      </w:r>
      <w:r w:rsidR="005310DF" w:rsidRPr="006A0673">
        <w:rPr>
          <w:rFonts w:ascii="Arial" w:eastAsiaTheme="minorHAnsi" w:hAnsi="Arial" w:cs="Arial"/>
          <w:bCs/>
          <w:sz w:val="20"/>
        </w:rPr>
        <w:t>„Es gibt für uns nichts Wichtigeres, als jeden Tag unser Bestes zu geben, zu lernen und uns weiterzuentwickeln. Deshalb haben wir das</w:t>
      </w:r>
      <w:r w:rsidR="00C475FB" w:rsidRPr="006A0673">
        <w:rPr>
          <w:rFonts w:ascii="Arial" w:eastAsiaTheme="minorHAnsi" w:hAnsi="Arial" w:cs="Arial"/>
          <w:bCs/>
          <w:sz w:val="20"/>
        </w:rPr>
        <w:t xml:space="preserve"> bereits sehr</w:t>
      </w:r>
      <w:r w:rsidR="005310DF" w:rsidRPr="006A0673">
        <w:rPr>
          <w:rFonts w:ascii="Arial" w:eastAsiaTheme="minorHAnsi" w:hAnsi="Arial" w:cs="Arial"/>
          <w:bCs/>
          <w:sz w:val="20"/>
        </w:rPr>
        <w:t xml:space="preserve"> erfolgreiche WMF Service-Modell unter internationalen Gesichtspunkten weiterentwickelt und harmonisiert. Wir wollen WMF Kunden auf der ganzen Welt dabei helfen, maximalen Erfolg mit ihren Kaffeemaschinen zu generieren – und das über den gesamten Lebenszyklus der Geräte hinweg“, so Christian Nolte</w:t>
      </w:r>
      <w:r w:rsidR="008B06F8">
        <w:rPr>
          <w:rFonts w:ascii="Arial" w:eastAsiaTheme="minorHAnsi" w:hAnsi="Arial" w:cs="Arial"/>
          <w:bCs/>
          <w:sz w:val="20"/>
        </w:rPr>
        <w:t>.</w:t>
      </w:r>
      <w:r w:rsidR="005310DF" w:rsidRPr="006A0673">
        <w:rPr>
          <w:rFonts w:ascii="Arial" w:eastAsiaTheme="minorHAnsi" w:hAnsi="Arial" w:cs="Arial"/>
          <w:bCs/>
          <w:sz w:val="20"/>
        </w:rPr>
        <w:t xml:space="preserve"> </w:t>
      </w:r>
    </w:p>
    <w:p w14:paraId="20F260D3" w14:textId="77777777" w:rsidR="005310DF" w:rsidRPr="006A0673" w:rsidRDefault="005310DF" w:rsidP="00CE5B01">
      <w:pPr>
        <w:spacing w:line="264" w:lineRule="auto"/>
        <w:rPr>
          <w:rFonts w:ascii="Arial" w:eastAsiaTheme="minorHAnsi" w:hAnsi="Arial" w:cs="Arial"/>
          <w:bCs/>
          <w:sz w:val="20"/>
        </w:rPr>
      </w:pPr>
    </w:p>
    <w:p w14:paraId="0D7949CF" w14:textId="609DAD9D" w:rsidR="00213F05" w:rsidRPr="006A0673" w:rsidRDefault="00213F05" w:rsidP="00CE5B01">
      <w:pPr>
        <w:spacing w:line="264" w:lineRule="auto"/>
        <w:rPr>
          <w:rFonts w:ascii="Arial" w:eastAsiaTheme="minorHAnsi" w:hAnsi="Arial" w:cs="Arial"/>
          <w:bCs/>
          <w:sz w:val="20"/>
        </w:rPr>
      </w:pPr>
      <w:r w:rsidRPr="006A0673">
        <w:rPr>
          <w:rFonts w:ascii="Arial" w:eastAsiaTheme="minorHAnsi" w:hAnsi="Arial" w:cs="Arial"/>
          <w:bCs/>
          <w:sz w:val="20"/>
        </w:rPr>
        <w:t xml:space="preserve">Das </w:t>
      </w:r>
      <w:r w:rsidR="00750D83" w:rsidRPr="006A0673">
        <w:rPr>
          <w:rFonts w:ascii="Arial" w:eastAsiaTheme="minorHAnsi" w:hAnsi="Arial" w:cs="Arial"/>
          <w:bCs/>
          <w:sz w:val="20"/>
        </w:rPr>
        <w:t xml:space="preserve">neue </w:t>
      </w:r>
      <w:r w:rsidRPr="006A0673">
        <w:rPr>
          <w:rFonts w:ascii="Arial" w:eastAsiaTheme="minorHAnsi" w:hAnsi="Arial" w:cs="Arial"/>
          <w:bCs/>
          <w:sz w:val="20"/>
        </w:rPr>
        <w:t xml:space="preserve">Angebot </w:t>
      </w:r>
      <w:r w:rsidR="00EB558A">
        <w:rPr>
          <w:rFonts w:ascii="Arial" w:eastAsiaTheme="minorHAnsi" w:hAnsi="Arial" w:cs="Arial"/>
          <w:bCs/>
          <w:sz w:val="20"/>
        </w:rPr>
        <w:t>fokussiert</w:t>
      </w:r>
      <w:r w:rsidR="00750D83" w:rsidRPr="006A0673">
        <w:rPr>
          <w:rFonts w:ascii="Arial" w:eastAsiaTheme="minorHAnsi" w:hAnsi="Arial" w:cs="Arial"/>
          <w:bCs/>
          <w:sz w:val="20"/>
        </w:rPr>
        <w:t xml:space="preserve"> sich auf die </w:t>
      </w:r>
      <w:r w:rsidR="00377B96" w:rsidRPr="006A0673">
        <w:rPr>
          <w:rFonts w:ascii="Arial" w:eastAsiaTheme="minorHAnsi" w:hAnsi="Arial" w:cs="Arial"/>
          <w:bCs/>
          <w:sz w:val="20"/>
        </w:rPr>
        <w:t>w</w:t>
      </w:r>
      <w:r w:rsidRPr="006A0673">
        <w:rPr>
          <w:rFonts w:ascii="Arial" w:eastAsiaTheme="minorHAnsi" w:hAnsi="Arial" w:cs="Arial"/>
          <w:bCs/>
          <w:sz w:val="20"/>
        </w:rPr>
        <w:t xml:space="preserve">esentlichen drei </w:t>
      </w:r>
      <w:r w:rsidR="00750D83" w:rsidRPr="006A0673">
        <w:rPr>
          <w:rFonts w:ascii="Arial" w:eastAsiaTheme="minorHAnsi" w:hAnsi="Arial" w:cs="Arial"/>
          <w:bCs/>
          <w:sz w:val="20"/>
        </w:rPr>
        <w:t>Herausford</w:t>
      </w:r>
      <w:r w:rsidR="00EB558A">
        <w:rPr>
          <w:rFonts w:ascii="Arial" w:eastAsiaTheme="minorHAnsi" w:hAnsi="Arial" w:cs="Arial"/>
          <w:bCs/>
          <w:sz w:val="20"/>
        </w:rPr>
        <w:t>er</w:t>
      </w:r>
      <w:r w:rsidR="00750D83" w:rsidRPr="006A0673">
        <w:rPr>
          <w:rFonts w:ascii="Arial" w:eastAsiaTheme="minorHAnsi" w:hAnsi="Arial" w:cs="Arial"/>
          <w:bCs/>
          <w:sz w:val="20"/>
        </w:rPr>
        <w:t>ungen</w:t>
      </w:r>
      <w:r w:rsidR="00B442C3" w:rsidRPr="006A0673">
        <w:rPr>
          <w:rFonts w:ascii="Arial" w:eastAsiaTheme="minorHAnsi" w:hAnsi="Arial" w:cs="Arial"/>
          <w:bCs/>
          <w:sz w:val="20"/>
        </w:rPr>
        <w:t>,</w:t>
      </w:r>
      <w:r w:rsidR="00750D83" w:rsidRPr="006A0673">
        <w:rPr>
          <w:rFonts w:ascii="Arial" w:eastAsiaTheme="minorHAnsi" w:hAnsi="Arial" w:cs="Arial"/>
          <w:bCs/>
          <w:sz w:val="20"/>
        </w:rPr>
        <w:t xml:space="preserve"> den</w:t>
      </w:r>
      <w:r w:rsidR="00DD6008" w:rsidRPr="006A0673">
        <w:rPr>
          <w:rFonts w:ascii="Arial" w:eastAsiaTheme="minorHAnsi" w:hAnsi="Arial" w:cs="Arial"/>
          <w:bCs/>
          <w:sz w:val="20"/>
        </w:rPr>
        <w:t>en</w:t>
      </w:r>
      <w:r w:rsidR="00750D83" w:rsidRPr="006A0673">
        <w:rPr>
          <w:rFonts w:ascii="Arial" w:eastAsiaTheme="minorHAnsi" w:hAnsi="Arial" w:cs="Arial"/>
          <w:bCs/>
          <w:sz w:val="20"/>
        </w:rPr>
        <w:t xml:space="preserve"> </w:t>
      </w:r>
      <w:r w:rsidR="00922EE8" w:rsidRPr="006A0673">
        <w:rPr>
          <w:rFonts w:ascii="Arial" w:eastAsiaTheme="minorHAnsi" w:hAnsi="Arial" w:cs="Arial"/>
          <w:bCs/>
          <w:sz w:val="20"/>
        </w:rPr>
        <w:t>WMF</w:t>
      </w:r>
      <w:r w:rsidR="00750D83" w:rsidRPr="006A0673">
        <w:rPr>
          <w:rFonts w:ascii="Arial" w:eastAsiaTheme="minorHAnsi" w:hAnsi="Arial" w:cs="Arial"/>
          <w:bCs/>
          <w:sz w:val="20"/>
        </w:rPr>
        <w:t xml:space="preserve"> Kunden </w:t>
      </w:r>
      <w:r w:rsidR="0012392E" w:rsidRPr="006A0673">
        <w:rPr>
          <w:rFonts w:ascii="Arial" w:eastAsiaTheme="minorHAnsi" w:hAnsi="Arial" w:cs="Arial"/>
          <w:bCs/>
          <w:sz w:val="20"/>
        </w:rPr>
        <w:t>täglich gegenüberstehen</w:t>
      </w:r>
      <w:r w:rsidR="00750D83" w:rsidRPr="006A0673">
        <w:rPr>
          <w:rFonts w:ascii="Arial" w:eastAsiaTheme="minorHAnsi" w:hAnsi="Arial" w:cs="Arial"/>
          <w:bCs/>
          <w:sz w:val="20"/>
        </w:rPr>
        <w:t>:</w:t>
      </w:r>
      <w:r w:rsidR="00922EE8" w:rsidRPr="006A0673">
        <w:rPr>
          <w:rFonts w:ascii="Arial" w:eastAsiaTheme="minorHAnsi" w:hAnsi="Arial" w:cs="Arial"/>
          <w:bCs/>
          <w:sz w:val="20"/>
        </w:rPr>
        <w:t xml:space="preserve"> </w:t>
      </w:r>
      <w:r w:rsidR="00D1124B" w:rsidRPr="006A0673">
        <w:rPr>
          <w:rFonts w:ascii="Arial" w:hAnsi="Arial" w:cs="Arial"/>
          <w:bCs/>
          <w:color w:val="000000" w:themeColor="text1"/>
          <w:sz w:val="20"/>
        </w:rPr>
        <w:t>Kundenzufriedenheit, wirtschaftlicher Erfolg und reibungslose Betriebsabläufe</w:t>
      </w:r>
      <w:r w:rsidR="002970A2" w:rsidRPr="006A0673">
        <w:rPr>
          <w:rFonts w:ascii="Arial" w:hAnsi="Arial" w:cs="Arial"/>
          <w:bCs/>
          <w:color w:val="000000" w:themeColor="text1"/>
          <w:sz w:val="20"/>
        </w:rPr>
        <w:t>.</w:t>
      </w:r>
      <w:r w:rsidRPr="006A0673">
        <w:rPr>
          <w:rFonts w:ascii="Arial" w:eastAsiaTheme="minorHAnsi" w:hAnsi="Arial" w:cs="Arial"/>
          <w:bCs/>
          <w:sz w:val="20"/>
        </w:rPr>
        <w:t xml:space="preserve"> Um die Endkundenzufriedenheit kontinuierlich zu steigern, konzentriert sich die Mannschaft zum einen auf maximale Maschinenverfügbarkeit gepaart mit</w:t>
      </w:r>
      <w:r w:rsidR="00047130" w:rsidRPr="006A0673">
        <w:rPr>
          <w:rFonts w:ascii="Arial" w:eastAsiaTheme="minorHAnsi" w:hAnsi="Arial" w:cs="Arial"/>
          <w:bCs/>
          <w:sz w:val="20"/>
        </w:rPr>
        <w:t xml:space="preserve"> </w:t>
      </w:r>
      <w:r w:rsidRPr="006A0673">
        <w:rPr>
          <w:rFonts w:ascii="Arial" w:eastAsiaTheme="minorHAnsi" w:hAnsi="Arial" w:cs="Arial"/>
          <w:bCs/>
          <w:sz w:val="20"/>
        </w:rPr>
        <w:t xml:space="preserve">kontinuierlich hoher Kaffeequalität. Zum anderen unterstützt sie durch verschiedene Angebote den betriebswirtschaftlichen Erfolg: </w:t>
      </w:r>
      <w:r w:rsidR="001A3DB6" w:rsidRPr="006A0673">
        <w:rPr>
          <w:rFonts w:ascii="Arial" w:eastAsiaTheme="minorHAnsi" w:hAnsi="Arial" w:cs="Arial"/>
          <w:bCs/>
          <w:sz w:val="20"/>
        </w:rPr>
        <w:t>W</w:t>
      </w:r>
      <w:r w:rsidR="00377B96" w:rsidRPr="006A0673">
        <w:rPr>
          <w:rFonts w:ascii="Arial" w:eastAsiaTheme="minorHAnsi" w:hAnsi="Arial" w:cs="Arial"/>
          <w:bCs/>
          <w:sz w:val="20"/>
        </w:rPr>
        <w:t>MF</w:t>
      </w:r>
      <w:r w:rsidR="001A3DB6" w:rsidRPr="006A0673">
        <w:rPr>
          <w:rFonts w:ascii="Arial" w:eastAsiaTheme="minorHAnsi" w:hAnsi="Arial" w:cs="Arial"/>
          <w:bCs/>
          <w:sz w:val="20"/>
        </w:rPr>
        <w:t xml:space="preserve"> betreu</w:t>
      </w:r>
      <w:r w:rsidR="00377B96" w:rsidRPr="006A0673">
        <w:rPr>
          <w:rFonts w:ascii="Arial" w:eastAsiaTheme="minorHAnsi" w:hAnsi="Arial" w:cs="Arial"/>
          <w:bCs/>
          <w:sz w:val="20"/>
        </w:rPr>
        <w:t>t</w:t>
      </w:r>
      <w:r w:rsidR="001A3DB6" w:rsidRPr="006A0673">
        <w:rPr>
          <w:rFonts w:ascii="Arial" w:eastAsiaTheme="minorHAnsi" w:hAnsi="Arial" w:cs="Arial"/>
          <w:bCs/>
          <w:sz w:val="20"/>
        </w:rPr>
        <w:t xml:space="preserve"> die Maschinen mit dem Ziel</w:t>
      </w:r>
      <w:r w:rsidR="00CC793B" w:rsidRPr="006A0673">
        <w:rPr>
          <w:rFonts w:ascii="Arial" w:eastAsiaTheme="minorHAnsi" w:hAnsi="Arial" w:cs="Arial"/>
          <w:bCs/>
          <w:sz w:val="20"/>
        </w:rPr>
        <w:t xml:space="preserve"> </w:t>
      </w:r>
      <w:r w:rsidR="001A3DB6" w:rsidRPr="006A0673">
        <w:rPr>
          <w:rFonts w:ascii="Arial" w:eastAsiaTheme="minorHAnsi" w:hAnsi="Arial" w:cs="Arial"/>
          <w:bCs/>
          <w:sz w:val="20"/>
        </w:rPr>
        <w:t>einer möglich</w:t>
      </w:r>
      <w:r w:rsidR="00DD6008" w:rsidRPr="006A0673">
        <w:rPr>
          <w:rFonts w:ascii="Arial" w:eastAsiaTheme="minorHAnsi" w:hAnsi="Arial" w:cs="Arial"/>
          <w:bCs/>
          <w:sz w:val="20"/>
        </w:rPr>
        <w:t>s</w:t>
      </w:r>
      <w:r w:rsidR="001A3DB6" w:rsidRPr="006A0673">
        <w:rPr>
          <w:rFonts w:ascii="Arial" w:eastAsiaTheme="minorHAnsi" w:hAnsi="Arial" w:cs="Arial"/>
          <w:bCs/>
          <w:sz w:val="20"/>
        </w:rPr>
        <w:t xml:space="preserve">t langen Lebensdauer und </w:t>
      </w:r>
      <w:r w:rsidR="00352A8B" w:rsidRPr="006A0673">
        <w:rPr>
          <w:rFonts w:ascii="Arial" w:eastAsiaTheme="minorHAnsi" w:hAnsi="Arial" w:cs="Arial"/>
          <w:bCs/>
          <w:sz w:val="20"/>
        </w:rPr>
        <w:t>s</w:t>
      </w:r>
      <w:r w:rsidR="001A3DB6" w:rsidRPr="006A0673">
        <w:rPr>
          <w:rFonts w:ascii="Arial" w:eastAsiaTheme="minorHAnsi" w:hAnsi="Arial" w:cs="Arial"/>
          <w:bCs/>
          <w:sz w:val="20"/>
        </w:rPr>
        <w:t>chütz</w:t>
      </w:r>
      <w:r w:rsidR="00377B96" w:rsidRPr="006A0673">
        <w:rPr>
          <w:rFonts w:ascii="Arial" w:eastAsiaTheme="minorHAnsi" w:hAnsi="Arial" w:cs="Arial"/>
          <w:bCs/>
          <w:sz w:val="20"/>
        </w:rPr>
        <w:t>t</w:t>
      </w:r>
      <w:r w:rsidR="001A3DB6" w:rsidRPr="006A0673">
        <w:rPr>
          <w:rFonts w:ascii="Arial" w:eastAsiaTheme="minorHAnsi" w:hAnsi="Arial" w:cs="Arial"/>
          <w:bCs/>
          <w:sz w:val="20"/>
        </w:rPr>
        <w:t xml:space="preserve"> damit die </w:t>
      </w:r>
      <w:r w:rsidR="00CC793B" w:rsidRPr="006A0673">
        <w:rPr>
          <w:rFonts w:ascii="Arial" w:eastAsiaTheme="minorHAnsi" w:hAnsi="Arial" w:cs="Arial"/>
          <w:bCs/>
          <w:sz w:val="20"/>
        </w:rPr>
        <w:t>Kundeni</w:t>
      </w:r>
      <w:r w:rsidR="00352A8B" w:rsidRPr="006A0673">
        <w:rPr>
          <w:rFonts w:ascii="Arial" w:eastAsiaTheme="minorHAnsi" w:hAnsi="Arial" w:cs="Arial"/>
          <w:bCs/>
          <w:sz w:val="20"/>
        </w:rPr>
        <w:t>nvestitionen</w:t>
      </w:r>
      <w:r w:rsidR="00377B96" w:rsidRPr="006A0673">
        <w:rPr>
          <w:rFonts w:ascii="Arial" w:eastAsiaTheme="minorHAnsi" w:hAnsi="Arial" w:cs="Arial"/>
          <w:bCs/>
          <w:sz w:val="20"/>
        </w:rPr>
        <w:t>.</w:t>
      </w:r>
      <w:r w:rsidRPr="006A0673">
        <w:rPr>
          <w:rFonts w:ascii="Arial" w:eastAsiaTheme="minorHAnsi" w:hAnsi="Arial" w:cs="Arial"/>
          <w:bCs/>
          <w:sz w:val="20"/>
        </w:rPr>
        <w:t xml:space="preserve"> Hinzu kommt die Planbarkeit von Folgekosten. Je nach Business Case können hier Servicemodelle wie „Pay per Cup“ oder „As a Service“ zum Tragen kommen. Ein dritter Aspekt liegt in den Herausforderungen des Tagesgeschäfts. Dazu gehören vor allem die Personalknappheit sowie die strengen Regularien zu Hygiene</w:t>
      </w:r>
      <w:r w:rsidR="001D6939" w:rsidRPr="006A0673">
        <w:rPr>
          <w:rFonts w:ascii="Arial" w:eastAsiaTheme="minorHAnsi" w:hAnsi="Arial" w:cs="Arial"/>
          <w:bCs/>
          <w:sz w:val="20"/>
        </w:rPr>
        <w:t xml:space="preserve"> und</w:t>
      </w:r>
      <w:r w:rsidR="009E5439" w:rsidRPr="006A0673">
        <w:rPr>
          <w:rFonts w:ascii="Arial" w:eastAsiaTheme="minorHAnsi" w:hAnsi="Arial" w:cs="Arial"/>
          <w:bCs/>
          <w:sz w:val="20"/>
        </w:rPr>
        <w:t xml:space="preserve"> </w:t>
      </w:r>
      <w:r w:rsidRPr="006A0673">
        <w:rPr>
          <w:rFonts w:ascii="Arial" w:eastAsiaTheme="minorHAnsi" w:hAnsi="Arial" w:cs="Arial"/>
          <w:bCs/>
          <w:sz w:val="20"/>
        </w:rPr>
        <w:t>Arbeitsschutz</w:t>
      </w:r>
      <w:r w:rsidR="001D6939" w:rsidRPr="006A0673">
        <w:rPr>
          <w:rFonts w:ascii="Arial" w:eastAsiaTheme="minorHAnsi" w:hAnsi="Arial" w:cs="Arial"/>
          <w:bCs/>
          <w:sz w:val="20"/>
        </w:rPr>
        <w:t>.</w:t>
      </w:r>
      <w:r w:rsidRPr="006A0673">
        <w:rPr>
          <w:rFonts w:ascii="Arial" w:eastAsiaTheme="minorHAnsi" w:hAnsi="Arial" w:cs="Arial"/>
          <w:bCs/>
          <w:sz w:val="20"/>
        </w:rPr>
        <w:t xml:space="preserve"> Um diese Hürden im täglichen Betrieb zu meistern, bietet WMF</w:t>
      </w:r>
      <w:r w:rsidR="00047130" w:rsidRPr="006A0673">
        <w:rPr>
          <w:rFonts w:ascii="Arial" w:eastAsiaTheme="minorHAnsi" w:hAnsi="Arial" w:cs="Arial"/>
          <w:bCs/>
          <w:sz w:val="20"/>
        </w:rPr>
        <w:t xml:space="preserve"> </w:t>
      </w:r>
      <w:r w:rsidRPr="006A0673">
        <w:rPr>
          <w:rFonts w:ascii="Arial" w:eastAsiaTheme="minorHAnsi" w:hAnsi="Arial" w:cs="Arial"/>
          <w:bCs/>
          <w:sz w:val="20"/>
        </w:rPr>
        <w:t xml:space="preserve">beispielsweise Betriebs- und Bedienkonzepte, die ein hohes Maß an Prozesssicherheit und -flexibilität sicherstellen. „Unsere Lösungen zielen immer auf die Endkundenzufriedenheit, den wirtschaftlichen Erfolg und den reibungslosen alltäglichen Betrieb unserer Kunden. Deshalb verfolgen wir mit </w:t>
      </w:r>
      <w:r w:rsidRPr="006A0673">
        <w:rPr>
          <w:rFonts w:ascii="Arial" w:eastAsiaTheme="minorHAnsi" w:hAnsi="Arial" w:cs="Arial"/>
          <w:bCs/>
          <w:sz w:val="20"/>
        </w:rPr>
        <w:lastRenderedPageBreak/>
        <w:t>allen Serviceangeboten das Ziel, unser</w:t>
      </w:r>
      <w:r w:rsidR="001D6939" w:rsidRPr="006A0673">
        <w:rPr>
          <w:rFonts w:ascii="Arial" w:eastAsiaTheme="minorHAnsi" w:hAnsi="Arial" w:cs="Arial"/>
          <w:bCs/>
          <w:sz w:val="20"/>
        </w:rPr>
        <w:t>e</w:t>
      </w:r>
      <w:r w:rsidRPr="006A0673">
        <w:rPr>
          <w:rFonts w:ascii="Arial" w:eastAsiaTheme="minorHAnsi" w:hAnsi="Arial" w:cs="Arial"/>
          <w:bCs/>
          <w:sz w:val="20"/>
        </w:rPr>
        <w:t xml:space="preserve"> Kunden bei</w:t>
      </w:r>
      <w:r w:rsidR="001D6939" w:rsidRPr="006A0673">
        <w:rPr>
          <w:rFonts w:ascii="Arial" w:eastAsiaTheme="minorHAnsi" w:hAnsi="Arial" w:cs="Arial"/>
          <w:bCs/>
          <w:sz w:val="20"/>
        </w:rPr>
        <w:t xml:space="preserve"> deren Business Plänen zu unterstützen </w:t>
      </w:r>
      <w:r w:rsidR="004E1014" w:rsidRPr="006A0673">
        <w:rPr>
          <w:rFonts w:ascii="Arial" w:eastAsiaTheme="minorHAnsi" w:hAnsi="Arial" w:cs="Arial"/>
          <w:bCs/>
          <w:sz w:val="20"/>
        </w:rPr>
        <w:t>und</w:t>
      </w:r>
      <w:r w:rsidRPr="006A0673">
        <w:rPr>
          <w:rFonts w:ascii="Arial" w:eastAsiaTheme="minorHAnsi" w:hAnsi="Arial" w:cs="Arial"/>
          <w:bCs/>
          <w:sz w:val="20"/>
        </w:rPr>
        <w:t xml:space="preserve"> ein zuverlässiger und starker Partner zu sein“, fasst Nolte zusammen. </w:t>
      </w:r>
    </w:p>
    <w:p w14:paraId="011144CC" w14:textId="77777777" w:rsidR="008C11EB" w:rsidRPr="006A0673" w:rsidRDefault="008C11EB" w:rsidP="00CE5B01">
      <w:pPr>
        <w:spacing w:line="264" w:lineRule="auto"/>
        <w:ind w:right="-126"/>
        <w:rPr>
          <w:rFonts w:ascii="Arial" w:eastAsiaTheme="minorHAnsi" w:hAnsi="Arial" w:cs="Arial"/>
          <w:bCs/>
          <w:sz w:val="20"/>
        </w:rPr>
      </w:pPr>
    </w:p>
    <w:p w14:paraId="0E88FB3D" w14:textId="77777777" w:rsidR="007C7089" w:rsidRPr="006A0673" w:rsidRDefault="000810BB" w:rsidP="00CE5B01">
      <w:pPr>
        <w:spacing w:line="264" w:lineRule="auto"/>
        <w:ind w:right="-126"/>
        <w:rPr>
          <w:rFonts w:ascii="Arial" w:eastAsiaTheme="minorHAnsi" w:hAnsi="Arial" w:cs="Arial"/>
          <w:b/>
          <w:sz w:val="20"/>
        </w:rPr>
      </w:pPr>
      <w:r w:rsidRPr="006A0673">
        <w:rPr>
          <w:rFonts w:ascii="Arial" w:eastAsiaTheme="minorHAnsi" w:hAnsi="Arial" w:cs="Arial"/>
          <w:b/>
          <w:sz w:val="20"/>
        </w:rPr>
        <w:t>Globaler Service, lokale Partner, digitale Werkzeuge</w:t>
      </w:r>
    </w:p>
    <w:p w14:paraId="381AFE52" w14:textId="2EC1B3E8" w:rsidR="00655313" w:rsidRPr="00C475FB" w:rsidRDefault="00504AC3" w:rsidP="00CE5B01">
      <w:pPr>
        <w:spacing w:line="264" w:lineRule="auto"/>
        <w:ind w:right="-126"/>
        <w:rPr>
          <w:rFonts w:ascii="Arial" w:eastAsiaTheme="minorHAnsi" w:hAnsi="Arial" w:cs="Arial"/>
          <w:bCs/>
          <w:sz w:val="20"/>
        </w:rPr>
      </w:pPr>
      <w:r w:rsidRPr="006A0673">
        <w:rPr>
          <w:rFonts w:ascii="Arial" w:eastAsiaTheme="minorHAnsi" w:hAnsi="Arial" w:cs="Arial"/>
          <w:bCs/>
          <w:sz w:val="20"/>
        </w:rPr>
        <w:t>D</w:t>
      </w:r>
      <w:r w:rsidR="00213F05" w:rsidRPr="006A0673">
        <w:rPr>
          <w:rFonts w:ascii="Arial" w:eastAsiaTheme="minorHAnsi" w:hAnsi="Arial" w:cs="Arial"/>
          <w:bCs/>
          <w:sz w:val="20"/>
        </w:rPr>
        <w:t>as globale WMF Service-</w:t>
      </w:r>
      <w:r w:rsidR="008E172E" w:rsidRPr="006A0673">
        <w:rPr>
          <w:rFonts w:ascii="Arial" w:eastAsiaTheme="minorHAnsi" w:hAnsi="Arial" w:cs="Arial"/>
          <w:bCs/>
          <w:sz w:val="20"/>
        </w:rPr>
        <w:t xml:space="preserve">Netzwerk </w:t>
      </w:r>
      <w:r w:rsidRPr="006A0673">
        <w:rPr>
          <w:rFonts w:ascii="Arial" w:eastAsiaTheme="minorHAnsi" w:hAnsi="Arial" w:cs="Arial"/>
          <w:bCs/>
          <w:sz w:val="20"/>
        </w:rPr>
        <w:t xml:space="preserve">setzt sich </w:t>
      </w:r>
      <w:r w:rsidR="008E172E" w:rsidRPr="006A0673">
        <w:rPr>
          <w:rFonts w:ascii="Arial" w:eastAsiaTheme="minorHAnsi" w:hAnsi="Arial" w:cs="Arial"/>
          <w:bCs/>
          <w:sz w:val="20"/>
        </w:rPr>
        <w:t>aus eigenen Landes</w:t>
      </w:r>
      <w:r w:rsidR="0012392E" w:rsidRPr="006A0673">
        <w:rPr>
          <w:rFonts w:ascii="Arial" w:eastAsiaTheme="minorHAnsi" w:hAnsi="Arial" w:cs="Arial"/>
          <w:bCs/>
          <w:sz w:val="20"/>
        </w:rPr>
        <w:t>g</w:t>
      </w:r>
      <w:r w:rsidR="008E172E" w:rsidRPr="006A0673">
        <w:rPr>
          <w:rFonts w:ascii="Arial" w:eastAsiaTheme="minorHAnsi" w:hAnsi="Arial" w:cs="Arial"/>
          <w:bCs/>
          <w:sz w:val="20"/>
        </w:rPr>
        <w:t xml:space="preserve">esellschaften und externen Service-Partnern </w:t>
      </w:r>
      <w:r w:rsidRPr="006A0673">
        <w:rPr>
          <w:rFonts w:ascii="Arial" w:eastAsiaTheme="minorHAnsi" w:hAnsi="Arial" w:cs="Arial"/>
          <w:bCs/>
          <w:sz w:val="20"/>
        </w:rPr>
        <w:t>zusammen</w:t>
      </w:r>
      <w:r w:rsidR="000A5BE4" w:rsidRPr="006A0673">
        <w:rPr>
          <w:rFonts w:ascii="Arial" w:eastAsiaTheme="minorHAnsi" w:hAnsi="Arial" w:cs="Arial"/>
          <w:bCs/>
          <w:sz w:val="20"/>
        </w:rPr>
        <w:t>.</w:t>
      </w:r>
      <w:r w:rsidR="008C11EB" w:rsidRPr="006A0673">
        <w:rPr>
          <w:rFonts w:ascii="Arial" w:eastAsiaTheme="minorHAnsi" w:hAnsi="Arial" w:cs="Arial"/>
          <w:bCs/>
          <w:sz w:val="20"/>
        </w:rPr>
        <w:t xml:space="preserve"> </w:t>
      </w:r>
      <w:r w:rsidR="008E172E" w:rsidRPr="006A0673">
        <w:rPr>
          <w:rFonts w:ascii="Arial" w:eastAsiaTheme="minorHAnsi" w:hAnsi="Arial" w:cs="Arial"/>
          <w:bCs/>
          <w:sz w:val="20"/>
        </w:rPr>
        <w:t>„</w:t>
      </w:r>
      <w:r w:rsidR="000A2F08" w:rsidRPr="006A0673">
        <w:rPr>
          <w:rFonts w:ascii="Arial" w:eastAsiaTheme="minorHAnsi" w:hAnsi="Arial" w:cs="Arial"/>
          <w:bCs/>
          <w:sz w:val="20"/>
        </w:rPr>
        <w:t>Wir arbeiten weltweit mit den lokal stärksten Partnern zusammen und statten sie mit dem besten Support aus, den die Industrie zu bieten hat – sowohl in puncto Technologie, Ersatzteile und digitale Werkzeuge als natürlich auch in der Kaffee-Expertise“, so Christian Nolte</w:t>
      </w:r>
      <w:r w:rsidR="008C11EB" w:rsidRPr="006A0673">
        <w:rPr>
          <w:rFonts w:ascii="Arial" w:eastAsiaTheme="minorHAnsi" w:hAnsi="Arial" w:cs="Arial"/>
          <w:bCs/>
          <w:sz w:val="20"/>
        </w:rPr>
        <w:t xml:space="preserve"> weiter.</w:t>
      </w:r>
      <w:r w:rsidR="000A2F08" w:rsidRPr="006A0673">
        <w:rPr>
          <w:rFonts w:ascii="Arial" w:eastAsiaTheme="minorHAnsi" w:hAnsi="Arial" w:cs="Arial"/>
          <w:bCs/>
          <w:sz w:val="20"/>
        </w:rPr>
        <w:t xml:space="preserve"> </w:t>
      </w:r>
      <w:r w:rsidR="001168F4" w:rsidRPr="006A0673">
        <w:rPr>
          <w:rFonts w:ascii="Arial" w:eastAsiaTheme="minorHAnsi" w:hAnsi="Arial" w:cs="Arial"/>
          <w:bCs/>
          <w:sz w:val="20"/>
        </w:rPr>
        <w:t>Beim Blick auf die digitalen Werkzeuge steht</w:t>
      </w:r>
      <w:r w:rsidR="00E207EF" w:rsidRPr="006A0673">
        <w:rPr>
          <w:rFonts w:ascii="Arial" w:eastAsiaTheme="minorHAnsi" w:hAnsi="Arial" w:cs="Arial"/>
          <w:bCs/>
          <w:sz w:val="20"/>
        </w:rPr>
        <w:t xml:space="preserve"> </w:t>
      </w:r>
      <w:r w:rsidR="00F772C2" w:rsidRPr="006A0673">
        <w:rPr>
          <w:rFonts w:ascii="Arial" w:eastAsiaTheme="minorHAnsi" w:hAnsi="Arial" w:cs="Arial"/>
          <w:bCs/>
          <w:sz w:val="20"/>
        </w:rPr>
        <w:t xml:space="preserve">vor allem </w:t>
      </w:r>
      <w:r w:rsidR="001168F4" w:rsidRPr="006A0673">
        <w:rPr>
          <w:rFonts w:ascii="Arial" w:eastAsiaTheme="minorHAnsi" w:hAnsi="Arial" w:cs="Arial"/>
          <w:bCs/>
          <w:sz w:val="20"/>
        </w:rPr>
        <w:t>die Telemetrie-Plattform WMF CoffeeConnect im Fokus. Mit einer</w:t>
      </w:r>
      <w:r w:rsidR="001A3DB6" w:rsidRPr="006A0673">
        <w:rPr>
          <w:rFonts w:ascii="Arial" w:eastAsiaTheme="minorHAnsi" w:hAnsi="Arial" w:cs="Arial"/>
          <w:bCs/>
          <w:sz w:val="20"/>
        </w:rPr>
        <w:t xml:space="preserve"> Flotte</w:t>
      </w:r>
      <w:r w:rsidR="001168F4" w:rsidRPr="006A0673">
        <w:rPr>
          <w:rFonts w:ascii="Arial" w:eastAsiaTheme="minorHAnsi" w:hAnsi="Arial" w:cs="Arial"/>
          <w:bCs/>
          <w:sz w:val="20"/>
        </w:rPr>
        <w:t xml:space="preserve"> von weltweit etwa </w:t>
      </w:r>
      <w:r w:rsidR="004E1014" w:rsidRPr="006A0673">
        <w:rPr>
          <w:rFonts w:ascii="Arial" w:eastAsiaTheme="minorHAnsi" w:hAnsi="Arial" w:cs="Arial"/>
          <w:bCs/>
          <w:sz w:val="20"/>
        </w:rPr>
        <w:t>6</w:t>
      </w:r>
      <w:r w:rsidR="001168F4" w:rsidRPr="006A0673">
        <w:rPr>
          <w:rFonts w:ascii="Arial" w:eastAsiaTheme="minorHAnsi" w:hAnsi="Arial" w:cs="Arial"/>
          <w:bCs/>
          <w:sz w:val="20"/>
        </w:rPr>
        <w:t>5.000</w:t>
      </w:r>
      <w:r w:rsidR="001A3DB6" w:rsidRPr="006A0673">
        <w:rPr>
          <w:rFonts w:ascii="Arial" w:eastAsiaTheme="minorHAnsi" w:hAnsi="Arial" w:cs="Arial"/>
          <w:bCs/>
          <w:sz w:val="20"/>
        </w:rPr>
        <w:t xml:space="preserve"> verne</w:t>
      </w:r>
      <w:r w:rsidR="00B442C3" w:rsidRPr="006A0673">
        <w:rPr>
          <w:rFonts w:ascii="Arial" w:eastAsiaTheme="minorHAnsi" w:hAnsi="Arial" w:cs="Arial"/>
          <w:bCs/>
          <w:sz w:val="20"/>
        </w:rPr>
        <w:t>t</w:t>
      </w:r>
      <w:r w:rsidR="001A3DB6" w:rsidRPr="006A0673">
        <w:rPr>
          <w:rFonts w:ascii="Arial" w:eastAsiaTheme="minorHAnsi" w:hAnsi="Arial" w:cs="Arial"/>
          <w:bCs/>
          <w:sz w:val="20"/>
        </w:rPr>
        <w:t xml:space="preserve">zten </w:t>
      </w:r>
      <w:r w:rsidR="001168F4" w:rsidRPr="006A0673">
        <w:rPr>
          <w:rFonts w:ascii="Arial" w:eastAsiaTheme="minorHAnsi" w:hAnsi="Arial" w:cs="Arial"/>
          <w:bCs/>
          <w:sz w:val="20"/>
        </w:rPr>
        <w:t>Maschinen</w:t>
      </w:r>
      <w:r w:rsidR="0012392E" w:rsidRPr="006A0673">
        <w:rPr>
          <w:rFonts w:ascii="Arial" w:eastAsiaTheme="minorHAnsi" w:hAnsi="Arial" w:cs="Arial"/>
          <w:bCs/>
          <w:sz w:val="20"/>
        </w:rPr>
        <w:t>,</w:t>
      </w:r>
      <w:r w:rsidR="001168F4" w:rsidRPr="006A0673">
        <w:rPr>
          <w:rFonts w:ascii="Arial" w:eastAsiaTheme="minorHAnsi" w:hAnsi="Arial" w:cs="Arial"/>
          <w:bCs/>
          <w:sz w:val="20"/>
        </w:rPr>
        <w:t xml:space="preserve"> </w:t>
      </w:r>
      <w:r w:rsidR="0012392E" w:rsidRPr="006A0673">
        <w:rPr>
          <w:rFonts w:ascii="Arial" w:eastAsiaTheme="minorHAnsi" w:hAnsi="Arial" w:cs="Arial"/>
          <w:bCs/>
          <w:sz w:val="20"/>
        </w:rPr>
        <w:t xml:space="preserve">legt </w:t>
      </w:r>
      <w:r w:rsidR="001A3DB6" w:rsidRPr="006A0673">
        <w:rPr>
          <w:rFonts w:ascii="Arial" w:eastAsiaTheme="minorHAnsi" w:hAnsi="Arial" w:cs="Arial"/>
          <w:bCs/>
          <w:sz w:val="20"/>
        </w:rPr>
        <w:t xml:space="preserve">WMF </w:t>
      </w:r>
      <w:r w:rsidR="001168F4" w:rsidRPr="006A0673">
        <w:rPr>
          <w:rFonts w:ascii="Arial" w:eastAsiaTheme="minorHAnsi" w:hAnsi="Arial" w:cs="Arial"/>
          <w:bCs/>
          <w:sz w:val="20"/>
        </w:rPr>
        <w:t xml:space="preserve">nicht nur </w:t>
      </w:r>
      <w:r w:rsidR="00F772C2" w:rsidRPr="006A0673">
        <w:rPr>
          <w:rFonts w:ascii="Arial" w:eastAsiaTheme="minorHAnsi" w:hAnsi="Arial" w:cs="Arial"/>
          <w:bCs/>
          <w:sz w:val="20"/>
        </w:rPr>
        <w:t xml:space="preserve">die Basis </w:t>
      </w:r>
      <w:r w:rsidR="001168F4" w:rsidRPr="006A0673">
        <w:rPr>
          <w:rFonts w:ascii="Arial" w:eastAsiaTheme="minorHAnsi" w:hAnsi="Arial" w:cs="Arial"/>
          <w:bCs/>
          <w:sz w:val="20"/>
        </w:rPr>
        <w:t xml:space="preserve">für enorme Produktivitäts- und Effizienzsteigerungen – etwa bei Detailanalysen, Prozessoptimierungen oder dem Echtzeit-Monitoring. Darüber hinaus ist WMF CoffeeConnect derzeit mit Abstand das größte Telemetrie-Netzwerk der Branche – Tendenz stark steigend. Zu den weiteren technischen Bordmitteln des Servicegeschäfts zählen aber auch </w:t>
      </w:r>
      <w:r w:rsidR="00655313" w:rsidRPr="006A0673">
        <w:rPr>
          <w:rFonts w:ascii="Arial" w:eastAsiaTheme="minorHAnsi" w:hAnsi="Arial" w:cs="Arial"/>
          <w:bCs/>
          <w:sz w:val="20"/>
        </w:rPr>
        <w:t>der Remote- und Video-Support. Technologien wie „Augmented Reality“ sind ebenfalls in einzelnen Kundenprojekten im Einsatz und werden dort auf ihre breite Anwendungsmöglichkeit getestet.</w:t>
      </w:r>
    </w:p>
    <w:p w14:paraId="7E9B66BD" w14:textId="77777777" w:rsidR="004932A7" w:rsidRPr="00C475FB" w:rsidRDefault="004932A7" w:rsidP="00CE5B01">
      <w:pPr>
        <w:spacing w:line="264" w:lineRule="auto"/>
        <w:ind w:right="-126"/>
        <w:rPr>
          <w:rFonts w:ascii="Arial" w:hAnsi="Arial" w:cs="Arial"/>
          <w:bCs/>
          <w:color w:val="000000" w:themeColor="text1"/>
          <w:sz w:val="20"/>
        </w:rPr>
      </w:pPr>
    </w:p>
    <w:p w14:paraId="2AC16C2E" w14:textId="77777777" w:rsidR="004932A7" w:rsidRPr="00504AC3" w:rsidRDefault="004932A7" w:rsidP="00CE5B01">
      <w:pPr>
        <w:spacing w:line="264" w:lineRule="auto"/>
        <w:ind w:right="-126"/>
        <w:rPr>
          <w:rFonts w:ascii="Arial" w:eastAsiaTheme="minorHAnsi" w:hAnsi="Arial" w:cs="Arial"/>
          <w:bCs/>
          <w:sz w:val="20"/>
        </w:rPr>
      </w:pPr>
      <w:r w:rsidRPr="00C475FB">
        <w:rPr>
          <w:rFonts w:ascii="Arial" w:hAnsi="Arial" w:cs="Arial"/>
          <w:bCs/>
          <w:color w:val="000000" w:themeColor="text1"/>
          <w:sz w:val="20"/>
        </w:rPr>
        <w:t>WMF Professional Coffee Machines vereint 100 Jahre Kaffee-, Prozess- und Technologieexpertise im gewerblichen Umfeld.</w:t>
      </w:r>
      <w:r w:rsidR="00CB6EC7" w:rsidRPr="00C475FB">
        <w:rPr>
          <w:rFonts w:ascii="Arial" w:hAnsi="Arial" w:cs="Arial"/>
          <w:bCs/>
          <w:color w:val="000000" w:themeColor="text1"/>
          <w:sz w:val="20"/>
        </w:rPr>
        <w:t xml:space="preserve"> Mit dem Launch der internationalen Service-Strategie profitieren </w:t>
      </w:r>
      <w:r w:rsidR="00B65D2E" w:rsidRPr="00C475FB">
        <w:rPr>
          <w:rFonts w:ascii="Arial" w:hAnsi="Arial" w:cs="Arial"/>
          <w:bCs/>
          <w:color w:val="000000" w:themeColor="text1"/>
          <w:sz w:val="20"/>
        </w:rPr>
        <w:t xml:space="preserve">nun </w:t>
      </w:r>
      <w:r w:rsidR="00CB6EC7" w:rsidRPr="00C475FB">
        <w:rPr>
          <w:rFonts w:ascii="Arial" w:hAnsi="Arial" w:cs="Arial"/>
          <w:bCs/>
          <w:color w:val="000000" w:themeColor="text1"/>
          <w:sz w:val="20"/>
        </w:rPr>
        <w:t xml:space="preserve">Kunden in aller Welt von </w:t>
      </w:r>
      <w:r w:rsidR="00B65D2E" w:rsidRPr="00C475FB">
        <w:rPr>
          <w:rFonts w:ascii="Arial" w:hAnsi="Arial" w:cs="Arial"/>
          <w:bCs/>
          <w:color w:val="000000" w:themeColor="text1"/>
          <w:sz w:val="20"/>
        </w:rPr>
        <w:t>der Kaffeekompetenz des Weltmarktführer</w:t>
      </w:r>
      <w:r w:rsidR="00471687" w:rsidRPr="00C475FB">
        <w:rPr>
          <w:rFonts w:ascii="Arial" w:hAnsi="Arial" w:cs="Arial"/>
          <w:bCs/>
          <w:color w:val="000000" w:themeColor="text1"/>
          <w:sz w:val="20"/>
        </w:rPr>
        <w:t>s</w:t>
      </w:r>
      <w:r w:rsidR="00B65D2E" w:rsidRPr="00C475FB">
        <w:rPr>
          <w:rFonts w:ascii="Arial" w:hAnsi="Arial" w:cs="Arial"/>
          <w:bCs/>
          <w:color w:val="000000" w:themeColor="text1"/>
          <w:sz w:val="20"/>
        </w:rPr>
        <w:t>.</w:t>
      </w:r>
    </w:p>
    <w:p w14:paraId="595FDC94" w14:textId="77777777" w:rsidR="00213F05" w:rsidRPr="006D17D9" w:rsidRDefault="00213F05" w:rsidP="00CE5B01">
      <w:pPr>
        <w:spacing w:line="264" w:lineRule="auto"/>
        <w:ind w:right="-126"/>
        <w:rPr>
          <w:rFonts w:ascii="Arial" w:hAnsi="Arial" w:cs="Arial"/>
          <w:bCs/>
          <w:color w:val="000000" w:themeColor="text1"/>
          <w:sz w:val="20"/>
        </w:rPr>
      </w:pPr>
    </w:p>
    <w:p w14:paraId="4D9DF8A0" w14:textId="77777777" w:rsidR="0018004A" w:rsidRPr="006D17D9" w:rsidRDefault="0018004A" w:rsidP="00CE5B01">
      <w:pPr>
        <w:spacing w:line="264" w:lineRule="auto"/>
        <w:ind w:right="-126"/>
        <w:rPr>
          <w:rFonts w:ascii="Arial" w:hAnsi="Arial" w:cs="Arial"/>
          <w:b/>
          <w:sz w:val="20"/>
        </w:rPr>
      </w:pPr>
      <w:r w:rsidRPr="006D17D9">
        <w:rPr>
          <w:rFonts w:ascii="Arial" w:hAnsi="Arial" w:cs="Arial"/>
          <w:b/>
          <w:sz w:val="20"/>
        </w:rPr>
        <w:t>Bildanforderung</w:t>
      </w:r>
    </w:p>
    <w:p w14:paraId="4057EA51" w14:textId="506B63EE" w:rsidR="00AD57E3" w:rsidRPr="006D17D9" w:rsidRDefault="0018004A" w:rsidP="00CE5B01">
      <w:pPr>
        <w:spacing w:line="264" w:lineRule="auto"/>
        <w:ind w:right="-126"/>
        <w:rPr>
          <w:rFonts w:ascii="Arial" w:hAnsi="Arial" w:cs="Arial"/>
          <w:sz w:val="20"/>
        </w:rPr>
      </w:pPr>
      <w:r w:rsidRPr="006D17D9">
        <w:rPr>
          <w:rFonts w:ascii="Arial" w:hAnsi="Arial" w:cs="Arial"/>
          <w:sz w:val="20"/>
        </w:rPr>
        <w:t xml:space="preserve">Bildmaterial finden Sie in unserem Medienportal </w:t>
      </w:r>
      <w:hyperlink r:id="rId7" w:history="1">
        <w:r w:rsidR="00417E5F" w:rsidRPr="007A4AC6">
          <w:rPr>
            <w:rStyle w:val="Hyperlink"/>
            <w:rFonts w:ascii="Arial" w:hAnsi="Arial" w:cs="Arial"/>
            <w:sz w:val="20"/>
          </w:rPr>
          <w:t>https://press-n-relations.amid-pr.com</w:t>
        </w:r>
      </w:hyperlink>
      <w:r w:rsidR="00417E5F">
        <w:rPr>
          <w:rFonts w:ascii="Arial" w:hAnsi="Arial" w:cs="Arial"/>
          <w:sz w:val="20"/>
        </w:rPr>
        <w:t xml:space="preserve"> </w:t>
      </w:r>
      <w:r w:rsidRPr="006D17D9">
        <w:rPr>
          <w:rFonts w:ascii="Arial" w:hAnsi="Arial" w:cs="Arial"/>
          <w:sz w:val="20"/>
        </w:rPr>
        <w:t>(Suchbegriff „WMF_</w:t>
      </w:r>
      <w:r w:rsidR="00E207EF">
        <w:rPr>
          <w:rFonts w:ascii="Arial" w:hAnsi="Arial" w:cs="Arial"/>
          <w:sz w:val="20"/>
        </w:rPr>
        <w:t>GlobalService</w:t>
      </w:r>
      <w:r w:rsidRPr="006D17D9">
        <w:rPr>
          <w:rFonts w:ascii="Arial" w:hAnsi="Arial" w:cs="Arial"/>
          <w:sz w:val="20"/>
        </w:rPr>
        <w:t xml:space="preserve">“). </w:t>
      </w:r>
    </w:p>
    <w:tbl>
      <w:tblPr>
        <w:tblW w:w="9039" w:type="dxa"/>
        <w:tblInd w:w="-106" w:type="dxa"/>
        <w:tblLook w:val="04A0" w:firstRow="1" w:lastRow="0" w:firstColumn="1" w:lastColumn="0" w:noHBand="0" w:noVBand="1"/>
      </w:tblPr>
      <w:tblGrid>
        <w:gridCol w:w="3996"/>
        <w:gridCol w:w="5043"/>
      </w:tblGrid>
      <w:tr w:rsidR="00AD57E3" w:rsidRPr="00087C3D" w14:paraId="3525C703" w14:textId="77777777" w:rsidTr="00FA6998">
        <w:tc>
          <w:tcPr>
            <w:tcW w:w="3996" w:type="dxa"/>
            <w:shd w:val="clear" w:color="auto" w:fill="auto"/>
          </w:tcPr>
          <w:p w14:paraId="07C4F740" w14:textId="77777777" w:rsidR="00AD57E3" w:rsidRPr="006D17D9" w:rsidRDefault="00AD57E3" w:rsidP="00CE5B01">
            <w:pPr>
              <w:spacing w:line="264" w:lineRule="auto"/>
              <w:ind w:right="-126"/>
              <w:rPr>
                <w:rFonts w:ascii="Arial" w:hAnsi="Arial" w:cs="Arial"/>
                <w:color w:val="000000" w:themeColor="text1"/>
                <w:sz w:val="18"/>
                <w:szCs w:val="18"/>
              </w:rPr>
            </w:pPr>
          </w:p>
          <w:p w14:paraId="2A4E1337" w14:textId="77777777" w:rsidR="00AD57E3" w:rsidRPr="006D17D9" w:rsidRDefault="00AD57E3" w:rsidP="00CE5B01">
            <w:pPr>
              <w:spacing w:line="264" w:lineRule="auto"/>
              <w:ind w:right="-126"/>
              <w:rPr>
                <w:rFonts w:ascii="Arial" w:hAnsi="Arial" w:cs="Arial"/>
                <w:b/>
                <w:bCs/>
                <w:color w:val="000000" w:themeColor="text1"/>
                <w:sz w:val="18"/>
                <w:szCs w:val="18"/>
                <w:lang w:val="en-GB"/>
              </w:rPr>
            </w:pPr>
            <w:r w:rsidRPr="006D17D9">
              <w:rPr>
                <w:rFonts w:ascii="Arial" w:hAnsi="Arial" w:cs="Arial"/>
                <w:b/>
                <w:bCs/>
                <w:color w:val="000000" w:themeColor="text1"/>
                <w:sz w:val="18"/>
                <w:szCs w:val="18"/>
                <w:lang w:val="en-GB"/>
              </w:rPr>
              <w:t>Weitere Informationen:</w:t>
            </w:r>
          </w:p>
          <w:p w14:paraId="1043EAF7" w14:textId="77777777" w:rsidR="00AD57E3" w:rsidRPr="006D17D9" w:rsidRDefault="00AD57E3" w:rsidP="00CE5B01">
            <w:pPr>
              <w:spacing w:line="264"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WMF Group GmbH</w:t>
            </w:r>
          </w:p>
          <w:p w14:paraId="1899D23C" w14:textId="77777777" w:rsidR="00AD57E3" w:rsidRPr="006D17D9" w:rsidRDefault="00AD57E3" w:rsidP="00CE5B01">
            <w:pPr>
              <w:spacing w:line="264"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Eva Gold</w:t>
            </w:r>
          </w:p>
          <w:p w14:paraId="60230CBB" w14:textId="77777777" w:rsidR="00AD57E3" w:rsidRPr="006D17D9" w:rsidRDefault="00AD57E3" w:rsidP="00CE5B01">
            <w:pPr>
              <w:spacing w:line="264"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Senior Manager Global Brand &amp; Communications </w:t>
            </w:r>
          </w:p>
          <w:p w14:paraId="3BAC3FF8" w14:textId="77777777" w:rsidR="00AD57E3" w:rsidRPr="006D17D9" w:rsidRDefault="00AD57E3" w:rsidP="00CE5B01">
            <w:pPr>
              <w:spacing w:line="264"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GBU Professional Coffee Machines</w:t>
            </w:r>
          </w:p>
          <w:p w14:paraId="5A1EE55C" w14:textId="77777777" w:rsidR="00AD57E3" w:rsidRPr="006D17D9" w:rsidRDefault="00AD57E3" w:rsidP="00CE5B01">
            <w:pPr>
              <w:spacing w:line="264"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Eberhardstraße 35 – D-73312 Geislingen</w:t>
            </w:r>
          </w:p>
          <w:p w14:paraId="6E51D336" w14:textId="77777777" w:rsidR="00AD57E3" w:rsidRPr="006D17D9" w:rsidRDefault="00AD57E3" w:rsidP="00CE5B01">
            <w:pPr>
              <w:spacing w:line="264"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Tel.: +49 73 31 25 8589 </w:t>
            </w:r>
          </w:p>
          <w:p w14:paraId="5420A1D2" w14:textId="616CC64D" w:rsidR="00417E5F" w:rsidRPr="00417E5F" w:rsidRDefault="00AD57E3" w:rsidP="00CE5B01">
            <w:pPr>
              <w:spacing w:line="264" w:lineRule="auto"/>
              <w:ind w:right="-126"/>
              <w:rPr>
                <w:rFonts w:ascii="Arial" w:hAnsi="Arial" w:cs="Arial"/>
                <w:sz w:val="18"/>
                <w:szCs w:val="18"/>
                <w:lang w:val="it-IT"/>
              </w:rPr>
            </w:pPr>
            <w:r w:rsidRPr="006D17D9">
              <w:rPr>
                <w:rFonts w:ascii="Arial" w:hAnsi="Arial" w:cs="Arial"/>
                <w:color w:val="000000" w:themeColor="text1"/>
                <w:sz w:val="18"/>
                <w:szCs w:val="18"/>
                <w:lang w:val="it-IT"/>
              </w:rPr>
              <w:t xml:space="preserve">EGold@wmf.com </w:t>
            </w:r>
            <w:r w:rsidR="00417E5F">
              <w:rPr>
                <w:rFonts w:ascii="Arial" w:hAnsi="Arial" w:cs="Arial"/>
                <w:color w:val="000000" w:themeColor="text1"/>
                <w:sz w:val="18"/>
                <w:szCs w:val="18"/>
                <w:lang w:val="it-IT"/>
              </w:rPr>
              <w:t>–</w:t>
            </w:r>
            <w:r w:rsidRPr="006D17D9">
              <w:rPr>
                <w:rFonts w:ascii="Arial" w:hAnsi="Arial" w:cs="Arial"/>
                <w:color w:val="000000" w:themeColor="text1"/>
                <w:sz w:val="18"/>
                <w:szCs w:val="18"/>
                <w:lang w:val="it-IT"/>
              </w:rPr>
              <w:t xml:space="preserve"> </w:t>
            </w:r>
            <w:hyperlink r:id="rId8" w:history="1">
              <w:r w:rsidR="00417E5F" w:rsidRPr="007A4AC6">
                <w:rPr>
                  <w:rStyle w:val="Hyperlink"/>
                  <w:rFonts w:ascii="Arial" w:hAnsi="Arial" w:cs="Arial"/>
                  <w:sz w:val="18"/>
                  <w:szCs w:val="18"/>
                  <w:lang w:val="it-IT"/>
                </w:rPr>
                <w:t>https://www.wmf.com</w:t>
              </w:r>
            </w:hyperlink>
          </w:p>
        </w:tc>
        <w:tc>
          <w:tcPr>
            <w:tcW w:w="5043" w:type="dxa"/>
            <w:shd w:val="clear" w:color="auto" w:fill="auto"/>
          </w:tcPr>
          <w:p w14:paraId="02ECE204" w14:textId="77777777" w:rsidR="00AD57E3" w:rsidRPr="006D17D9" w:rsidRDefault="00AD57E3" w:rsidP="00CE5B01">
            <w:pPr>
              <w:spacing w:line="264" w:lineRule="auto"/>
              <w:ind w:right="-126"/>
              <w:rPr>
                <w:rFonts w:ascii="Arial" w:hAnsi="Arial" w:cs="Arial"/>
                <w:color w:val="000000" w:themeColor="text1"/>
                <w:sz w:val="18"/>
                <w:szCs w:val="18"/>
                <w:lang w:val="it-IT"/>
              </w:rPr>
            </w:pPr>
          </w:p>
          <w:p w14:paraId="54A75612" w14:textId="77777777" w:rsidR="00AD57E3" w:rsidRPr="006D17D9" w:rsidRDefault="00AD57E3" w:rsidP="00CE5B01">
            <w:pPr>
              <w:spacing w:line="264" w:lineRule="auto"/>
              <w:ind w:right="-126"/>
              <w:rPr>
                <w:rFonts w:ascii="Arial" w:hAnsi="Arial" w:cs="Arial"/>
                <w:b/>
                <w:bCs/>
                <w:color w:val="000000" w:themeColor="text1"/>
                <w:sz w:val="18"/>
                <w:szCs w:val="18"/>
              </w:rPr>
            </w:pPr>
            <w:r w:rsidRPr="006D17D9">
              <w:rPr>
                <w:rFonts w:ascii="Arial" w:hAnsi="Arial" w:cs="Arial"/>
                <w:b/>
                <w:bCs/>
                <w:color w:val="000000" w:themeColor="text1"/>
                <w:sz w:val="18"/>
                <w:szCs w:val="18"/>
              </w:rPr>
              <w:t>Presse- und Öffentlichkeitsarbeit:</w:t>
            </w:r>
          </w:p>
          <w:p w14:paraId="329DC73C" w14:textId="77777777" w:rsidR="00AD57E3" w:rsidRPr="006D17D9" w:rsidRDefault="00AD57E3" w:rsidP="00CE5B01">
            <w:pPr>
              <w:spacing w:line="264" w:lineRule="auto"/>
              <w:ind w:right="-126"/>
              <w:rPr>
                <w:rFonts w:ascii="Arial" w:hAnsi="Arial" w:cs="Arial"/>
                <w:color w:val="000000" w:themeColor="text1"/>
                <w:sz w:val="18"/>
                <w:szCs w:val="18"/>
              </w:rPr>
            </w:pPr>
            <w:r w:rsidRPr="006D17D9">
              <w:rPr>
                <w:rFonts w:ascii="Arial" w:hAnsi="Arial" w:cs="Arial"/>
                <w:color w:val="000000" w:themeColor="text1"/>
                <w:sz w:val="18"/>
                <w:szCs w:val="18"/>
              </w:rPr>
              <w:t>WMF Pressebüro</w:t>
            </w:r>
          </w:p>
          <w:p w14:paraId="69F11958" w14:textId="77777777" w:rsidR="00AD57E3" w:rsidRPr="006D17D9" w:rsidRDefault="00AD57E3" w:rsidP="00CE5B01">
            <w:pPr>
              <w:spacing w:line="264" w:lineRule="auto"/>
              <w:ind w:right="-126"/>
              <w:rPr>
                <w:rFonts w:ascii="Arial" w:hAnsi="Arial" w:cs="Arial"/>
                <w:color w:val="000000" w:themeColor="text1"/>
                <w:sz w:val="18"/>
                <w:szCs w:val="18"/>
              </w:rPr>
            </w:pPr>
            <w:r w:rsidRPr="006D17D9">
              <w:rPr>
                <w:rFonts w:ascii="Arial" w:hAnsi="Arial" w:cs="Arial"/>
                <w:color w:val="000000" w:themeColor="text1"/>
                <w:sz w:val="18"/>
                <w:szCs w:val="18"/>
              </w:rPr>
              <w:t xml:space="preserve">c/o Press’n’Relations GmbH </w:t>
            </w:r>
          </w:p>
          <w:p w14:paraId="616628EC" w14:textId="77777777" w:rsidR="00AD57E3" w:rsidRPr="006D17D9" w:rsidRDefault="00AD57E3" w:rsidP="00CE5B01">
            <w:pPr>
              <w:spacing w:line="264" w:lineRule="auto"/>
              <w:ind w:right="-126"/>
              <w:rPr>
                <w:rFonts w:ascii="Arial" w:hAnsi="Arial" w:cs="Arial"/>
                <w:color w:val="000000" w:themeColor="text1"/>
                <w:sz w:val="18"/>
                <w:szCs w:val="18"/>
              </w:rPr>
            </w:pPr>
            <w:r w:rsidRPr="006D17D9">
              <w:rPr>
                <w:rFonts w:ascii="Arial" w:hAnsi="Arial" w:cs="Arial"/>
                <w:color w:val="000000" w:themeColor="text1"/>
                <w:sz w:val="18"/>
                <w:szCs w:val="18"/>
              </w:rPr>
              <w:t xml:space="preserve">Monika Nyendick </w:t>
            </w:r>
          </w:p>
          <w:p w14:paraId="273CCB6A" w14:textId="77777777" w:rsidR="00AD57E3" w:rsidRPr="006D17D9" w:rsidRDefault="00AD57E3" w:rsidP="00CE5B01">
            <w:pPr>
              <w:spacing w:line="264"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Magirusstraße 33 – D-89077 Ulm </w:t>
            </w:r>
          </w:p>
          <w:p w14:paraId="625467A4" w14:textId="77777777" w:rsidR="00AD57E3" w:rsidRPr="006D17D9" w:rsidRDefault="00AD57E3" w:rsidP="00CE5B01">
            <w:pPr>
              <w:spacing w:line="264"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Tel.: +49 731 96287-30 </w:t>
            </w:r>
          </w:p>
          <w:p w14:paraId="5B18D904" w14:textId="77777777" w:rsidR="00AD57E3" w:rsidRPr="006D17D9" w:rsidRDefault="00AD57E3" w:rsidP="00CE5B01">
            <w:pPr>
              <w:spacing w:line="264" w:lineRule="auto"/>
              <w:ind w:right="-126"/>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wmf@press-n-relations.de </w:t>
            </w:r>
          </w:p>
          <w:p w14:paraId="79D99F77" w14:textId="19C28172" w:rsidR="00AD57E3" w:rsidRDefault="00D0512D" w:rsidP="00CE5B01">
            <w:pPr>
              <w:spacing w:line="264" w:lineRule="auto"/>
              <w:ind w:right="-126"/>
              <w:rPr>
                <w:rFonts w:ascii="Arial" w:hAnsi="Arial" w:cs="Arial"/>
                <w:color w:val="000000" w:themeColor="text1"/>
                <w:sz w:val="18"/>
                <w:szCs w:val="18"/>
                <w:lang w:val="it-IT"/>
              </w:rPr>
            </w:pPr>
            <w:hyperlink r:id="rId9" w:history="1">
              <w:r w:rsidR="00417E5F" w:rsidRPr="007A4AC6">
                <w:rPr>
                  <w:rStyle w:val="Hyperlink"/>
                  <w:rFonts w:ascii="Arial" w:hAnsi="Arial" w:cs="Arial"/>
                  <w:sz w:val="18"/>
                  <w:szCs w:val="18"/>
                  <w:lang w:val="it-IT"/>
                </w:rPr>
                <w:t>https://www.press-n-relations.de</w:t>
              </w:r>
            </w:hyperlink>
          </w:p>
          <w:p w14:paraId="634A5182" w14:textId="4886E3B0" w:rsidR="00417E5F" w:rsidRPr="006D17D9" w:rsidRDefault="00417E5F" w:rsidP="00CE5B01">
            <w:pPr>
              <w:spacing w:line="264" w:lineRule="auto"/>
              <w:ind w:right="-126"/>
              <w:rPr>
                <w:rFonts w:ascii="Arial" w:hAnsi="Arial" w:cs="Arial"/>
                <w:color w:val="000000" w:themeColor="text1"/>
                <w:sz w:val="18"/>
                <w:szCs w:val="18"/>
                <w:lang w:val="it-IT"/>
              </w:rPr>
            </w:pPr>
          </w:p>
        </w:tc>
      </w:tr>
    </w:tbl>
    <w:p w14:paraId="05508F51" w14:textId="77777777" w:rsidR="00AD57E3" w:rsidRPr="006D17D9" w:rsidRDefault="00AD57E3" w:rsidP="00CE5B01">
      <w:pPr>
        <w:tabs>
          <w:tab w:val="left" w:pos="2868"/>
        </w:tabs>
        <w:spacing w:line="264" w:lineRule="auto"/>
        <w:ind w:right="-126"/>
        <w:rPr>
          <w:rFonts w:ascii="Arial" w:hAnsi="Arial" w:cs="Arial"/>
          <w:color w:val="000000" w:themeColor="text1"/>
          <w:sz w:val="20"/>
          <w:lang w:val="it-IT"/>
        </w:rPr>
      </w:pPr>
    </w:p>
    <w:p w14:paraId="7E96C600" w14:textId="77777777" w:rsidR="00AD57E3" w:rsidRPr="006D17D9" w:rsidRDefault="00AD57E3" w:rsidP="00CE5B01">
      <w:pPr>
        <w:spacing w:line="264" w:lineRule="auto"/>
        <w:ind w:right="-126"/>
        <w:rPr>
          <w:rFonts w:ascii="Arial" w:hAnsi="Arial" w:cs="Arial"/>
          <w:b/>
          <w:bCs/>
          <w:color w:val="000000" w:themeColor="text1"/>
          <w:sz w:val="18"/>
          <w:szCs w:val="18"/>
        </w:rPr>
      </w:pPr>
      <w:r w:rsidRPr="006D17D9">
        <w:rPr>
          <w:rFonts w:ascii="Arial" w:hAnsi="Arial" w:cs="Arial"/>
          <w:b/>
          <w:bCs/>
          <w:color w:val="000000" w:themeColor="text1"/>
          <w:sz w:val="18"/>
          <w:szCs w:val="18"/>
        </w:rPr>
        <w:t>Über die WMF Group</w:t>
      </w:r>
    </w:p>
    <w:p w14:paraId="7936FB50" w14:textId="77777777" w:rsidR="00AD57E3" w:rsidRPr="006D17D9" w:rsidRDefault="00AD57E3" w:rsidP="00CE5B01">
      <w:pPr>
        <w:spacing w:line="264" w:lineRule="auto"/>
        <w:ind w:right="-126"/>
        <w:rPr>
          <w:rFonts w:ascii="Arial" w:hAnsi="Arial" w:cs="Arial"/>
          <w:bCs/>
          <w:color w:val="000000" w:themeColor="text1"/>
          <w:sz w:val="18"/>
          <w:szCs w:val="18"/>
        </w:rPr>
      </w:pPr>
      <w:r w:rsidRPr="006D17D9">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4D541C14" w14:textId="77777777" w:rsidR="00AD57E3" w:rsidRPr="006D17D9" w:rsidRDefault="00AD57E3" w:rsidP="00CE5B01">
      <w:pPr>
        <w:spacing w:line="264" w:lineRule="auto"/>
        <w:ind w:right="-126"/>
        <w:rPr>
          <w:rFonts w:ascii="Arial" w:hAnsi="Arial" w:cs="Arial"/>
          <w:bCs/>
          <w:color w:val="000000" w:themeColor="text1"/>
          <w:sz w:val="18"/>
          <w:szCs w:val="18"/>
        </w:rPr>
      </w:pPr>
    </w:p>
    <w:p w14:paraId="2EC61A63" w14:textId="77777777" w:rsidR="00AD57E3" w:rsidRPr="006D17D9" w:rsidRDefault="00AD57E3" w:rsidP="00CE5B01">
      <w:pPr>
        <w:spacing w:line="264" w:lineRule="auto"/>
        <w:ind w:right="-126"/>
        <w:rPr>
          <w:rFonts w:ascii="Arial" w:hAnsi="Arial" w:cs="Arial"/>
          <w:bCs/>
          <w:color w:val="000000" w:themeColor="text1"/>
          <w:sz w:val="18"/>
          <w:szCs w:val="18"/>
        </w:rPr>
      </w:pPr>
      <w:r w:rsidRPr="006D17D9">
        <w:rPr>
          <w:rFonts w:ascii="Arial" w:hAnsi="Arial" w:cs="Arial"/>
          <w:bCs/>
          <w:color w:val="000000" w:themeColor="text1"/>
          <w:sz w:val="18"/>
          <w:szCs w:val="18"/>
        </w:rPr>
        <w:lastRenderedPageBreak/>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00EF09C2" w14:textId="77777777" w:rsidR="00AD57E3" w:rsidRPr="006D17D9" w:rsidRDefault="00AD57E3" w:rsidP="00CE5B01">
      <w:pPr>
        <w:spacing w:line="264" w:lineRule="auto"/>
        <w:ind w:right="-126"/>
        <w:rPr>
          <w:rFonts w:ascii="Arial" w:hAnsi="Arial" w:cs="Arial"/>
          <w:bCs/>
          <w:color w:val="000000" w:themeColor="text1"/>
          <w:sz w:val="18"/>
          <w:szCs w:val="18"/>
        </w:rPr>
      </w:pPr>
    </w:p>
    <w:p w14:paraId="6D55F705" w14:textId="77777777" w:rsidR="008A344A" w:rsidRPr="00085287" w:rsidRDefault="00AD57E3" w:rsidP="00CE5B01">
      <w:pPr>
        <w:spacing w:line="264" w:lineRule="auto"/>
        <w:ind w:right="-126"/>
        <w:rPr>
          <w:rFonts w:ascii="Arial" w:hAnsi="Arial" w:cs="Arial"/>
          <w:sz w:val="18"/>
          <w:szCs w:val="18"/>
        </w:rPr>
      </w:pPr>
      <w:r w:rsidRPr="006D17D9">
        <w:rPr>
          <w:rFonts w:ascii="Arial" w:hAnsi="Arial" w:cs="Arial"/>
          <w:bCs/>
          <w:color w:val="000000" w:themeColor="text1"/>
          <w:sz w:val="18"/>
          <w:szCs w:val="18"/>
        </w:rPr>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76329C">
        <w:rPr>
          <w:rFonts w:ascii="Arial" w:hAnsi="Arial" w:cs="Arial"/>
          <w:sz w:val="18"/>
          <w:szCs w:val="18"/>
        </w:rPr>
        <w:t xml:space="preserve"> </w:t>
      </w:r>
    </w:p>
    <w:sectPr w:rsidR="008A344A" w:rsidRPr="00085287" w:rsidSect="008A344A">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45326D" w14:textId="77777777" w:rsidR="00D0512D" w:rsidRDefault="00D0512D">
      <w:r>
        <w:separator/>
      </w:r>
    </w:p>
  </w:endnote>
  <w:endnote w:type="continuationSeparator" w:id="0">
    <w:p w14:paraId="5A33A7CB" w14:textId="77777777" w:rsidR="00D0512D" w:rsidRDefault="00D05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B3333F85-3E62-C448-B929-94B407BCD073}"/>
    <w:embedBold r:id="rId2" w:fontKey="{528F0B28-07E1-8D4F-8802-E57A29A77EA5}"/>
    <w:embedBoldItalic r:id="rId3" w:fontKey="{09E7CF6A-8449-C142-B8C0-A837A553FF25}"/>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47FE9A"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660D615" wp14:editId="4C01A976">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FBB7E2C"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76CEF8CB" wp14:editId="7D2B774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8FF251A" w14:textId="77777777" w:rsidR="00A962DD" w:rsidRDefault="00A962DD">
    <w:pPr>
      <w:pStyle w:val="MLStat"/>
      <w:spacing w:before="0" w:after="0" w:line="240" w:lineRule="exact"/>
      <w:ind w:left="0" w:right="0" w:firstLine="0"/>
      <w:rPr>
        <w:noProof/>
        <w:szCs w:val="2"/>
      </w:rPr>
    </w:pPr>
  </w:p>
  <w:p w14:paraId="0F3F110B"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7E3FDA" w14:textId="77777777" w:rsidR="00A962DD" w:rsidRPr="00102595" w:rsidRDefault="00A962DD" w:rsidP="00F3262A">
    <w:pPr>
      <w:pStyle w:val="MLStat"/>
      <w:spacing w:before="0" w:after="0" w:line="240" w:lineRule="exact"/>
      <w:ind w:left="0" w:right="0" w:firstLine="0"/>
      <w:rPr>
        <w:noProof/>
        <w:szCs w:val="2"/>
        <w:lang w:val="de-DE"/>
      </w:rPr>
    </w:pPr>
  </w:p>
  <w:p w14:paraId="31644CD6"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1C4746" w14:textId="77777777" w:rsidR="00D0512D" w:rsidRDefault="00D0512D">
      <w:r>
        <w:separator/>
      </w:r>
    </w:p>
  </w:footnote>
  <w:footnote w:type="continuationSeparator" w:id="0">
    <w:p w14:paraId="014ADE17" w14:textId="77777777" w:rsidR="00D0512D" w:rsidRDefault="00D051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C6C59E" w14:textId="77777777" w:rsidR="00A962DD" w:rsidRDefault="00A962DD">
    <w:pPr>
      <w:pStyle w:val="MLStat"/>
      <w:spacing w:before="0" w:after="0" w:line="240" w:lineRule="exact"/>
      <w:ind w:left="0" w:right="0" w:firstLine="0"/>
      <w:rPr>
        <w:noProof/>
        <w:szCs w:val="2"/>
      </w:rPr>
    </w:pPr>
  </w:p>
  <w:p w14:paraId="3297FBB1"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0B9F7F1C" w14:textId="77777777" w:rsidR="00A962DD" w:rsidRDefault="00A962DD">
    <w:pPr>
      <w:pStyle w:val="MLStat"/>
      <w:spacing w:before="0" w:after="0" w:line="240" w:lineRule="exact"/>
      <w:ind w:left="0" w:right="0" w:firstLine="0"/>
      <w:rPr>
        <w:noProof/>
        <w:szCs w:val="2"/>
      </w:rPr>
    </w:pPr>
  </w:p>
  <w:p w14:paraId="00DC056E"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13C8FF8A" w14:textId="77777777" w:rsidR="008A344A" w:rsidRDefault="008A344A">
    <w:pPr>
      <w:pStyle w:val="MLStat"/>
      <w:spacing w:before="0" w:after="0" w:line="240" w:lineRule="exact"/>
      <w:ind w:left="0" w:right="0" w:firstLine="0"/>
      <w:rPr>
        <w:noProof/>
        <w:szCs w:val="2"/>
      </w:rPr>
    </w:pPr>
  </w:p>
  <w:p w14:paraId="21001BEA" w14:textId="77777777" w:rsidR="008A344A" w:rsidRDefault="008A344A">
    <w:pPr>
      <w:pStyle w:val="MLStat"/>
      <w:spacing w:before="0" w:after="0" w:line="240" w:lineRule="exact"/>
      <w:ind w:left="0" w:right="0" w:firstLine="0"/>
      <w:rPr>
        <w:noProof/>
        <w:szCs w:val="2"/>
      </w:rPr>
    </w:pPr>
  </w:p>
  <w:p w14:paraId="1C3BA9A1" w14:textId="77777777" w:rsidR="008A344A" w:rsidRDefault="008A344A">
    <w:pPr>
      <w:pStyle w:val="MLStat"/>
      <w:spacing w:before="0" w:after="0" w:line="240" w:lineRule="exact"/>
      <w:ind w:left="0" w:right="0" w:firstLine="0"/>
      <w:rPr>
        <w:noProof/>
        <w:szCs w:val="2"/>
      </w:rPr>
    </w:pPr>
  </w:p>
  <w:p w14:paraId="37E73781" w14:textId="77777777" w:rsidR="008A344A" w:rsidRDefault="008A344A">
    <w:pPr>
      <w:pStyle w:val="MLStat"/>
      <w:spacing w:before="0" w:after="0" w:line="240" w:lineRule="exact"/>
      <w:ind w:left="0" w:right="0" w:firstLine="0"/>
      <w:rPr>
        <w:noProof/>
        <w:szCs w:val="2"/>
      </w:rPr>
    </w:pPr>
  </w:p>
  <w:p w14:paraId="3C491FED" w14:textId="77777777" w:rsidR="008A344A" w:rsidRDefault="008A344A">
    <w:pPr>
      <w:pStyle w:val="MLStat"/>
      <w:spacing w:before="0" w:after="0" w:line="240" w:lineRule="exact"/>
      <w:ind w:left="0" w:right="0" w:firstLine="0"/>
      <w:rPr>
        <w:rFonts w:ascii="Arial" w:hAnsi="Arial" w:cs="Arial"/>
        <w:noProof/>
        <w:sz w:val="28"/>
        <w:szCs w:val="28"/>
      </w:rPr>
    </w:pPr>
  </w:p>
  <w:p w14:paraId="5C5A90FA"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3C9F9252" wp14:editId="50BD39D7">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DBDEC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078C08F5" wp14:editId="224065F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8FE9079" w14:textId="77777777" w:rsidR="00A962DD" w:rsidRDefault="00A962DD">
    <w:pPr>
      <w:pStyle w:val="MLStat"/>
      <w:spacing w:before="0" w:after="0" w:line="240" w:lineRule="exact"/>
      <w:ind w:left="0" w:right="0" w:firstLine="0"/>
      <w:rPr>
        <w:noProof/>
        <w:szCs w:val="2"/>
      </w:rPr>
    </w:pPr>
    <w:bookmarkStart w:id="0" w:name="bkmHeaderRef"/>
  </w:p>
  <w:p w14:paraId="38F953E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501414D0"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2D6F583D" w14:textId="77777777" w:rsidR="00A962DD" w:rsidRDefault="00A962DD">
    <w:pPr>
      <w:pStyle w:val="MLStat"/>
      <w:spacing w:before="0" w:after="0" w:line="240" w:lineRule="exact"/>
      <w:ind w:left="0" w:right="0" w:firstLine="0"/>
      <w:rPr>
        <w:noProof/>
        <w:szCs w:val="2"/>
      </w:rPr>
    </w:pPr>
  </w:p>
  <w:bookmarkEnd w:id="0"/>
  <w:p w14:paraId="2398EC7C" w14:textId="77777777" w:rsidR="00A962DD" w:rsidRDefault="00A962DD">
    <w:pPr>
      <w:pStyle w:val="MLStat"/>
      <w:spacing w:before="0" w:after="0" w:line="240" w:lineRule="exact"/>
      <w:ind w:left="0" w:right="0" w:firstLine="0"/>
      <w:rPr>
        <w:noProof/>
        <w:szCs w:val="2"/>
      </w:rPr>
    </w:pPr>
  </w:p>
  <w:p w14:paraId="3CB52019"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0"/>
  </w:num>
  <w:num w:numId="2">
    <w:abstractNumId w:val="19"/>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9"/>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115C3"/>
    <w:rsid w:val="00012AF5"/>
    <w:rsid w:val="00014B3E"/>
    <w:rsid w:val="00014FC5"/>
    <w:rsid w:val="000152BC"/>
    <w:rsid w:val="00015EBE"/>
    <w:rsid w:val="00017BDB"/>
    <w:rsid w:val="000228B1"/>
    <w:rsid w:val="000247B9"/>
    <w:rsid w:val="00030ED1"/>
    <w:rsid w:val="00031C27"/>
    <w:rsid w:val="000323E4"/>
    <w:rsid w:val="0003458F"/>
    <w:rsid w:val="00036124"/>
    <w:rsid w:val="0003735D"/>
    <w:rsid w:val="00040028"/>
    <w:rsid w:val="0004203B"/>
    <w:rsid w:val="000457DC"/>
    <w:rsid w:val="00046513"/>
    <w:rsid w:val="00047130"/>
    <w:rsid w:val="00047D99"/>
    <w:rsid w:val="00047E00"/>
    <w:rsid w:val="00052251"/>
    <w:rsid w:val="0005265F"/>
    <w:rsid w:val="00053D36"/>
    <w:rsid w:val="0006181B"/>
    <w:rsid w:val="00062F2A"/>
    <w:rsid w:val="0007132E"/>
    <w:rsid w:val="000715FE"/>
    <w:rsid w:val="00071EAC"/>
    <w:rsid w:val="000739BF"/>
    <w:rsid w:val="000746D2"/>
    <w:rsid w:val="0008023C"/>
    <w:rsid w:val="000810BB"/>
    <w:rsid w:val="00085287"/>
    <w:rsid w:val="00087C3D"/>
    <w:rsid w:val="00090DB2"/>
    <w:rsid w:val="0009365F"/>
    <w:rsid w:val="00093ECE"/>
    <w:rsid w:val="000955A3"/>
    <w:rsid w:val="00096D47"/>
    <w:rsid w:val="000A2333"/>
    <w:rsid w:val="000A2F08"/>
    <w:rsid w:val="000A5BE4"/>
    <w:rsid w:val="000A75D8"/>
    <w:rsid w:val="000B0125"/>
    <w:rsid w:val="000B16CC"/>
    <w:rsid w:val="000B1FD2"/>
    <w:rsid w:val="000B2730"/>
    <w:rsid w:val="000B46B3"/>
    <w:rsid w:val="000B608E"/>
    <w:rsid w:val="000B63A7"/>
    <w:rsid w:val="000B6DD3"/>
    <w:rsid w:val="000C3414"/>
    <w:rsid w:val="000C4DF9"/>
    <w:rsid w:val="000C7818"/>
    <w:rsid w:val="000D2F09"/>
    <w:rsid w:val="000D3131"/>
    <w:rsid w:val="000D479C"/>
    <w:rsid w:val="000E33AA"/>
    <w:rsid w:val="000E53CF"/>
    <w:rsid w:val="000F263F"/>
    <w:rsid w:val="000F4421"/>
    <w:rsid w:val="000F4C9D"/>
    <w:rsid w:val="000F4CD5"/>
    <w:rsid w:val="000F736C"/>
    <w:rsid w:val="000F7D61"/>
    <w:rsid w:val="00102AE6"/>
    <w:rsid w:val="00104C42"/>
    <w:rsid w:val="00105227"/>
    <w:rsid w:val="0010593C"/>
    <w:rsid w:val="00114722"/>
    <w:rsid w:val="00116798"/>
    <w:rsid w:val="001168F4"/>
    <w:rsid w:val="00122E4A"/>
    <w:rsid w:val="0012392E"/>
    <w:rsid w:val="00125F80"/>
    <w:rsid w:val="0012645E"/>
    <w:rsid w:val="001277D1"/>
    <w:rsid w:val="001314C2"/>
    <w:rsid w:val="0013165A"/>
    <w:rsid w:val="001334CD"/>
    <w:rsid w:val="001353B9"/>
    <w:rsid w:val="0013610A"/>
    <w:rsid w:val="001376FD"/>
    <w:rsid w:val="00137712"/>
    <w:rsid w:val="00142C47"/>
    <w:rsid w:val="00144785"/>
    <w:rsid w:val="00145159"/>
    <w:rsid w:val="001453FE"/>
    <w:rsid w:val="0015281E"/>
    <w:rsid w:val="00156C28"/>
    <w:rsid w:val="00157D4F"/>
    <w:rsid w:val="00160E32"/>
    <w:rsid w:val="001633A1"/>
    <w:rsid w:val="00170BDF"/>
    <w:rsid w:val="00172F99"/>
    <w:rsid w:val="00177497"/>
    <w:rsid w:val="0018004A"/>
    <w:rsid w:val="001831B1"/>
    <w:rsid w:val="00183D30"/>
    <w:rsid w:val="001909E4"/>
    <w:rsid w:val="00194F18"/>
    <w:rsid w:val="001953C7"/>
    <w:rsid w:val="00197FDD"/>
    <w:rsid w:val="001A223E"/>
    <w:rsid w:val="001A2E0A"/>
    <w:rsid w:val="001A3DA0"/>
    <w:rsid w:val="001A3DB6"/>
    <w:rsid w:val="001B1551"/>
    <w:rsid w:val="001B27E1"/>
    <w:rsid w:val="001B41F2"/>
    <w:rsid w:val="001B6502"/>
    <w:rsid w:val="001B7C46"/>
    <w:rsid w:val="001C0624"/>
    <w:rsid w:val="001C1C62"/>
    <w:rsid w:val="001C2B01"/>
    <w:rsid w:val="001C597E"/>
    <w:rsid w:val="001D0489"/>
    <w:rsid w:val="001D0D3D"/>
    <w:rsid w:val="001D6939"/>
    <w:rsid w:val="001D6ACA"/>
    <w:rsid w:val="001E2EE7"/>
    <w:rsid w:val="001E47DF"/>
    <w:rsid w:val="001E5BAB"/>
    <w:rsid w:val="001E6071"/>
    <w:rsid w:val="001F03AF"/>
    <w:rsid w:val="001F093C"/>
    <w:rsid w:val="001F1196"/>
    <w:rsid w:val="001F1B29"/>
    <w:rsid w:val="001F368C"/>
    <w:rsid w:val="001F52D8"/>
    <w:rsid w:val="001F5B8B"/>
    <w:rsid w:val="001F7CD9"/>
    <w:rsid w:val="001F7FEE"/>
    <w:rsid w:val="00201DBA"/>
    <w:rsid w:val="002030EC"/>
    <w:rsid w:val="0021013D"/>
    <w:rsid w:val="00213F05"/>
    <w:rsid w:val="00214FF5"/>
    <w:rsid w:val="00221D0E"/>
    <w:rsid w:val="00221DAB"/>
    <w:rsid w:val="0022357D"/>
    <w:rsid w:val="00227E08"/>
    <w:rsid w:val="00233A21"/>
    <w:rsid w:val="00235004"/>
    <w:rsid w:val="002453F2"/>
    <w:rsid w:val="002458AC"/>
    <w:rsid w:val="00250632"/>
    <w:rsid w:val="002519DB"/>
    <w:rsid w:val="002541FC"/>
    <w:rsid w:val="002578E4"/>
    <w:rsid w:val="00261035"/>
    <w:rsid w:val="00261923"/>
    <w:rsid w:val="00264E53"/>
    <w:rsid w:val="00265ADF"/>
    <w:rsid w:val="00270826"/>
    <w:rsid w:val="00270F7E"/>
    <w:rsid w:val="002752FA"/>
    <w:rsid w:val="002756D4"/>
    <w:rsid w:val="00276847"/>
    <w:rsid w:val="00277F3D"/>
    <w:rsid w:val="00280784"/>
    <w:rsid w:val="0028262D"/>
    <w:rsid w:val="00284E1A"/>
    <w:rsid w:val="00285233"/>
    <w:rsid w:val="0028530D"/>
    <w:rsid w:val="00287B43"/>
    <w:rsid w:val="00290273"/>
    <w:rsid w:val="00290498"/>
    <w:rsid w:val="002919D5"/>
    <w:rsid w:val="00292E55"/>
    <w:rsid w:val="0029480F"/>
    <w:rsid w:val="002956C8"/>
    <w:rsid w:val="002970A2"/>
    <w:rsid w:val="002A0CA6"/>
    <w:rsid w:val="002A1780"/>
    <w:rsid w:val="002A37C7"/>
    <w:rsid w:val="002B4179"/>
    <w:rsid w:val="002B4757"/>
    <w:rsid w:val="002B5E72"/>
    <w:rsid w:val="002B7FCB"/>
    <w:rsid w:val="002C2CC4"/>
    <w:rsid w:val="002C3147"/>
    <w:rsid w:val="002C32F4"/>
    <w:rsid w:val="002C37F7"/>
    <w:rsid w:val="002C43AD"/>
    <w:rsid w:val="002C4D47"/>
    <w:rsid w:val="002C4F16"/>
    <w:rsid w:val="002C629D"/>
    <w:rsid w:val="002C6596"/>
    <w:rsid w:val="002D5141"/>
    <w:rsid w:val="002D7904"/>
    <w:rsid w:val="002E211B"/>
    <w:rsid w:val="002E2480"/>
    <w:rsid w:val="002E37BD"/>
    <w:rsid w:val="002E4403"/>
    <w:rsid w:val="002E59E7"/>
    <w:rsid w:val="002E6984"/>
    <w:rsid w:val="002E7EBC"/>
    <w:rsid w:val="002F052E"/>
    <w:rsid w:val="002F13C2"/>
    <w:rsid w:val="002F322D"/>
    <w:rsid w:val="002F69EC"/>
    <w:rsid w:val="002F7AFB"/>
    <w:rsid w:val="0030497A"/>
    <w:rsid w:val="0030620E"/>
    <w:rsid w:val="00307824"/>
    <w:rsid w:val="003119C5"/>
    <w:rsid w:val="003139E7"/>
    <w:rsid w:val="00313AD0"/>
    <w:rsid w:val="00317CFD"/>
    <w:rsid w:val="00322A67"/>
    <w:rsid w:val="00325B04"/>
    <w:rsid w:val="003272C2"/>
    <w:rsid w:val="00330B65"/>
    <w:rsid w:val="003339A8"/>
    <w:rsid w:val="0033430C"/>
    <w:rsid w:val="00335D56"/>
    <w:rsid w:val="0033758C"/>
    <w:rsid w:val="00340462"/>
    <w:rsid w:val="00341EE5"/>
    <w:rsid w:val="00345EAB"/>
    <w:rsid w:val="00346710"/>
    <w:rsid w:val="00351EC2"/>
    <w:rsid w:val="00352A8B"/>
    <w:rsid w:val="00353060"/>
    <w:rsid w:val="00354EB2"/>
    <w:rsid w:val="00355E2D"/>
    <w:rsid w:val="00356BDA"/>
    <w:rsid w:val="00356D52"/>
    <w:rsid w:val="003617A4"/>
    <w:rsid w:val="0036233C"/>
    <w:rsid w:val="003626E6"/>
    <w:rsid w:val="00363153"/>
    <w:rsid w:val="003641C9"/>
    <w:rsid w:val="00366880"/>
    <w:rsid w:val="0036733F"/>
    <w:rsid w:val="00370D77"/>
    <w:rsid w:val="00370E18"/>
    <w:rsid w:val="00371389"/>
    <w:rsid w:val="00372634"/>
    <w:rsid w:val="003756FF"/>
    <w:rsid w:val="00377B96"/>
    <w:rsid w:val="003805DB"/>
    <w:rsid w:val="003806D2"/>
    <w:rsid w:val="00381D8B"/>
    <w:rsid w:val="00382EDC"/>
    <w:rsid w:val="0038410D"/>
    <w:rsid w:val="00384CA9"/>
    <w:rsid w:val="00385C5C"/>
    <w:rsid w:val="003860D5"/>
    <w:rsid w:val="00387096"/>
    <w:rsid w:val="00387B19"/>
    <w:rsid w:val="003941EF"/>
    <w:rsid w:val="00394D41"/>
    <w:rsid w:val="00397926"/>
    <w:rsid w:val="003A05C4"/>
    <w:rsid w:val="003A0FC7"/>
    <w:rsid w:val="003A1828"/>
    <w:rsid w:val="003A2BDB"/>
    <w:rsid w:val="003A44D1"/>
    <w:rsid w:val="003B1228"/>
    <w:rsid w:val="003B2C27"/>
    <w:rsid w:val="003B2E9E"/>
    <w:rsid w:val="003B346A"/>
    <w:rsid w:val="003B4142"/>
    <w:rsid w:val="003B5B3D"/>
    <w:rsid w:val="003B6A90"/>
    <w:rsid w:val="003C0719"/>
    <w:rsid w:val="003C3528"/>
    <w:rsid w:val="003C4818"/>
    <w:rsid w:val="003C5105"/>
    <w:rsid w:val="003C5A61"/>
    <w:rsid w:val="003C6C74"/>
    <w:rsid w:val="003C7D92"/>
    <w:rsid w:val="003D31D4"/>
    <w:rsid w:val="003D3802"/>
    <w:rsid w:val="003D392B"/>
    <w:rsid w:val="003E2A45"/>
    <w:rsid w:val="003E49F7"/>
    <w:rsid w:val="003E58E9"/>
    <w:rsid w:val="003E639A"/>
    <w:rsid w:val="003E6965"/>
    <w:rsid w:val="003F0F92"/>
    <w:rsid w:val="003F4586"/>
    <w:rsid w:val="003F482B"/>
    <w:rsid w:val="003F6B21"/>
    <w:rsid w:val="003F724C"/>
    <w:rsid w:val="003F75F8"/>
    <w:rsid w:val="004019CE"/>
    <w:rsid w:val="004030FA"/>
    <w:rsid w:val="00405403"/>
    <w:rsid w:val="0040571C"/>
    <w:rsid w:val="00407CDB"/>
    <w:rsid w:val="00414917"/>
    <w:rsid w:val="00415550"/>
    <w:rsid w:val="004166FA"/>
    <w:rsid w:val="00417BB7"/>
    <w:rsid w:val="00417C97"/>
    <w:rsid w:val="00417E5F"/>
    <w:rsid w:val="0042568A"/>
    <w:rsid w:val="00425CD2"/>
    <w:rsid w:val="004316FC"/>
    <w:rsid w:val="00432636"/>
    <w:rsid w:val="00434B93"/>
    <w:rsid w:val="0043583A"/>
    <w:rsid w:val="00436BC4"/>
    <w:rsid w:val="00440546"/>
    <w:rsid w:val="004405E0"/>
    <w:rsid w:val="004412C4"/>
    <w:rsid w:val="004463E0"/>
    <w:rsid w:val="0044692C"/>
    <w:rsid w:val="004504D4"/>
    <w:rsid w:val="004523EF"/>
    <w:rsid w:val="0045413C"/>
    <w:rsid w:val="00457FFA"/>
    <w:rsid w:val="00461673"/>
    <w:rsid w:val="004637FA"/>
    <w:rsid w:val="00463881"/>
    <w:rsid w:val="0046441A"/>
    <w:rsid w:val="0046539C"/>
    <w:rsid w:val="00465A2D"/>
    <w:rsid w:val="00465A50"/>
    <w:rsid w:val="00465D9B"/>
    <w:rsid w:val="00466B00"/>
    <w:rsid w:val="00471687"/>
    <w:rsid w:val="00473187"/>
    <w:rsid w:val="00476C06"/>
    <w:rsid w:val="004803F8"/>
    <w:rsid w:val="0048153E"/>
    <w:rsid w:val="0048384F"/>
    <w:rsid w:val="0048403C"/>
    <w:rsid w:val="00485835"/>
    <w:rsid w:val="00485D05"/>
    <w:rsid w:val="004932A7"/>
    <w:rsid w:val="00496542"/>
    <w:rsid w:val="004A0623"/>
    <w:rsid w:val="004A49F7"/>
    <w:rsid w:val="004A4A8B"/>
    <w:rsid w:val="004A7D3E"/>
    <w:rsid w:val="004B23BD"/>
    <w:rsid w:val="004B2FAE"/>
    <w:rsid w:val="004B3186"/>
    <w:rsid w:val="004B31D4"/>
    <w:rsid w:val="004B5284"/>
    <w:rsid w:val="004C4FC4"/>
    <w:rsid w:val="004D60E5"/>
    <w:rsid w:val="004E1014"/>
    <w:rsid w:val="004E62D3"/>
    <w:rsid w:val="004F09D5"/>
    <w:rsid w:val="004F1ACC"/>
    <w:rsid w:val="004F46B0"/>
    <w:rsid w:val="004F4C96"/>
    <w:rsid w:val="00502AA5"/>
    <w:rsid w:val="00504AC3"/>
    <w:rsid w:val="00504F95"/>
    <w:rsid w:val="005052E4"/>
    <w:rsid w:val="00506484"/>
    <w:rsid w:val="005068D8"/>
    <w:rsid w:val="005068F6"/>
    <w:rsid w:val="00507760"/>
    <w:rsid w:val="005113EE"/>
    <w:rsid w:val="00511B61"/>
    <w:rsid w:val="00514FC4"/>
    <w:rsid w:val="00517FE7"/>
    <w:rsid w:val="005220D8"/>
    <w:rsid w:val="00522474"/>
    <w:rsid w:val="005234AB"/>
    <w:rsid w:val="005255DA"/>
    <w:rsid w:val="00526C15"/>
    <w:rsid w:val="00527202"/>
    <w:rsid w:val="00530A94"/>
    <w:rsid w:val="005310DF"/>
    <w:rsid w:val="00532D07"/>
    <w:rsid w:val="0053404E"/>
    <w:rsid w:val="00534927"/>
    <w:rsid w:val="00534B0B"/>
    <w:rsid w:val="005358AF"/>
    <w:rsid w:val="00535E3B"/>
    <w:rsid w:val="00536AC1"/>
    <w:rsid w:val="00540028"/>
    <w:rsid w:val="005417BC"/>
    <w:rsid w:val="00542C70"/>
    <w:rsid w:val="00544225"/>
    <w:rsid w:val="0054576D"/>
    <w:rsid w:val="0054581D"/>
    <w:rsid w:val="00545D39"/>
    <w:rsid w:val="0054647F"/>
    <w:rsid w:val="005565F1"/>
    <w:rsid w:val="005605B4"/>
    <w:rsid w:val="0056072A"/>
    <w:rsid w:val="00564F27"/>
    <w:rsid w:val="00565D55"/>
    <w:rsid w:val="0056652A"/>
    <w:rsid w:val="00571178"/>
    <w:rsid w:val="005827BD"/>
    <w:rsid w:val="00585BE5"/>
    <w:rsid w:val="00586036"/>
    <w:rsid w:val="00586562"/>
    <w:rsid w:val="005869B1"/>
    <w:rsid w:val="00590145"/>
    <w:rsid w:val="0059037D"/>
    <w:rsid w:val="00591212"/>
    <w:rsid w:val="005916C7"/>
    <w:rsid w:val="00592148"/>
    <w:rsid w:val="00592219"/>
    <w:rsid w:val="00593B24"/>
    <w:rsid w:val="00597B3E"/>
    <w:rsid w:val="005A43C2"/>
    <w:rsid w:val="005A7DD2"/>
    <w:rsid w:val="005B45FC"/>
    <w:rsid w:val="005B59E3"/>
    <w:rsid w:val="005C0B4F"/>
    <w:rsid w:val="005C0C07"/>
    <w:rsid w:val="005C2208"/>
    <w:rsid w:val="005C4AFD"/>
    <w:rsid w:val="005D1171"/>
    <w:rsid w:val="005D175E"/>
    <w:rsid w:val="005D1C14"/>
    <w:rsid w:val="005D32D5"/>
    <w:rsid w:val="005D32F5"/>
    <w:rsid w:val="005D34A1"/>
    <w:rsid w:val="005D3CA8"/>
    <w:rsid w:val="005E0D7C"/>
    <w:rsid w:val="005E1AD9"/>
    <w:rsid w:val="005E3103"/>
    <w:rsid w:val="005E520E"/>
    <w:rsid w:val="005F09BF"/>
    <w:rsid w:val="005F13F6"/>
    <w:rsid w:val="005F6021"/>
    <w:rsid w:val="005F6F17"/>
    <w:rsid w:val="00600860"/>
    <w:rsid w:val="00600B51"/>
    <w:rsid w:val="00600E36"/>
    <w:rsid w:val="006038FC"/>
    <w:rsid w:val="00604154"/>
    <w:rsid w:val="006045BD"/>
    <w:rsid w:val="00604740"/>
    <w:rsid w:val="006051CD"/>
    <w:rsid w:val="00607121"/>
    <w:rsid w:val="006075F2"/>
    <w:rsid w:val="00607BF6"/>
    <w:rsid w:val="006116AB"/>
    <w:rsid w:val="0061308A"/>
    <w:rsid w:val="006163C9"/>
    <w:rsid w:val="006178D8"/>
    <w:rsid w:val="0062043F"/>
    <w:rsid w:val="00620583"/>
    <w:rsid w:val="0062379B"/>
    <w:rsid w:val="00623B62"/>
    <w:rsid w:val="0062573A"/>
    <w:rsid w:val="00625C69"/>
    <w:rsid w:val="00626573"/>
    <w:rsid w:val="006301C8"/>
    <w:rsid w:val="00641347"/>
    <w:rsid w:val="00647639"/>
    <w:rsid w:val="006548EF"/>
    <w:rsid w:val="00655313"/>
    <w:rsid w:val="006575F5"/>
    <w:rsid w:val="0066177E"/>
    <w:rsid w:val="00663A8C"/>
    <w:rsid w:val="00672EA9"/>
    <w:rsid w:val="00674410"/>
    <w:rsid w:val="00674C34"/>
    <w:rsid w:val="006761B6"/>
    <w:rsid w:val="00676607"/>
    <w:rsid w:val="00692CF1"/>
    <w:rsid w:val="00693EC9"/>
    <w:rsid w:val="00695737"/>
    <w:rsid w:val="006A0673"/>
    <w:rsid w:val="006A24E4"/>
    <w:rsid w:val="006A2F12"/>
    <w:rsid w:val="006A31C9"/>
    <w:rsid w:val="006A58C3"/>
    <w:rsid w:val="006A60EA"/>
    <w:rsid w:val="006A736B"/>
    <w:rsid w:val="006B202E"/>
    <w:rsid w:val="006C1582"/>
    <w:rsid w:val="006C2455"/>
    <w:rsid w:val="006C3312"/>
    <w:rsid w:val="006C7644"/>
    <w:rsid w:val="006D001A"/>
    <w:rsid w:val="006D17D9"/>
    <w:rsid w:val="006D42F9"/>
    <w:rsid w:val="006D5602"/>
    <w:rsid w:val="006D5E76"/>
    <w:rsid w:val="006D6824"/>
    <w:rsid w:val="006E0C08"/>
    <w:rsid w:val="006E284E"/>
    <w:rsid w:val="006E2FD5"/>
    <w:rsid w:val="006E4B55"/>
    <w:rsid w:val="006E704F"/>
    <w:rsid w:val="006F0172"/>
    <w:rsid w:val="006F3683"/>
    <w:rsid w:val="006F49FA"/>
    <w:rsid w:val="006F5BE9"/>
    <w:rsid w:val="00701C18"/>
    <w:rsid w:val="00702D3C"/>
    <w:rsid w:val="00702D43"/>
    <w:rsid w:val="007058E5"/>
    <w:rsid w:val="007061F2"/>
    <w:rsid w:val="00707678"/>
    <w:rsid w:val="00710E6F"/>
    <w:rsid w:val="00713207"/>
    <w:rsid w:val="00716D44"/>
    <w:rsid w:val="0072027E"/>
    <w:rsid w:val="00720B68"/>
    <w:rsid w:val="007212E5"/>
    <w:rsid w:val="00733E5E"/>
    <w:rsid w:val="007352D8"/>
    <w:rsid w:val="00736D1B"/>
    <w:rsid w:val="00740FB6"/>
    <w:rsid w:val="007420C7"/>
    <w:rsid w:val="0074439F"/>
    <w:rsid w:val="00745392"/>
    <w:rsid w:val="00750D83"/>
    <w:rsid w:val="007541D2"/>
    <w:rsid w:val="0075508F"/>
    <w:rsid w:val="00760C87"/>
    <w:rsid w:val="00762557"/>
    <w:rsid w:val="007626CC"/>
    <w:rsid w:val="0076329C"/>
    <w:rsid w:val="007653B8"/>
    <w:rsid w:val="00765896"/>
    <w:rsid w:val="00765B6A"/>
    <w:rsid w:val="00767C0F"/>
    <w:rsid w:val="00771691"/>
    <w:rsid w:val="007720F1"/>
    <w:rsid w:val="00773717"/>
    <w:rsid w:val="00774C12"/>
    <w:rsid w:val="00775DFD"/>
    <w:rsid w:val="00777405"/>
    <w:rsid w:val="00777AEE"/>
    <w:rsid w:val="00781BF3"/>
    <w:rsid w:val="00784912"/>
    <w:rsid w:val="00785499"/>
    <w:rsid w:val="00786E4C"/>
    <w:rsid w:val="0079131A"/>
    <w:rsid w:val="007925BF"/>
    <w:rsid w:val="007A18D2"/>
    <w:rsid w:val="007A67BA"/>
    <w:rsid w:val="007A6F47"/>
    <w:rsid w:val="007A7766"/>
    <w:rsid w:val="007B0375"/>
    <w:rsid w:val="007B1738"/>
    <w:rsid w:val="007B3A80"/>
    <w:rsid w:val="007B5459"/>
    <w:rsid w:val="007C14BC"/>
    <w:rsid w:val="007C4E1D"/>
    <w:rsid w:val="007C7089"/>
    <w:rsid w:val="007D226C"/>
    <w:rsid w:val="007D3418"/>
    <w:rsid w:val="007D5360"/>
    <w:rsid w:val="007D6BD4"/>
    <w:rsid w:val="007D6F63"/>
    <w:rsid w:val="007D7EB3"/>
    <w:rsid w:val="007E0501"/>
    <w:rsid w:val="007E170D"/>
    <w:rsid w:val="007E540F"/>
    <w:rsid w:val="007F3662"/>
    <w:rsid w:val="007F56AC"/>
    <w:rsid w:val="007F6FFE"/>
    <w:rsid w:val="00806931"/>
    <w:rsid w:val="00807724"/>
    <w:rsid w:val="00811D8B"/>
    <w:rsid w:val="00811F7D"/>
    <w:rsid w:val="00821B1D"/>
    <w:rsid w:val="008269A4"/>
    <w:rsid w:val="00830513"/>
    <w:rsid w:val="0083241C"/>
    <w:rsid w:val="00832B59"/>
    <w:rsid w:val="00834211"/>
    <w:rsid w:val="008364D8"/>
    <w:rsid w:val="00840CAA"/>
    <w:rsid w:val="00840D05"/>
    <w:rsid w:val="0084201F"/>
    <w:rsid w:val="00850575"/>
    <w:rsid w:val="00855B5F"/>
    <w:rsid w:val="008578A8"/>
    <w:rsid w:val="0086531A"/>
    <w:rsid w:val="00866AC6"/>
    <w:rsid w:val="00867005"/>
    <w:rsid w:val="008723E5"/>
    <w:rsid w:val="008735ED"/>
    <w:rsid w:val="00873BBD"/>
    <w:rsid w:val="00873EC2"/>
    <w:rsid w:val="00874813"/>
    <w:rsid w:val="00874CC4"/>
    <w:rsid w:val="00875FAB"/>
    <w:rsid w:val="008766C8"/>
    <w:rsid w:val="008774A8"/>
    <w:rsid w:val="00877596"/>
    <w:rsid w:val="008804E1"/>
    <w:rsid w:val="00884D3D"/>
    <w:rsid w:val="00885FE1"/>
    <w:rsid w:val="0088667D"/>
    <w:rsid w:val="0089364A"/>
    <w:rsid w:val="00894416"/>
    <w:rsid w:val="008A0D82"/>
    <w:rsid w:val="008A2019"/>
    <w:rsid w:val="008A3329"/>
    <w:rsid w:val="008A344A"/>
    <w:rsid w:val="008A3A65"/>
    <w:rsid w:val="008A4065"/>
    <w:rsid w:val="008A7CEB"/>
    <w:rsid w:val="008A7D4F"/>
    <w:rsid w:val="008B06F8"/>
    <w:rsid w:val="008B2864"/>
    <w:rsid w:val="008B4164"/>
    <w:rsid w:val="008B4E28"/>
    <w:rsid w:val="008B5011"/>
    <w:rsid w:val="008B59B4"/>
    <w:rsid w:val="008C11EB"/>
    <w:rsid w:val="008C1BCA"/>
    <w:rsid w:val="008C246C"/>
    <w:rsid w:val="008C4708"/>
    <w:rsid w:val="008C6DAA"/>
    <w:rsid w:val="008D1450"/>
    <w:rsid w:val="008D1877"/>
    <w:rsid w:val="008D31CD"/>
    <w:rsid w:val="008D3EAD"/>
    <w:rsid w:val="008E0F74"/>
    <w:rsid w:val="008E172E"/>
    <w:rsid w:val="008E4947"/>
    <w:rsid w:val="008E658C"/>
    <w:rsid w:val="008F1298"/>
    <w:rsid w:val="008F399C"/>
    <w:rsid w:val="009006FE"/>
    <w:rsid w:val="009022E4"/>
    <w:rsid w:val="00902567"/>
    <w:rsid w:val="0090266C"/>
    <w:rsid w:val="00903864"/>
    <w:rsid w:val="00905910"/>
    <w:rsid w:val="00907140"/>
    <w:rsid w:val="0090786D"/>
    <w:rsid w:val="00907ADA"/>
    <w:rsid w:val="009108F4"/>
    <w:rsid w:val="00911518"/>
    <w:rsid w:val="00912A0C"/>
    <w:rsid w:val="009130D0"/>
    <w:rsid w:val="00914246"/>
    <w:rsid w:val="0091667A"/>
    <w:rsid w:val="00921BE0"/>
    <w:rsid w:val="00922DD3"/>
    <w:rsid w:val="00922EE8"/>
    <w:rsid w:val="00924502"/>
    <w:rsid w:val="00925051"/>
    <w:rsid w:val="00925450"/>
    <w:rsid w:val="00930F19"/>
    <w:rsid w:val="00937D0D"/>
    <w:rsid w:val="00942307"/>
    <w:rsid w:val="00943DF0"/>
    <w:rsid w:val="009472F0"/>
    <w:rsid w:val="00952AAD"/>
    <w:rsid w:val="009551F8"/>
    <w:rsid w:val="009566F1"/>
    <w:rsid w:val="00960965"/>
    <w:rsid w:val="00960D73"/>
    <w:rsid w:val="0096283E"/>
    <w:rsid w:val="00965466"/>
    <w:rsid w:val="00965EDA"/>
    <w:rsid w:val="00966243"/>
    <w:rsid w:val="009708A0"/>
    <w:rsid w:val="009728B8"/>
    <w:rsid w:val="00980E71"/>
    <w:rsid w:val="00981847"/>
    <w:rsid w:val="0098205D"/>
    <w:rsid w:val="009835D9"/>
    <w:rsid w:val="0098628A"/>
    <w:rsid w:val="00990A92"/>
    <w:rsid w:val="0099102D"/>
    <w:rsid w:val="0099140A"/>
    <w:rsid w:val="00992234"/>
    <w:rsid w:val="0099656C"/>
    <w:rsid w:val="009A2FDE"/>
    <w:rsid w:val="009A44E4"/>
    <w:rsid w:val="009A748D"/>
    <w:rsid w:val="009B1038"/>
    <w:rsid w:val="009B13FA"/>
    <w:rsid w:val="009B2B71"/>
    <w:rsid w:val="009B353F"/>
    <w:rsid w:val="009B770D"/>
    <w:rsid w:val="009C13EF"/>
    <w:rsid w:val="009C1E09"/>
    <w:rsid w:val="009C20A3"/>
    <w:rsid w:val="009C312C"/>
    <w:rsid w:val="009C5490"/>
    <w:rsid w:val="009C742D"/>
    <w:rsid w:val="009C7856"/>
    <w:rsid w:val="009D0F3A"/>
    <w:rsid w:val="009D1E6D"/>
    <w:rsid w:val="009D6BE3"/>
    <w:rsid w:val="009D750F"/>
    <w:rsid w:val="009E1690"/>
    <w:rsid w:val="009E262F"/>
    <w:rsid w:val="009E2BB9"/>
    <w:rsid w:val="009E3EB8"/>
    <w:rsid w:val="009E4693"/>
    <w:rsid w:val="009E5439"/>
    <w:rsid w:val="009E6678"/>
    <w:rsid w:val="009E6DEE"/>
    <w:rsid w:val="009E7CA8"/>
    <w:rsid w:val="009F0B87"/>
    <w:rsid w:val="009F59D1"/>
    <w:rsid w:val="009F6776"/>
    <w:rsid w:val="00A011C3"/>
    <w:rsid w:val="00A03E60"/>
    <w:rsid w:val="00A106AE"/>
    <w:rsid w:val="00A1080A"/>
    <w:rsid w:val="00A11A84"/>
    <w:rsid w:val="00A15340"/>
    <w:rsid w:val="00A21914"/>
    <w:rsid w:val="00A2196E"/>
    <w:rsid w:val="00A30D5B"/>
    <w:rsid w:val="00A327A7"/>
    <w:rsid w:val="00A342C8"/>
    <w:rsid w:val="00A42585"/>
    <w:rsid w:val="00A42843"/>
    <w:rsid w:val="00A44F90"/>
    <w:rsid w:val="00A474F2"/>
    <w:rsid w:val="00A47871"/>
    <w:rsid w:val="00A50D10"/>
    <w:rsid w:val="00A514ED"/>
    <w:rsid w:val="00A524DE"/>
    <w:rsid w:val="00A52A89"/>
    <w:rsid w:val="00A545EF"/>
    <w:rsid w:val="00A54A29"/>
    <w:rsid w:val="00A54A68"/>
    <w:rsid w:val="00A5578B"/>
    <w:rsid w:val="00A573E8"/>
    <w:rsid w:val="00A615AB"/>
    <w:rsid w:val="00A61B24"/>
    <w:rsid w:val="00A62743"/>
    <w:rsid w:val="00A63EC7"/>
    <w:rsid w:val="00A65F9B"/>
    <w:rsid w:val="00A745B4"/>
    <w:rsid w:val="00A76336"/>
    <w:rsid w:val="00A76962"/>
    <w:rsid w:val="00A80940"/>
    <w:rsid w:val="00A81AF8"/>
    <w:rsid w:val="00A830BE"/>
    <w:rsid w:val="00A85119"/>
    <w:rsid w:val="00A85F4B"/>
    <w:rsid w:val="00A86929"/>
    <w:rsid w:val="00A86B93"/>
    <w:rsid w:val="00A90BF2"/>
    <w:rsid w:val="00A952A6"/>
    <w:rsid w:val="00A9583C"/>
    <w:rsid w:val="00A962DD"/>
    <w:rsid w:val="00AA0B9D"/>
    <w:rsid w:val="00AA21F7"/>
    <w:rsid w:val="00AA3D54"/>
    <w:rsid w:val="00AA5216"/>
    <w:rsid w:val="00AA59E2"/>
    <w:rsid w:val="00AB12C2"/>
    <w:rsid w:val="00AB74D5"/>
    <w:rsid w:val="00AC511F"/>
    <w:rsid w:val="00AC6ABF"/>
    <w:rsid w:val="00AD40A9"/>
    <w:rsid w:val="00AD57E3"/>
    <w:rsid w:val="00AD77F2"/>
    <w:rsid w:val="00AE0951"/>
    <w:rsid w:val="00AE1026"/>
    <w:rsid w:val="00AE2C1F"/>
    <w:rsid w:val="00AF25B0"/>
    <w:rsid w:val="00B0291C"/>
    <w:rsid w:val="00B04C57"/>
    <w:rsid w:val="00B104AB"/>
    <w:rsid w:val="00B13337"/>
    <w:rsid w:val="00B2023C"/>
    <w:rsid w:val="00B209E9"/>
    <w:rsid w:val="00B212CD"/>
    <w:rsid w:val="00B22FF3"/>
    <w:rsid w:val="00B2425C"/>
    <w:rsid w:val="00B24C70"/>
    <w:rsid w:val="00B24FFF"/>
    <w:rsid w:val="00B256A9"/>
    <w:rsid w:val="00B25F4F"/>
    <w:rsid w:val="00B2695E"/>
    <w:rsid w:val="00B26B0C"/>
    <w:rsid w:val="00B321C6"/>
    <w:rsid w:val="00B3330E"/>
    <w:rsid w:val="00B435C8"/>
    <w:rsid w:val="00B442C3"/>
    <w:rsid w:val="00B47F2F"/>
    <w:rsid w:val="00B62035"/>
    <w:rsid w:val="00B63B75"/>
    <w:rsid w:val="00B65D2E"/>
    <w:rsid w:val="00B65EAA"/>
    <w:rsid w:val="00B72995"/>
    <w:rsid w:val="00B72DA8"/>
    <w:rsid w:val="00B81903"/>
    <w:rsid w:val="00B82A50"/>
    <w:rsid w:val="00B855FE"/>
    <w:rsid w:val="00B8586F"/>
    <w:rsid w:val="00B90CAE"/>
    <w:rsid w:val="00B9495F"/>
    <w:rsid w:val="00B94FE6"/>
    <w:rsid w:val="00BA0044"/>
    <w:rsid w:val="00BA0695"/>
    <w:rsid w:val="00BA0913"/>
    <w:rsid w:val="00BA3184"/>
    <w:rsid w:val="00BA3DED"/>
    <w:rsid w:val="00BA7313"/>
    <w:rsid w:val="00BB2399"/>
    <w:rsid w:val="00BB2AA8"/>
    <w:rsid w:val="00BC19B7"/>
    <w:rsid w:val="00BC27DA"/>
    <w:rsid w:val="00BD1D71"/>
    <w:rsid w:val="00BD63AB"/>
    <w:rsid w:val="00BD71C6"/>
    <w:rsid w:val="00BD7358"/>
    <w:rsid w:val="00BE23AE"/>
    <w:rsid w:val="00BE34B6"/>
    <w:rsid w:val="00BF4BDB"/>
    <w:rsid w:val="00C014CC"/>
    <w:rsid w:val="00C03388"/>
    <w:rsid w:val="00C04542"/>
    <w:rsid w:val="00C2027B"/>
    <w:rsid w:val="00C22093"/>
    <w:rsid w:val="00C253AC"/>
    <w:rsid w:val="00C30FE6"/>
    <w:rsid w:val="00C3242A"/>
    <w:rsid w:val="00C34E51"/>
    <w:rsid w:val="00C35847"/>
    <w:rsid w:val="00C373FA"/>
    <w:rsid w:val="00C4148D"/>
    <w:rsid w:val="00C475FB"/>
    <w:rsid w:val="00C51584"/>
    <w:rsid w:val="00C53D04"/>
    <w:rsid w:val="00C54CE7"/>
    <w:rsid w:val="00C71690"/>
    <w:rsid w:val="00C71EE7"/>
    <w:rsid w:val="00C7379C"/>
    <w:rsid w:val="00C7381F"/>
    <w:rsid w:val="00C76F69"/>
    <w:rsid w:val="00C77DB1"/>
    <w:rsid w:val="00C80D26"/>
    <w:rsid w:val="00C83143"/>
    <w:rsid w:val="00C83589"/>
    <w:rsid w:val="00C8569A"/>
    <w:rsid w:val="00C8797E"/>
    <w:rsid w:val="00C90B8F"/>
    <w:rsid w:val="00C910BE"/>
    <w:rsid w:val="00C91AB1"/>
    <w:rsid w:val="00C93B89"/>
    <w:rsid w:val="00C94650"/>
    <w:rsid w:val="00C97F08"/>
    <w:rsid w:val="00C97FB1"/>
    <w:rsid w:val="00CA3B46"/>
    <w:rsid w:val="00CA6D04"/>
    <w:rsid w:val="00CB3950"/>
    <w:rsid w:val="00CB4D25"/>
    <w:rsid w:val="00CB6DF1"/>
    <w:rsid w:val="00CB6EC7"/>
    <w:rsid w:val="00CC790E"/>
    <w:rsid w:val="00CC793B"/>
    <w:rsid w:val="00CD0C11"/>
    <w:rsid w:val="00CD1858"/>
    <w:rsid w:val="00CD598D"/>
    <w:rsid w:val="00CD5FD8"/>
    <w:rsid w:val="00CD620A"/>
    <w:rsid w:val="00CD66D2"/>
    <w:rsid w:val="00CD722A"/>
    <w:rsid w:val="00CE1028"/>
    <w:rsid w:val="00CE118C"/>
    <w:rsid w:val="00CE3B49"/>
    <w:rsid w:val="00CE5B01"/>
    <w:rsid w:val="00CF20D8"/>
    <w:rsid w:val="00CF4BAC"/>
    <w:rsid w:val="00CF546C"/>
    <w:rsid w:val="00CF7800"/>
    <w:rsid w:val="00D03A5E"/>
    <w:rsid w:val="00D0457A"/>
    <w:rsid w:val="00D04A13"/>
    <w:rsid w:val="00D04A5B"/>
    <w:rsid w:val="00D0512D"/>
    <w:rsid w:val="00D06A4C"/>
    <w:rsid w:val="00D07BB7"/>
    <w:rsid w:val="00D10506"/>
    <w:rsid w:val="00D1124B"/>
    <w:rsid w:val="00D11EF2"/>
    <w:rsid w:val="00D1335F"/>
    <w:rsid w:val="00D13CED"/>
    <w:rsid w:val="00D21906"/>
    <w:rsid w:val="00D21A10"/>
    <w:rsid w:val="00D24DE7"/>
    <w:rsid w:val="00D2561B"/>
    <w:rsid w:val="00D2698E"/>
    <w:rsid w:val="00D30340"/>
    <w:rsid w:val="00D30C8D"/>
    <w:rsid w:val="00D30EA5"/>
    <w:rsid w:val="00D31935"/>
    <w:rsid w:val="00D34EEE"/>
    <w:rsid w:val="00D363E0"/>
    <w:rsid w:val="00D4134D"/>
    <w:rsid w:val="00D44318"/>
    <w:rsid w:val="00D454FC"/>
    <w:rsid w:val="00D465B4"/>
    <w:rsid w:val="00D46A0F"/>
    <w:rsid w:val="00D46CF6"/>
    <w:rsid w:val="00D5269A"/>
    <w:rsid w:val="00D54CA4"/>
    <w:rsid w:val="00D6744A"/>
    <w:rsid w:val="00D67AE8"/>
    <w:rsid w:val="00D67B81"/>
    <w:rsid w:val="00D719EF"/>
    <w:rsid w:val="00D72D8B"/>
    <w:rsid w:val="00D736C9"/>
    <w:rsid w:val="00D749D8"/>
    <w:rsid w:val="00D75151"/>
    <w:rsid w:val="00D812A3"/>
    <w:rsid w:val="00D816A0"/>
    <w:rsid w:val="00D82D90"/>
    <w:rsid w:val="00D848AA"/>
    <w:rsid w:val="00D84ABF"/>
    <w:rsid w:val="00D853FB"/>
    <w:rsid w:val="00D85A27"/>
    <w:rsid w:val="00D861D4"/>
    <w:rsid w:val="00D873D6"/>
    <w:rsid w:val="00D877BE"/>
    <w:rsid w:val="00D87BB1"/>
    <w:rsid w:val="00D87D03"/>
    <w:rsid w:val="00D908F5"/>
    <w:rsid w:val="00D915F1"/>
    <w:rsid w:val="00D9174E"/>
    <w:rsid w:val="00DA4EDA"/>
    <w:rsid w:val="00DA5153"/>
    <w:rsid w:val="00DA748C"/>
    <w:rsid w:val="00DA79EB"/>
    <w:rsid w:val="00DB2F89"/>
    <w:rsid w:val="00DC0B57"/>
    <w:rsid w:val="00DC224D"/>
    <w:rsid w:val="00DC46C8"/>
    <w:rsid w:val="00DC6791"/>
    <w:rsid w:val="00DC77F1"/>
    <w:rsid w:val="00DC7AE8"/>
    <w:rsid w:val="00DD1B5D"/>
    <w:rsid w:val="00DD6008"/>
    <w:rsid w:val="00DE063F"/>
    <w:rsid w:val="00DE2AED"/>
    <w:rsid w:val="00DE66E8"/>
    <w:rsid w:val="00DF480B"/>
    <w:rsid w:val="00E01E9F"/>
    <w:rsid w:val="00E07CD9"/>
    <w:rsid w:val="00E07FD9"/>
    <w:rsid w:val="00E120C9"/>
    <w:rsid w:val="00E15320"/>
    <w:rsid w:val="00E207EF"/>
    <w:rsid w:val="00E208AF"/>
    <w:rsid w:val="00E2322E"/>
    <w:rsid w:val="00E24250"/>
    <w:rsid w:val="00E24338"/>
    <w:rsid w:val="00E27E98"/>
    <w:rsid w:val="00E30840"/>
    <w:rsid w:val="00E30C71"/>
    <w:rsid w:val="00E32619"/>
    <w:rsid w:val="00E37D62"/>
    <w:rsid w:val="00E37E34"/>
    <w:rsid w:val="00E37E70"/>
    <w:rsid w:val="00E4487E"/>
    <w:rsid w:val="00E47019"/>
    <w:rsid w:val="00E474C5"/>
    <w:rsid w:val="00E51911"/>
    <w:rsid w:val="00E62804"/>
    <w:rsid w:val="00E62908"/>
    <w:rsid w:val="00E63083"/>
    <w:rsid w:val="00E6447D"/>
    <w:rsid w:val="00E6482B"/>
    <w:rsid w:val="00E726CE"/>
    <w:rsid w:val="00E732B4"/>
    <w:rsid w:val="00E74C56"/>
    <w:rsid w:val="00E7663D"/>
    <w:rsid w:val="00E81208"/>
    <w:rsid w:val="00E81E40"/>
    <w:rsid w:val="00E83C69"/>
    <w:rsid w:val="00E8499B"/>
    <w:rsid w:val="00E8518D"/>
    <w:rsid w:val="00E8554C"/>
    <w:rsid w:val="00E8582C"/>
    <w:rsid w:val="00E90356"/>
    <w:rsid w:val="00E90397"/>
    <w:rsid w:val="00E9089E"/>
    <w:rsid w:val="00E915B9"/>
    <w:rsid w:val="00E97B07"/>
    <w:rsid w:val="00EA07C8"/>
    <w:rsid w:val="00EA2CDA"/>
    <w:rsid w:val="00EA342F"/>
    <w:rsid w:val="00EA4620"/>
    <w:rsid w:val="00EA4E34"/>
    <w:rsid w:val="00EA7AA6"/>
    <w:rsid w:val="00EB2575"/>
    <w:rsid w:val="00EB558A"/>
    <w:rsid w:val="00EC5868"/>
    <w:rsid w:val="00EC7770"/>
    <w:rsid w:val="00ED14BD"/>
    <w:rsid w:val="00ED408D"/>
    <w:rsid w:val="00ED521A"/>
    <w:rsid w:val="00ED669C"/>
    <w:rsid w:val="00EE0BC0"/>
    <w:rsid w:val="00EE21E8"/>
    <w:rsid w:val="00EE41CE"/>
    <w:rsid w:val="00EF0352"/>
    <w:rsid w:val="00EF153B"/>
    <w:rsid w:val="00EF5192"/>
    <w:rsid w:val="00EF6040"/>
    <w:rsid w:val="00EF6508"/>
    <w:rsid w:val="00EF6DDD"/>
    <w:rsid w:val="00F0136C"/>
    <w:rsid w:val="00F020A5"/>
    <w:rsid w:val="00F0641E"/>
    <w:rsid w:val="00F064EE"/>
    <w:rsid w:val="00F07A6E"/>
    <w:rsid w:val="00F07CD5"/>
    <w:rsid w:val="00F11EBE"/>
    <w:rsid w:val="00F137B8"/>
    <w:rsid w:val="00F15567"/>
    <w:rsid w:val="00F15882"/>
    <w:rsid w:val="00F21A2E"/>
    <w:rsid w:val="00F21A95"/>
    <w:rsid w:val="00F24BF6"/>
    <w:rsid w:val="00F255ED"/>
    <w:rsid w:val="00F31D84"/>
    <w:rsid w:val="00F3262A"/>
    <w:rsid w:val="00F370C5"/>
    <w:rsid w:val="00F414ED"/>
    <w:rsid w:val="00F432F6"/>
    <w:rsid w:val="00F44DDD"/>
    <w:rsid w:val="00F464B8"/>
    <w:rsid w:val="00F603FE"/>
    <w:rsid w:val="00F62E8C"/>
    <w:rsid w:val="00F64069"/>
    <w:rsid w:val="00F726F6"/>
    <w:rsid w:val="00F7290F"/>
    <w:rsid w:val="00F772C2"/>
    <w:rsid w:val="00F829A9"/>
    <w:rsid w:val="00F8559E"/>
    <w:rsid w:val="00F87C0D"/>
    <w:rsid w:val="00F94FF6"/>
    <w:rsid w:val="00FA02B2"/>
    <w:rsid w:val="00FA6449"/>
    <w:rsid w:val="00FB1129"/>
    <w:rsid w:val="00FB4CD7"/>
    <w:rsid w:val="00FB7611"/>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3714"/>
    <w:rsid w:val="00FE4A4A"/>
    <w:rsid w:val="00FE6013"/>
    <w:rsid w:val="00FE7540"/>
    <w:rsid w:val="00FE7C2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782AA06"/>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styleId="NichtaufgelsteErwhnung">
    <w:name w:val="Unresolved Mention"/>
    <w:basedOn w:val="Absatz-Standardschriftart"/>
    <w:uiPriority w:val="99"/>
    <w:semiHidden/>
    <w:unhideWhenUsed/>
    <w:rsid w:val="00417E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883516187">
      <w:bodyDiv w:val="1"/>
      <w:marLeft w:val="0"/>
      <w:marRight w:val="0"/>
      <w:marTop w:val="0"/>
      <w:marBottom w:val="0"/>
      <w:divBdr>
        <w:top w:val="none" w:sz="0" w:space="0" w:color="auto"/>
        <w:left w:val="none" w:sz="0" w:space="0" w:color="auto"/>
        <w:bottom w:val="none" w:sz="0" w:space="0" w:color="auto"/>
        <w:right w:val="none" w:sz="0" w:space="0" w:color="auto"/>
      </w:divBdr>
      <w:divsChild>
        <w:div w:id="1317953660">
          <w:marLeft w:val="0"/>
          <w:marRight w:val="0"/>
          <w:marTop w:val="0"/>
          <w:marBottom w:val="0"/>
          <w:divBdr>
            <w:top w:val="none" w:sz="0" w:space="0" w:color="auto"/>
            <w:left w:val="none" w:sz="0" w:space="0" w:color="auto"/>
            <w:bottom w:val="none" w:sz="0" w:space="0" w:color="auto"/>
            <w:right w:val="none" w:sz="0" w:space="0" w:color="auto"/>
          </w:divBdr>
        </w:div>
      </w:divsChild>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mf.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press-n-relations.amid-pr.com"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press-n-relations.de"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942</Words>
  <Characters>5937</Characters>
  <Application>Microsoft Office Word</Application>
  <DocSecurity>0</DocSecurity>
  <PresentationFormat/>
  <Lines>49</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6866</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8</cp:revision>
  <cp:lastPrinted>2020-10-20T15:39:00Z</cp:lastPrinted>
  <dcterms:created xsi:type="dcterms:W3CDTF">2020-10-22T09:10:00Z</dcterms:created>
  <dcterms:modified xsi:type="dcterms:W3CDTF">2021-05-19T07:43:00Z</dcterms:modified>
  <cp:category/>
</cp:coreProperties>
</file>