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69E40" w14:textId="0CA5D603" w:rsidR="00B07EA3" w:rsidRPr="008A0BD5" w:rsidRDefault="00B07EA3" w:rsidP="00B07EA3">
      <w:pPr>
        <w:spacing w:line="288" w:lineRule="auto"/>
        <w:rPr>
          <w:rFonts w:ascii="Arial" w:hAnsi="Arial" w:cs="Arial"/>
          <w:sz w:val="20"/>
        </w:rPr>
      </w:pPr>
      <w:r w:rsidRPr="00473179">
        <w:rPr>
          <w:rFonts w:ascii="Arial" w:hAnsi="Arial" w:cs="Arial"/>
          <w:sz w:val="20"/>
        </w:rPr>
        <w:t xml:space="preserve">Geislingen/Steige, </w:t>
      </w:r>
      <w:r w:rsidR="00410DF6">
        <w:rPr>
          <w:rFonts w:ascii="Arial" w:hAnsi="Arial" w:cs="Arial"/>
          <w:sz w:val="20"/>
        </w:rPr>
        <w:t>14</w:t>
      </w:r>
      <w:r w:rsidR="00473179" w:rsidRPr="00473179">
        <w:rPr>
          <w:rFonts w:ascii="Arial" w:hAnsi="Arial" w:cs="Arial"/>
          <w:sz w:val="20"/>
        </w:rPr>
        <w:t xml:space="preserve">. </w:t>
      </w:r>
      <w:r w:rsidR="00200318">
        <w:rPr>
          <w:rFonts w:ascii="Arial" w:hAnsi="Arial" w:cs="Arial"/>
          <w:sz w:val="20"/>
        </w:rPr>
        <w:t xml:space="preserve">Dezember </w:t>
      </w:r>
      <w:r w:rsidR="00473179" w:rsidRPr="00473179">
        <w:rPr>
          <w:rFonts w:ascii="Arial" w:hAnsi="Arial" w:cs="Arial"/>
          <w:sz w:val="20"/>
        </w:rPr>
        <w:t>2022</w:t>
      </w:r>
    </w:p>
    <w:p w14:paraId="15A1D19F" w14:textId="77777777" w:rsidR="00B07EA3" w:rsidRPr="008A0BD5" w:rsidRDefault="00B07EA3" w:rsidP="00B07EA3">
      <w:pPr>
        <w:spacing w:line="288" w:lineRule="auto"/>
        <w:rPr>
          <w:rFonts w:ascii="Arial" w:hAnsi="Arial" w:cs="Arial"/>
          <w:sz w:val="20"/>
        </w:rPr>
      </w:pPr>
    </w:p>
    <w:p w14:paraId="7BF38877" w14:textId="77777777" w:rsidR="00B07EA3" w:rsidRPr="008A0BD5" w:rsidRDefault="00B07EA3" w:rsidP="00B07EA3">
      <w:pPr>
        <w:spacing w:line="288" w:lineRule="auto"/>
        <w:rPr>
          <w:rFonts w:ascii="Arial" w:hAnsi="Arial" w:cs="Arial"/>
          <w:sz w:val="20"/>
        </w:rPr>
      </w:pPr>
    </w:p>
    <w:p w14:paraId="48C736EA" w14:textId="77777777" w:rsidR="008F535D" w:rsidRPr="00E72B9E" w:rsidRDefault="00854698" w:rsidP="00B07EA3">
      <w:pPr>
        <w:spacing w:line="288" w:lineRule="auto"/>
        <w:ind w:right="-8"/>
        <w:rPr>
          <w:rFonts w:ascii="Arial" w:hAnsi="Arial" w:cs="Arial"/>
          <w:sz w:val="26"/>
          <w:szCs w:val="26"/>
          <w:u w:val="single"/>
        </w:rPr>
      </w:pPr>
      <w:r w:rsidRPr="00E72B9E">
        <w:rPr>
          <w:rFonts w:ascii="Arial" w:hAnsi="Arial" w:cs="Arial"/>
          <w:sz w:val="26"/>
          <w:szCs w:val="26"/>
          <w:u w:val="single"/>
        </w:rPr>
        <w:t>I</w:t>
      </w:r>
      <w:r w:rsidR="008F535D" w:rsidRPr="00E72B9E">
        <w:rPr>
          <w:rFonts w:ascii="Arial" w:hAnsi="Arial" w:cs="Arial"/>
          <w:sz w:val="26"/>
          <w:szCs w:val="26"/>
          <w:u w:val="single"/>
        </w:rPr>
        <w:t>nnovative</w:t>
      </w:r>
      <w:r w:rsidR="00E72B9E" w:rsidRPr="00E72B9E">
        <w:rPr>
          <w:rFonts w:ascii="Arial" w:hAnsi="Arial" w:cs="Arial"/>
          <w:sz w:val="26"/>
          <w:szCs w:val="26"/>
          <w:u w:val="single"/>
        </w:rPr>
        <w:t xml:space="preserve">s Service-Tool </w:t>
      </w:r>
      <w:r w:rsidR="008F535D" w:rsidRPr="00E72B9E">
        <w:rPr>
          <w:rFonts w:ascii="Arial" w:hAnsi="Arial" w:cs="Arial"/>
          <w:sz w:val="26"/>
          <w:szCs w:val="26"/>
          <w:u w:val="single"/>
        </w:rPr>
        <w:t xml:space="preserve">von WMF Professional Coffee Machines </w:t>
      </w:r>
      <w:r w:rsidR="00F609BC" w:rsidRPr="00E72B9E">
        <w:rPr>
          <w:rFonts w:ascii="Arial" w:hAnsi="Arial" w:cs="Arial"/>
          <w:sz w:val="26"/>
          <w:szCs w:val="26"/>
          <w:u w:val="single"/>
        </w:rPr>
        <w:t xml:space="preserve">setzt weltweit neue </w:t>
      </w:r>
      <w:r w:rsidR="00E72B9E" w:rsidRPr="00E72B9E">
        <w:rPr>
          <w:rFonts w:ascii="Arial" w:hAnsi="Arial" w:cs="Arial"/>
          <w:sz w:val="26"/>
          <w:szCs w:val="26"/>
          <w:u w:val="single"/>
        </w:rPr>
        <w:t>S</w:t>
      </w:r>
      <w:r w:rsidR="00F609BC" w:rsidRPr="00E72B9E">
        <w:rPr>
          <w:rFonts w:ascii="Arial" w:hAnsi="Arial" w:cs="Arial"/>
          <w:sz w:val="26"/>
          <w:szCs w:val="26"/>
          <w:u w:val="single"/>
        </w:rPr>
        <w:t>tandards</w:t>
      </w:r>
    </w:p>
    <w:p w14:paraId="1D928840" w14:textId="77777777" w:rsidR="008C71EB" w:rsidRPr="004C2A86" w:rsidRDefault="00F609BC" w:rsidP="00B07EA3">
      <w:pPr>
        <w:spacing w:line="288" w:lineRule="auto"/>
        <w:ind w:right="-8"/>
        <w:rPr>
          <w:rFonts w:ascii="Arial" w:hAnsi="Arial" w:cs="Arial"/>
          <w:u w:val="single"/>
        </w:rPr>
      </w:pPr>
      <w:r w:rsidRPr="00E72B9E">
        <w:rPr>
          <w:rFonts w:ascii="Arial" w:hAnsi="Arial" w:cs="Arial"/>
          <w:u w:val="single"/>
        </w:rPr>
        <w:t xml:space="preserve">Premiumhersteller präsentiert mit </w:t>
      </w:r>
      <w:r w:rsidR="0031677F" w:rsidRPr="00E72B9E">
        <w:rPr>
          <w:rFonts w:ascii="Arial" w:hAnsi="Arial" w:cs="Arial"/>
          <w:u w:val="single"/>
        </w:rPr>
        <w:t xml:space="preserve">WMF </w:t>
      </w:r>
      <w:r w:rsidR="008A0BD5" w:rsidRPr="00E72B9E">
        <w:rPr>
          <w:rFonts w:ascii="Arial" w:hAnsi="Arial" w:cs="Arial"/>
          <w:u w:val="single"/>
        </w:rPr>
        <w:t>Remote Servi</w:t>
      </w:r>
      <w:r w:rsidR="0031677F" w:rsidRPr="00E72B9E">
        <w:rPr>
          <w:rFonts w:ascii="Arial" w:hAnsi="Arial" w:cs="Arial"/>
          <w:u w:val="single"/>
        </w:rPr>
        <w:t>c</w:t>
      </w:r>
      <w:r w:rsidR="008A0BD5" w:rsidRPr="00E72B9E">
        <w:rPr>
          <w:rFonts w:ascii="Arial" w:hAnsi="Arial" w:cs="Arial"/>
          <w:u w:val="single"/>
        </w:rPr>
        <w:t>e</w:t>
      </w:r>
      <w:r w:rsidR="008A0BD5" w:rsidRPr="004C2A86">
        <w:rPr>
          <w:rFonts w:ascii="Arial" w:hAnsi="Arial" w:cs="Arial"/>
          <w:u w:val="single"/>
        </w:rPr>
        <w:t xml:space="preserve"> Desktop</w:t>
      </w:r>
      <w:r w:rsidRPr="004C2A86">
        <w:rPr>
          <w:rFonts w:ascii="Arial" w:hAnsi="Arial" w:cs="Arial"/>
          <w:u w:val="single"/>
        </w:rPr>
        <w:t xml:space="preserve"> </w:t>
      </w:r>
      <w:r w:rsidR="00C21E81" w:rsidRPr="004C2A86">
        <w:rPr>
          <w:rFonts w:ascii="Arial" w:hAnsi="Arial" w:cs="Arial"/>
          <w:u w:val="single"/>
        </w:rPr>
        <w:t xml:space="preserve">ein </w:t>
      </w:r>
      <w:r w:rsidRPr="004C2A86">
        <w:rPr>
          <w:rFonts w:ascii="Arial" w:hAnsi="Arial" w:cs="Arial"/>
          <w:u w:val="single"/>
        </w:rPr>
        <w:t xml:space="preserve">neues </w:t>
      </w:r>
      <w:r w:rsidR="00C60A11" w:rsidRPr="004C2A86">
        <w:rPr>
          <w:rFonts w:ascii="Arial" w:hAnsi="Arial" w:cs="Arial"/>
          <w:u w:val="single"/>
        </w:rPr>
        <w:t>Fernwartungs</w:t>
      </w:r>
      <w:r w:rsidR="00C21E81" w:rsidRPr="004C2A86">
        <w:rPr>
          <w:rFonts w:ascii="Arial" w:hAnsi="Arial" w:cs="Arial"/>
          <w:u w:val="single"/>
        </w:rPr>
        <w:t xml:space="preserve">-Tool für die weltweiten </w:t>
      </w:r>
      <w:r w:rsidR="003C6BB7" w:rsidRPr="004C2A86">
        <w:rPr>
          <w:rFonts w:ascii="Arial" w:hAnsi="Arial" w:cs="Arial"/>
          <w:u w:val="single"/>
        </w:rPr>
        <w:t>Service</w:t>
      </w:r>
      <w:r w:rsidR="00AE4250">
        <w:rPr>
          <w:rFonts w:ascii="Arial" w:hAnsi="Arial" w:cs="Arial"/>
          <w:u w:val="single"/>
        </w:rPr>
        <w:t>o</w:t>
      </w:r>
      <w:r w:rsidR="003C6BB7">
        <w:rPr>
          <w:rFonts w:ascii="Arial" w:hAnsi="Arial" w:cs="Arial"/>
          <w:u w:val="single"/>
        </w:rPr>
        <w:t>rganisationen</w:t>
      </w:r>
    </w:p>
    <w:p w14:paraId="1981BF8B" w14:textId="77777777" w:rsidR="000A5074" w:rsidRPr="004C2A86" w:rsidRDefault="000A5074" w:rsidP="00B07EA3">
      <w:pPr>
        <w:spacing w:line="288" w:lineRule="auto"/>
        <w:ind w:right="-8"/>
        <w:rPr>
          <w:rFonts w:ascii="Arial" w:hAnsi="Arial" w:cs="Arial"/>
          <w:u w:val="single"/>
        </w:rPr>
      </w:pPr>
    </w:p>
    <w:p w14:paraId="219DE521" w14:textId="77777777" w:rsidR="003A01A2" w:rsidRPr="004C2A86" w:rsidRDefault="0031677F" w:rsidP="008A0BD5">
      <w:pPr>
        <w:spacing w:line="288" w:lineRule="auto"/>
        <w:ind w:right="-8"/>
        <w:rPr>
          <w:rFonts w:ascii="Arial" w:eastAsiaTheme="minorHAnsi" w:hAnsi="Arial" w:cs="Arial"/>
          <w:b/>
          <w:bCs/>
          <w:sz w:val="20"/>
          <w:szCs w:val="20"/>
        </w:rPr>
      </w:pPr>
      <w:r w:rsidRPr="004C2A86">
        <w:rPr>
          <w:rFonts w:ascii="Arial" w:eastAsiaTheme="minorHAnsi" w:hAnsi="Arial" w:cs="Arial"/>
          <w:b/>
          <w:bCs/>
          <w:sz w:val="20"/>
          <w:szCs w:val="20"/>
        </w:rPr>
        <w:t>Mit „WMF Remote Service Desktop“ setzt der Premiumhersteller WMF Professional Coffee Machines Branchenstandards</w:t>
      </w:r>
      <w:r w:rsidR="008E5BAE" w:rsidRPr="004C2A86">
        <w:rPr>
          <w:rFonts w:ascii="Arial" w:eastAsiaTheme="minorHAnsi" w:hAnsi="Arial" w:cs="Arial"/>
          <w:b/>
          <w:bCs/>
          <w:sz w:val="20"/>
          <w:szCs w:val="20"/>
        </w:rPr>
        <w:t xml:space="preserve"> im Service-Bereich</w:t>
      </w:r>
      <w:r w:rsidRPr="004C2A86">
        <w:rPr>
          <w:rFonts w:ascii="Arial" w:eastAsiaTheme="minorHAnsi" w:hAnsi="Arial" w:cs="Arial"/>
          <w:b/>
          <w:bCs/>
          <w:sz w:val="20"/>
          <w:szCs w:val="20"/>
        </w:rPr>
        <w:t xml:space="preserve">. </w:t>
      </w:r>
      <w:r w:rsidRPr="00E72B9E">
        <w:rPr>
          <w:rFonts w:ascii="Arial" w:eastAsiaTheme="minorHAnsi" w:hAnsi="Arial" w:cs="Arial"/>
          <w:b/>
          <w:bCs/>
          <w:sz w:val="20"/>
          <w:szCs w:val="20"/>
        </w:rPr>
        <w:t xml:space="preserve">Das </w:t>
      </w:r>
      <w:r w:rsidR="000A5074" w:rsidRPr="00E72B9E">
        <w:rPr>
          <w:rFonts w:ascii="Arial" w:eastAsiaTheme="minorHAnsi" w:hAnsi="Arial" w:cs="Arial"/>
          <w:b/>
          <w:bCs/>
          <w:sz w:val="20"/>
          <w:szCs w:val="20"/>
        </w:rPr>
        <w:t xml:space="preserve">neue </w:t>
      </w:r>
      <w:r w:rsidR="00854698" w:rsidRPr="00E72B9E">
        <w:rPr>
          <w:rFonts w:ascii="Arial" w:eastAsiaTheme="minorHAnsi" w:hAnsi="Arial" w:cs="Arial"/>
          <w:b/>
          <w:bCs/>
          <w:sz w:val="20"/>
          <w:szCs w:val="20"/>
        </w:rPr>
        <w:t>Fernwartungs</w:t>
      </w:r>
      <w:r w:rsidR="00C21E81" w:rsidRPr="00E72B9E">
        <w:rPr>
          <w:rFonts w:ascii="Arial" w:eastAsiaTheme="minorHAnsi" w:hAnsi="Arial" w:cs="Arial"/>
          <w:b/>
          <w:bCs/>
          <w:sz w:val="20"/>
          <w:szCs w:val="20"/>
        </w:rPr>
        <w:t xml:space="preserve">-Tool </w:t>
      </w:r>
      <w:r w:rsidRPr="00E72B9E">
        <w:rPr>
          <w:rFonts w:ascii="Arial" w:eastAsiaTheme="minorHAnsi" w:hAnsi="Arial" w:cs="Arial"/>
          <w:b/>
          <w:bCs/>
          <w:sz w:val="20"/>
          <w:szCs w:val="20"/>
        </w:rPr>
        <w:t xml:space="preserve">erlaubt </w:t>
      </w:r>
      <w:r w:rsidR="003A01A2" w:rsidRPr="00E72B9E">
        <w:rPr>
          <w:rFonts w:ascii="Arial" w:eastAsiaTheme="minorHAnsi" w:hAnsi="Arial" w:cs="Arial"/>
          <w:b/>
          <w:bCs/>
          <w:sz w:val="20"/>
          <w:szCs w:val="20"/>
        </w:rPr>
        <w:t xml:space="preserve">erstmals </w:t>
      </w:r>
      <w:r w:rsidR="00D5784E" w:rsidRPr="00E72B9E">
        <w:rPr>
          <w:rFonts w:ascii="Arial" w:eastAsiaTheme="minorHAnsi" w:hAnsi="Arial" w:cs="Arial"/>
          <w:b/>
          <w:bCs/>
          <w:sz w:val="20"/>
          <w:szCs w:val="20"/>
        </w:rPr>
        <w:t>den digitalen</w:t>
      </w:r>
      <w:r w:rsidR="002D66ED" w:rsidRPr="00E72B9E">
        <w:rPr>
          <w:rFonts w:ascii="Arial" w:eastAsiaTheme="minorHAnsi" w:hAnsi="Arial" w:cs="Arial"/>
          <w:b/>
          <w:bCs/>
          <w:sz w:val="20"/>
          <w:szCs w:val="20"/>
        </w:rPr>
        <w:t xml:space="preserve">, </w:t>
      </w:r>
      <w:r w:rsidRPr="00E72B9E">
        <w:rPr>
          <w:rFonts w:ascii="Arial" w:eastAsiaTheme="minorHAnsi" w:hAnsi="Arial" w:cs="Arial"/>
          <w:b/>
          <w:bCs/>
          <w:sz w:val="20"/>
          <w:szCs w:val="20"/>
        </w:rPr>
        <w:t xml:space="preserve">sicheren </w:t>
      </w:r>
      <w:r w:rsidR="00C52CA7" w:rsidRPr="00E72B9E">
        <w:rPr>
          <w:rFonts w:ascii="Arial" w:eastAsiaTheme="minorHAnsi" w:hAnsi="Arial" w:cs="Arial"/>
          <w:b/>
          <w:bCs/>
          <w:sz w:val="20"/>
          <w:szCs w:val="20"/>
        </w:rPr>
        <w:t>Vollz</w:t>
      </w:r>
      <w:r w:rsidRPr="00E72B9E">
        <w:rPr>
          <w:rFonts w:ascii="Arial" w:eastAsiaTheme="minorHAnsi" w:hAnsi="Arial" w:cs="Arial"/>
          <w:b/>
          <w:bCs/>
          <w:sz w:val="20"/>
          <w:szCs w:val="20"/>
        </w:rPr>
        <w:t xml:space="preserve">ugriff auf WMF </w:t>
      </w:r>
      <w:r w:rsidR="00D5784E" w:rsidRPr="00E72B9E">
        <w:rPr>
          <w:rFonts w:ascii="Arial" w:eastAsiaTheme="minorHAnsi" w:hAnsi="Arial" w:cs="Arial"/>
          <w:b/>
          <w:bCs/>
          <w:sz w:val="20"/>
          <w:szCs w:val="20"/>
        </w:rPr>
        <w:t>Kaffeem</w:t>
      </w:r>
      <w:r w:rsidRPr="00E72B9E">
        <w:rPr>
          <w:rFonts w:ascii="Arial" w:eastAsiaTheme="minorHAnsi" w:hAnsi="Arial" w:cs="Arial"/>
          <w:b/>
          <w:bCs/>
          <w:sz w:val="20"/>
          <w:szCs w:val="20"/>
        </w:rPr>
        <w:t xml:space="preserve">aschinen rund um den Globus. </w:t>
      </w:r>
      <w:r w:rsidR="005802C0" w:rsidRPr="00E72B9E">
        <w:rPr>
          <w:rFonts w:ascii="Arial" w:eastAsiaTheme="minorHAnsi" w:hAnsi="Arial" w:cs="Arial"/>
          <w:b/>
          <w:bCs/>
          <w:sz w:val="20"/>
          <w:szCs w:val="20"/>
        </w:rPr>
        <w:t>Je nach Servicefall und</w:t>
      </w:r>
      <w:r w:rsidR="005802C0" w:rsidRPr="004C2A86">
        <w:rPr>
          <w:rFonts w:ascii="Arial" w:eastAsiaTheme="minorHAnsi" w:hAnsi="Arial" w:cs="Arial"/>
          <w:b/>
          <w:bCs/>
          <w:sz w:val="20"/>
          <w:szCs w:val="20"/>
        </w:rPr>
        <w:t xml:space="preserve"> Diagnose </w:t>
      </w:r>
      <w:r w:rsidR="005554B4" w:rsidRPr="004C2A86">
        <w:rPr>
          <w:rFonts w:ascii="Arial" w:eastAsiaTheme="minorHAnsi" w:hAnsi="Arial" w:cs="Arial"/>
          <w:b/>
          <w:bCs/>
          <w:sz w:val="20"/>
          <w:szCs w:val="20"/>
        </w:rPr>
        <w:t>kann der</w:t>
      </w:r>
      <w:r w:rsidR="005802C0" w:rsidRPr="004C2A86">
        <w:rPr>
          <w:rFonts w:ascii="Arial" w:eastAsiaTheme="minorHAnsi" w:hAnsi="Arial" w:cs="Arial"/>
          <w:b/>
          <w:bCs/>
          <w:sz w:val="20"/>
          <w:szCs w:val="20"/>
        </w:rPr>
        <w:t xml:space="preserve"> WMF</w:t>
      </w:r>
      <w:r w:rsidR="00E66EBB" w:rsidRPr="004C2A86">
        <w:rPr>
          <w:rFonts w:ascii="Arial" w:eastAsiaTheme="minorHAnsi" w:hAnsi="Arial" w:cs="Arial"/>
          <w:b/>
          <w:bCs/>
          <w:sz w:val="20"/>
          <w:szCs w:val="20"/>
        </w:rPr>
        <w:t xml:space="preserve"> Servicee</w:t>
      </w:r>
      <w:r w:rsidR="005802C0" w:rsidRPr="004C2A86">
        <w:rPr>
          <w:rFonts w:ascii="Arial" w:eastAsiaTheme="minorHAnsi" w:hAnsi="Arial" w:cs="Arial"/>
          <w:b/>
          <w:bCs/>
          <w:sz w:val="20"/>
          <w:szCs w:val="20"/>
        </w:rPr>
        <w:t xml:space="preserve">xperte </w:t>
      </w:r>
      <w:r w:rsidR="00993FFC" w:rsidRPr="004C2A86">
        <w:rPr>
          <w:rFonts w:ascii="Arial" w:eastAsiaTheme="minorHAnsi" w:hAnsi="Arial" w:cs="Arial"/>
          <w:b/>
          <w:bCs/>
          <w:sz w:val="20"/>
          <w:szCs w:val="20"/>
        </w:rPr>
        <w:t>schnelle und vor allem effektive Hilfe</w:t>
      </w:r>
      <w:r w:rsidR="005554B4" w:rsidRPr="004C2A86">
        <w:rPr>
          <w:rFonts w:ascii="Arial" w:eastAsiaTheme="minorHAnsi" w:hAnsi="Arial" w:cs="Arial"/>
          <w:b/>
          <w:bCs/>
          <w:sz w:val="20"/>
          <w:szCs w:val="20"/>
        </w:rPr>
        <w:t xml:space="preserve"> leisten</w:t>
      </w:r>
      <w:r w:rsidR="00993FFC" w:rsidRPr="004C2A86">
        <w:rPr>
          <w:rFonts w:ascii="Arial" w:eastAsiaTheme="minorHAnsi" w:hAnsi="Arial" w:cs="Arial"/>
          <w:b/>
          <w:bCs/>
          <w:sz w:val="20"/>
          <w:szCs w:val="20"/>
        </w:rPr>
        <w:t>, wodurch sich Stillstandszeit</w:t>
      </w:r>
      <w:r w:rsidR="0066204D" w:rsidRPr="004C2A86">
        <w:rPr>
          <w:rFonts w:ascii="Arial" w:eastAsiaTheme="minorHAnsi" w:hAnsi="Arial" w:cs="Arial"/>
          <w:b/>
          <w:bCs/>
          <w:sz w:val="20"/>
          <w:szCs w:val="20"/>
        </w:rPr>
        <w:t>en</w:t>
      </w:r>
      <w:r w:rsidR="00993FFC" w:rsidRPr="004C2A86">
        <w:rPr>
          <w:rFonts w:ascii="Arial" w:eastAsiaTheme="minorHAnsi" w:hAnsi="Arial" w:cs="Arial"/>
          <w:b/>
          <w:bCs/>
          <w:sz w:val="20"/>
          <w:szCs w:val="20"/>
        </w:rPr>
        <w:t xml:space="preserve"> reduzieren </w:t>
      </w:r>
      <w:r w:rsidR="000A5074" w:rsidRPr="004C2A86">
        <w:rPr>
          <w:rFonts w:ascii="Arial" w:eastAsiaTheme="minorHAnsi" w:hAnsi="Arial" w:cs="Arial"/>
          <w:b/>
          <w:bCs/>
          <w:sz w:val="20"/>
          <w:szCs w:val="20"/>
        </w:rPr>
        <w:t>oder n</w:t>
      </w:r>
      <w:r w:rsidR="0052406A" w:rsidRPr="004C2A86">
        <w:rPr>
          <w:rFonts w:ascii="Arial" w:eastAsiaTheme="minorHAnsi" w:hAnsi="Arial" w:cs="Arial"/>
          <w:b/>
          <w:bCs/>
          <w:sz w:val="20"/>
          <w:szCs w:val="20"/>
        </w:rPr>
        <w:t>achfolgende</w:t>
      </w:r>
      <w:r w:rsidR="00993FFC" w:rsidRPr="004C2A86">
        <w:rPr>
          <w:rFonts w:ascii="Arial" w:eastAsiaTheme="minorHAnsi" w:hAnsi="Arial" w:cs="Arial"/>
          <w:b/>
          <w:bCs/>
          <w:sz w:val="20"/>
          <w:szCs w:val="20"/>
        </w:rPr>
        <w:t xml:space="preserve"> Technikereins</w:t>
      </w:r>
      <w:r w:rsidR="00FB679C" w:rsidRPr="004C2A86">
        <w:rPr>
          <w:rFonts w:ascii="Arial" w:eastAsiaTheme="minorHAnsi" w:hAnsi="Arial" w:cs="Arial"/>
          <w:b/>
          <w:bCs/>
          <w:sz w:val="20"/>
          <w:szCs w:val="20"/>
        </w:rPr>
        <w:t>ä</w:t>
      </w:r>
      <w:r w:rsidR="00993FFC" w:rsidRPr="004C2A86">
        <w:rPr>
          <w:rFonts w:ascii="Arial" w:eastAsiaTheme="minorHAnsi" w:hAnsi="Arial" w:cs="Arial"/>
          <w:b/>
          <w:bCs/>
          <w:sz w:val="20"/>
          <w:szCs w:val="20"/>
        </w:rPr>
        <w:t>tze</w:t>
      </w:r>
      <w:r w:rsidR="00C21E81" w:rsidRPr="004C2A86">
        <w:rPr>
          <w:rFonts w:ascii="Arial" w:eastAsiaTheme="minorHAnsi" w:hAnsi="Arial" w:cs="Arial"/>
          <w:b/>
          <w:bCs/>
          <w:sz w:val="20"/>
          <w:szCs w:val="20"/>
        </w:rPr>
        <w:t xml:space="preserve"> und notwendige Ersatzteile optimal planen lassen</w:t>
      </w:r>
      <w:r w:rsidR="00993FFC" w:rsidRPr="004C2A86">
        <w:rPr>
          <w:rFonts w:ascii="Arial" w:eastAsiaTheme="minorHAnsi" w:hAnsi="Arial" w:cs="Arial"/>
          <w:b/>
          <w:bCs/>
          <w:sz w:val="20"/>
          <w:szCs w:val="20"/>
        </w:rPr>
        <w:t xml:space="preserve">. </w:t>
      </w:r>
      <w:r w:rsidR="00DA101F" w:rsidRPr="004C2A86">
        <w:rPr>
          <w:rFonts w:ascii="Arial" w:eastAsiaTheme="minorHAnsi" w:hAnsi="Arial" w:cs="Arial"/>
          <w:b/>
          <w:bCs/>
          <w:sz w:val="20"/>
          <w:szCs w:val="20"/>
        </w:rPr>
        <w:t xml:space="preserve">Das Ergebnis: </w:t>
      </w:r>
      <w:r w:rsidR="00052A2C">
        <w:rPr>
          <w:rFonts w:ascii="Arial" w:eastAsiaTheme="minorHAnsi" w:hAnsi="Arial" w:cs="Arial"/>
          <w:b/>
          <w:bCs/>
          <w:sz w:val="20"/>
          <w:szCs w:val="20"/>
        </w:rPr>
        <w:t>e</w:t>
      </w:r>
      <w:r w:rsidR="00DA101F" w:rsidRPr="004C2A86">
        <w:rPr>
          <w:rFonts w:ascii="Arial" w:eastAsiaTheme="minorHAnsi" w:hAnsi="Arial" w:cs="Arial"/>
          <w:b/>
          <w:bCs/>
          <w:sz w:val="20"/>
          <w:szCs w:val="20"/>
        </w:rPr>
        <w:t xml:space="preserve">in klares Plus im Tagesumsatz und </w:t>
      </w:r>
      <w:r w:rsidR="00C47BC0" w:rsidRPr="004C2A86">
        <w:rPr>
          <w:rFonts w:ascii="Arial" w:eastAsiaTheme="minorHAnsi" w:hAnsi="Arial" w:cs="Arial"/>
          <w:b/>
          <w:bCs/>
          <w:sz w:val="20"/>
          <w:szCs w:val="20"/>
        </w:rPr>
        <w:t xml:space="preserve">bei </w:t>
      </w:r>
      <w:r w:rsidR="00DA101F" w:rsidRPr="004C2A86">
        <w:rPr>
          <w:rFonts w:ascii="Arial" w:eastAsiaTheme="minorHAnsi" w:hAnsi="Arial" w:cs="Arial"/>
          <w:b/>
          <w:bCs/>
          <w:sz w:val="20"/>
          <w:szCs w:val="20"/>
        </w:rPr>
        <w:t>der Zufriedenheit des Kunden.</w:t>
      </w:r>
    </w:p>
    <w:p w14:paraId="416BEE37" w14:textId="77777777" w:rsidR="005802C0" w:rsidRPr="004C2A86" w:rsidRDefault="005802C0" w:rsidP="008A0BD5">
      <w:pPr>
        <w:spacing w:line="288" w:lineRule="auto"/>
        <w:ind w:right="-8"/>
        <w:rPr>
          <w:rFonts w:ascii="Arial" w:eastAsiaTheme="minorHAnsi" w:hAnsi="Arial" w:cs="Arial"/>
          <w:b/>
          <w:bCs/>
          <w:sz w:val="20"/>
          <w:szCs w:val="20"/>
        </w:rPr>
      </w:pPr>
    </w:p>
    <w:p w14:paraId="649E9BE7" w14:textId="77777777" w:rsidR="0052406A" w:rsidRPr="00E72B9E" w:rsidRDefault="00D5784E" w:rsidP="002D66ED">
      <w:pPr>
        <w:spacing w:line="288" w:lineRule="auto"/>
        <w:ind w:right="-8"/>
        <w:rPr>
          <w:rFonts w:ascii="Arial" w:eastAsiaTheme="minorHAnsi" w:hAnsi="Arial" w:cs="Arial"/>
          <w:sz w:val="20"/>
          <w:szCs w:val="20"/>
        </w:rPr>
      </w:pPr>
      <w:r w:rsidRPr="00E72B9E">
        <w:rPr>
          <w:rFonts w:ascii="Arial" w:eastAsiaTheme="minorHAnsi" w:hAnsi="Arial" w:cs="Arial"/>
          <w:sz w:val="20"/>
          <w:szCs w:val="20"/>
        </w:rPr>
        <w:t>Ob technische</w:t>
      </w:r>
      <w:r w:rsidR="002D66ED" w:rsidRPr="00E72B9E">
        <w:rPr>
          <w:rFonts w:ascii="Arial" w:eastAsiaTheme="minorHAnsi" w:hAnsi="Arial" w:cs="Arial"/>
          <w:sz w:val="20"/>
          <w:szCs w:val="20"/>
        </w:rPr>
        <w:t>r</w:t>
      </w:r>
      <w:r w:rsidRPr="00E72B9E">
        <w:rPr>
          <w:rFonts w:ascii="Arial" w:eastAsiaTheme="minorHAnsi" w:hAnsi="Arial" w:cs="Arial"/>
          <w:sz w:val="20"/>
          <w:szCs w:val="20"/>
        </w:rPr>
        <w:t xml:space="preserve"> Servicefall oder </w:t>
      </w:r>
      <w:r w:rsidR="00EA4C99" w:rsidRPr="00E72B9E">
        <w:rPr>
          <w:rFonts w:ascii="Arial" w:eastAsiaTheme="minorHAnsi" w:hAnsi="Arial" w:cs="Arial"/>
          <w:sz w:val="20"/>
          <w:szCs w:val="20"/>
        </w:rPr>
        <w:t>grundlegende</w:t>
      </w:r>
      <w:r w:rsidRPr="00E72B9E">
        <w:rPr>
          <w:rFonts w:ascii="Arial" w:eastAsiaTheme="minorHAnsi" w:hAnsi="Arial" w:cs="Arial"/>
          <w:sz w:val="20"/>
          <w:szCs w:val="20"/>
        </w:rPr>
        <w:t xml:space="preserve"> Bedienerfrage, </w:t>
      </w:r>
      <w:r w:rsidR="005E7D2B" w:rsidRPr="00E72B9E">
        <w:rPr>
          <w:rFonts w:ascii="Arial" w:eastAsiaTheme="minorHAnsi" w:hAnsi="Arial" w:cs="Arial"/>
          <w:sz w:val="20"/>
          <w:szCs w:val="20"/>
        </w:rPr>
        <w:t xml:space="preserve">bereits beim Anruf </w:t>
      </w:r>
      <w:r w:rsidR="00200318" w:rsidRPr="00E72B9E">
        <w:rPr>
          <w:rFonts w:ascii="Arial" w:eastAsiaTheme="minorHAnsi" w:hAnsi="Arial" w:cs="Arial"/>
          <w:sz w:val="20"/>
          <w:szCs w:val="20"/>
        </w:rPr>
        <w:t>unterstützt</w:t>
      </w:r>
      <w:r w:rsidR="005E7D2B" w:rsidRPr="00E72B9E">
        <w:rPr>
          <w:rFonts w:ascii="Arial" w:eastAsiaTheme="minorHAnsi" w:hAnsi="Arial" w:cs="Arial"/>
          <w:sz w:val="20"/>
          <w:szCs w:val="20"/>
        </w:rPr>
        <w:t xml:space="preserve"> </w:t>
      </w:r>
      <w:r w:rsidRPr="00E72B9E">
        <w:rPr>
          <w:rFonts w:ascii="Arial" w:eastAsiaTheme="minorHAnsi" w:hAnsi="Arial" w:cs="Arial"/>
          <w:sz w:val="20"/>
          <w:szCs w:val="20"/>
        </w:rPr>
        <w:t>der WMF</w:t>
      </w:r>
      <w:r w:rsidR="002D66ED" w:rsidRPr="00E72B9E">
        <w:rPr>
          <w:rFonts w:ascii="Arial" w:eastAsiaTheme="minorHAnsi" w:hAnsi="Arial" w:cs="Arial"/>
          <w:sz w:val="20"/>
          <w:szCs w:val="20"/>
        </w:rPr>
        <w:t xml:space="preserve"> </w:t>
      </w:r>
      <w:r w:rsidR="005E7D2B" w:rsidRPr="00E72B9E">
        <w:rPr>
          <w:rFonts w:ascii="Arial" w:eastAsiaTheme="minorHAnsi" w:hAnsi="Arial" w:cs="Arial"/>
          <w:sz w:val="20"/>
          <w:szCs w:val="20"/>
        </w:rPr>
        <w:t>Support</w:t>
      </w:r>
      <w:r w:rsidR="00200318" w:rsidRPr="00E72B9E">
        <w:rPr>
          <w:rFonts w:ascii="Arial" w:eastAsiaTheme="minorHAnsi" w:hAnsi="Arial" w:cs="Arial"/>
          <w:sz w:val="20"/>
          <w:szCs w:val="20"/>
        </w:rPr>
        <w:t xml:space="preserve"> </w:t>
      </w:r>
      <w:r w:rsidR="002D66ED" w:rsidRPr="00E72B9E">
        <w:rPr>
          <w:rFonts w:ascii="Arial" w:eastAsiaTheme="minorHAnsi" w:hAnsi="Arial" w:cs="Arial"/>
          <w:sz w:val="20"/>
          <w:szCs w:val="20"/>
        </w:rPr>
        <w:t xml:space="preserve">mithilfe des neuen </w:t>
      </w:r>
      <w:r w:rsidR="0096495C" w:rsidRPr="00E72B9E">
        <w:rPr>
          <w:rFonts w:ascii="Arial" w:eastAsiaTheme="minorHAnsi" w:hAnsi="Arial" w:cs="Arial"/>
          <w:sz w:val="20"/>
          <w:szCs w:val="20"/>
        </w:rPr>
        <w:t>Tools „</w:t>
      </w:r>
      <w:r w:rsidR="002D66ED" w:rsidRPr="00E72B9E">
        <w:rPr>
          <w:rFonts w:ascii="Arial" w:eastAsiaTheme="minorHAnsi" w:hAnsi="Arial" w:cs="Arial"/>
          <w:sz w:val="20"/>
          <w:szCs w:val="20"/>
        </w:rPr>
        <w:t>Remote Service Desktop</w:t>
      </w:r>
      <w:r w:rsidR="0096495C" w:rsidRPr="00E72B9E">
        <w:rPr>
          <w:rFonts w:ascii="Arial" w:eastAsiaTheme="minorHAnsi" w:hAnsi="Arial" w:cs="Arial"/>
          <w:sz w:val="20"/>
          <w:szCs w:val="20"/>
        </w:rPr>
        <w:t>“</w:t>
      </w:r>
      <w:r w:rsidR="002D66ED" w:rsidRPr="00E72B9E">
        <w:rPr>
          <w:rFonts w:ascii="Arial" w:eastAsiaTheme="minorHAnsi" w:hAnsi="Arial" w:cs="Arial"/>
          <w:sz w:val="20"/>
          <w:szCs w:val="20"/>
        </w:rPr>
        <w:t xml:space="preserve"> </w:t>
      </w:r>
      <w:r w:rsidR="007F1EB7" w:rsidRPr="00E72B9E">
        <w:rPr>
          <w:rFonts w:ascii="Arial" w:eastAsiaTheme="minorHAnsi" w:hAnsi="Arial" w:cs="Arial"/>
          <w:sz w:val="20"/>
          <w:szCs w:val="20"/>
        </w:rPr>
        <w:t>an der Kaffeemaschine, als wäre er vor Ort</w:t>
      </w:r>
      <w:r w:rsidR="00AE714A" w:rsidRPr="00E72B9E">
        <w:rPr>
          <w:rFonts w:ascii="Arial" w:eastAsiaTheme="minorHAnsi" w:hAnsi="Arial" w:cs="Arial"/>
          <w:sz w:val="20"/>
          <w:szCs w:val="20"/>
        </w:rPr>
        <w:t>.</w:t>
      </w:r>
      <w:r w:rsidRPr="00E72B9E">
        <w:rPr>
          <w:rFonts w:ascii="Arial" w:eastAsiaTheme="minorHAnsi" w:hAnsi="Arial" w:cs="Arial"/>
          <w:sz w:val="20"/>
          <w:szCs w:val="20"/>
        </w:rPr>
        <w:t xml:space="preserve"> </w:t>
      </w:r>
      <w:r w:rsidR="005E7D2B" w:rsidRPr="00E72B9E">
        <w:rPr>
          <w:rFonts w:ascii="Arial" w:eastAsiaTheme="minorHAnsi" w:hAnsi="Arial" w:cs="Arial"/>
          <w:sz w:val="20"/>
          <w:szCs w:val="20"/>
        </w:rPr>
        <w:t>Über die</w:t>
      </w:r>
      <w:r w:rsidR="003A01A2" w:rsidRPr="00E72B9E">
        <w:rPr>
          <w:rFonts w:ascii="Arial" w:eastAsiaTheme="minorHAnsi" w:hAnsi="Arial" w:cs="Arial"/>
          <w:sz w:val="20"/>
          <w:szCs w:val="20"/>
        </w:rPr>
        <w:t xml:space="preserve"> Telemetrie-Plattform WMF</w:t>
      </w:r>
      <w:r w:rsidR="005E7D2B" w:rsidRPr="00E72B9E">
        <w:rPr>
          <w:rFonts w:ascii="Arial" w:eastAsiaTheme="minorHAnsi" w:hAnsi="Arial" w:cs="Arial"/>
          <w:sz w:val="20"/>
          <w:szCs w:val="20"/>
        </w:rPr>
        <w:t xml:space="preserve"> </w:t>
      </w:r>
      <w:r w:rsidR="003A01A2" w:rsidRPr="00E72B9E">
        <w:rPr>
          <w:rFonts w:ascii="Arial" w:eastAsiaTheme="minorHAnsi" w:hAnsi="Arial" w:cs="Arial"/>
          <w:sz w:val="20"/>
          <w:szCs w:val="20"/>
        </w:rPr>
        <w:t>CoffeeConnect</w:t>
      </w:r>
      <w:r w:rsidR="005E7D2B" w:rsidRPr="00E72B9E">
        <w:rPr>
          <w:rFonts w:ascii="Arial" w:eastAsiaTheme="minorHAnsi" w:hAnsi="Arial" w:cs="Arial"/>
          <w:sz w:val="20"/>
          <w:szCs w:val="20"/>
        </w:rPr>
        <w:t xml:space="preserve"> kann ein sicherer Verbindungsaufbau erfolgen</w:t>
      </w:r>
      <w:r w:rsidR="00200318" w:rsidRPr="00E72B9E">
        <w:rPr>
          <w:rFonts w:ascii="Arial" w:eastAsiaTheme="minorHAnsi" w:hAnsi="Arial" w:cs="Arial"/>
          <w:sz w:val="20"/>
          <w:szCs w:val="20"/>
        </w:rPr>
        <w:t xml:space="preserve">: Der Techniker startet den Fernzugriff auf die Maschine, nachdem der Kunde die dafür notwendigen </w:t>
      </w:r>
      <w:r w:rsidR="00C21E81" w:rsidRPr="00E72B9E">
        <w:rPr>
          <w:rFonts w:ascii="Arial" w:eastAsiaTheme="minorHAnsi" w:hAnsi="Arial" w:cs="Arial"/>
          <w:sz w:val="20"/>
          <w:szCs w:val="20"/>
        </w:rPr>
        <w:t xml:space="preserve">Informationen </w:t>
      </w:r>
      <w:r w:rsidR="00200318" w:rsidRPr="00E72B9E">
        <w:rPr>
          <w:rFonts w:ascii="Arial" w:eastAsiaTheme="minorHAnsi" w:hAnsi="Arial" w:cs="Arial"/>
          <w:sz w:val="20"/>
          <w:szCs w:val="20"/>
        </w:rPr>
        <w:t xml:space="preserve">übermittelt hat </w:t>
      </w:r>
      <w:r w:rsidR="00C21E81" w:rsidRPr="00E72B9E">
        <w:rPr>
          <w:rFonts w:ascii="Arial" w:eastAsiaTheme="minorHAnsi" w:hAnsi="Arial" w:cs="Arial"/>
          <w:sz w:val="20"/>
          <w:szCs w:val="20"/>
        </w:rPr>
        <w:t xml:space="preserve">und </w:t>
      </w:r>
      <w:r w:rsidR="00D468D7" w:rsidRPr="00E72B9E">
        <w:rPr>
          <w:rFonts w:ascii="Arial" w:eastAsiaTheme="minorHAnsi" w:hAnsi="Arial" w:cs="Arial"/>
          <w:sz w:val="20"/>
          <w:szCs w:val="20"/>
        </w:rPr>
        <w:t xml:space="preserve">seine </w:t>
      </w:r>
      <w:r w:rsidR="00C21E81" w:rsidRPr="00E72B9E">
        <w:rPr>
          <w:rFonts w:ascii="Arial" w:eastAsiaTheme="minorHAnsi" w:hAnsi="Arial" w:cs="Arial"/>
          <w:sz w:val="20"/>
          <w:szCs w:val="20"/>
        </w:rPr>
        <w:t xml:space="preserve">Bestätigung </w:t>
      </w:r>
      <w:r w:rsidR="00200318" w:rsidRPr="00E72B9E">
        <w:rPr>
          <w:rFonts w:ascii="Arial" w:eastAsiaTheme="minorHAnsi" w:hAnsi="Arial" w:cs="Arial"/>
          <w:sz w:val="20"/>
          <w:szCs w:val="20"/>
        </w:rPr>
        <w:t>vorliegt</w:t>
      </w:r>
      <w:r w:rsidR="00C21E81" w:rsidRPr="00E72B9E">
        <w:rPr>
          <w:rFonts w:ascii="Arial" w:eastAsiaTheme="minorHAnsi" w:hAnsi="Arial" w:cs="Arial"/>
          <w:sz w:val="20"/>
          <w:szCs w:val="20"/>
        </w:rPr>
        <w:t xml:space="preserve">. </w:t>
      </w:r>
      <w:r w:rsidR="00200318" w:rsidRPr="00E72B9E">
        <w:rPr>
          <w:rFonts w:ascii="Arial" w:eastAsiaTheme="minorHAnsi" w:hAnsi="Arial" w:cs="Arial"/>
          <w:sz w:val="20"/>
          <w:szCs w:val="20"/>
        </w:rPr>
        <w:t xml:space="preserve">Im Zuge dessen muss der </w:t>
      </w:r>
      <w:r w:rsidR="007F1EB7" w:rsidRPr="00E72B9E">
        <w:rPr>
          <w:rFonts w:ascii="Arial" w:eastAsiaTheme="minorHAnsi" w:hAnsi="Arial" w:cs="Arial"/>
          <w:sz w:val="20"/>
          <w:szCs w:val="20"/>
        </w:rPr>
        <w:t>Kunde dem</w:t>
      </w:r>
      <w:r w:rsidR="00C21E81" w:rsidRPr="00E72B9E">
        <w:rPr>
          <w:rFonts w:ascii="Arial" w:eastAsiaTheme="minorHAnsi" w:hAnsi="Arial" w:cs="Arial"/>
          <w:sz w:val="20"/>
          <w:szCs w:val="20"/>
        </w:rPr>
        <w:t xml:space="preserve"> Zugriff aktiv am Display der Kaffeemaschine </w:t>
      </w:r>
      <w:r w:rsidR="00854698" w:rsidRPr="00E72B9E">
        <w:rPr>
          <w:rFonts w:ascii="Arial" w:eastAsiaTheme="minorHAnsi" w:hAnsi="Arial" w:cs="Arial"/>
          <w:sz w:val="20"/>
          <w:szCs w:val="20"/>
        </w:rPr>
        <w:t>zu</w:t>
      </w:r>
      <w:r w:rsidR="005554B4" w:rsidRPr="00E72B9E">
        <w:rPr>
          <w:rFonts w:ascii="Arial" w:eastAsiaTheme="minorHAnsi" w:hAnsi="Arial" w:cs="Arial"/>
          <w:sz w:val="20"/>
          <w:szCs w:val="20"/>
        </w:rPr>
        <w:t>stimmen</w:t>
      </w:r>
      <w:r w:rsidR="000A5074" w:rsidRPr="00E72B9E">
        <w:rPr>
          <w:rFonts w:ascii="Arial" w:eastAsiaTheme="minorHAnsi" w:hAnsi="Arial" w:cs="Arial"/>
          <w:sz w:val="20"/>
          <w:szCs w:val="20"/>
        </w:rPr>
        <w:t>.</w:t>
      </w:r>
      <w:r w:rsidR="00C21E81" w:rsidRPr="00E72B9E" w:rsidDel="00C21E81">
        <w:rPr>
          <w:rFonts w:ascii="Arial" w:eastAsiaTheme="minorHAnsi" w:hAnsi="Arial" w:cs="Arial"/>
          <w:sz w:val="20"/>
          <w:szCs w:val="20"/>
        </w:rPr>
        <w:t xml:space="preserve"> </w:t>
      </w:r>
      <w:r w:rsidR="0052406A" w:rsidRPr="00E72B9E">
        <w:rPr>
          <w:rFonts w:ascii="Arial" w:eastAsiaTheme="minorHAnsi" w:hAnsi="Arial" w:cs="Arial"/>
          <w:sz w:val="20"/>
          <w:szCs w:val="20"/>
        </w:rPr>
        <w:t>D</w:t>
      </w:r>
      <w:r w:rsidR="00C21E81" w:rsidRPr="00E72B9E">
        <w:rPr>
          <w:rFonts w:ascii="Arial" w:eastAsiaTheme="minorHAnsi" w:hAnsi="Arial" w:cs="Arial"/>
          <w:sz w:val="20"/>
          <w:szCs w:val="20"/>
        </w:rPr>
        <w:t>ieser</w:t>
      </w:r>
      <w:r w:rsidR="0052406A" w:rsidRPr="00E72B9E">
        <w:rPr>
          <w:rFonts w:ascii="Arial" w:eastAsiaTheme="minorHAnsi" w:hAnsi="Arial" w:cs="Arial"/>
          <w:sz w:val="20"/>
          <w:szCs w:val="20"/>
        </w:rPr>
        <w:t xml:space="preserve"> Sicherheitscheck verhindert unerwünschte</w:t>
      </w:r>
      <w:r w:rsidR="00AE44F3" w:rsidRPr="00E72B9E">
        <w:rPr>
          <w:rFonts w:ascii="Arial" w:eastAsiaTheme="minorHAnsi" w:hAnsi="Arial" w:cs="Arial"/>
          <w:sz w:val="20"/>
          <w:szCs w:val="20"/>
        </w:rPr>
        <w:t xml:space="preserve"> bzw. </w:t>
      </w:r>
      <w:r w:rsidR="007F1EB7" w:rsidRPr="00E72B9E">
        <w:rPr>
          <w:rFonts w:ascii="Arial" w:eastAsiaTheme="minorHAnsi" w:hAnsi="Arial" w:cs="Arial"/>
          <w:sz w:val="20"/>
          <w:szCs w:val="20"/>
        </w:rPr>
        <w:t>versehentliche</w:t>
      </w:r>
      <w:r w:rsidR="0052406A" w:rsidRPr="00E72B9E">
        <w:rPr>
          <w:rFonts w:ascii="Arial" w:eastAsiaTheme="minorHAnsi" w:hAnsi="Arial" w:cs="Arial"/>
          <w:sz w:val="20"/>
          <w:szCs w:val="20"/>
        </w:rPr>
        <w:t xml:space="preserve"> Maschinenzugriffe</w:t>
      </w:r>
      <w:r w:rsidR="00AE44F3" w:rsidRPr="00E72B9E">
        <w:rPr>
          <w:rFonts w:ascii="Arial" w:eastAsiaTheme="minorHAnsi" w:hAnsi="Arial" w:cs="Arial"/>
          <w:sz w:val="20"/>
          <w:szCs w:val="20"/>
        </w:rPr>
        <w:t>.</w:t>
      </w:r>
      <w:r w:rsidR="0052406A" w:rsidRPr="00E72B9E">
        <w:rPr>
          <w:rFonts w:ascii="Arial" w:eastAsiaTheme="minorHAnsi" w:hAnsi="Arial" w:cs="Arial"/>
          <w:sz w:val="20"/>
          <w:szCs w:val="20"/>
        </w:rPr>
        <w:t xml:space="preserve"> </w:t>
      </w:r>
      <w:r w:rsidR="0069710E" w:rsidRPr="00E72B9E">
        <w:rPr>
          <w:rFonts w:ascii="Arial" w:eastAsiaTheme="minorHAnsi" w:hAnsi="Arial" w:cs="Arial"/>
          <w:sz w:val="20"/>
          <w:szCs w:val="20"/>
        </w:rPr>
        <w:t xml:space="preserve">Die Maschinen-Software selbst bietet </w:t>
      </w:r>
      <w:r w:rsidR="00D468D7" w:rsidRPr="00E72B9E">
        <w:rPr>
          <w:rFonts w:ascii="Arial" w:eastAsiaTheme="minorHAnsi" w:hAnsi="Arial" w:cs="Arial"/>
          <w:sz w:val="20"/>
          <w:szCs w:val="20"/>
        </w:rPr>
        <w:t xml:space="preserve">zudem </w:t>
      </w:r>
      <w:r w:rsidR="0069710E" w:rsidRPr="00E72B9E">
        <w:rPr>
          <w:rFonts w:ascii="Arial" w:eastAsiaTheme="minorHAnsi" w:hAnsi="Arial" w:cs="Arial"/>
          <w:sz w:val="20"/>
          <w:szCs w:val="20"/>
        </w:rPr>
        <w:t>zahlreiche Sicherheits</w:t>
      </w:r>
      <w:r w:rsidR="00D468D7" w:rsidRPr="00E72B9E">
        <w:rPr>
          <w:rFonts w:ascii="Arial" w:eastAsiaTheme="minorHAnsi" w:hAnsi="Arial" w:cs="Arial"/>
          <w:sz w:val="20"/>
          <w:szCs w:val="20"/>
        </w:rPr>
        <w:t>f</w:t>
      </w:r>
      <w:r w:rsidR="0069710E" w:rsidRPr="00E72B9E">
        <w:rPr>
          <w:rFonts w:ascii="Arial" w:eastAsiaTheme="minorHAnsi" w:hAnsi="Arial" w:cs="Arial"/>
          <w:sz w:val="20"/>
          <w:szCs w:val="20"/>
        </w:rPr>
        <w:t>unktionen, so dass auch beim Fernzugriff nicht versehentlich Getränke ausgelöst</w:t>
      </w:r>
      <w:r w:rsidR="00D468D7" w:rsidRPr="00E72B9E">
        <w:rPr>
          <w:rFonts w:ascii="Arial" w:eastAsiaTheme="minorHAnsi" w:hAnsi="Arial" w:cs="Arial"/>
          <w:sz w:val="20"/>
          <w:szCs w:val="20"/>
        </w:rPr>
        <w:t xml:space="preserve"> werden</w:t>
      </w:r>
      <w:r w:rsidR="0069710E" w:rsidRPr="00E72B9E">
        <w:rPr>
          <w:rFonts w:ascii="Arial" w:eastAsiaTheme="minorHAnsi" w:hAnsi="Arial" w:cs="Arial"/>
          <w:sz w:val="20"/>
          <w:szCs w:val="20"/>
        </w:rPr>
        <w:t xml:space="preserve"> oder bei Abbruch einer Verbindung der Kunde erst zum Ausgangs</w:t>
      </w:r>
      <w:r w:rsidR="00D468D7" w:rsidRPr="00E72B9E">
        <w:rPr>
          <w:rFonts w:ascii="Arial" w:eastAsiaTheme="minorHAnsi" w:hAnsi="Arial" w:cs="Arial"/>
          <w:sz w:val="20"/>
          <w:szCs w:val="20"/>
        </w:rPr>
        <w:t>m</w:t>
      </w:r>
      <w:r w:rsidR="0069710E" w:rsidRPr="00E72B9E">
        <w:rPr>
          <w:rFonts w:ascii="Arial" w:eastAsiaTheme="minorHAnsi" w:hAnsi="Arial" w:cs="Arial"/>
          <w:sz w:val="20"/>
          <w:szCs w:val="20"/>
        </w:rPr>
        <w:t xml:space="preserve">enü zurück navigieren muss. </w:t>
      </w:r>
    </w:p>
    <w:p w14:paraId="33CFEAA6" w14:textId="77777777" w:rsidR="008E7646" w:rsidRPr="00E72B9E" w:rsidRDefault="008E7646" w:rsidP="002D66ED">
      <w:pPr>
        <w:spacing w:line="288" w:lineRule="auto"/>
        <w:ind w:right="-8"/>
        <w:rPr>
          <w:rFonts w:ascii="Arial" w:eastAsiaTheme="minorHAnsi" w:hAnsi="Arial" w:cs="Arial"/>
          <w:sz w:val="20"/>
          <w:szCs w:val="20"/>
        </w:rPr>
      </w:pPr>
    </w:p>
    <w:p w14:paraId="4A69B433" w14:textId="77777777" w:rsidR="00FB679C" w:rsidRPr="004C2A86" w:rsidRDefault="00AE714A" w:rsidP="002D66ED">
      <w:pPr>
        <w:spacing w:line="288" w:lineRule="auto"/>
        <w:ind w:right="-8"/>
        <w:rPr>
          <w:rFonts w:ascii="Arial" w:eastAsiaTheme="minorHAnsi" w:hAnsi="Arial" w:cs="Arial"/>
          <w:sz w:val="20"/>
        </w:rPr>
      </w:pPr>
      <w:r w:rsidRPr="00E72B9E">
        <w:rPr>
          <w:rFonts w:ascii="Arial" w:eastAsiaTheme="minorHAnsi" w:hAnsi="Arial" w:cs="Arial"/>
          <w:sz w:val="20"/>
          <w:szCs w:val="20"/>
        </w:rPr>
        <w:t>Während der anschließenden</w:t>
      </w:r>
      <w:r w:rsidR="00DA101F" w:rsidRPr="00E72B9E">
        <w:rPr>
          <w:rFonts w:ascii="Arial" w:eastAsiaTheme="minorHAnsi" w:hAnsi="Arial" w:cs="Arial"/>
          <w:sz w:val="20"/>
          <w:szCs w:val="20"/>
        </w:rPr>
        <w:t xml:space="preserve"> Diagnose</w:t>
      </w:r>
      <w:r w:rsidRPr="00E72B9E">
        <w:rPr>
          <w:rFonts w:ascii="Arial" w:eastAsiaTheme="minorHAnsi" w:hAnsi="Arial" w:cs="Arial"/>
          <w:sz w:val="20"/>
          <w:szCs w:val="20"/>
        </w:rPr>
        <w:t xml:space="preserve"> </w:t>
      </w:r>
      <w:r w:rsidR="005E7D2B" w:rsidRPr="00E72B9E">
        <w:rPr>
          <w:rFonts w:ascii="Arial" w:eastAsiaTheme="minorHAnsi" w:hAnsi="Arial" w:cs="Arial"/>
          <w:sz w:val="20"/>
          <w:szCs w:val="20"/>
        </w:rPr>
        <w:t xml:space="preserve">kann </w:t>
      </w:r>
      <w:r w:rsidR="00F3555F" w:rsidRPr="00E72B9E">
        <w:rPr>
          <w:rFonts w:ascii="Arial" w:eastAsiaTheme="minorHAnsi" w:hAnsi="Arial" w:cs="Arial"/>
          <w:sz w:val="20"/>
          <w:szCs w:val="20"/>
        </w:rPr>
        <w:t xml:space="preserve">der Serviceexperte </w:t>
      </w:r>
      <w:r w:rsidRPr="00E72B9E">
        <w:rPr>
          <w:rFonts w:ascii="Arial" w:eastAsiaTheme="minorHAnsi" w:hAnsi="Arial" w:cs="Arial"/>
          <w:sz w:val="20"/>
          <w:szCs w:val="20"/>
        </w:rPr>
        <w:t xml:space="preserve">auf alle Gerätefunktionen und </w:t>
      </w:r>
      <w:r w:rsidR="007F1EB7" w:rsidRPr="00E72B9E">
        <w:rPr>
          <w:rFonts w:ascii="Arial" w:eastAsiaTheme="minorHAnsi" w:hAnsi="Arial" w:cs="Arial"/>
          <w:sz w:val="20"/>
          <w:szCs w:val="20"/>
        </w:rPr>
        <w:t>Software-Menüs</w:t>
      </w:r>
      <w:r w:rsidR="00D468D7" w:rsidRPr="00E72B9E">
        <w:rPr>
          <w:rFonts w:ascii="Arial" w:eastAsiaTheme="minorHAnsi" w:hAnsi="Arial" w:cs="Arial"/>
          <w:sz w:val="20"/>
          <w:szCs w:val="20"/>
        </w:rPr>
        <w:t xml:space="preserve"> zugreifen</w:t>
      </w:r>
      <w:r w:rsidR="006C1A71" w:rsidRPr="00E72B9E">
        <w:rPr>
          <w:rFonts w:ascii="Arial" w:eastAsiaTheme="minorHAnsi" w:hAnsi="Arial" w:cs="Arial"/>
          <w:sz w:val="20"/>
          <w:szCs w:val="20"/>
        </w:rPr>
        <w:t>.</w:t>
      </w:r>
      <w:r w:rsidRPr="00E72B9E">
        <w:rPr>
          <w:rFonts w:ascii="Arial" w:eastAsiaTheme="minorHAnsi" w:hAnsi="Arial" w:cs="Arial"/>
          <w:sz w:val="20"/>
          <w:szCs w:val="20"/>
        </w:rPr>
        <w:t xml:space="preserve"> Der </w:t>
      </w:r>
      <w:r w:rsidR="00F3555F" w:rsidRPr="00E72B9E">
        <w:rPr>
          <w:rFonts w:ascii="Arial" w:eastAsiaTheme="minorHAnsi" w:hAnsi="Arial" w:cs="Arial"/>
          <w:sz w:val="20"/>
          <w:szCs w:val="20"/>
        </w:rPr>
        <w:t>Anwender</w:t>
      </w:r>
      <w:r w:rsidRPr="00E72B9E">
        <w:rPr>
          <w:rFonts w:ascii="Arial" w:eastAsiaTheme="minorHAnsi" w:hAnsi="Arial" w:cs="Arial"/>
          <w:sz w:val="20"/>
          <w:szCs w:val="20"/>
        </w:rPr>
        <w:t xml:space="preserve"> hingegen verfolgt </w:t>
      </w:r>
      <w:r w:rsidR="00DA101F" w:rsidRPr="00E72B9E">
        <w:rPr>
          <w:rFonts w:ascii="Arial" w:eastAsiaTheme="minorHAnsi" w:hAnsi="Arial" w:cs="Arial"/>
          <w:sz w:val="20"/>
          <w:szCs w:val="20"/>
        </w:rPr>
        <w:t>die einzelnen Arbeitsschritte</w:t>
      </w:r>
      <w:r w:rsidR="002D66ED" w:rsidRPr="00E72B9E">
        <w:rPr>
          <w:rFonts w:ascii="Arial" w:eastAsiaTheme="minorHAnsi" w:hAnsi="Arial" w:cs="Arial"/>
          <w:sz w:val="20"/>
          <w:szCs w:val="20"/>
        </w:rPr>
        <w:t xml:space="preserve"> </w:t>
      </w:r>
      <w:r w:rsidR="00DA101F" w:rsidRPr="00E72B9E">
        <w:rPr>
          <w:rFonts w:ascii="Arial" w:eastAsiaTheme="minorHAnsi" w:hAnsi="Arial" w:cs="Arial"/>
          <w:sz w:val="20"/>
          <w:szCs w:val="20"/>
        </w:rPr>
        <w:t>in Echtzeit</w:t>
      </w:r>
      <w:r w:rsidRPr="00E72B9E">
        <w:rPr>
          <w:rFonts w:ascii="Arial" w:eastAsiaTheme="minorHAnsi" w:hAnsi="Arial" w:cs="Arial"/>
          <w:sz w:val="20"/>
          <w:szCs w:val="20"/>
        </w:rPr>
        <w:t xml:space="preserve"> </w:t>
      </w:r>
      <w:r w:rsidR="002D66ED" w:rsidRPr="00E72B9E">
        <w:rPr>
          <w:rFonts w:ascii="Arial" w:eastAsiaTheme="minorHAnsi" w:hAnsi="Arial" w:cs="Arial"/>
          <w:sz w:val="20"/>
          <w:szCs w:val="20"/>
        </w:rPr>
        <w:t xml:space="preserve">am </w:t>
      </w:r>
      <w:r w:rsidRPr="00E72B9E">
        <w:rPr>
          <w:rFonts w:ascii="Arial" w:eastAsiaTheme="minorHAnsi" w:hAnsi="Arial" w:cs="Arial"/>
          <w:sz w:val="20"/>
          <w:szCs w:val="20"/>
        </w:rPr>
        <w:t>Maschin</w:t>
      </w:r>
      <w:r w:rsidR="00F3555F" w:rsidRPr="00E72B9E">
        <w:rPr>
          <w:rFonts w:ascii="Arial" w:eastAsiaTheme="minorHAnsi" w:hAnsi="Arial" w:cs="Arial"/>
          <w:sz w:val="20"/>
          <w:szCs w:val="20"/>
        </w:rPr>
        <w:t>e</w:t>
      </w:r>
      <w:r w:rsidR="002D66ED" w:rsidRPr="00E72B9E">
        <w:rPr>
          <w:rFonts w:ascii="Arial" w:eastAsiaTheme="minorHAnsi" w:hAnsi="Arial" w:cs="Arial"/>
          <w:sz w:val="20"/>
          <w:szCs w:val="20"/>
        </w:rPr>
        <w:t>ndisplay</w:t>
      </w:r>
      <w:r w:rsidR="00DA101F" w:rsidRPr="00E72B9E">
        <w:rPr>
          <w:rFonts w:ascii="Arial" w:eastAsiaTheme="minorHAnsi" w:hAnsi="Arial" w:cs="Arial"/>
          <w:sz w:val="20"/>
          <w:szCs w:val="20"/>
        </w:rPr>
        <w:t xml:space="preserve">. </w:t>
      </w:r>
      <w:r w:rsidR="005D5AE2" w:rsidRPr="00E72B9E">
        <w:rPr>
          <w:rFonts w:ascii="Arial" w:eastAsiaTheme="minorHAnsi" w:hAnsi="Arial" w:cs="Arial"/>
          <w:sz w:val="20"/>
          <w:szCs w:val="20"/>
        </w:rPr>
        <w:t xml:space="preserve">Im gemeinsamen </w:t>
      </w:r>
      <w:r w:rsidR="00DA101F" w:rsidRPr="00E72B9E">
        <w:rPr>
          <w:rFonts w:ascii="Arial" w:eastAsiaTheme="minorHAnsi" w:hAnsi="Arial" w:cs="Arial"/>
          <w:sz w:val="20"/>
          <w:szCs w:val="20"/>
        </w:rPr>
        <w:t>telefonischen</w:t>
      </w:r>
      <w:r w:rsidR="005D5AE2" w:rsidRPr="00E72B9E">
        <w:rPr>
          <w:rFonts w:ascii="Arial" w:eastAsiaTheme="minorHAnsi" w:hAnsi="Arial" w:cs="Arial"/>
          <w:sz w:val="20"/>
          <w:szCs w:val="20"/>
        </w:rPr>
        <w:t xml:space="preserve"> Austausch arbeiten </w:t>
      </w:r>
      <w:r w:rsidR="00F3555F" w:rsidRPr="00E72B9E">
        <w:rPr>
          <w:rFonts w:ascii="Arial" w:eastAsiaTheme="minorHAnsi" w:hAnsi="Arial" w:cs="Arial"/>
          <w:sz w:val="20"/>
          <w:szCs w:val="20"/>
        </w:rPr>
        <w:t>beide</w:t>
      </w:r>
      <w:r w:rsidR="005D5AE2" w:rsidRPr="00E72B9E">
        <w:rPr>
          <w:rFonts w:ascii="Arial" w:eastAsiaTheme="minorHAnsi" w:hAnsi="Arial" w:cs="Arial"/>
          <w:sz w:val="20"/>
          <w:szCs w:val="20"/>
        </w:rPr>
        <w:t xml:space="preserve"> </w:t>
      </w:r>
      <w:r w:rsidR="00DA101F" w:rsidRPr="00E72B9E">
        <w:rPr>
          <w:rFonts w:ascii="Arial" w:eastAsiaTheme="minorHAnsi" w:hAnsi="Arial" w:cs="Arial"/>
          <w:sz w:val="20"/>
          <w:szCs w:val="20"/>
        </w:rPr>
        <w:t>Hand</w:t>
      </w:r>
      <w:r w:rsidR="005D5AE2" w:rsidRPr="00E72B9E">
        <w:rPr>
          <w:rFonts w:ascii="Arial" w:eastAsiaTheme="minorHAnsi" w:hAnsi="Arial" w:cs="Arial"/>
          <w:sz w:val="20"/>
          <w:szCs w:val="20"/>
        </w:rPr>
        <w:t xml:space="preserve"> in </w:t>
      </w:r>
      <w:r w:rsidR="00DA101F" w:rsidRPr="00E72B9E">
        <w:rPr>
          <w:rFonts w:ascii="Arial" w:eastAsiaTheme="minorHAnsi" w:hAnsi="Arial" w:cs="Arial"/>
          <w:sz w:val="20"/>
          <w:szCs w:val="20"/>
        </w:rPr>
        <w:t>Hand, um den</w:t>
      </w:r>
      <w:r w:rsidR="00DA101F" w:rsidRPr="004C2A86">
        <w:rPr>
          <w:rFonts w:ascii="Arial" w:eastAsiaTheme="minorHAnsi" w:hAnsi="Arial" w:cs="Arial"/>
          <w:sz w:val="20"/>
          <w:szCs w:val="20"/>
        </w:rPr>
        <w:t xml:space="preserve"> Fehler zu beseitigen. Ein Beispiel:</w:t>
      </w:r>
      <w:r w:rsidR="00EA4C99" w:rsidRPr="004C2A86">
        <w:rPr>
          <w:rFonts w:ascii="Arial" w:eastAsiaTheme="minorHAnsi" w:hAnsi="Arial" w:cs="Arial"/>
          <w:sz w:val="20"/>
          <w:szCs w:val="20"/>
        </w:rPr>
        <w:t xml:space="preserve"> </w:t>
      </w:r>
      <w:r w:rsidR="00F3555F" w:rsidRPr="004C2A86">
        <w:rPr>
          <w:rFonts w:ascii="Arial" w:eastAsiaTheme="minorHAnsi" w:hAnsi="Arial" w:cs="Arial"/>
          <w:sz w:val="20"/>
          <w:szCs w:val="20"/>
        </w:rPr>
        <w:t>Führt</w:t>
      </w:r>
      <w:r w:rsidR="00EA4C99" w:rsidRPr="004C2A86">
        <w:rPr>
          <w:rFonts w:ascii="Arial" w:eastAsiaTheme="minorHAnsi" w:hAnsi="Arial" w:cs="Arial"/>
          <w:sz w:val="20"/>
          <w:szCs w:val="20"/>
        </w:rPr>
        <w:t xml:space="preserve"> eine </w:t>
      </w:r>
      <w:r w:rsidR="00EA4C99" w:rsidRPr="004C2A86">
        <w:rPr>
          <w:rFonts w:ascii="Arial" w:eastAsiaTheme="minorHAnsi" w:hAnsi="Arial" w:cs="Arial"/>
          <w:sz w:val="20"/>
        </w:rPr>
        <w:t xml:space="preserve">fehlerhafte Rezepteinstellung </w:t>
      </w:r>
      <w:r w:rsidR="00E66EBB" w:rsidRPr="004C2A86">
        <w:rPr>
          <w:rFonts w:ascii="Arial" w:eastAsiaTheme="minorHAnsi" w:hAnsi="Arial" w:cs="Arial"/>
          <w:sz w:val="20"/>
        </w:rPr>
        <w:t>bei der Füllhöhe oder eine neue Tassen</w:t>
      </w:r>
      <w:r w:rsidR="00C21E81" w:rsidRPr="004C2A86">
        <w:rPr>
          <w:rFonts w:ascii="Arial" w:eastAsiaTheme="minorHAnsi" w:hAnsi="Arial" w:cs="Arial"/>
          <w:sz w:val="20"/>
        </w:rPr>
        <w:t>größe</w:t>
      </w:r>
      <w:r w:rsidR="00E66EBB" w:rsidRPr="004C2A86">
        <w:rPr>
          <w:rFonts w:ascii="Arial" w:eastAsiaTheme="minorHAnsi" w:hAnsi="Arial" w:cs="Arial"/>
          <w:sz w:val="20"/>
        </w:rPr>
        <w:t xml:space="preserve"> </w:t>
      </w:r>
      <w:r w:rsidR="00F3555F" w:rsidRPr="004C2A86">
        <w:rPr>
          <w:rFonts w:ascii="Arial" w:eastAsiaTheme="minorHAnsi" w:hAnsi="Arial" w:cs="Arial"/>
          <w:sz w:val="20"/>
        </w:rPr>
        <w:t>dazu</w:t>
      </w:r>
      <w:r w:rsidR="00EA4C99" w:rsidRPr="004C2A86">
        <w:rPr>
          <w:rFonts w:ascii="Arial" w:eastAsiaTheme="minorHAnsi" w:hAnsi="Arial" w:cs="Arial"/>
          <w:sz w:val="20"/>
        </w:rPr>
        <w:t>, dass das produziert</w:t>
      </w:r>
      <w:r w:rsidR="0066204D" w:rsidRPr="004C2A86">
        <w:rPr>
          <w:rFonts w:ascii="Arial" w:eastAsiaTheme="minorHAnsi" w:hAnsi="Arial" w:cs="Arial"/>
          <w:sz w:val="20"/>
        </w:rPr>
        <w:t>e</w:t>
      </w:r>
      <w:r w:rsidR="00EA4C99" w:rsidRPr="004C2A86">
        <w:rPr>
          <w:rFonts w:ascii="Arial" w:eastAsiaTheme="minorHAnsi" w:hAnsi="Arial" w:cs="Arial"/>
          <w:sz w:val="20"/>
        </w:rPr>
        <w:t xml:space="preserve"> Getränk überläuft</w:t>
      </w:r>
      <w:r w:rsidR="00C21E81" w:rsidRPr="004C2A86">
        <w:rPr>
          <w:rFonts w:ascii="Arial" w:eastAsiaTheme="minorHAnsi" w:hAnsi="Arial" w:cs="Arial"/>
          <w:sz w:val="20"/>
        </w:rPr>
        <w:t xml:space="preserve"> oder </w:t>
      </w:r>
      <w:r w:rsidR="00C60A11" w:rsidRPr="004C2A86">
        <w:rPr>
          <w:rFonts w:ascii="Arial" w:eastAsiaTheme="minorHAnsi" w:hAnsi="Arial" w:cs="Arial"/>
          <w:sz w:val="20"/>
        </w:rPr>
        <w:t xml:space="preserve">die Menge </w:t>
      </w:r>
      <w:r w:rsidR="00C21E81" w:rsidRPr="004C2A86">
        <w:rPr>
          <w:rFonts w:ascii="Arial" w:eastAsiaTheme="minorHAnsi" w:hAnsi="Arial" w:cs="Arial"/>
          <w:sz w:val="20"/>
        </w:rPr>
        <w:t xml:space="preserve">zu </w:t>
      </w:r>
      <w:r w:rsidR="00C60A11" w:rsidRPr="004C2A86">
        <w:rPr>
          <w:rFonts w:ascii="Arial" w:eastAsiaTheme="minorHAnsi" w:hAnsi="Arial" w:cs="Arial"/>
          <w:sz w:val="20"/>
        </w:rPr>
        <w:t>gering ausfällt</w:t>
      </w:r>
      <w:r w:rsidR="00EA4C99" w:rsidRPr="004C2A86">
        <w:rPr>
          <w:rFonts w:ascii="Arial" w:eastAsiaTheme="minorHAnsi" w:hAnsi="Arial" w:cs="Arial"/>
          <w:sz w:val="20"/>
        </w:rPr>
        <w:t>, nimmt der WMF Expert</w:t>
      </w:r>
      <w:r w:rsidR="00F3555F" w:rsidRPr="004C2A86">
        <w:rPr>
          <w:rFonts w:ascii="Arial" w:eastAsiaTheme="minorHAnsi" w:hAnsi="Arial" w:cs="Arial"/>
          <w:sz w:val="20"/>
        </w:rPr>
        <w:t>e</w:t>
      </w:r>
      <w:r w:rsidR="00EA4C99" w:rsidRPr="004C2A86">
        <w:rPr>
          <w:rFonts w:ascii="Arial" w:eastAsiaTheme="minorHAnsi" w:hAnsi="Arial" w:cs="Arial"/>
          <w:sz w:val="20"/>
        </w:rPr>
        <w:t xml:space="preserve"> die entsprechende Änderung direkt im System der Maschine vor und b</w:t>
      </w:r>
      <w:r w:rsidR="002D66ED" w:rsidRPr="004C2A86">
        <w:rPr>
          <w:rFonts w:ascii="Arial" w:eastAsiaTheme="minorHAnsi" w:hAnsi="Arial" w:cs="Arial"/>
          <w:sz w:val="20"/>
        </w:rPr>
        <w:t>ittet</w:t>
      </w:r>
      <w:r w:rsidR="00EA4C99" w:rsidRPr="004C2A86">
        <w:rPr>
          <w:rFonts w:ascii="Arial" w:eastAsiaTheme="minorHAnsi" w:hAnsi="Arial" w:cs="Arial"/>
          <w:sz w:val="20"/>
        </w:rPr>
        <w:t xml:space="preserve"> dann den Kunden, die erfolgreiche Anpassung </w:t>
      </w:r>
      <w:r w:rsidR="002D66ED" w:rsidRPr="004C2A86">
        <w:rPr>
          <w:rFonts w:ascii="Arial" w:eastAsiaTheme="minorHAnsi" w:hAnsi="Arial" w:cs="Arial"/>
          <w:sz w:val="20"/>
        </w:rPr>
        <w:t xml:space="preserve">durch einen Test </w:t>
      </w:r>
      <w:r w:rsidR="00EA4C99" w:rsidRPr="004C2A86">
        <w:rPr>
          <w:rFonts w:ascii="Arial" w:eastAsiaTheme="minorHAnsi" w:hAnsi="Arial" w:cs="Arial"/>
          <w:sz w:val="20"/>
        </w:rPr>
        <w:t xml:space="preserve">zu </w:t>
      </w:r>
      <w:r w:rsidR="002D66ED" w:rsidRPr="004C2A86">
        <w:rPr>
          <w:rFonts w:ascii="Arial" w:eastAsiaTheme="minorHAnsi" w:hAnsi="Arial" w:cs="Arial"/>
          <w:sz w:val="20"/>
        </w:rPr>
        <w:t>verifizieren</w:t>
      </w:r>
      <w:r w:rsidR="00EA4C99" w:rsidRPr="004C2A86">
        <w:rPr>
          <w:rFonts w:ascii="Arial" w:eastAsiaTheme="minorHAnsi" w:hAnsi="Arial" w:cs="Arial"/>
          <w:sz w:val="20"/>
        </w:rPr>
        <w:t>.</w:t>
      </w:r>
      <w:r w:rsidR="002D66ED" w:rsidRPr="004C2A86">
        <w:rPr>
          <w:rFonts w:ascii="Arial" w:eastAsiaTheme="minorHAnsi" w:hAnsi="Arial" w:cs="Arial"/>
          <w:sz w:val="20"/>
        </w:rPr>
        <w:t xml:space="preserve"> </w:t>
      </w:r>
    </w:p>
    <w:p w14:paraId="5432F6D2" w14:textId="77777777" w:rsidR="00FB679C" w:rsidRPr="004C2A86" w:rsidRDefault="00FB679C" w:rsidP="002D66ED">
      <w:pPr>
        <w:spacing w:line="288" w:lineRule="auto"/>
        <w:ind w:right="-8"/>
        <w:rPr>
          <w:rFonts w:ascii="Arial" w:eastAsiaTheme="minorHAnsi" w:hAnsi="Arial" w:cs="Arial"/>
          <w:sz w:val="20"/>
        </w:rPr>
      </w:pPr>
    </w:p>
    <w:p w14:paraId="4233BE84" w14:textId="77777777" w:rsidR="00970BCF" w:rsidRDefault="00FB679C" w:rsidP="00FB679C">
      <w:pPr>
        <w:spacing w:line="288" w:lineRule="auto"/>
        <w:ind w:right="-8"/>
        <w:rPr>
          <w:rFonts w:ascii="Arial" w:eastAsiaTheme="minorHAnsi" w:hAnsi="Arial" w:cs="Arial"/>
          <w:sz w:val="20"/>
          <w:szCs w:val="20"/>
        </w:rPr>
      </w:pPr>
      <w:r w:rsidRPr="004C2A86">
        <w:rPr>
          <w:rFonts w:ascii="Arial" w:eastAsiaTheme="minorHAnsi" w:hAnsi="Arial" w:cs="Arial"/>
          <w:sz w:val="20"/>
        </w:rPr>
        <w:lastRenderedPageBreak/>
        <w:t xml:space="preserve">Neben diesem sogenannten „Operational Support“ – also der Hilfe bei Fragestellungen rund um die Bedienung und Einstellung der Maschine – </w:t>
      </w:r>
      <w:r w:rsidR="008E57C8" w:rsidRPr="004C2A86">
        <w:rPr>
          <w:rFonts w:ascii="Arial" w:eastAsiaTheme="minorHAnsi" w:hAnsi="Arial" w:cs="Arial"/>
          <w:sz w:val="20"/>
        </w:rPr>
        <w:t>beschleunigt</w:t>
      </w:r>
      <w:r w:rsidRPr="004C2A86">
        <w:rPr>
          <w:rFonts w:ascii="Arial" w:eastAsiaTheme="minorHAnsi" w:hAnsi="Arial" w:cs="Arial"/>
          <w:sz w:val="20"/>
        </w:rPr>
        <w:t xml:space="preserve"> WMF Remote Service Desktop auch </w:t>
      </w:r>
      <w:r w:rsidR="008E57C8" w:rsidRPr="004C2A86">
        <w:rPr>
          <w:rFonts w:ascii="Arial" w:eastAsiaTheme="minorHAnsi" w:hAnsi="Arial" w:cs="Arial"/>
          <w:sz w:val="20"/>
        </w:rPr>
        <w:t>den Experteneinsatz vor Ort, sollte die Ferndiagnose eine technische Ursache ergeben.</w:t>
      </w:r>
      <w:r w:rsidR="00A315EC" w:rsidRPr="004C2A86">
        <w:rPr>
          <w:rFonts w:ascii="Arial" w:eastAsiaTheme="minorHAnsi" w:hAnsi="Arial" w:cs="Arial"/>
          <w:sz w:val="20"/>
        </w:rPr>
        <w:t xml:space="preserve"> </w:t>
      </w:r>
      <w:r w:rsidRPr="004C2A86">
        <w:rPr>
          <w:rFonts w:ascii="Arial" w:eastAsiaTheme="minorHAnsi" w:hAnsi="Arial" w:cs="Arial"/>
          <w:sz w:val="20"/>
          <w:szCs w:val="20"/>
        </w:rPr>
        <w:t xml:space="preserve">Hier liefert </w:t>
      </w:r>
      <w:r w:rsidR="008E57C8" w:rsidRPr="004C2A86">
        <w:rPr>
          <w:rFonts w:ascii="Arial" w:eastAsiaTheme="minorHAnsi" w:hAnsi="Arial" w:cs="Arial"/>
          <w:sz w:val="20"/>
        </w:rPr>
        <w:t xml:space="preserve">WMF Remote Service Desktop </w:t>
      </w:r>
      <w:r w:rsidRPr="004C2A86">
        <w:rPr>
          <w:rFonts w:ascii="Arial" w:eastAsiaTheme="minorHAnsi" w:hAnsi="Arial" w:cs="Arial"/>
          <w:sz w:val="20"/>
          <w:szCs w:val="20"/>
        </w:rPr>
        <w:t>dem Techniker alle relevanten Informationen</w:t>
      </w:r>
      <w:r w:rsidR="008E57C8" w:rsidRPr="004C2A86">
        <w:rPr>
          <w:rFonts w:ascii="Arial" w:eastAsiaTheme="minorHAnsi" w:hAnsi="Arial" w:cs="Arial"/>
          <w:sz w:val="20"/>
          <w:szCs w:val="20"/>
        </w:rPr>
        <w:t xml:space="preserve"> zur Störung und den betroffenen bzw. benötigten Bauteilen. </w:t>
      </w:r>
      <w:r w:rsidR="00970BCF" w:rsidRPr="004C2A86">
        <w:rPr>
          <w:rFonts w:ascii="Arial" w:eastAsiaTheme="minorHAnsi" w:hAnsi="Arial" w:cs="Arial"/>
          <w:sz w:val="20"/>
          <w:szCs w:val="20"/>
        </w:rPr>
        <w:t xml:space="preserve">Entsprechend ausgerüstet kann der Experte </w:t>
      </w:r>
      <w:r w:rsidR="008E57C8" w:rsidRPr="004C2A86">
        <w:rPr>
          <w:rFonts w:ascii="Arial" w:eastAsiaTheme="minorHAnsi" w:hAnsi="Arial" w:cs="Arial"/>
          <w:sz w:val="20"/>
          <w:szCs w:val="20"/>
        </w:rPr>
        <w:t xml:space="preserve">den Einsatz optimal vorbereiten und </w:t>
      </w:r>
      <w:r w:rsidR="00970BCF" w:rsidRPr="004C2A86">
        <w:rPr>
          <w:rFonts w:ascii="Arial" w:eastAsiaTheme="minorHAnsi" w:hAnsi="Arial" w:cs="Arial"/>
          <w:sz w:val="20"/>
          <w:szCs w:val="20"/>
        </w:rPr>
        <w:t xml:space="preserve">die Maschine </w:t>
      </w:r>
      <w:r w:rsidR="008E57C8" w:rsidRPr="004C2A86">
        <w:rPr>
          <w:rFonts w:ascii="Arial" w:eastAsiaTheme="minorHAnsi" w:hAnsi="Arial" w:cs="Arial"/>
          <w:sz w:val="20"/>
          <w:szCs w:val="20"/>
        </w:rPr>
        <w:t>noch</w:t>
      </w:r>
      <w:r w:rsidR="00970BCF" w:rsidRPr="004C2A86">
        <w:rPr>
          <w:rFonts w:ascii="Arial" w:eastAsiaTheme="minorHAnsi" w:hAnsi="Arial" w:cs="Arial"/>
          <w:sz w:val="20"/>
          <w:szCs w:val="20"/>
        </w:rPr>
        <w:t xml:space="preserve"> schneller </w:t>
      </w:r>
      <w:r w:rsidR="00C50868" w:rsidRPr="004C2A86">
        <w:rPr>
          <w:rFonts w:ascii="Arial" w:eastAsiaTheme="minorHAnsi" w:hAnsi="Arial" w:cs="Arial"/>
          <w:sz w:val="20"/>
          <w:szCs w:val="20"/>
        </w:rPr>
        <w:t>instand</w:t>
      </w:r>
      <w:r w:rsidR="005E7D2B">
        <w:rPr>
          <w:rFonts w:ascii="Arial" w:eastAsiaTheme="minorHAnsi" w:hAnsi="Arial" w:cs="Arial"/>
          <w:sz w:val="20"/>
          <w:szCs w:val="20"/>
        </w:rPr>
        <w:t xml:space="preserve"> </w:t>
      </w:r>
      <w:r w:rsidR="00C50868">
        <w:rPr>
          <w:rFonts w:ascii="Arial" w:eastAsiaTheme="minorHAnsi" w:hAnsi="Arial" w:cs="Arial"/>
          <w:sz w:val="20"/>
          <w:szCs w:val="20"/>
        </w:rPr>
        <w:t>setzen</w:t>
      </w:r>
      <w:r w:rsidR="008E57C8" w:rsidRPr="004C2A86">
        <w:rPr>
          <w:rFonts w:ascii="Arial" w:eastAsiaTheme="minorHAnsi" w:hAnsi="Arial" w:cs="Arial"/>
          <w:sz w:val="20"/>
          <w:szCs w:val="20"/>
        </w:rPr>
        <w:t xml:space="preserve"> als bislang</w:t>
      </w:r>
      <w:r w:rsidR="00970BCF" w:rsidRPr="004C2A86">
        <w:rPr>
          <w:rFonts w:ascii="Arial" w:eastAsiaTheme="minorHAnsi" w:hAnsi="Arial" w:cs="Arial"/>
          <w:sz w:val="20"/>
          <w:szCs w:val="20"/>
        </w:rPr>
        <w:t>.</w:t>
      </w:r>
    </w:p>
    <w:p w14:paraId="56209AD4" w14:textId="77777777" w:rsidR="00C52CA7" w:rsidRDefault="00C52CA7" w:rsidP="00FB679C">
      <w:pPr>
        <w:spacing w:line="288" w:lineRule="auto"/>
        <w:ind w:right="-8"/>
        <w:rPr>
          <w:rFonts w:ascii="Arial" w:eastAsiaTheme="minorHAnsi" w:hAnsi="Arial" w:cs="Arial"/>
          <w:sz w:val="20"/>
          <w:szCs w:val="20"/>
        </w:rPr>
      </w:pPr>
    </w:p>
    <w:p w14:paraId="3BE09ECB" w14:textId="77777777" w:rsidR="00C21E81" w:rsidRDefault="0078343F" w:rsidP="00D468D7">
      <w:pPr>
        <w:spacing w:line="288" w:lineRule="auto"/>
        <w:ind w:right="-8"/>
        <w:rPr>
          <w:rFonts w:ascii="Arial" w:eastAsiaTheme="minorHAnsi" w:hAnsi="Arial" w:cs="Arial"/>
          <w:sz w:val="20"/>
        </w:rPr>
      </w:pPr>
      <w:r w:rsidRPr="00E72B9E">
        <w:rPr>
          <w:rFonts w:ascii="Arial" w:eastAsiaTheme="minorHAnsi" w:hAnsi="Arial" w:cs="Arial"/>
          <w:sz w:val="20"/>
        </w:rPr>
        <w:t>Mit der flächendeckenden Bereitstellung dieser neue</w:t>
      </w:r>
      <w:r w:rsidR="009C520C" w:rsidRPr="00E72B9E">
        <w:rPr>
          <w:rFonts w:ascii="Arial" w:eastAsiaTheme="minorHAnsi" w:hAnsi="Arial" w:cs="Arial"/>
          <w:sz w:val="20"/>
        </w:rPr>
        <w:t>n</w:t>
      </w:r>
      <w:r w:rsidRPr="00E72B9E">
        <w:rPr>
          <w:rFonts w:ascii="Arial" w:eastAsiaTheme="minorHAnsi" w:hAnsi="Arial" w:cs="Arial"/>
          <w:sz w:val="20"/>
        </w:rPr>
        <w:t xml:space="preserve"> Funktion setzt WMF seine Innovationsstrategie fort und baut seine Position als Technologieführer weiter aus. </w:t>
      </w:r>
      <w:r w:rsidR="00C21E81" w:rsidRPr="00E72B9E">
        <w:rPr>
          <w:rFonts w:ascii="Arial" w:eastAsiaTheme="minorHAnsi" w:hAnsi="Arial" w:cs="Arial"/>
          <w:sz w:val="20"/>
        </w:rPr>
        <w:t xml:space="preserve">WMF Remote Service Desktop steht </w:t>
      </w:r>
      <w:r w:rsidR="005E7D2B" w:rsidRPr="00E72B9E">
        <w:rPr>
          <w:rFonts w:ascii="Arial" w:eastAsiaTheme="minorHAnsi" w:hAnsi="Arial" w:cs="Arial"/>
          <w:sz w:val="20"/>
        </w:rPr>
        <w:t>den eigenen WMF Serviceorganisationen bereits zur Verfügung</w:t>
      </w:r>
      <w:r w:rsidR="00CD2F0A" w:rsidRPr="00E72B9E">
        <w:rPr>
          <w:rFonts w:ascii="Arial" w:eastAsiaTheme="minorHAnsi" w:hAnsi="Arial" w:cs="Arial"/>
          <w:sz w:val="20"/>
        </w:rPr>
        <w:t xml:space="preserve">. </w:t>
      </w:r>
      <w:r w:rsidR="00200318" w:rsidRPr="00E72B9E">
        <w:rPr>
          <w:rFonts w:ascii="Arial" w:eastAsiaTheme="minorHAnsi" w:hAnsi="Arial" w:cs="Arial"/>
          <w:sz w:val="20"/>
        </w:rPr>
        <w:t xml:space="preserve">Die </w:t>
      </w:r>
      <w:r w:rsidR="005E7D2B" w:rsidRPr="00E72B9E">
        <w:rPr>
          <w:rFonts w:ascii="Arial" w:eastAsiaTheme="minorHAnsi" w:hAnsi="Arial" w:cs="Arial"/>
          <w:sz w:val="20"/>
        </w:rPr>
        <w:t xml:space="preserve">globalen </w:t>
      </w:r>
      <w:r w:rsidR="00C21E81" w:rsidRPr="00E72B9E">
        <w:rPr>
          <w:rFonts w:ascii="Arial" w:eastAsiaTheme="minorHAnsi" w:hAnsi="Arial" w:cs="Arial"/>
          <w:sz w:val="20"/>
        </w:rPr>
        <w:t xml:space="preserve">WMF Servicepartner </w:t>
      </w:r>
      <w:r w:rsidR="003C6BB7" w:rsidRPr="00E72B9E">
        <w:rPr>
          <w:rFonts w:ascii="Arial" w:eastAsiaTheme="minorHAnsi" w:hAnsi="Arial" w:cs="Arial"/>
          <w:sz w:val="20"/>
        </w:rPr>
        <w:t xml:space="preserve">werden </w:t>
      </w:r>
      <w:r w:rsidR="00C52CA7" w:rsidRPr="00E72B9E">
        <w:rPr>
          <w:rFonts w:ascii="Arial" w:eastAsiaTheme="minorHAnsi" w:hAnsi="Arial" w:cs="Arial"/>
          <w:sz w:val="20"/>
        </w:rPr>
        <w:t>voraussichtlich</w:t>
      </w:r>
      <w:r w:rsidR="00CD2F0A" w:rsidRPr="00E72B9E">
        <w:rPr>
          <w:rFonts w:ascii="Arial" w:eastAsiaTheme="minorHAnsi" w:hAnsi="Arial" w:cs="Arial"/>
          <w:sz w:val="20"/>
        </w:rPr>
        <w:t xml:space="preserve"> </w:t>
      </w:r>
      <w:r w:rsidR="00C21E81" w:rsidRPr="00E72B9E">
        <w:rPr>
          <w:rFonts w:ascii="Arial" w:eastAsiaTheme="minorHAnsi" w:hAnsi="Arial" w:cs="Arial"/>
          <w:sz w:val="20"/>
        </w:rPr>
        <w:t xml:space="preserve">ab </w:t>
      </w:r>
      <w:r w:rsidR="005E7D2B" w:rsidRPr="00E72B9E">
        <w:rPr>
          <w:rFonts w:ascii="Arial" w:eastAsiaTheme="minorHAnsi" w:hAnsi="Arial" w:cs="Arial"/>
          <w:sz w:val="20"/>
        </w:rPr>
        <w:t xml:space="preserve">Frühjahr </w:t>
      </w:r>
      <w:r w:rsidR="00C21E81" w:rsidRPr="00E72B9E">
        <w:rPr>
          <w:rFonts w:ascii="Arial" w:eastAsiaTheme="minorHAnsi" w:hAnsi="Arial" w:cs="Arial"/>
          <w:sz w:val="20"/>
        </w:rPr>
        <w:t>202</w:t>
      </w:r>
      <w:r w:rsidR="005E7D2B" w:rsidRPr="00E72B9E">
        <w:rPr>
          <w:rFonts w:ascii="Arial" w:eastAsiaTheme="minorHAnsi" w:hAnsi="Arial" w:cs="Arial"/>
          <w:sz w:val="20"/>
        </w:rPr>
        <w:t>3</w:t>
      </w:r>
      <w:r w:rsidR="00C21E81" w:rsidRPr="00E72B9E">
        <w:rPr>
          <w:rFonts w:ascii="Arial" w:eastAsiaTheme="minorHAnsi" w:hAnsi="Arial" w:cs="Arial"/>
          <w:sz w:val="20"/>
        </w:rPr>
        <w:t xml:space="preserve"> </w:t>
      </w:r>
      <w:r w:rsidR="00CD2F0A" w:rsidRPr="00E72B9E">
        <w:rPr>
          <w:rFonts w:ascii="Arial" w:eastAsiaTheme="minorHAnsi" w:hAnsi="Arial" w:cs="Arial"/>
          <w:sz w:val="20"/>
        </w:rPr>
        <w:t xml:space="preserve">damit starten. </w:t>
      </w:r>
    </w:p>
    <w:p w14:paraId="33389B2D" w14:textId="77777777" w:rsidR="00970BCF" w:rsidRDefault="00970BCF" w:rsidP="00B07EA3">
      <w:pPr>
        <w:spacing w:line="288" w:lineRule="auto"/>
        <w:rPr>
          <w:rFonts w:ascii="Arial" w:hAnsi="Arial" w:cs="Arial"/>
          <w:b/>
          <w:bCs/>
          <w:color w:val="000000" w:themeColor="text1"/>
          <w:sz w:val="20"/>
        </w:rPr>
      </w:pPr>
    </w:p>
    <w:p w14:paraId="1DA5E77D" w14:textId="77777777" w:rsidR="00B07EA3" w:rsidRPr="008A0BD5" w:rsidRDefault="00B07EA3" w:rsidP="00B07EA3">
      <w:pPr>
        <w:spacing w:line="288" w:lineRule="auto"/>
        <w:rPr>
          <w:rFonts w:ascii="Arial" w:hAnsi="Arial" w:cs="Arial"/>
          <w:b/>
          <w:bCs/>
          <w:color w:val="000000" w:themeColor="text1"/>
          <w:sz w:val="20"/>
        </w:rPr>
      </w:pPr>
      <w:r w:rsidRPr="008A0BD5">
        <w:rPr>
          <w:rFonts w:ascii="Arial" w:hAnsi="Arial" w:cs="Arial"/>
          <w:b/>
          <w:bCs/>
          <w:color w:val="000000" w:themeColor="text1"/>
          <w:sz w:val="20"/>
        </w:rPr>
        <w:t>Bildanforderung</w:t>
      </w:r>
    </w:p>
    <w:p w14:paraId="00AE6D99" w14:textId="77777777" w:rsidR="00B07EA3" w:rsidRPr="008A0BD5" w:rsidRDefault="00B07EA3" w:rsidP="00B07EA3">
      <w:pPr>
        <w:spacing w:line="288" w:lineRule="auto"/>
        <w:rPr>
          <w:rFonts w:ascii="Arial" w:hAnsi="Arial" w:cs="Arial"/>
          <w:color w:val="000000" w:themeColor="text1"/>
          <w:sz w:val="20"/>
        </w:rPr>
      </w:pPr>
      <w:r w:rsidRPr="008A0BD5">
        <w:rPr>
          <w:rFonts w:ascii="Arial" w:hAnsi="Arial" w:cs="Arial"/>
          <w:color w:val="000000" w:themeColor="text1"/>
          <w:sz w:val="20"/>
        </w:rPr>
        <w:t xml:space="preserve">Bildmaterial finden Sie in unserem Medienportal </w:t>
      </w:r>
      <w:hyperlink r:id="rId8" w:history="1">
        <w:r w:rsidRPr="008A0BD5">
          <w:rPr>
            <w:rStyle w:val="Hyperlink"/>
            <w:rFonts w:ascii="Arial" w:hAnsi="Arial" w:cs="Arial"/>
            <w:sz w:val="20"/>
          </w:rPr>
          <w:t>https://press-n-relations.amid-pr.com</w:t>
        </w:r>
      </w:hyperlink>
      <w:r w:rsidRPr="008A0BD5">
        <w:rPr>
          <w:rFonts w:ascii="Arial" w:hAnsi="Arial" w:cs="Arial"/>
          <w:color w:val="000000" w:themeColor="text1"/>
          <w:sz w:val="20"/>
        </w:rPr>
        <w:t xml:space="preserve"> (Suchbegriff „</w:t>
      </w:r>
      <w:r w:rsidR="0031677F">
        <w:rPr>
          <w:rFonts w:ascii="Arial" w:hAnsi="Arial" w:cs="Arial"/>
          <w:color w:val="000000" w:themeColor="text1"/>
          <w:sz w:val="20"/>
        </w:rPr>
        <w:t>WMF-Remote-Service-Desktop</w:t>
      </w:r>
      <w:r w:rsidRPr="008A0BD5">
        <w:rPr>
          <w:rFonts w:ascii="Arial" w:hAnsi="Arial" w:cs="Arial"/>
          <w:color w:val="000000" w:themeColor="text1"/>
          <w:sz w:val="20"/>
        </w:rPr>
        <w:t>“)</w:t>
      </w:r>
    </w:p>
    <w:tbl>
      <w:tblPr>
        <w:tblW w:w="9039" w:type="dxa"/>
        <w:tblInd w:w="-106" w:type="dxa"/>
        <w:tblLook w:val="04A0" w:firstRow="1" w:lastRow="0" w:firstColumn="1" w:lastColumn="0" w:noHBand="0" w:noVBand="1"/>
      </w:tblPr>
      <w:tblGrid>
        <w:gridCol w:w="3996"/>
        <w:gridCol w:w="5043"/>
      </w:tblGrid>
      <w:tr w:rsidR="00B07EA3" w:rsidRPr="00410DF6" w14:paraId="32557A99" w14:textId="77777777" w:rsidTr="00010FB2">
        <w:tc>
          <w:tcPr>
            <w:tcW w:w="3996" w:type="dxa"/>
            <w:shd w:val="clear" w:color="auto" w:fill="auto"/>
          </w:tcPr>
          <w:p w14:paraId="3EAF2920" w14:textId="77777777" w:rsidR="00D61793" w:rsidRPr="005554B4" w:rsidRDefault="00D61793" w:rsidP="00D66014">
            <w:pPr>
              <w:rPr>
                <w:rFonts w:ascii="Arial" w:hAnsi="Arial" w:cs="Arial"/>
                <w:color w:val="000000" w:themeColor="text1"/>
                <w:sz w:val="18"/>
                <w:szCs w:val="18"/>
              </w:rPr>
            </w:pPr>
          </w:p>
          <w:p w14:paraId="60C98059" w14:textId="77777777" w:rsidR="00B07EA3" w:rsidRPr="005554B4" w:rsidRDefault="00B07EA3" w:rsidP="00D66014">
            <w:pPr>
              <w:rPr>
                <w:rFonts w:ascii="Arial" w:hAnsi="Arial" w:cs="Arial"/>
                <w:b/>
                <w:bCs/>
                <w:color w:val="000000" w:themeColor="text1"/>
                <w:sz w:val="18"/>
                <w:szCs w:val="18"/>
              </w:rPr>
            </w:pPr>
            <w:r w:rsidRPr="005554B4">
              <w:rPr>
                <w:rFonts w:ascii="Arial" w:hAnsi="Arial" w:cs="Arial"/>
                <w:b/>
                <w:bCs/>
                <w:color w:val="000000" w:themeColor="text1"/>
                <w:sz w:val="18"/>
                <w:szCs w:val="18"/>
              </w:rPr>
              <w:t>Weitere Informationen:</w:t>
            </w:r>
          </w:p>
          <w:p w14:paraId="2D4DC5D4" w14:textId="77777777" w:rsidR="00B07EA3" w:rsidRPr="005554B4" w:rsidRDefault="00B07EA3"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WMF GmbH</w:t>
            </w:r>
          </w:p>
          <w:p w14:paraId="1BAB1449" w14:textId="77777777" w:rsidR="00B07EA3" w:rsidRPr="005554B4" w:rsidRDefault="00234CFC"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Mirjam Sauter</w:t>
            </w:r>
          </w:p>
          <w:p w14:paraId="0D35E5D3" w14:textId="77777777" w:rsidR="00B07EA3" w:rsidRPr="005554B4" w:rsidRDefault="0096495C" w:rsidP="00D66014">
            <w:pPr>
              <w:rPr>
                <w:rFonts w:ascii="Arial" w:hAnsi="Arial" w:cs="Arial"/>
                <w:color w:val="000000" w:themeColor="text1"/>
                <w:sz w:val="18"/>
                <w:szCs w:val="18"/>
                <w:lang w:val="it-IT"/>
              </w:rPr>
            </w:pPr>
            <w:r>
              <w:rPr>
                <w:rFonts w:ascii="Arial" w:hAnsi="Arial" w:cs="Arial"/>
                <w:color w:val="000000" w:themeColor="text1"/>
                <w:sz w:val="18"/>
                <w:szCs w:val="18"/>
                <w:lang w:val="it-IT"/>
              </w:rPr>
              <w:t>Global Communication &amp; Content</w:t>
            </w:r>
            <w:r w:rsidR="00234CFC" w:rsidRPr="005554B4">
              <w:rPr>
                <w:rFonts w:ascii="Arial" w:hAnsi="Arial" w:cs="Arial"/>
                <w:color w:val="000000" w:themeColor="text1"/>
                <w:sz w:val="18"/>
                <w:szCs w:val="18"/>
                <w:lang w:val="it-IT"/>
              </w:rPr>
              <w:t xml:space="preserve"> Manager </w:t>
            </w:r>
          </w:p>
          <w:p w14:paraId="67BE970F" w14:textId="77777777" w:rsidR="00B07EA3" w:rsidRPr="005554B4" w:rsidRDefault="00B07EA3"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GBU Professional Coffee Machines</w:t>
            </w:r>
          </w:p>
          <w:p w14:paraId="15B5F843" w14:textId="77777777" w:rsidR="00B07EA3" w:rsidRPr="005554B4" w:rsidRDefault="00B07EA3"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WMF Platz 1 – D-73312 Geislingen</w:t>
            </w:r>
          </w:p>
          <w:p w14:paraId="0101E5B4" w14:textId="77777777" w:rsidR="00B07EA3" w:rsidRPr="005554B4" w:rsidRDefault="00B07EA3"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Tel.: +49 73 31 25 7</w:t>
            </w:r>
            <w:r w:rsidR="0096495C">
              <w:rPr>
                <w:rFonts w:ascii="Arial" w:hAnsi="Arial" w:cs="Arial"/>
                <w:color w:val="000000" w:themeColor="text1"/>
                <w:sz w:val="18"/>
                <w:szCs w:val="18"/>
                <w:lang w:val="it-IT"/>
              </w:rPr>
              <w:t>314</w:t>
            </w:r>
          </w:p>
          <w:p w14:paraId="40D5E92E" w14:textId="77777777" w:rsidR="00B07EA3" w:rsidRPr="005554B4" w:rsidRDefault="0031677F"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 xml:space="preserve">presse.pcm@wmf.com </w:t>
            </w:r>
            <w:r w:rsidR="00B07EA3" w:rsidRPr="005554B4">
              <w:rPr>
                <w:rFonts w:ascii="Arial" w:hAnsi="Arial" w:cs="Arial"/>
                <w:color w:val="000000" w:themeColor="text1"/>
                <w:sz w:val="18"/>
                <w:szCs w:val="18"/>
                <w:lang w:val="it-IT"/>
              </w:rPr>
              <w:t>– https://www.wmf.com</w:t>
            </w:r>
          </w:p>
        </w:tc>
        <w:tc>
          <w:tcPr>
            <w:tcW w:w="5043" w:type="dxa"/>
            <w:shd w:val="clear" w:color="auto" w:fill="auto"/>
          </w:tcPr>
          <w:p w14:paraId="695F6BCB" w14:textId="77777777" w:rsidR="00D61793" w:rsidRPr="007C4E33" w:rsidRDefault="00D61793" w:rsidP="00D66014">
            <w:pPr>
              <w:rPr>
                <w:rFonts w:ascii="Arial" w:hAnsi="Arial" w:cs="Arial"/>
                <w:b/>
                <w:bCs/>
                <w:color w:val="000000" w:themeColor="text1"/>
                <w:sz w:val="18"/>
                <w:szCs w:val="18"/>
              </w:rPr>
            </w:pPr>
          </w:p>
          <w:p w14:paraId="0CB72723" w14:textId="77777777" w:rsidR="00B07EA3" w:rsidRPr="005554B4" w:rsidRDefault="00B07EA3" w:rsidP="00D66014">
            <w:pPr>
              <w:rPr>
                <w:rFonts w:ascii="Arial" w:hAnsi="Arial" w:cs="Arial"/>
                <w:b/>
                <w:bCs/>
                <w:color w:val="000000" w:themeColor="text1"/>
                <w:sz w:val="18"/>
                <w:szCs w:val="18"/>
              </w:rPr>
            </w:pPr>
            <w:r w:rsidRPr="005554B4">
              <w:rPr>
                <w:rFonts w:ascii="Arial" w:hAnsi="Arial" w:cs="Arial"/>
                <w:b/>
                <w:bCs/>
                <w:color w:val="000000" w:themeColor="text1"/>
                <w:sz w:val="18"/>
                <w:szCs w:val="18"/>
              </w:rPr>
              <w:t>Presse- und Öffentlichkeitsarbeit:</w:t>
            </w:r>
          </w:p>
          <w:p w14:paraId="69651BC4" w14:textId="77777777" w:rsidR="00B07EA3" w:rsidRPr="005554B4" w:rsidRDefault="00B07EA3" w:rsidP="00D66014">
            <w:pPr>
              <w:rPr>
                <w:rFonts w:ascii="Arial" w:hAnsi="Arial" w:cs="Arial"/>
                <w:color w:val="000000" w:themeColor="text1"/>
                <w:sz w:val="18"/>
                <w:szCs w:val="18"/>
              </w:rPr>
            </w:pPr>
            <w:r w:rsidRPr="005554B4">
              <w:rPr>
                <w:rFonts w:ascii="Arial" w:hAnsi="Arial" w:cs="Arial"/>
                <w:color w:val="000000" w:themeColor="text1"/>
                <w:sz w:val="18"/>
                <w:szCs w:val="18"/>
              </w:rPr>
              <w:t>WMF Pressebüro</w:t>
            </w:r>
          </w:p>
          <w:p w14:paraId="66E714EE" w14:textId="77777777" w:rsidR="00B07EA3" w:rsidRPr="005554B4" w:rsidRDefault="00B07EA3" w:rsidP="00D66014">
            <w:pPr>
              <w:rPr>
                <w:rFonts w:ascii="Arial" w:hAnsi="Arial" w:cs="Arial"/>
                <w:color w:val="000000" w:themeColor="text1"/>
                <w:sz w:val="18"/>
                <w:szCs w:val="18"/>
              </w:rPr>
            </w:pPr>
            <w:r w:rsidRPr="005554B4">
              <w:rPr>
                <w:rFonts w:ascii="Arial" w:hAnsi="Arial" w:cs="Arial"/>
                <w:color w:val="000000" w:themeColor="text1"/>
                <w:sz w:val="18"/>
                <w:szCs w:val="18"/>
              </w:rPr>
              <w:t xml:space="preserve">c/o Press’n’Relations GmbH </w:t>
            </w:r>
          </w:p>
          <w:p w14:paraId="4A1AC96C" w14:textId="77777777" w:rsidR="00B07EA3" w:rsidRPr="005554B4" w:rsidRDefault="00B07EA3" w:rsidP="00D66014">
            <w:pPr>
              <w:rPr>
                <w:rFonts w:ascii="Arial" w:hAnsi="Arial" w:cs="Arial"/>
                <w:color w:val="000000" w:themeColor="text1"/>
                <w:sz w:val="18"/>
                <w:szCs w:val="18"/>
              </w:rPr>
            </w:pPr>
            <w:r w:rsidRPr="005554B4">
              <w:rPr>
                <w:rFonts w:ascii="Arial" w:hAnsi="Arial" w:cs="Arial"/>
                <w:color w:val="000000" w:themeColor="text1"/>
                <w:sz w:val="18"/>
                <w:szCs w:val="18"/>
              </w:rPr>
              <w:t xml:space="preserve">Monika Nyendick </w:t>
            </w:r>
          </w:p>
          <w:p w14:paraId="00AE21B5" w14:textId="77777777" w:rsidR="00B07EA3" w:rsidRPr="005554B4" w:rsidRDefault="00B07EA3"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 xml:space="preserve">Magirusstraße 33 – D-89077 Ulm </w:t>
            </w:r>
          </w:p>
          <w:p w14:paraId="334FDEB1" w14:textId="77777777" w:rsidR="00B07EA3" w:rsidRPr="005554B4" w:rsidRDefault="00B07EA3" w:rsidP="00D66014">
            <w:pPr>
              <w:rPr>
                <w:rFonts w:ascii="Arial" w:hAnsi="Arial" w:cs="Arial"/>
                <w:color w:val="000000" w:themeColor="text1"/>
                <w:sz w:val="18"/>
                <w:szCs w:val="18"/>
                <w:lang w:val="it-IT"/>
              </w:rPr>
            </w:pPr>
            <w:r w:rsidRPr="005554B4">
              <w:rPr>
                <w:rFonts w:ascii="Arial" w:hAnsi="Arial" w:cs="Arial"/>
                <w:color w:val="000000" w:themeColor="text1"/>
                <w:sz w:val="18"/>
                <w:szCs w:val="18"/>
                <w:lang w:val="it-IT"/>
              </w:rPr>
              <w:t xml:space="preserve">Tel.: +49 731 96287-30 </w:t>
            </w:r>
          </w:p>
          <w:p w14:paraId="1A1F0026" w14:textId="77777777" w:rsidR="00B07EA3" w:rsidRPr="005554B4" w:rsidRDefault="007E648B" w:rsidP="00D66014">
            <w:pPr>
              <w:rPr>
                <w:rFonts w:ascii="Arial" w:hAnsi="Arial" w:cs="Arial"/>
                <w:color w:val="000000" w:themeColor="text1"/>
                <w:sz w:val="18"/>
                <w:szCs w:val="18"/>
                <w:lang w:val="it-IT"/>
              </w:rPr>
            </w:pPr>
            <w:r>
              <w:rPr>
                <w:rFonts w:ascii="Arial" w:hAnsi="Arial" w:cs="Arial"/>
                <w:color w:val="000000" w:themeColor="text1"/>
                <w:sz w:val="18"/>
                <w:szCs w:val="18"/>
                <w:lang w:val="it-IT"/>
              </w:rPr>
              <w:t>wmf@press-n-relations.de</w:t>
            </w:r>
            <w:r w:rsidR="0031677F" w:rsidRPr="005554B4">
              <w:rPr>
                <w:rFonts w:ascii="Arial" w:hAnsi="Arial" w:cs="Arial"/>
                <w:color w:val="000000" w:themeColor="text1"/>
                <w:sz w:val="18"/>
                <w:szCs w:val="18"/>
                <w:lang w:val="it-IT"/>
              </w:rPr>
              <w:br/>
            </w:r>
            <w:r w:rsidR="00B07EA3" w:rsidRPr="005554B4">
              <w:rPr>
                <w:rFonts w:ascii="Arial" w:hAnsi="Arial" w:cs="Arial"/>
                <w:color w:val="000000" w:themeColor="text1"/>
                <w:sz w:val="18"/>
                <w:szCs w:val="18"/>
                <w:lang w:val="it-IT"/>
              </w:rPr>
              <w:t>www.press-n-relations.de</w:t>
            </w:r>
          </w:p>
        </w:tc>
      </w:tr>
    </w:tbl>
    <w:p w14:paraId="144D180A" w14:textId="77777777" w:rsidR="00B07EA3" w:rsidRPr="008A0BD5" w:rsidRDefault="00B07EA3" w:rsidP="00B07EA3">
      <w:pPr>
        <w:tabs>
          <w:tab w:val="left" w:pos="2868"/>
        </w:tabs>
        <w:spacing w:line="288" w:lineRule="auto"/>
        <w:rPr>
          <w:rFonts w:ascii="Arial" w:hAnsi="Arial" w:cs="Arial"/>
          <w:color w:val="000000" w:themeColor="text1"/>
          <w:sz w:val="20"/>
          <w:lang w:val="it-IT"/>
        </w:rPr>
      </w:pPr>
    </w:p>
    <w:p w14:paraId="6C9FE84C" w14:textId="77777777" w:rsidR="00B07EA3" w:rsidRPr="008A0BD5" w:rsidRDefault="00B07EA3" w:rsidP="00B07EA3">
      <w:pPr>
        <w:tabs>
          <w:tab w:val="left" w:pos="2868"/>
        </w:tabs>
        <w:spacing w:line="264" w:lineRule="auto"/>
        <w:rPr>
          <w:rFonts w:ascii="Arial" w:hAnsi="Arial" w:cs="Arial"/>
          <w:b/>
          <w:bCs/>
          <w:color w:val="000000" w:themeColor="text1"/>
          <w:sz w:val="18"/>
          <w:szCs w:val="18"/>
        </w:rPr>
      </w:pPr>
      <w:r w:rsidRPr="008A0BD5">
        <w:rPr>
          <w:rFonts w:ascii="Arial" w:hAnsi="Arial" w:cs="Arial"/>
          <w:b/>
          <w:bCs/>
          <w:color w:val="000000" w:themeColor="text1"/>
          <w:sz w:val="18"/>
          <w:szCs w:val="18"/>
        </w:rPr>
        <w:t xml:space="preserve">Über die WMF GmbH </w:t>
      </w:r>
    </w:p>
    <w:p w14:paraId="4D9F97B1" w14:textId="77777777" w:rsidR="00B07EA3" w:rsidRPr="008A0BD5" w:rsidRDefault="00B07EA3" w:rsidP="00D66014">
      <w:pPr>
        <w:spacing w:line="264" w:lineRule="auto"/>
        <w:jc w:val="both"/>
        <w:rPr>
          <w:rFonts w:ascii="Arial" w:hAnsi="Arial" w:cs="Arial"/>
          <w:sz w:val="18"/>
          <w:szCs w:val="18"/>
        </w:rPr>
      </w:pPr>
      <w:r w:rsidRPr="008A0BD5">
        <w:rPr>
          <w:rFonts w:ascii="Arial" w:hAnsi="Arial" w:cs="Arial"/>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D66014">
        <w:rPr>
          <w:rFonts w:ascii="Arial" w:hAnsi="Arial" w:cs="Arial"/>
          <w:sz w:val="18"/>
          <w:szCs w:val="18"/>
        </w:rPr>
        <w:t xml:space="preserve"> </w:t>
      </w:r>
      <w:r w:rsidRPr="008A0BD5">
        <w:rPr>
          <w:rFonts w:ascii="Arial" w:hAnsi="Arial" w:cs="Arial"/>
          <w:sz w:val="18"/>
          <w:szCs w:val="18"/>
        </w:rPr>
        <w:t>WMF ist mit seinen Produkten in über 120 Ländern vertreten und hat mehr als 6</w:t>
      </w:r>
      <w:r w:rsidR="00D66014">
        <w:rPr>
          <w:rFonts w:ascii="Arial" w:hAnsi="Arial" w:cs="Arial"/>
          <w:sz w:val="18"/>
          <w:szCs w:val="18"/>
        </w:rPr>
        <w:t>.</w:t>
      </w:r>
      <w:r w:rsidRPr="008A0BD5">
        <w:rPr>
          <w:rFonts w:ascii="Arial" w:hAnsi="Arial" w:cs="Arial"/>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7E8B4F11" w14:textId="77777777" w:rsidR="00B07EA3" w:rsidRPr="008A0BD5" w:rsidRDefault="00B07EA3" w:rsidP="00B07EA3">
      <w:pPr>
        <w:spacing w:line="264" w:lineRule="auto"/>
        <w:rPr>
          <w:rFonts w:ascii="Arial" w:hAnsi="Arial" w:cs="Arial"/>
          <w:sz w:val="18"/>
          <w:szCs w:val="18"/>
        </w:rPr>
      </w:pPr>
    </w:p>
    <w:p w14:paraId="41654359" w14:textId="77777777" w:rsidR="00B07EA3" w:rsidRPr="008A0BD5" w:rsidRDefault="00B07EA3" w:rsidP="00B07EA3">
      <w:pPr>
        <w:spacing w:line="264" w:lineRule="auto"/>
        <w:rPr>
          <w:rFonts w:ascii="Arial" w:hAnsi="Arial" w:cs="Arial"/>
          <w:sz w:val="18"/>
          <w:szCs w:val="18"/>
        </w:rPr>
      </w:pPr>
      <w:r w:rsidRPr="008A0BD5">
        <w:rPr>
          <w:rFonts w:ascii="Arial" w:hAnsi="Arial" w:cs="Arial"/>
          <w:sz w:val="18"/>
          <w:szCs w:val="18"/>
        </w:rPr>
        <w:t xml:space="preserve">Weitere Informationen unter </w:t>
      </w:r>
      <w:hyperlink r:id="rId9" w:history="1">
        <w:r w:rsidRPr="008A0BD5">
          <w:rPr>
            <w:rStyle w:val="Hyperlink"/>
            <w:rFonts w:ascii="Arial" w:hAnsi="Arial" w:cs="Arial"/>
            <w:sz w:val="18"/>
            <w:szCs w:val="18"/>
          </w:rPr>
          <w:t>www.wmf.com</w:t>
        </w:r>
      </w:hyperlink>
      <w:r w:rsidRPr="008A0BD5">
        <w:rPr>
          <w:rFonts w:ascii="Arial" w:hAnsi="Arial" w:cs="Arial"/>
          <w:sz w:val="18"/>
          <w:szCs w:val="18"/>
        </w:rPr>
        <w:t xml:space="preserve"> </w:t>
      </w:r>
    </w:p>
    <w:p w14:paraId="64D5970E" w14:textId="77777777" w:rsidR="00B07EA3" w:rsidRPr="008A0BD5" w:rsidRDefault="00B07EA3" w:rsidP="00B07EA3">
      <w:pPr>
        <w:tabs>
          <w:tab w:val="left" w:pos="2868"/>
        </w:tabs>
        <w:spacing w:line="288" w:lineRule="auto"/>
        <w:rPr>
          <w:rFonts w:ascii="Arial" w:hAnsi="Arial" w:cs="Arial"/>
          <w:sz w:val="18"/>
          <w:szCs w:val="18"/>
        </w:rPr>
      </w:pPr>
    </w:p>
    <w:p w14:paraId="7110D93D" w14:textId="77777777" w:rsidR="00793B73" w:rsidRPr="008A0BD5" w:rsidRDefault="00793B73" w:rsidP="002C0953">
      <w:pPr>
        <w:ind w:left="-567"/>
        <w:rPr>
          <w:rFonts w:ascii="Arial" w:hAnsi="Arial" w:cs="Arial"/>
          <w:sz w:val="20"/>
          <w:szCs w:val="20"/>
        </w:rPr>
      </w:pPr>
    </w:p>
    <w:p w14:paraId="2E6ADB3E" w14:textId="77777777" w:rsidR="008A0BD5" w:rsidRPr="008A0BD5" w:rsidRDefault="008A0BD5">
      <w:pPr>
        <w:ind w:left="-567"/>
        <w:rPr>
          <w:rFonts w:ascii="Arial" w:hAnsi="Arial" w:cs="Arial"/>
          <w:sz w:val="20"/>
          <w:szCs w:val="20"/>
        </w:rPr>
      </w:pPr>
    </w:p>
    <w:sectPr w:rsidR="008A0BD5" w:rsidRPr="008A0BD5" w:rsidSect="00891E4E">
      <w:headerReference w:type="default" r:id="rId10"/>
      <w:footerReference w:type="even" r:id="rId11"/>
      <w:footerReference w:type="default" r:id="rId12"/>
      <w:headerReference w:type="first" r:id="rId13"/>
      <w:footerReference w:type="first" r:id="rId14"/>
      <w:pgSz w:w="11906" w:h="16838" w:code="9"/>
      <w:pgMar w:top="1979" w:right="3402" w:bottom="1418" w:left="154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2D1D0" w14:textId="77777777" w:rsidR="00844BA7" w:rsidRDefault="00844BA7">
      <w:r>
        <w:separator/>
      </w:r>
    </w:p>
  </w:endnote>
  <w:endnote w:type="continuationSeparator" w:id="0">
    <w:p w14:paraId="09BDF442" w14:textId="77777777" w:rsidR="00844BA7" w:rsidRDefault="00844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F27E9"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24A45" w14:textId="77777777" w:rsidR="003C73D0" w:rsidRPr="002C0953" w:rsidRDefault="003712A4" w:rsidP="00024543">
    <w:pPr>
      <w:pStyle w:val="Fuzeile"/>
    </w:pPr>
    <w:r>
      <w:rPr>
        <w:noProof/>
      </w:rPr>
      <mc:AlternateContent>
        <mc:Choice Requires="wps">
          <w:drawing>
            <wp:anchor distT="4294967289" distB="4294967289" distL="114300" distR="114300" simplePos="0" relativeHeight="251660288" behindDoc="1" locked="0" layoutInCell="1" allowOverlap="1" wp14:anchorId="27635117" wp14:editId="282A9F6C">
              <wp:simplePos x="0" y="0"/>
              <wp:positionH relativeFrom="page">
                <wp:posOffset>540385</wp:posOffset>
              </wp:positionH>
              <wp:positionV relativeFrom="page">
                <wp:posOffset>10315574</wp:posOffset>
              </wp:positionV>
              <wp:extent cx="5219700" cy="0"/>
              <wp:effectExtent l="0" t="0" r="19050" b="19050"/>
              <wp:wrapNone/>
              <wp:docPr id="7" name="Gerade Verbindung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C0A91B4" id="Gerade Verbindung 7" o:spid="_x0000_s1026" style="position:absolute;z-index:-251656192;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" strokecolor="#e2001a" strokeweight=".5pt">
              <v:stroke joinstyle="miter"/>
              <w10:wrap anchorx="page" anchory="page"/>
            </v:line>
          </w:pict>
        </mc:Fallback>
      </mc:AlternateContent>
    </w:r>
    <w:r>
      <w:rPr>
        <w:noProof/>
      </w:rPr>
      <w:drawing>
        <wp:anchor distT="0" distB="0" distL="114300" distR="114300" simplePos="0" relativeHeight="251659264" behindDoc="0" locked="0" layoutInCell="1" allowOverlap="1" wp14:anchorId="0632B154" wp14:editId="61C994BE">
          <wp:simplePos x="0" y="0"/>
          <wp:positionH relativeFrom="column">
            <wp:posOffset>4698365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FA6EC" w14:textId="77777777" w:rsidR="00B454B6" w:rsidRPr="00AB74FC" w:rsidRDefault="003712A4"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0D5C23D4" wp14:editId="22D73796">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357C387B" wp14:editId="798F88F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A4FE3F8"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nameMicrosoft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7CA39A1A"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B5BC6A4"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2C12D6" w14:textId="77777777" w:rsidR="00844BA7" w:rsidRDefault="00844BA7">
      <w:r>
        <w:separator/>
      </w:r>
    </w:p>
  </w:footnote>
  <w:footnote w:type="continuationSeparator" w:id="0">
    <w:p w14:paraId="4B94C7DB" w14:textId="77777777" w:rsidR="00844BA7" w:rsidRDefault="00844B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5380B" w14:textId="77777777" w:rsidR="00891E4E" w:rsidRDefault="00891E4E">
    <w:pPr>
      <w:pStyle w:val="Kopfzeile"/>
    </w:pPr>
  </w:p>
  <w:p w14:paraId="5423E40C" w14:textId="77777777" w:rsidR="00891E4E" w:rsidRDefault="00891E4E">
    <w:pPr>
      <w:pStyle w:val="Kopfzeile"/>
    </w:pPr>
  </w:p>
  <w:p w14:paraId="7FF08955" w14:textId="77777777" w:rsidR="00891E4E" w:rsidRDefault="00891E4E">
    <w:pPr>
      <w:pStyle w:val="Kopfzeile"/>
    </w:pPr>
  </w:p>
  <w:p w14:paraId="49D16E13" w14:textId="77777777" w:rsidR="00891E4E" w:rsidRDefault="00891E4E">
    <w:pPr>
      <w:pStyle w:val="Kopfzeile"/>
    </w:pPr>
  </w:p>
  <w:p w14:paraId="0278B3D6" w14:textId="77777777" w:rsidR="00891E4E" w:rsidRDefault="00891E4E">
    <w:pPr>
      <w:pStyle w:val="Kopfzeile"/>
    </w:pPr>
  </w:p>
  <w:p w14:paraId="6B97BF8D" w14:textId="77777777" w:rsidR="00891E4E" w:rsidRDefault="00891E4E">
    <w:pPr>
      <w:pStyle w:val="Kopfzeile"/>
    </w:pPr>
  </w:p>
  <w:p w14:paraId="379C87E0" w14:textId="77777777" w:rsidR="00891E4E" w:rsidRDefault="00891E4E">
    <w:pPr>
      <w:pStyle w:val="Kopfzeile"/>
      <w:rPr>
        <w:noProof/>
      </w:rPr>
    </w:pPr>
    <w:r w:rsidRPr="008A344A">
      <w:rPr>
        <w:rFonts w:ascii="Arial" w:hAnsi="Arial" w:cs="Arial"/>
        <w:b/>
        <w:noProof/>
      </w:rPr>
      <w:t>Presseinformation</w:t>
    </w:r>
    <w:r>
      <w:rPr>
        <w:noProof/>
      </w:rPr>
      <w:t xml:space="preserve"> </w:t>
    </w:r>
  </w:p>
  <w:p w14:paraId="0B156C54" w14:textId="77777777" w:rsidR="00891E4E" w:rsidRDefault="00891E4E">
    <w:pPr>
      <w:pStyle w:val="Kopfzeile"/>
      <w:rPr>
        <w:noProof/>
      </w:rPr>
    </w:pPr>
  </w:p>
  <w:p w14:paraId="4FE97EB9" w14:textId="77777777" w:rsidR="0060311F" w:rsidRDefault="003712A4">
    <w:pPr>
      <w:pStyle w:val="Kopfzeile"/>
    </w:pPr>
    <w:r>
      <w:rPr>
        <w:noProof/>
      </w:rPr>
      <w:drawing>
        <wp:anchor distT="0" distB="0" distL="114300" distR="114300" simplePos="0" relativeHeight="251657216" behindDoc="0" locked="0" layoutInCell="1" allowOverlap="1" wp14:anchorId="089903F8" wp14:editId="7139EE33">
          <wp:simplePos x="0" y="0"/>
          <wp:positionH relativeFrom="page">
            <wp:posOffset>0</wp:posOffset>
          </wp:positionH>
          <wp:positionV relativeFrom="page">
            <wp:posOffset>935990</wp:posOffset>
          </wp:positionV>
          <wp:extent cx="2376170" cy="118745"/>
          <wp:effectExtent l="0" t="0" r="5080" b="0"/>
          <wp:wrapThrough wrapText="bothSides">
            <wp:wrapPolygon edited="0">
              <wp:start x="0" y="0"/>
              <wp:lineTo x="0" y="17326"/>
              <wp:lineTo x="21473" y="17326"/>
              <wp:lineTo x="21473" y="0"/>
              <wp:lineTo x="0" y="0"/>
            </wp:wrapPolygon>
          </wp:wrapThrough>
          <wp:docPr id="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6170" cy="118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567401B4" wp14:editId="3B7234E0">
          <wp:simplePos x="0" y="0"/>
          <wp:positionH relativeFrom="page">
            <wp:posOffset>6754495</wp:posOffset>
          </wp:positionH>
          <wp:positionV relativeFrom="page">
            <wp:posOffset>435610</wp:posOffset>
          </wp:positionV>
          <wp:extent cx="288290" cy="342265"/>
          <wp:effectExtent l="0" t="0" r="0" b="635"/>
          <wp:wrapThrough wrapText="bothSides">
            <wp:wrapPolygon edited="0">
              <wp:start x="0" y="0"/>
              <wp:lineTo x="0" y="20438"/>
              <wp:lineTo x="19982" y="20438"/>
              <wp:lineTo x="19982" y="0"/>
              <wp:lineTo x="0" y="0"/>
            </wp:wrapPolygon>
          </wp:wrapThrough>
          <wp:docPr id="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8290" cy="3422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E6ED0"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6248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activeWritingStyle w:appName="MSWord" w:lang="it-IT" w:vendorID="64" w:dllVersion="6" w:nlCheck="1" w:checkStyle="0"/>
  <w:activeWritingStyle w:appName="MSWord" w:lang="de-DE" w:vendorID="64" w:dllVersion="0" w:nlCheck="1" w:checkStyle="0"/>
  <w:activeWritingStyle w:appName="MSWord" w:lang="it-IT" w:vendorID="64" w:dllVersion="0" w:nlCheck="1" w:checkStyle="0"/>
  <w:activeWritingStyle w:appName="MSWord" w:lang="de-DE" w:vendorID="64" w:dllVersion="6"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2A4"/>
    <w:rsid w:val="00016C29"/>
    <w:rsid w:val="00023B0F"/>
    <w:rsid w:val="00024543"/>
    <w:rsid w:val="00033C85"/>
    <w:rsid w:val="00045FE7"/>
    <w:rsid w:val="00052A2C"/>
    <w:rsid w:val="0005534C"/>
    <w:rsid w:val="00056751"/>
    <w:rsid w:val="000615E8"/>
    <w:rsid w:val="0008752F"/>
    <w:rsid w:val="00087720"/>
    <w:rsid w:val="000A2A97"/>
    <w:rsid w:val="000A5074"/>
    <w:rsid w:val="000B3CA1"/>
    <w:rsid w:val="000C284C"/>
    <w:rsid w:val="000C2A44"/>
    <w:rsid w:val="000D42BC"/>
    <w:rsid w:val="000E34D2"/>
    <w:rsid w:val="000F3848"/>
    <w:rsid w:val="000F3E7F"/>
    <w:rsid w:val="000F4AF3"/>
    <w:rsid w:val="0011643A"/>
    <w:rsid w:val="001541AC"/>
    <w:rsid w:val="00163126"/>
    <w:rsid w:val="001A77D5"/>
    <w:rsid w:val="001C7E2E"/>
    <w:rsid w:val="001F40C1"/>
    <w:rsid w:val="00200318"/>
    <w:rsid w:val="0021657B"/>
    <w:rsid w:val="0022511D"/>
    <w:rsid w:val="00232A95"/>
    <w:rsid w:val="00234CFC"/>
    <w:rsid w:val="00242CB9"/>
    <w:rsid w:val="00243DC8"/>
    <w:rsid w:val="00255235"/>
    <w:rsid w:val="00256DFE"/>
    <w:rsid w:val="002A0887"/>
    <w:rsid w:val="002A4BD3"/>
    <w:rsid w:val="002A5337"/>
    <w:rsid w:val="002B2885"/>
    <w:rsid w:val="002C0953"/>
    <w:rsid w:val="002D66ED"/>
    <w:rsid w:val="002F27CB"/>
    <w:rsid w:val="00300EAA"/>
    <w:rsid w:val="00307584"/>
    <w:rsid w:val="00312A3A"/>
    <w:rsid w:val="0031677F"/>
    <w:rsid w:val="003177FE"/>
    <w:rsid w:val="003202AA"/>
    <w:rsid w:val="00334593"/>
    <w:rsid w:val="00334A07"/>
    <w:rsid w:val="003553BA"/>
    <w:rsid w:val="00362DDD"/>
    <w:rsid w:val="003712A4"/>
    <w:rsid w:val="00397A46"/>
    <w:rsid w:val="003A01A2"/>
    <w:rsid w:val="003C6446"/>
    <w:rsid w:val="003C6BB7"/>
    <w:rsid w:val="003C73D0"/>
    <w:rsid w:val="003E2A87"/>
    <w:rsid w:val="00405196"/>
    <w:rsid w:val="00410DF6"/>
    <w:rsid w:val="00414DCD"/>
    <w:rsid w:val="00422254"/>
    <w:rsid w:val="00440CC0"/>
    <w:rsid w:val="00473179"/>
    <w:rsid w:val="004C0822"/>
    <w:rsid w:val="004C2A86"/>
    <w:rsid w:val="004F23B0"/>
    <w:rsid w:val="004F5A6F"/>
    <w:rsid w:val="00507E40"/>
    <w:rsid w:val="0052406A"/>
    <w:rsid w:val="005342BC"/>
    <w:rsid w:val="00535CD7"/>
    <w:rsid w:val="00540A86"/>
    <w:rsid w:val="005533AF"/>
    <w:rsid w:val="005554B4"/>
    <w:rsid w:val="00567F89"/>
    <w:rsid w:val="00571AB0"/>
    <w:rsid w:val="005802C0"/>
    <w:rsid w:val="00582AE7"/>
    <w:rsid w:val="005910FC"/>
    <w:rsid w:val="00596D3E"/>
    <w:rsid w:val="005A4C4E"/>
    <w:rsid w:val="005D2C16"/>
    <w:rsid w:val="005D5AE2"/>
    <w:rsid w:val="005E7D2B"/>
    <w:rsid w:val="0060089A"/>
    <w:rsid w:val="006030D6"/>
    <w:rsid w:val="0060311F"/>
    <w:rsid w:val="00622E4B"/>
    <w:rsid w:val="00624440"/>
    <w:rsid w:val="00637915"/>
    <w:rsid w:val="00642F7E"/>
    <w:rsid w:val="00652B35"/>
    <w:rsid w:val="0066204D"/>
    <w:rsid w:val="006625A4"/>
    <w:rsid w:val="0069710E"/>
    <w:rsid w:val="006A6393"/>
    <w:rsid w:val="006C1A71"/>
    <w:rsid w:val="006E75CF"/>
    <w:rsid w:val="006F2612"/>
    <w:rsid w:val="00714AFF"/>
    <w:rsid w:val="00727EC4"/>
    <w:rsid w:val="00731AA5"/>
    <w:rsid w:val="00736D4A"/>
    <w:rsid w:val="00737799"/>
    <w:rsid w:val="00750A4E"/>
    <w:rsid w:val="00751EB8"/>
    <w:rsid w:val="0078143D"/>
    <w:rsid w:val="0078343F"/>
    <w:rsid w:val="00786B99"/>
    <w:rsid w:val="00786F7A"/>
    <w:rsid w:val="00790043"/>
    <w:rsid w:val="00793B73"/>
    <w:rsid w:val="007941B5"/>
    <w:rsid w:val="007A253F"/>
    <w:rsid w:val="007A4F95"/>
    <w:rsid w:val="007A7284"/>
    <w:rsid w:val="007B1C27"/>
    <w:rsid w:val="007B3A70"/>
    <w:rsid w:val="007C4E33"/>
    <w:rsid w:val="007D322F"/>
    <w:rsid w:val="007E23CA"/>
    <w:rsid w:val="007E648B"/>
    <w:rsid w:val="007F1EB7"/>
    <w:rsid w:val="00805FAC"/>
    <w:rsid w:val="00806D89"/>
    <w:rsid w:val="00807B27"/>
    <w:rsid w:val="00844BA7"/>
    <w:rsid w:val="00850C69"/>
    <w:rsid w:val="00854698"/>
    <w:rsid w:val="0086452E"/>
    <w:rsid w:val="00870F8B"/>
    <w:rsid w:val="008772DD"/>
    <w:rsid w:val="00891E4E"/>
    <w:rsid w:val="00894A6B"/>
    <w:rsid w:val="008A018F"/>
    <w:rsid w:val="008A0BD5"/>
    <w:rsid w:val="008A51DD"/>
    <w:rsid w:val="008A5B2B"/>
    <w:rsid w:val="008C71EB"/>
    <w:rsid w:val="008E57C8"/>
    <w:rsid w:val="008E5BAE"/>
    <w:rsid w:val="008E7607"/>
    <w:rsid w:val="008E7646"/>
    <w:rsid w:val="008F535D"/>
    <w:rsid w:val="00924DFC"/>
    <w:rsid w:val="009260CB"/>
    <w:rsid w:val="00937C62"/>
    <w:rsid w:val="00941B57"/>
    <w:rsid w:val="00957F73"/>
    <w:rsid w:val="009614A7"/>
    <w:rsid w:val="00962149"/>
    <w:rsid w:val="0096495C"/>
    <w:rsid w:val="00970BCF"/>
    <w:rsid w:val="00972027"/>
    <w:rsid w:val="009756BB"/>
    <w:rsid w:val="00981274"/>
    <w:rsid w:val="00993FFC"/>
    <w:rsid w:val="009A6619"/>
    <w:rsid w:val="009B1D8C"/>
    <w:rsid w:val="009B409D"/>
    <w:rsid w:val="009B77C3"/>
    <w:rsid w:val="009C520C"/>
    <w:rsid w:val="009D1863"/>
    <w:rsid w:val="009E3B73"/>
    <w:rsid w:val="00A15A6D"/>
    <w:rsid w:val="00A315EC"/>
    <w:rsid w:val="00A4587B"/>
    <w:rsid w:val="00A47A7F"/>
    <w:rsid w:val="00A5319E"/>
    <w:rsid w:val="00A60F6D"/>
    <w:rsid w:val="00AA0DD2"/>
    <w:rsid w:val="00AA49C8"/>
    <w:rsid w:val="00AA5BF3"/>
    <w:rsid w:val="00AB2CD4"/>
    <w:rsid w:val="00AB74FC"/>
    <w:rsid w:val="00AB7C8D"/>
    <w:rsid w:val="00AD7EE3"/>
    <w:rsid w:val="00AE4250"/>
    <w:rsid w:val="00AE44F3"/>
    <w:rsid w:val="00AE714A"/>
    <w:rsid w:val="00AF4F54"/>
    <w:rsid w:val="00B079C1"/>
    <w:rsid w:val="00B07EA3"/>
    <w:rsid w:val="00B454B6"/>
    <w:rsid w:val="00B47C31"/>
    <w:rsid w:val="00B534D9"/>
    <w:rsid w:val="00B823D9"/>
    <w:rsid w:val="00B85633"/>
    <w:rsid w:val="00BA7EDD"/>
    <w:rsid w:val="00BB1C81"/>
    <w:rsid w:val="00BC239B"/>
    <w:rsid w:val="00BE1230"/>
    <w:rsid w:val="00BF55A9"/>
    <w:rsid w:val="00C17005"/>
    <w:rsid w:val="00C21E81"/>
    <w:rsid w:val="00C47BC0"/>
    <w:rsid w:val="00C50868"/>
    <w:rsid w:val="00C52CA7"/>
    <w:rsid w:val="00C60A11"/>
    <w:rsid w:val="00C80669"/>
    <w:rsid w:val="00C80C50"/>
    <w:rsid w:val="00C91A30"/>
    <w:rsid w:val="00CB650D"/>
    <w:rsid w:val="00CD2F0A"/>
    <w:rsid w:val="00CF12EE"/>
    <w:rsid w:val="00CF41A5"/>
    <w:rsid w:val="00D161E0"/>
    <w:rsid w:val="00D26DCC"/>
    <w:rsid w:val="00D27A07"/>
    <w:rsid w:val="00D31D4E"/>
    <w:rsid w:val="00D468D7"/>
    <w:rsid w:val="00D51A9B"/>
    <w:rsid w:val="00D543C1"/>
    <w:rsid w:val="00D5784E"/>
    <w:rsid w:val="00D61793"/>
    <w:rsid w:val="00D66014"/>
    <w:rsid w:val="00D7307F"/>
    <w:rsid w:val="00D90B58"/>
    <w:rsid w:val="00D9160F"/>
    <w:rsid w:val="00D94A68"/>
    <w:rsid w:val="00DA101F"/>
    <w:rsid w:val="00DA308E"/>
    <w:rsid w:val="00DB02BF"/>
    <w:rsid w:val="00DF02B4"/>
    <w:rsid w:val="00E07FD3"/>
    <w:rsid w:val="00E17B4F"/>
    <w:rsid w:val="00E34133"/>
    <w:rsid w:val="00E404F4"/>
    <w:rsid w:val="00E429F2"/>
    <w:rsid w:val="00E445AA"/>
    <w:rsid w:val="00E579AA"/>
    <w:rsid w:val="00E66EBB"/>
    <w:rsid w:val="00E72B9E"/>
    <w:rsid w:val="00E74E00"/>
    <w:rsid w:val="00EA4C99"/>
    <w:rsid w:val="00EA5951"/>
    <w:rsid w:val="00EC03CF"/>
    <w:rsid w:val="00EC66B2"/>
    <w:rsid w:val="00EE33D0"/>
    <w:rsid w:val="00EF39DC"/>
    <w:rsid w:val="00EF3ED5"/>
    <w:rsid w:val="00F0434A"/>
    <w:rsid w:val="00F0585D"/>
    <w:rsid w:val="00F229B0"/>
    <w:rsid w:val="00F3555F"/>
    <w:rsid w:val="00F55253"/>
    <w:rsid w:val="00F609BC"/>
    <w:rsid w:val="00F653EA"/>
    <w:rsid w:val="00F83834"/>
    <w:rsid w:val="00F96459"/>
    <w:rsid w:val="00FA0C2D"/>
    <w:rsid w:val="00FB679C"/>
    <w:rsid w:val="00FC0DEE"/>
    <w:rsid w:val="00FF39FF"/>
    <w:rsid w:val="00FF42DF"/>
    <w:rsid w:val="00FF76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B8A26A"/>
  <w15:chartTrackingRefBased/>
  <w15:docId w15:val="{B5EFE1C9-7949-4F28-9C71-C2715FD7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apple-converted-space">
    <w:name w:val="apple-converted-space"/>
    <w:basedOn w:val="Absatz-Standardschriftart"/>
    <w:rsid w:val="008A0BD5"/>
  </w:style>
  <w:style w:type="character" w:customStyle="1" w:styleId="NichtaufgelsteErwhnung1">
    <w:name w:val="Nicht aufgelöste Erwähnung1"/>
    <w:basedOn w:val="Absatz-Standardschriftart"/>
    <w:uiPriority w:val="99"/>
    <w:semiHidden/>
    <w:unhideWhenUsed/>
    <w:rsid w:val="0031677F"/>
    <w:rPr>
      <w:color w:val="605E5C"/>
      <w:shd w:val="clear" w:color="auto" w:fill="E1DFDD"/>
    </w:rPr>
  </w:style>
  <w:style w:type="paragraph" w:styleId="berarbeitung">
    <w:name w:val="Revision"/>
    <w:hidden/>
    <w:uiPriority w:val="99"/>
    <w:semiHidden/>
    <w:rsid w:val="000A507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754558">
      <w:bodyDiv w:val="1"/>
      <w:marLeft w:val="0"/>
      <w:marRight w:val="0"/>
      <w:marTop w:val="0"/>
      <w:marBottom w:val="0"/>
      <w:divBdr>
        <w:top w:val="none" w:sz="0" w:space="0" w:color="auto"/>
        <w:left w:val="none" w:sz="0" w:space="0" w:color="auto"/>
        <w:bottom w:val="none" w:sz="0" w:space="0" w:color="auto"/>
        <w:right w:val="none" w:sz="0" w:space="0" w:color="auto"/>
      </w:divBdr>
    </w:div>
    <w:div w:id="1136875990">
      <w:bodyDiv w:val="1"/>
      <w:marLeft w:val="0"/>
      <w:marRight w:val="0"/>
      <w:marTop w:val="0"/>
      <w:marBottom w:val="0"/>
      <w:divBdr>
        <w:top w:val="none" w:sz="0" w:space="0" w:color="auto"/>
        <w:left w:val="none" w:sz="0" w:space="0" w:color="auto"/>
        <w:bottom w:val="none" w:sz="0" w:space="0" w:color="auto"/>
        <w:right w:val="none" w:sz="0" w:space="0" w:color="auto"/>
      </w:divBdr>
    </w:div>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wmf.com"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D7CEEC-FD62-4E3F-973B-C14D8EEBD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684</Words>
  <Characters>4313</Characters>
  <Application>Microsoft Office Word</Application>
  <DocSecurity>0</DocSecurity>
  <Lines>35</Lines>
  <Paragraphs>9</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GOLD Eva</dc:creator>
  <cp:keywords/>
  <cp:lastModifiedBy>Monika Nyendick</cp:lastModifiedBy>
  <cp:revision>5</cp:revision>
  <cp:lastPrinted>2021-11-12T10:02:00Z</cp:lastPrinted>
  <dcterms:created xsi:type="dcterms:W3CDTF">2022-12-13T09:40:00Z</dcterms:created>
  <dcterms:modified xsi:type="dcterms:W3CDTF">2022-12-14T10:02:00Z</dcterms:modified>
</cp:coreProperties>
</file>