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262A" w:rsidRPr="005A5C64" w:rsidRDefault="00F3262A" w:rsidP="009D76F1">
      <w:pPr>
        <w:spacing w:line="288" w:lineRule="auto"/>
        <w:rPr>
          <w:rFonts w:ascii="Helvetica" w:hAnsi="Helvetica"/>
          <w:sz w:val="20"/>
        </w:rPr>
      </w:pPr>
      <w:r w:rsidRPr="005A5C64">
        <w:rPr>
          <w:rFonts w:ascii="Helvetica" w:hAnsi="Helvetica"/>
          <w:sz w:val="20"/>
        </w:rPr>
        <w:t>Geislingen</w:t>
      </w:r>
      <w:r w:rsidR="00C8797E" w:rsidRPr="005A5C64">
        <w:rPr>
          <w:rFonts w:ascii="Helvetica" w:hAnsi="Helvetica"/>
          <w:sz w:val="20"/>
        </w:rPr>
        <w:t>/Steige</w:t>
      </w:r>
      <w:r w:rsidRPr="005A5C64">
        <w:rPr>
          <w:rFonts w:ascii="Helvetica" w:hAnsi="Helvetica"/>
          <w:sz w:val="20"/>
        </w:rPr>
        <w:t xml:space="preserve">, </w:t>
      </w:r>
      <w:r w:rsidR="00694DFD">
        <w:rPr>
          <w:rFonts w:ascii="Helvetica" w:hAnsi="Helvetica"/>
          <w:sz w:val="20"/>
        </w:rPr>
        <w:t>2</w:t>
      </w:r>
      <w:r w:rsidR="00EA21FC">
        <w:rPr>
          <w:rFonts w:ascii="Helvetica" w:hAnsi="Helvetica"/>
          <w:sz w:val="20"/>
        </w:rPr>
        <w:t>9</w:t>
      </w:r>
      <w:r w:rsidR="000059B8" w:rsidRPr="005A5C64">
        <w:rPr>
          <w:rFonts w:ascii="Helvetica" w:hAnsi="Helvetica"/>
          <w:sz w:val="20"/>
        </w:rPr>
        <w:t xml:space="preserve">. </w:t>
      </w:r>
      <w:r w:rsidR="00694DFD">
        <w:rPr>
          <w:rFonts w:ascii="Helvetica" w:hAnsi="Helvetica"/>
          <w:sz w:val="20"/>
        </w:rPr>
        <w:t>August</w:t>
      </w:r>
      <w:r w:rsidR="00EA21FC">
        <w:rPr>
          <w:rFonts w:ascii="Helvetica" w:hAnsi="Helvetica"/>
          <w:sz w:val="20"/>
        </w:rPr>
        <w:t xml:space="preserve"> </w:t>
      </w:r>
      <w:r w:rsidR="000059B8" w:rsidRPr="005A5C64">
        <w:rPr>
          <w:rFonts w:ascii="Helvetica" w:hAnsi="Helvetica"/>
          <w:sz w:val="20"/>
        </w:rPr>
        <w:t>2018</w:t>
      </w:r>
    </w:p>
    <w:p w:rsidR="00821430" w:rsidRPr="005A5C64" w:rsidRDefault="00821430" w:rsidP="009D76F1">
      <w:pPr>
        <w:spacing w:line="288" w:lineRule="auto"/>
        <w:rPr>
          <w:rFonts w:ascii="Helvetica" w:hAnsi="Helvetica"/>
          <w:szCs w:val="22"/>
        </w:rPr>
      </w:pPr>
    </w:p>
    <w:p w:rsidR="00E0116E" w:rsidRPr="005A5C64" w:rsidRDefault="000059B8" w:rsidP="009D76F1">
      <w:pPr>
        <w:spacing w:line="288" w:lineRule="auto"/>
        <w:rPr>
          <w:rFonts w:ascii="Helvetica" w:hAnsi="Helvetica"/>
          <w:sz w:val="26"/>
          <w:szCs w:val="26"/>
          <w:u w:val="single"/>
        </w:rPr>
      </w:pPr>
      <w:r w:rsidRPr="005A5C64">
        <w:rPr>
          <w:rFonts w:ascii="Helvetica" w:hAnsi="Helvetica"/>
          <w:sz w:val="26"/>
          <w:szCs w:val="26"/>
          <w:u w:val="single"/>
        </w:rPr>
        <w:t xml:space="preserve">Qualität </w:t>
      </w:r>
      <w:r w:rsidR="00432167" w:rsidRPr="005A5C64">
        <w:rPr>
          <w:rFonts w:ascii="Helvetica" w:hAnsi="Helvetica"/>
          <w:sz w:val="26"/>
          <w:szCs w:val="26"/>
          <w:u w:val="single"/>
        </w:rPr>
        <w:t xml:space="preserve">und </w:t>
      </w:r>
      <w:r w:rsidRPr="005A5C64">
        <w:rPr>
          <w:rFonts w:ascii="Helvetica" w:hAnsi="Helvetica"/>
          <w:sz w:val="26"/>
          <w:szCs w:val="26"/>
          <w:u w:val="single"/>
        </w:rPr>
        <w:t>Quantität</w:t>
      </w:r>
      <w:r w:rsidR="00E0116E" w:rsidRPr="005A5C64">
        <w:rPr>
          <w:rFonts w:ascii="Helvetica" w:hAnsi="Helvetica"/>
          <w:sz w:val="26"/>
          <w:szCs w:val="26"/>
          <w:u w:val="single"/>
        </w:rPr>
        <w:t xml:space="preserve"> </w:t>
      </w:r>
      <w:r w:rsidR="00432167" w:rsidRPr="005A5C64">
        <w:rPr>
          <w:rFonts w:ascii="Helvetica" w:hAnsi="Helvetica"/>
          <w:sz w:val="26"/>
          <w:szCs w:val="26"/>
          <w:u w:val="single"/>
        </w:rPr>
        <w:t>perfekt kombiniert</w:t>
      </w:r>
      <w:r w:rsidR="006226AD">
        <w:rPr>
          <w:rFonts w:ascii="Helvetica" w:hAnsi="Helvetica"/>
          <w:sz w:val="26"/>
          <w:szCs w:val="26"/>
          <w:u w:val="single"/>
        </w:rPr>
        <w:t xml:space="preserve"> für </w:t>
      </w:r>
      <w:r w:rsidR="001725F8" w:rsidRPr="005A5C64">
        <w:rPr>
          <w:rFonts w:ascii="Helvetica" w:hAnsi="Helvetica"/>
          <w:sz w:val="26"/>
          <w:szCs w:val="26"/>
          <w:u w:val="single"/>
        </w:rPr>
        <w:t xml:space="preserve">endlosen </w:t>
      </w:r>
      <w:r w:rsidR="006226AD">
        <w:rPr>
          <w:rFonts w:ascii="Helvetica" w:hAnsi="Helvetica"/>
          <w:sz w:val="26"/>
          <w:szCs w:val="26"/>
          <w:u w:val="single"/>
        </w:rPr>
        <w:br/>
      </w:r>
      <w:r w:rsidR="001725F8" w:rsidRPr="005A5C64">
        <w:rPr>
          <w:rFonts w:ascii="Helvetica" w:hAnsi="Helvetica"/>
          <w:sz w:val="26"/>
          <w:szCs w:val="26"/>
          <w:u w:val="single"/>
        </w:rPr>
        <w:t>Filterkaffee-Genuss</w:t>
      </w:r>
    </w:p>
    <w:p w:rsidR="00E0116E" w:rsidRPr="005A5C64" w:rsidRDefault="00E0116E" w:rsidP="009D76F1">
      <w:pPr>
        <w:spacing w:line="288" w:lineRule="auto"/>
        <w:rPr>
          <w:rFonts w:ascii="Helvetica" w:hAnsi="Helvetica"/>
          <w:szCs w:val="22"/>
          <w:u w:val="single"/>
        </w:rPr>
      </w:pPr>
    </w:p>
    <w:p w:rsidR="00E0116E" w:rsidRPr="005A5C64" w:rsidRDefault="000059B8" w:rsidP="009D76F1">
      <w:pPr>
        <w:spacing w:line="288" w:lineRule="auto"/>
        <w:rPr>
          <w:rFonts w:ascii="Helvetica" w:hAnsi="Helvetica"/>
          <w:szCs w:val="22"/>
          <w:u w:val="single"/>
        </w:rPr>
      </w:pPr>
      <w:r w:rsidRPr="005A5C64">
        <w:rPr>
          <w:rFonts w:ascii="Helvetica" w:hAnsi="Helvetica"/>
          <w:szCs w:val="22"/>
          <w:u w:val="single"/>
        </w:rPr>
        <w:t>WMF 9000 F</w:t>
      </w:r>
      <w:r w:rsidR="00465A2D" w:rsidRPr="005A5C64">
        <w:rPr>
          <w:rFonts w:ascii="Helvetica" w:hAnsi="Helvetica"/>
          <w:szCs w:val="22"/>
          <w:u w:val="single"/>
        </w:rPr>
        <w:t xml:space="preserve">: </w:t>
      </w:r>
      <w:r w:rsidR="00C85CA2" w:rsidRPr="005A5C64">
        <w:rPr>
          <w:rFonts w:ascii="Helvetica" w:hAnsi="Helvetica"/>
          <w:szCs w:val="22"/>
          <w:u w:val="single"/>
        </w:rPr>
        <w:t>e</w:t>
      </w:r>
      <w:r w:rsidR="00E0116E" w:rsidRPr="005A5C64">
        <w:rPr>
          <w:rFonts w:ascii="Helvetica" w:hAnsi="Helvetica"/>
          <w:szCs w:val="22"/>
          <w:u w:val="single"/>
        </w:rPr>
        <w:t xml:space="preserve">in </w:t>
      </w:r>
      <w:proofErr w:type="spellStart"/>
      <w:r w:rsidR="00E0116E" w:rsidRPr="005A5C64">
        <w:rPr>
          <w:rFonts w:ascii="Helvetica" w:hAnsi="Helvetica"/>
          <w:szCs w:val="22"/>
          <w:u w:val="single"/>
        </w:rPr>
        <w:t>Me</w:t>
      </w:r>
      <w:r w:rsidR="00EE7F93" w:rsidRPr="005A5C64">
        <w:rPr>
          <w:rFonts w:ascii="Helvetica" w:hAnsi="Helvetica"/>
          <w:szCs w:val="22"/>
          <w:u w:val="single"/>
        </w:rPr>
        <w:t>n</w:t>
      </w:r>
      <w:r w:rsidR="00E0116E" w:rsidRPr="005A5C64">
        <w:rPr>
          <w:rFonts w:ascii="Helvetica" w:hAnsi="Helvetica"/>
          <w:szCs w:val="22"/>
          <w:u w:val="single"/>
        </w:rPr>
        <w:t>genbrüher</w:t>
      </w:r>
      <w:proofErr w:type="spellEnd"/>
      <w:r w:rsidR="00E0116E" w:rsidRPr="005A5C64">
        <w:rPr>
          <w:rFonts w:ascii="Helvetica" w:hAnsi="Helvetica"/>
          <w:szCs w:val="22"/>
          <w:u w:val="single"/>
        </w:rPr>
        <w:t xml:space="preserve"> der Extraklasse</w:t>
      </w:r>
    </w:p>
    <w:p w:rsidR="00E0116E" w:rsidRPr="005A5C64" w:rsidRDefault="00E0116E" w:rsidP="009D76F1">
      <w:pPr>
        <w:spacing w:line="288" w:lineRule="auto"/>
        <w:rPr>
          <w:rFonts w:ascii="Helvetica" w:hAnsi="Helvetica"/>
          <w:b/>
          <w:sz w:val="20"/>
        </w:rPr>
      </w:pPr>
    </w:p>
    <w:p w:rsidR="00432167" w:rsidRPr="005A5C64" w:rsidRDefault="00432167" w:rsidP="009D76F1">
      <w:pPr>
        <w:spacing w:line="288" w:lineRule="auto"/>
        <w:rPr>
          <w:rFonts w:ascii="Helvetica" w:hAnsi="Helvetica" w:cs="Arial"/>
          <w:b/>
          <w:color w:val="000000" w:themeColor="text1"/>
          <w:sz w:val="20"/>
          <w:lang w:eastAsia="de-DE"/>
        </w:rPr>
      </w:pPr>
      <w:r w:rsidRPr="005A5C64">
        <w:rPr>
          <w:rFonts w:ascii="Helvetica" w:hAnsi="Helvetica" w:cs="Arial"/>
          <w:b/>
          <w:color w:val="000000" w:themeColor="text1"/>
          <w:sz w:val="20"/>
          <w:lang w:eastAsia="de-DE"/>
        </w:rPr>
        <w:t xml:space="preserve">Der neue Filterkaffee-Vollautomat WMF 9000 F sorgt </w:t>
      </w:r>
      <w:r w:rsidR="00E0116E" w:rsidRPr="005A5C64">
        <w:rPr>
          <w:rFonts w:ascii="Helvetica" w:hAnsi="Helvetica" w:cs="Arial"/>
          <w:b/>
          <w:color w:val="000000" w:themeColor="text1"/>
          <w:sz w:val="20"/>
          <w:lang w:eastAsia="de-DE"/>
        </w:rPr>
        <w:t>für besondere</w:t>
      </w:r>
      <w:r w:rsidRPr="005A5C64">
        <w:rPr>
          <w:rFonts w:ascii="Helvetica" w:hAnsi="Helvetica" w:cs="Arial"/>
          <w:b/>
          <w:color w:val="000000" w:themeColor="text1"/>
          <w:sz w:val="20"/>
          <w:lang w:eastAsia="de-DE"/>
        </w:rPr>
        <w:t xml:space="preserve"> Genussmomente in der Gemeinschaftsverpflegung.</w:t>
      </w:r>
      <w:r w:rsidRPr="005A5C64">
        <w:rPr>
          <w:rFonts w:ascii="Helvetica" w:hAnsi="Helvetica"/>
          <w:b/>
          <w:sz w:val="20"/>
        </w:rPr>
        <w:t xml:space="preserve"> Ausgerichtet auf exze</w:t>
      </w:r>
      <w:r w:rsidR="00E0116E" w:rsidRPr="005A5C64">
        <w:rPr>
          <w:rFonts w:ascii="Helvetica" w:hAnsi="Helvetica"/>
          <w:b/>
          <w:sz w:val="20"/>
        </w:rPr>
        <w:t>l</w:t>
      </w:r>
      <w:r w:rsidRPr="005A5C64">
        <w:rPr>
          <w:rFonts w:ascii="Helvetica" w:hAnsi="Helvetica"/>
          <w:b/>
          <w:sz w:val="20"/>
        </w:rPr>
        <w:t>lente Kaf</w:t>
      </w:r>
      <w:r w:rsidRPr="005A5C64">
        <w:rPr>
          <w:rFonts w:ascii="Helvetica" w:hAnsi="Helvetica" w:cs="Arial"/>
          <w:b/>
          <w:color w:val="000000" w:themeColor="text1"/>
          <w:sz w:val="20"/>
          <w:lang w:eastAsia="de-DE"/>
        </w:rPr>
        <w:t>feequalität in hohen Mengen, beeindruckt das neue Modell mit einer Ausgabeleistung von bis zu 100 Liter</w:t>
      </w:r>
      <w:r w:rsidR="00EE7F93" w:rsidRPr="005A5C64">
        <w:rPr>
          <w:rFonts w:ascii="Helvetica" w:hAnsi="Helvetica" w:cs="Arial"/>
          <w:b/>
          <w:color w:val="000000" w:themeColor="text1"/>
          <w:sz w:val="20"/>
          <w:lang w:eastAsia="de-DE"/>
        </w:rPr>
        <w:t>n</w:t>
      </w:r>
      <w:r w:rsidRPr="005A5C64">
        <w:rPr>
          <w:rFonts w:ascii="Helvetica" w:hAnsi="Helvetica" w:cs="Arial"/>
          <w:b/>
          <w:color w:val="000000" w:themeColor="text1"/>
          <w:sz w:val="20"/>
          <w:lang w:eastAsia="de-DE"/>
        </w:rPr>
        <w:t xml:space="preserve"> in der Stunde. </w:t>
      </w:r>
      <w:r w:rsidR="00130E95" w:rsidRPr="005A5C64">
        <w:rPr>
          <w:rFonts w:ascii="Helvetica" w:hAnsi="Helvetica" w:cs="Arial"/>
          <w:b/>
          <w:color w:val="000000" w:themeColor="text1"/>
          <w:sz w:val="20"/>
          <w:lang w:eastAsia="de-DE"/>
        </w:rPr>
        <w:t xml:space="preserve">Auch Teeliebhaber </w:t>
      </w:r>
      <w:r w:rsidR="00E0116E" w:rsidRPr="005A5C64">
        <w:rPr>
          <w:rFonts w:ascii="Helvetica" w:hAnsi="Helvetica" w:cs="Arial"/>
          <w:b/>
          <w:color w:val="000000" w:themeColor="text1"/>
          <w:sz w:val="20"/>
          <w:lang w:eastAsia="de-DE"/>
        </w:rPr>
        <w:t xml:space="preserve">kommen mit </w:t>
      </w:r>
      <w:r w:rsidR="00EE7F93" w:rsidRPr="005A5C64">
        <w:rPr>
          <w:rFonts w:ascii="Helvetica" w:hAnsi="Helvetica" w:cs="Arial"/>
          <w:b/>
          <w:color w:val="000000" w:themeColor="text1"/>
          <w:sz w:val="20"/>
          <w:lang w:eastAsia="de-DE"/>
        </w:rPr>
        <w:t>einer individuell einstellbaren Heißwasserausgabe</w:t>
      </w:r>
      <w:r w:rsidR="00E0116E" w:rsidRPr="005A5C64">
        <w:rPr>
          <w:rFonts w:ascii="Helvetica" w:hAnsi="Helvetica" w:cs="Arial"/>
          <w:b/>
          <w:color w:val="000000" w:themeColor="text1"/>
          <w:sz w:val="20"/>
          <w:lang w:eastAsia="de-DE"/>
        </w:rPr>
        <w:t xml:space="preserve"> voll und ganz auf ihre </w:t>
      </w:r>
      <w:r w:rsidR="00130E95" w:rsidRPr="005A5C64">
        <w:rPr>
          <w:rFonts w:ascii="Helvetica" w:hAnsi="Helvetica" w:cs="Arial"/>
          <w:b/>
          <w:color w:val="000000" w:themeColor="text1"/>
          <w:sz w:val="20"/>
          <w:lang w:eastAsia="de-DE"/>
        </w:rPr>
        <w:t xml:space="preserve">Kosten. </w:t>
      </w:r>
      <w:r w:rsidR="001902B5">
        <w:rPr>
          <w:rFonts w:ascii="Helvetica" w:hAnsi="Helvetica" w:cs="Arial"/>
          <w:b/>
          <w:color w:val="000000" w:themeColor="text1"/>
          <w:sz w:val="20"/>
          <w:lang w:eastAsia="de-DE"/>
        </w:rPr>
        <w:t xml:space="preserve">Außergewöhnliche </w:t>
      </w:r>
      <w:proofErr w:type="spellStart"/>
      <w:r w:rsidRPr="005A5C64">
        <w:rPr>
          <w:rFonts w:ascii="Helvetica" w:hAnsi="Helvetica" w:cs="Arial"/>
          <w:b/>
          <w:color w:val="000000" w:themeColor="text1"/>
          <w:sz w:val="20"/>
          <w:lang w:eastAsia="de-DE"/>
        </w:rPr>
        <w:t>Flexibi</w:t>
      </w:r>
      <w:r w:rsidR="00E0116E" w:rsidRPr="005A5C64">
        <w:rPr>
          <w:rFonts w:ascii="Helvetica" w:hAnsi="Helvetica" w:cs="Arial"/>
          <w:b/>
          <w:color w:val="000000" w:themeColor="text1"/>
          <w:sz w:val="20"/>
          <w:lang w:eastAsia="de-DE"/>
        </w:rPr>
        <w:t>liltät</w:t>
      </w:r>
      <w:proofErr w:type="spellEnd"/>
      <w:r w:rsidR="00E0116E" w:rsidRPr="005A5C64">
        <w:rPr>
          <w:rFonts w:ascii="Helvetica" w:hAnsi="Helvetica" w:cs="Arial"/>
          <w:b/>
          <w:color w:val="000000" w:themeColor="text1"/>
          <w:sz w:val="20"/>
          <w:lang w:eastAsia="de-DE"/>
        </w:rPr>
        <w:t xml:space="preserve"> </w:t>
      </w:r>
      <w:r w:rsidR="00EE7F93" w:rsidRPr="005A5C64">
        <w:rPr>
          <w:rFonts w:ascii="Helvetica" w:hAnsi="Helvetica" w:cs="Arial"/>
          <w:b/>
          <w:color w:val="000000" w:themeColor="text1"/>
          <w:sz w:val="20"/>
          <w:lang w:eastAsia="de-DE"/>
        </w:rPr>
        <w:t xml:space="preserve">genießt </w:t>
      </w:r>
      <w:r w:rsidR="00E0116E" w:rsidRPr="005A5C64">
        <w:rPr>
          <w:rFonts w:ascii="Helvetica" w:hAnsi="Helvetica" w:cs="Arial"/>
          <w:b/>
          <w:color w:val="000000" w:themeColor="text1"/>
          <w:sz w:val="20"/>
          <w:lang w:eastAsia="de-DE"/>
        </w:rPr>
        <w:t>der Betreiber</w:t>
      </w:r>
      <w:r w:rsidRPr="005A5C64">
        <w:rPr>
          <w:rFonts w:ascii="Helvetica" w:hAnsi="Helvetica" w:cs="Arial"/>
          <w:b/>
          <w:color w:val="000000" w:themeColor="text1"/>
          <w:sz w:val="20"/>
          <w:lang w:eastAsia="de-DE"/>
        </w:rPr>
        <w:t xml:space="preserve"> </w:t>
      </w:r>
      <w:r w:rsidR="00EE7F93" w:rsidRPr="005A5C64">
        <w:rPr>
          <w:rFonts w:ascii="Helvetica" w:hAnsi="Helvetica" w:cs="Arial"/>
          <w:b/>
          <w:color w:val="000000" w:themeColor="text1"/>
          <w:sz w:val="20"/>
          <w:lang w:eastAsia="de-DE"/>
        </w:rPr>
        <w:t xml:space="preserve">durch den </w:t>
      </w:r>
      <w:r w:rsidR="00533A8E" w:rsidRPr="005A5C64">
        <w:rPr>
          <w:rFonts w:ascii="Helvetica" w:hAnsi="Helvetica" w:cs="Arial"/>
          <w:b/>
          <w:color w:val="000000" w:themeColor="text1"/>
          <w:sz w:val="20"/>
          <w:lang w:eastAsia="de-DE"/>
        </w:rPr>
        <w:t xml:space="preserve">Einsatz mehrerer </w:t>
      </w:r>
      <w:r w:rsidRPr="005A5C64">
        <w:rPr>
          <w:rFonts w:ascii="Helvetica" w:hAnsi="Helvetica" w:cs="Arial"/>
          <w:b/>
          <w:color w:val="000000" w:themeColor="text1"/>
          <w:sz w:val="20"/>
          <w:lang w:eastAsia="de-DE"/>
        </w:rPr>
        <w:t>Kaffeesorten</w:t>
      </w:r>
      <w:r w:rsidR="00533A8E" w:rsidRPr="005A5C64">
        <w:rPr>
          <w:rFonts w:ascii="Helvetica" w:hAnsi="Helvetica" w:cs="Arial"/>
          <w:b/>
          <w:color w:val="000000" w:themeColor="text1"/>
          <w:sz w:val="20"/>
          <w:lang w:eastAsia="de-DE"/>
        </w:rPr>
        <w:t xml:space="preserve">, </w:t>
      </w:r>
      <w:r w:rsidRPr="005A5C64">
        <w:rPr>
          <w:rFonts w:ascii="Helvetica" w:hAnsi="Helvetica" w:cs="Arial"/>
          <w:b/>
          <w:color w:val="000000" w:themeColor="text1"/>
          <w:sz w:val="20"/>
          <w:lang w:eastAsia="de-DE"/>
        </w:rPr>
        <w:t xml:space="preserve">der Einstellung individueller Brühchargen </w:t>
      </w:r>
      <w:r w:rsidR="00533A8E" w:rsidRPr="005A5C64">
        <w:rPr>
          <w:rFonts w:ascii="Helvetica" w:hAnsi="Helvetica" w:cs="Arial"/>
          <w:b/>
          <w:color w:val="000000" w:themeColor="text1"/>
          <w:sz w:val="20"/>
          <w:lang w:eastAsia="de-DE"/>
        </w:rPr>
        <w:t>sowie der Wahl verschiedener Brühverfahren via Mengen-</w:t>
      </w:r>
      <w:r w:rsidRPr="005A5C64">
        <w:rPr>
          <w:rFonts w:ascii="Helvetica" w:hAnsi="Helvetica" w:cs="Arial"/>
          <w:b/>
          <w:color w:val="000000" w:themeColor="text1"/>
          <w:sz w:val="20"/>
          <w:lang w:eastAsia="de-DE"/>
        </w:rPr>
        <w:t xml:space="preserve"> oder Kannenbrüharm. </w:t>
      </w:r>
    </w:p>
    <w:p w:rsidR="002F1EA6" w:rsidRPr="005A5C64" w:rsidRDefault="002F1EA6" w:rsidP="009D76F1">
      <w:pPr>
        <w:spacing w:line="288" w:lineRule="auto"/>
        <w:rPr>
          <w:rFonts w:ascii="Helvetica" w:hAnsi="Helvetica"/>
          <w:sz w:val="20"/>
          <w:u w:val="single"/>
        </w:rPr>
      </w:pPr>
    </w:p>
    <w:p w:rsidR="002F1EA6" w:rsidRPr="00EA21FC" w:rsidRDefault="002F1EA6" w:rsidP="009D76F1">
      <w:pPr>
        <w:spacing w:line="288" w:lineRule="auto"/>
        <w:rPr>
          <w:rFonts w:ascii="Helvetica" w:hAnsi="Helvetica"/>
          <w:sz w:val="20"/>
          <w:u w:val="single"/>
        </w:rPr>
      </w:pPr>
      <w:r w:rsidRPr="00EA21FC">
        <w:rPr>
          <w:rFonts w:ascii="Helvetica" w:hAnsi="Helvetica"/>
          <w:sz w:val="20"/>
          <w:u w:val="single"/>
        </w:rPr>
        <w:t>100 Liter exzellenter Kaffee</w:t>
      </w:r>
    </w:p>
    <w:p w:rsidR="00533A8E" w:rsidRPr="00EA21FC" w:rsidRDefault="00FB59AB" w:rsidP="009D76F1">
      <w:pPr>
        <w:autoSpaceDE w:val="0"/>
        <w:autoSpaceDN w:val="0"/>
        <w:adjustRightInd w:val="0"/>
        <w:spacing w:line="288" w:lineRule="auto"/>
        <w:rPr>
          <w:rFonts w:ascii="Helvetica" w:hAnsi="Helvetica"/>
          <w:sz w:val="20"/>
        </w:rPr>
      </w:pPr>
      <w:r w:rsidRPr="00EA21FC">
        <w:rPr>
          <w:rFonts w:ascii="Helvetica" w:hAnsi="Helvetica"/>
          <w:sz w:val="20"/>
        </w:rPr>
        <w:t>Ob Krankenhaus, Seniorenheim</w:t>
      </w:r>
      <w:r w:rsidR="001725F8" w:rsidRPr="00EA21FC">
        <w:rPr>
          <w:rFonts w:ascii="Helvetica" w:hAnsi="Helvetica"/>
          <w:sz w:val="20"/>
        </w:rPr>
        <w:t>,</w:t>
      </w:r>
      <w:r w:rsidRPr="00EA21FC">
        <w:rPr>
          <w:rFonts w:ascii="Helvetica" w:hAnsi="Helvetica"/>
          <w:sz w:val="20"/>
        </w:rPr>
        <w:t xml:space="preserve"> Mensa</w:t>
      </w:r>
      <w:r w:rsidR="001725F8" w:rsidRPr="00EA21FC">
        <w:rPr>
          <w:rFonts w:ascii="Helvetica" w:hAnsi="Helvetica"/>
          <w:sz w:val="20"/>
        </w:rPr>
        <w:t xml:space="preserve"> oder Kreuzfahrtschiff</w:t>
      </w:r>
      <w:r w:rsidRPr="00EA21FC">
        <w:rPr>
          <w:rFonts w:ascii="Helvetica" w:hAnsi="Helvetica"/>
          <w:sz w:val="20"/>
        </w:rPr>
        <w:t xml:space="preserve"> – </w:t>
      </w:r>
      <w:r w:rsidR="00D249EB" w:rsidRPr="00EA21FC">
        <w:rPr>
          <w:rFonts w:ascii="Helvetica" w:hAnsi="Helvetica"/>
          <w:sz w:val="20"/>
        </w:rPr>
        <w:t>während der</w:t>
      </w:r>
      <w:r w:rsidRPr="00EA21FC">
        <w:rPr>
          <w:rFonts w:ascii="Helvetica" w:hAnsi="Helvetica"/>
          <w:sz w:val="20"/>
        </w:rPr>
        <w:t xml:space="preserve"> Stoßzeiten muss ein</w:t>
      </w:r>
      <w:r w:rsidR="002F1EA6" w:rsidRPr="00EA21FC">
        <w:rPr>
          <w:rFonts w:ascii="Helvetica" w:hAnsi="Helvetica"/>
          <w:sz w:val="20"/>
        </w:rPr>
        <w:t xml:space="preserve"> Kaffeevollautomat Durchhaltevermögen beweisen. </w:t>
      </w:r>
      <w:r w:rsidRPr="00EA21FC">
        <w:rPr>
          <w:rFonts w:ascii="Helvetica" w:hAnsi="Helvetica"/>
          <w:sz w:val="20"/>
        </w:rPr>
        <w:t xml:space="preserve">Hier spielt der neue </w:t>
      </w:r>
      <w:r w:rsidR="002F1EA6" w:rsidRPr="00EA21FC">
        <w:rPr>
          <w:rFonts w:ascii="Helvetica" w:hAnsi="Helvetica"/>
          <w:sz w:val="20"/>
        </w:rPr>
        <w:t>Filterkaffee-Vollautomat WMF 9000 F</w:t>
      </w:r>
      <w:r w:rsidR="00533A8E" w:rsidRPr="00EA21FC">
        <w:rPr>
          <w:rFonts w:ascii="Helvetica" w:hAnsi="Helvetica"/>
          <w:sz w:val="20"/>
        </w:rPr>
        <w:t xml:space="preserve"> seine Stärken aus.</w:t>
      </w:r>
      <w:r w:rsidRPr="00EA21FC">
        <w:rPr>
          <w:rFonts w:ascii="Helvetica" w:hAnsi="Helvetica"/>
          <w:sz w:val="20"/>
        </w:rPr>
        <w:t xml:space="preserve"> </w:t>
      </w:r>
      <w:r w:rsidR="004F4AAA" w:rsidRPr="00EA21FC">
        <w:rPr>
          <w:rFonts w:ascii="Helvetica" w:hAnsi="Helvetica"/>
          <w:sz w:val="20"/>
        </w:rPr>
        <w:t>Bei der Kaffeezubereitung kann der Anwender flexibel zwischen Kannen- oder Mengenbrüharm wählen, wobei letz</w:t>
      </w:r>
      <w:r w:rsidR="001902B5">
        <w:rPr>
          <w:rFonts w:ascii="Helvetica" w:hAnsi="Helvetica"/>
          <w:sz w:val="20"/>
        </w:rPr>
        <w:t>t</w:t>
      </w:r>
      <w:r w:rsidR="004F4AAA" w:rsidRPr="00EA21FC">
        <w:rPr>
          <w:rFonts w:ascii="Helvetica" w:hAnsi="Helvetica"/>
          <w:sz w:val="20"/>
        </w:rPr>
        <w:t>ere</w:t>
      </w:r>
      <w:r w:rsidR="00FC30AD" w:rsidRPr="00EA21FC">
        <w:rPr>
          <w:rFonts w:ascii="Helvetica" w:hAnsi="Helvetica"/>
          <w:sz w:val="20"/>
        </w:rPr>
        <w:t>r</w:t>
      </w:r>
      <w:r w:rsidR="001902B5">
        <w:rPr>
          <w:rFonts w:ascii="Helvetica" w:hAnsi="Helvetica"/>
          <w:sz w:val="20"/>
        </w:rPr>
        <w:t xml:space="preserve"> </w:t>
      </w:r>
      <w:r w:rsidRPr="00EA21FC">
        <w:rPr>
          <w:rFonts w:ascii="Helvetica" w:hAnsi="Helvetica"/>
          <w:sz w:val="20"/>
        </w:rPr>
        <w:t>die Einstellung individuelle</w:t>
      </w:r>
      <w:r w:rsidR="00EE7F93" w:rsidRPr="00EA21FC">
        <w:rPr>
          <w:rFonts w:ascii="Helvetica" w:hAnsi="Helvetica"/>
          <w:sz w:val="20"/>
        </w:rPr>
        <w:t>r Brühchargen von 1 bis 5 Litern</w:t>
      </w:r>
      <w:r w:rsidR="004F4AAA" w:rsidRPr="00EA21FC">
        <w:rPr>
          <w:rFonts w:ascii="Helvetica" w:hAnsi="Helvetica"/>
          <w:sz w:val="20"/>
        </w:rPr>
        <w:t xml:space="preserve"> erlaubt. </w:t>
      </w:r>
      <w:r w:rsidR="00533A8E" w:rsidRPr="00EA21FC">
        <w:rPr>
          <w:rFonts w:ascii="Helvetica" w:hAnsi="Helvetica"/>
          <w:sz w:val="20"/>
        </w:rPr>
        <w:t>Durch eine m</w:t>
      </w:r>
      <w:r w:rsidR="00373178" w:rsidRPr="00EA21FC">
        <w:rPr>
          <w:rFonts w:ascii="Helvetica" w:hAnsi="Helvetica"/>
          <w:sz w:val="20"/>
        </w:rPr>
        <w:t>aximale Füllmenge bis zu</w:t>
      </w:r>
      <w:r w:rsidR="00533A8E" w:rsidRPr="00EA21FC">
        <w:rPr>
          <w:rFonts w:ascii="Helvetica" w:hAnsi="Helvetica"/>
          <w:sz w:val="20"/>
        </w:rPr>
        <w:t xml:space="preserve"> 40 Liter</w:t>
      </w:r>
      <w:r w:rsidR="00EE7F93" w:rsidRPr="00EA21FC">
        <w:rPr>
          <w:rFonts w:ascii="Helvetica" w:hAnsi="Helvetica"/>
          <w:sz w:val="20"/>
        </w:rPr>
        <w:t>n</w:t>
      </w:r>
      <w:r w:rsidR="00533A8E" w:rsidRPr="00EA21FC">
        <w:rPr>
          <w:rFonts w:ascii="Helvetica" w:hAnsi="Helvetica"/>
          <w:sz w:val="20"/>
        </w:rPr>
        <w:t xml:space="preserve"> und eine Nachbrühmenge von bis zu 100 Liter</w:t>
      </w:r>
      <w:r w:rsidR="00EE7F93" w:rsidRPr="00EA21FC">
        <w:rPr>
          <w:rFonts w:ascii="Helvetica" w:hAnsi="Helvetica"/>
          <w:sz w:val="20"/>
        </w:rPr>
        <w:t>n</w:t>
      </w:r>
      <w:r w:rsidR="00533A8E" w:rsidRPr="00EA21FC">
        <w:rPr>
          <w:rFonts w:ascii="Helvetica" w:hAnsi="Helvetica"/>
          <w:sz w:val="20"/>
        </w:rPr>
        <w:t xml:space="preserve"> eignet sich das Arbeiten mit dem Mengenbrüharm besonders für Einsatzorte mit hohem Kaffeebedarf. Bei der Zubereitung über den Kannenbrüharm wird der aus dem </w:t>
      </w:r>
      <w:proofErr w:type="spellStart"/>
      <w:r w:rsidR="00533A8E" w:rsidRPr="00EA21FC">
        <w:rPr>
          <w:rFonts w:ascii="Helvetica" w:hAnsi="Helvetica"/>
          <w:sz w:val="20"/>
        </w:rPr>
        <w:t>Brüher</w:t>
      </w:r>
      <w:proofErr w:type="spellEnd"/>
      <w:r w:rsidR="00533A8E" w:rsidRPr="00EA21FC">
        <w:rPr>
          <w:rFonts w:ascii="Helvetica" w:hAnsi="Helvetica"/>
          <w:sz w:val="20"/>
        </w:rPr>
        <w:t xml:space="preserve"> fließende Kaffee direkt in eine beigestellte Kanne mit bis zu 2,8 Liter</w:t>
      </w:r>
      <w:r w:rsidR="001902B5">
        <w:rPr>
          <w:rFonts w:ascii="Helvetica" w:hAnsi="Helvetica"/>
          <w:sz w:val="20"/>
        </w:rPr>
        <w:t>n</w:t>
      </w:r>
      <w:r w:rsidR="00533A8E" w:rsidRPr="00EA21FC">
        <w:rPr>
          <w:rFonts w:ascii="Helvetica" w:hAnsi="Helvetica"/>
          <w:sz w:val="20"/>
        </w:rPr>
        <w:t xml:space="preserve"> Fassungsvermögen gefüllt.</w:t>
      </w:r>
    </w:p>
    <w:p w:rsidR="00D645C9" w:rsidRPr="00EA21FC" w:rsidRDefault="00D645C9" w:rsidP="009D76F1">
      <w:pPr>
        <w:autoSpaceDE w:val="0"/>
        <w:autoSpaceDN w:val="0"/>
        <w:adjustRightInd w:val="0"/>
        <w:spacing w:line="288" w:lineRule="auto"/>
        <w:rPr>
          <w:rFonts w:ascii="Arial" w:hAnsi="Arial" w:cs="Arial"/>
          <w:b/>
          <w:bCs/>
          <w:position w:val="-16"/>
        </w:rPr>
      </w:pPr>
    </w:p>
    <w:p w:rsidR="002E2AE3" w:rsidRPr="00EA21FC" w:rsidRDefault="002E2AE3" w:rsidP="009D76F1">
      <w:pPr>
        <w:autoSpaceDE w:val="0"/>
        <w:autoSpaceDN w:val="0"/>
        <w:adjustRightInd w:val="0"/>
        <w:spacing w:line="288" w:lineRule="auto"/>
        <w:rPr>
          <w:rFonts w:ascii="Helvetica" w:hAnsi="Helvetica"/>
          <w:sz w:val="20"/>
          <w:u w:val="single"/>
        </w:rPr>
      </w:pPr>
      <w:r w:rsidRPr="00EA21FC">
        <w:rPr>
          <w:rFonts w:ascii="Helvetica" w:hAnsi="Helvetica"/>
          <w:sz w:val="20"/>
          <w:u w:val="single"/>
        </w:rPr>
        <w:t xml:space="preserve">Für jeden Geschmack das richtige Angebot </w:t>
      </w:r>
    </w:p>
    <w:p w:rsidR="00EE7F93" w:rsidRPr="005A5C64" w:rsidRDefault="002E2AE3" w:rsidP="009D76F1">
      <w:pPr>
        <w:autoSpaceDE w:val="0"/>
        <w:autoSpaceDN w:val="0"/>
        <w:adjustRightInd w:val="0"/>
        <w:spacing w:line="288" w:lineRule="auto"/>
        <w:rPr>
          <w:rFonts w:ascii="Helvetica" w:hAnsi="Helvetica"/>
          <w:sz w:val="20"/>
        </w:rPr>
      </w:pPr>
      <w:r w:rsidRPr="005A5C64">
        <w:rPr>
          <w:rFonts w:ascii="Helvetica" w:hAnsi="Helvetica"/>
          <w:sz w:val="20"/>
        </w:rPr>
        <w:t xml:space="preserve">Geschmäcker sind verschieden, auch beim Filterkaffee. Der Kaffeemehlportionierer bietet deshalb die Möglichkeit, mit zwei verschiedenen Sorten zu arbeiten – etwa mit entkoffeiniertem und normalem Kaffeemehl. Nutzt der Anwender hingegen nur eine Sorte, bietet der Vollautomat vor allem in Spitzenzeiten doppelte Kapazität. Und auch der Teeliebhaber </w:t>
      </w:r>
      <w:r w:rsidR="009255B2" w:rsidRPr="005A5C64">
        <w:rPr>
          <w:rFonts w:ascii="Helvetica" w:hAnsi="Helvetica"/>
          <w:sz w:val="20"/>
        </w:rPr>
        <w:t>be</w:t>
      </w:r>
      <w:r w:rsidRPr="005A5C64">
        <w:rPr>
          <w:rFonts w:ascii="Helvetica" w:hAnsi="Helvetica"/>
          <w:sz w:val="20"/>
        </w:rPr>
        <w:t xml:space="preserve">kommt </w:t>
      </w:r>
      <w:r w:rsidR="009255B2" w:rsidRPr="005A5C64">
        <w:rPr>
          <w:rFonts w:ascii="Helvetica" w:hAnsi="Helvetica"/>
          <w:sz w:val="20"/>
        </w:rPr>
        <w:t>seinen persönlichen Genussmoment serviert.</w:t>
      </w:r>
      <w:r w:rsidR="00EE7F93" w:rsidRPr="005A5C64">
        <w:rPr>
          <w:rFonts w:ascii="Helvetica" w:hAnsi="Helvetica"/>
          <w:sz w:val="20"/>
        </w:rPr>
        <w:t xml:space="preserve"> Direkt unter der Frontblende platziert, bietet der Vollautomat eine individuell einstellbare Heißwasserausgabe, auch für kleine Mengen. </w:t>
      </w:r>
    </w:p>
    <w:p w:rsidR="00BC46F8" w:rsidRDefault="00BC46F8" w:rsidP="009D76F1">
      <w:pPr>
        <w:spacing w:line="288" w:lineRule="auto"/>
        <w:rPr>
          <w:rFonts w:ascii="Helvetica" w:hAnsi="Helvetica"/>
          <w:sz w:val="20"/>
          <w:u w:val="single"/>
        </w:rPr>
      </w:pPr>
    </w:p>
    <w:p w:rsidR="00D454FC" w:rsidRPr="005A5C64" w:rsidRDefault="00D645C9" w:rsidP="009D76F1">
      <w:pPr>
        <w:spacing w:line="288" w:lineRule="auto"/>
        <w:rPr>
          <w:rFonts w:ascii="Helvetica" w:hAnsi="Helvetica"/>
          <w:sz w:val="20"/>
          <w:u w:val="single"/>
        </w:rPr>
      </w:pPr>
      <w:r w:rsidRPr="005A5C64">
        <w:rPr>
          <w:rFonts w:ascii="Helvetica" w:hAnsi="Helvetica"/>
          <w:sz w:val="20"/>
          <w:u w:val="single"/>
        </w:rPr>
        <w:t>Ein Menü, das an die Hand nimmt</w:t>
      </w:r>
    </w:p>
    <w:p w:rsidR="00C31AD2" w:rsidRPr="005A5C64" w:rsidRDefault="00D645C9" w:rsidP="009D76F1">
      <w:pPr>
        <w:autoSpaceDE w:val="0"/>
        <w:autoSpaceDN w:val="0"/>
        <w:adjustRightInd w:val="0"/>
        <w:spacing w:line="288" w:lineRule="auto"/>
        <w:rPr>
          <w:rFonts w:ascii="Helvetica" w:hAnsi="Helvetica" w:cs="Arial"/>
          <w:color w:val="000000" w:themeColor="text1"/>
          <w:sz w:val="20"/>
        </w:rPr>
      </w:pPr>
      <w:r w:rsidRPr="005A5C64">
        <w:rPr>
          <w:rFonts w:ascii="Helvetica" w:hAnsi="Helvetica" w:cs="Arial"/>
          <w:color w:val="000000" w:themeColor="text1"/>
          <w:sz w:val="20"/>
        </w:rPr>
        <w:t>Für jeden Benutzer selbsterklärend aufgebaut, überzeugt das multimediale 10-Zoll-Touch-Display in der individuel</w:t>
      </w:r>
      <w:r w:rsidR="00C31AD2" w:rsidRPr="005A5C64">
        <w:rPr>
          <w:rFonts w:ascii="Helvetica" w:hAnsi="Helvetica" w:cs="Arial"/>
          <w:color w:val="000000" w:themeColor="text1"/>
          <w:sz w:val="20"/>
        </w:rPr>
        <w:t>len Handhabung. Ohne zusätzlich benötigte</w:t>
      </w:r>
      <w:r w:rsidR="009255B2" w:rsidRPr="005A5C64">
        <w:rPr>
          <w:rFonts w:ascii="Helvetica" w:hAnsi="Helvetica" w:cs="Arial"/>
          <w:color w:val="000000" w:themeColor="text1"/>
          <w:sz w:val="20"/>
        </w:rPr>
        <w:t xml:space="preserve"> Hilfe findet sich der Anwender</w:t>
      </w:r>
      <w:r w:rsidRPr="005A5C64">
        <w:rPr>
          <w:rFonts w:ascii="Helvetica" w:hAnsi="Helvetica" w:cs="Arial"/>
          <w:color w:val="000000" w:themeColor="text1"/>
          <w:sz w:val="20"/>
        </w:rPr>
        <w:t xml:space="preserve"> leicht im Menü zurecht und kann dieses bequem durch die großen </w:t>
      </w:r>
      <w:r w:rsidR="00373178">
        <w:rPr>
          <w:rFonts w:ascii="Helvetica" w:hAnsi="Helvetica" w:cs="Arial"/>
          <w:color w:val="000000" w:themeColor="text1"/>
          <w:sz w:val="20"/>
        </w:rPr>
        <w:t>T</w:t>
      </w:r>
      <w:r w:rsidRPr="005A5C64">
        <w:rPr>
          <w:rFonts w:ascii="Helvetica" w:hAnsi="Helvetica" w:cs="Arial"/>
          <w:color w:val="000000" w:themeColor="text1"/>
          <w:sz w:val="20"/>
        </w:rPr>
        <w:t xml:space="preserve">asten steuern. </w:t>
      </w:r>
      <w:r w:rsidR="009255B2" w:rsidRPr="005A5C64">
        <w:rPr>
          <w:rFonts w:ascii="Helvetica" w:hAnsi="Helvetica" w:cs="Arial"/>
          <w:color w:val="000000" w:themeColor="text1"/>
          <w:sz w:val="20"/>
        </w:rPr>
        <w:t xml:space="preserve">Eine Symbolleiste bietet schnellen Zugang zu vielen </w:t>
      </w:r>
      <w:r w:rsidR="006877CB">
        <w:rPr>
          <w:rFonts w:ascii="Helvetica" w:hAnsi="Helvetica" w:cs="Arial"/>
          <w:color w:val="000000" w:themeColor="text1"/>
          <w:sz w:val="20"/>
        </w:rPr>
        <w:t xml:space="preserve">voreingestellten </w:t>
      </w:r>
      <w:r w:rsidRPr="005A5C64">
        <w:rPr>
          <w:rFonts w:ascii="Helvetica" w:hAnsi="Helvetica" w:cs="Arial"/>
          <w:color w:val="000000" w:themeColor="text1"/>
          <w:sz w:val="20"/>
        </w:rPr>
        <w:t xml:space="preserve">Individualisierungsoptionen </w:t>
      </w:r>
      <w:r w:rsidR="009255B2" w:rsidRPr="005A5C64">
        <w:rPr>
          <w:rFonts w:ascii="Helvetica" w:hAnsi="Helvetica" w:cs="Arial"/>
          <w:color w:val="000000" w:themeColor="text1"/>
          <w:sz w:val="20"/>
        </w:rPr>
        <w:t xml:space="preserve">und macht </w:t>
      </w:r>
      <w:r w:rsidR="00D249EB" w:rsidRPr="005A5C64">
        <w:rPr>
          <w:rFonts w:ascii="Helvetica" w:hAnsi="Helvetica" w:cs="Arial"/>
          <w:color w:val="000000" w:themeColor="text1"/>
          <w:sz w:val="20"/>
        </w:rPr>
        <w:t xml:space="preserve">Schluss mit </w:t>
      </w:r>
      <w:r w:rsidR="009255B2" w:rsidRPr="005A5C64">
        <w:rPr>
          <w:rFonts w:ascii="Helvetica" w:hAnsi="Helvetica" w:cs="Arial"/>
          <w:color w:val="000000" w:themeColor="text1"/>
          <w:sz w:val="20"/>
        </w:rPr>
        <w:t>langem</w:t>
      </w:r>
      <w:r w:rsidRPr="005A5C64">
        <w:rPr>
          <w:rFonts w:ascii="Helvetica" w:hAnsi="Helvetica" w:cs="Arial"/>
          <w:color w:val="000000" w:themeColor="text1"/>
          <w:sz w:val="20"/>
        </w:rPr>
        <w:t xml:space="preserve"> Suchen</w:t>
      </w:r>
      <w:r w:rsidR="00D249EB" w:rsidRPr="005A5C64">
        <w:rPr>
          <w:rFonts w:ascii="Helvetica" w:hAnsi="Helvetica" w:cs="Arial"/>
          <w:color w:val="000000" w:themeColor="text1"/>
          <w:sz w:val="20"/>
        </w:rPr>
        <w:t>.</w:t>
      </w:r>
      <w:r w:rsidR="009255B2" w:rsidRPr="005A5C64">
        <w:rPr>
          <w:rFonts w:ascii="Helvetica" w:hAnsi="Helvetica" w:cs="Arial"/>
          <w:color w:val="000000" w:themeColor="text1"/>
          <w:sz w:val="20"/>
        </w:rPr>
        <w:t xml:space="preserve"> </w:t>
      </w:r>
    </w:p>
    <w:p w:rsidR="00EE7F93" w:rsidRPr="005A5C64" w:rsidRDefault="00EE7F93" w:rsidP="009D76F1">
      <w:pPr>
        <w:autoSpaceDE w:val="0"/>
        <w:autoSpaceDN w:val="0"/>
        <w:adjustRightInd w:val="0"/>
        <w:spacing w:line="288" w:lineRule="auto"/>
        <w:rPr>
          <w:rFonts w:ascii="Helvetica" w:hAnsi="Helvetica" w:cs="Arial"/>
          <w:bCs/>
          <w:color w:val="000000" w:themeColor="text1"/>
          <w:sz w:val="20"/>
          <w:u w:val="single"/>
        </w:rPr>
      </w:pPr>
    </w:p>
    <w:p w:rsidR="00694DFD" w:rsidRDefault="00694DFD" w:rsidP="009D76F1">
      <w:pPr>
        <w:autoSpaceDE w:val="0"/>
        <w:autoSpaceDN w:val="0"/>
        <w:adjustRightInd w:val="0"/>
        <w:spacing w:line="288" w:lineRule="auto"/>
        <w:rPr>
          <w:rFonts w:ascii="Helvetica" w:hAnsi="Helvetica" w:cs="Arial"/>
          <w:bCs/>
          <w:color w:val="000000" w:themeColor="text1"/>
          <w:sz w:val="20"/>
          <w:u w:val="single"/>
        </w:rPr>
      </w:pPr>
    </w:p>
    <w:p w:rsidR="00C31AD2" w:rsidRPr="005A5C64" w:rsidRDefault="00256785" w:rsidP="009D76F1">
      <w:pPr>
        <w:autoSpaceDE w:val="0"/>
        <w:autoSpaceDN w:val="0"/>
        <w:adjustRightInd w:val="0"/>
        <w:spacing w:line="288" w:lineRule="auto"/>
        <w:rPr>
          <w:rFonts w:ascii="Helvetica" w:hAnsi="Helvetica" w:cs="Arial"/>
          <w:bCs/>
          <w:color w:val="000000" w:themeColor="text1"/>
          <w:sz w:val="20"/>
          <w:u w:val="single"/>
        </w:rPr>
      </w:pPr>
      <w:r w:rsidRPr="005A5C64">
        <w:rPr>
          <w:rFonts w:ascii="Helvetica" w:hAnsi="Helvetica" w:cs="Arial"/>
          <w:bCs/>
          <w:color w:val="000000" w:themeColor="text1"/>
          <w:sz w:val="20"/>
          <w:u w:val="single"/>
        </w:rPr>
        <w:lastRenderedPageBreak/>
        <w:t>Ausgeklügelte Details</w:t>
      </w:r>
    </w:p>
    <w:p w:rsidR="00130E95" w:rsidRPr="005A5C64" w:rsidRDefault="003908E3" w:rsidP="009D76F1">
      <w:pPr>
        <w:spacing w:line="288" w:lineRule="auto"/>
        <w:rPr>
          <w:rFonts w:ascii="Helvetica" w:hAnsi="Helvetica" w:cs="Arial"/>
          <w:color w:val="000000" w:themeColor="text1"/>
          <w:sz w:val="20"/>
        </w:rPr>
      </w:pPr>
      <w:r w:rsidRPr="005A5C64">
        <w:rPr>
          <w:rFonts w:ascii="Helvetica" w:hAnsi="Helvetica" w:cs="Arial"/>
          <w:color w:val="000000" w:themeColor="text1"/>
          <w:sz w:val="20"/>
        </w:rPr>
        <w:t xml:space="preserve">Intelligentes </w:t>
      </w:r>
      <w:r w:rsidR="00C31AD2" w:rsidRPr="005A5C64">
        <w:rPr>
          <w:rFonts w:ascii="Helvetica" w:hAnsi="Helvetica" w:cs="Arial"/>
          <w:color w:val="000000" w:themeColor="text1"/>
          <w:sz w:val="20"/>
        </w:rPr>
        <w:t xml:space="preserve">Design macht nicht nur optisch den gewissen Unterschied, sondern </w:t>
      </w:r>
      <w:r w:rsidR="00966B04">
        <w:rPr>
          <w:rFonts w:ascii="Helvetica" w:hAnsi="Helvetica" w:cs="Arial"/>
          <w:color w:val="000000" w:themeColor="text1"/>
          <w:sz w:val="20"/>
        </w:rPr>
        <w:t xml:space="preserve">kann </w:t>
      </w:r>
      <w:r w:rsidRPr="005A5C64">
        <w:rPr>
          <w:rFonts w:ascii="Helvetica" w:hAnsi="Helvetica" w:cs="Arial"/>
          <w:color w:val="000000" w:themeColor="text1"/>
          <w:sz w:val="20"/>
        </w:rPr>
        <w:t>im Alltag das Zünglein an der Waage sein</w:t>
      </w:r>
      <w:r w:rsidR="00C31AD2" w:rsidRPr="005A5C64">
        <w:rPr>
          <w:rFonts w:ascii="Helvetica" w:hAnsi="Helvetica" w:cs="Arial"/>
          <w:color w:val="000000" w:themeColor="text1"/>
          <w:sz w:val="20"/>
        </w:rPr>
        <w:t xml:space="preserve">. </w:t>
      </w:r>
      <w:r w:rsidR="00130E95" w:rsidRPr="005A5C64">
        <w:rPr>
          <w:rFonts w:ascii="Helvetica" w:hAnsi="Helvetica" w:cs="Arial"/>
          <w:color w:val="000000" w:themeColor="text1"/>
          <w:sz w:val="20"/>
        </w:rPr>
        <w:t xml:space="preserve">Das große Fassungsvermögen der Brühkammer mit bis zu 200 Gramm sorgt nicht nur für Spitzenleistung. Ein modifiziertes Design garantiert zudem bequemen Zugang zu allen Service-Teilen. </w:t>
      </w:r>
      <w:r w:rsidR="00256785" w:rsidRPr="005A5C64">
        <w:rPr>
          <w:rFonts w:ascii="Helvetica" w:hAnsi="Helvetica" w:cs="Arial"/>
          <w:color w:val="000000" w:themeColor="text1"/>
          <w:sz w:val="20"/>
        </w:rPr>
        <w:t xml:space="preserve">Auch die Satzentsorgung </w:t>
      </w:r>
      <w:r w:rsidR="00130E95" w:rsidRPr="005A5C64">
        <w:rPr>
          <w:rFonts w:ascii="Helvetica" w:hAnsi="Helvetica" w:cs="Arial"/>
          <w:color w:val="000000" w:themeColor="text1"/>
          <w:sz w:val="20"/>
        </w:rPr>
        <w:t>geht leicht von</w:t>
      </w:r>
      <w:r w:rsidRPr="005A5C64">
        <w:rPr>
          <w:rFonts w:ascii="Helvetica" w:hAnsi="Helvetica" w:cs="Arial"/>
          <w:color w:val="000000" w:themeColor="text1"/>
          <w:sz w:val="20"/>
        </w:rPr>
        <w:t xml:space="preserve"> d</w:t>
      </w:r>
      <w:r w:rsidR="00130E95" w:rsidRPr="005A5C64">
        <w:rPr>
          <w:rFonts w:ascii="Helvetica" w:hAnsi="Helvetica" w:cs="Arial"/>
          <w:color w:val="000000" w:themeColor="text1"/>
          <w:sz w:val="20"/>
        </w:rPr>
        <w:t xml:space="preserve">er Hand. </w:t>
      </w:r>
      <w:r w:rsidR="00256785" w:rsidRPr="005A5C64">
        <w:rPr>
          <w:rFonts w:ascii="Helvetica" w:hAnsi="Helvetica" w:cs="Arial"/>
          <w:color w:val="000000" w:themeColor="text1"/>
          <w:sz w:val="20"/>
        </w:rPr>
        <w:t xml:space="preserve">Ob in einem beigestellten Satzabscheider unter der Theke oder direkt im Ablauf – der Kaffeesatz wird nach dem Prinzip der Nassentsorgung diskret entsorgt und kann individuell je nach Einsatzort variieren. </w:t>
      </w:r>
      <w:r w:rsidR="00130E95" w:rsidRPr="005A5C64">
        <w:rPr>
          <w:rFonts w:ascii="Helvetica" w:hAnsi="Helvetica" w:cs="Arial"/>
          <w:color w:val="000000" w:themeColor="text1"/>
          <w:sz w:val="20"/>
        </w:rPr>
        <w:t>In puncto Maschinenpflege erleichtert ein Reinigungsgranulat-</w:t>
      </w:r>
      <w:proofErr w:type="spellStart"/>
      <w:r w:rsidR="00130E95" w:rsidRPr="005A5C64">
        <w:rPr>
          <w:rFonts w:ascii="Helvetica" w:hAnsi="Helvetica" w:cs="Arial"/>
          <w:color w:val="000000" w:themeColor="text1"/>
          <w:sz w:val="20"/>
        </w:rPr>
        <w:t>Dosierer</w:t>
      </w:r>
      <w:proofErr w:type="spellEnd"/>
      <w:r w:rsidR="00130E95" w:rsidRPr="005A5C64">
        <w:rPr>
          <w:rFonts w:ascii="Helvetica" w:hAnsi="Helvetica" w:cs="Arial"/>
          <w:color w:val="000000" w:themeColor="text1"/>
          <w:sz w:val="20"/>
        </w:rPr>
        <w:t xml:space="preserve"> den gesamte</w:t>
      </w:r>
      <w:r w:rsidR="00966B04">
        <w:rPr>
          <w:rFonts w:ascii="Helvetica" w:hAnsi="Helvetica" w:cs="Arial"/>
          <w:color w:val="000000" w:themeColor="text1"/>
          <w:sz w:val="20"/>
        </w:rPr>
        <w:t>n</w:t>
      </w:r>
      <w:r w:rsidR="00130E95" w:rsidRPr="005A5C64">
        <w:rPr>
          <w:rFonts w:ascii="Helvetica" w:hAnsi="Helvetica" w:cs="Arial"/>
          <w:color w:val="000000" w:themeColor="text1"/>
          <w:sz w:val="20"/>
        </w:rPr>
        <w:t xml:space="preserve"> Reinigungsprozess, da dieser nun nahezu ohne manuelles Eingreifen vonstatten</w:t>
      </w:r>
      <w:r w:rsidR="006877CB">
        <w:rPr>
          <w:rFonts w:ascii="Helvetica" w:hAnsi="Helvetica" w:cs="Arial"/>
          <w:color w:val="000000" w:themeColor="text1"/>
          <w:sz w:val="20"/>
        </w:rPr>
        <w:t xml:space="preserve"> </w:t>
      </w:r>
      <w:r w:rsidR="00130E95" w:rsidRPr="005A5C64">
        <w:rPr>
          <w:rFonts w:ascii="Helvetica" w:hAnsi="Helvetica" w:cs="Arial"/>
          <w:color w:val="000000" w:themeColor="text1"/>
          <w:sz w:val="20"/>
        </w:rPr>
        <w:t xml:space="preserve">geht. Das Komfortplus: </w:t>
      </w:r>
      <w:r w:rsidR="002E2AE3" w:rsidRPr="005A5C64">
        <w:rPr>
          <w:rFonts w:ascii="Helvetica" w:hAnsi="Helvetica" w:cs="Arial"/>
          <w:color w:val="000000" w:themeColor="text1"/>
          <w:sz w:val="20"/>
        </w:rPr>
        <w:t>Beim Reinigen der Bedienelemente</w:t>
      </w:r>
      <w:r w:rsidR="00130E95" w:rsidRPr="005A5C64">
        <w:rPr>
          <w:rFonts w:ascii="Helvetica" w:hAnsi="Helvetica" w:cs="Arial"/>
          <w:color w:val="000000" w:themeColor="text1"/>
          <w:sz w:val="20"/>
        </w:rPr>
        <w:t xml:space="preserve"> lässt sich das Touch-Display des </w:t>
      </w:r>
      <w:proofErr w:type="spellStart"/>
      <w:r w:rsidR="00130E95" w:rsidRPr="005A5C64">
        <w:rPr>
          <w:rFonts w:ascii="Helvetica" w:hAnsi="Helvetica" w:cs="Arial"/>
          <w:color w:val="000000" w:themeColor="text1"/>
          <w:sz w:val="20"/>
        </w:rPr>
        <w:t>Mengenbrühers</w:t>
      </w:r>
      <w:proofErr w:type="spellEnd"/>
      <w:r w:rsidR="00130E95" w:rsidRPr="005A5C64">
        <w:rPr>
          <w:rFonts w:ascii="Helvetica" w:hAnsi="Helvetica" w:cs="Arial"/>
          <w:color w:val="000000" w:themeColor="text1"/>
          <w:sz w:val="20"/>
        </w:rPr>
        <w:t xml:space="preserve"> kurzzeitig abschalten bzw. v</w:t>
      </w:r>
      <w:r w:rsidR="002E2AE3" w:rsidRPr="005A5C64">
        <w:rPr>
          <w:rFonts w:ascii="Helvetica" w:hAnsi="Helvetica" w:cs="Arial"/>
          <w:color w:val="000000" w:themeColor="text1"/>
          <w:sz w:val="20"/>
        </w:rPr>
        <w:t>erriegeln.</w:t>
      </w:r>
      <w:r w:rsidR="001725F8" w:rsidRPr="005A5C64">
        <w:rPr>
          <w:rFonts w:ascii="Helvetica" w:hAnsi="Helvetica" w:cs="Arial"/>
          <w:color w:val="000000" w:themeColor="text1"/>
          <w:sz w:val="20"/>
        </w:rPr>
        <w:t xml:space="preserve"> </w:t>
      </w:r>
    </w:p>
    <w:p w:rsidR="003908E3" w:rsidRPr="005A5C64" w:rsidRDefault="003908E3" w:rsidP="009D76F1">
      <w:pPr>
        <w:autoSpaceDE w:val="0"/>
        <w:autoSpaceDN w:val="0"/>
        <w:adjustRightInd w:val="0"/>
        <w:spacing w:line="288" w:lineRule="auto"/>
        <w:rPr>
          <w:rFonts w:ascii="Helvetica" w:hAnsi="Helvetica" w:cs="Arial"/>
          <w:color w:val="000000" w:themeColor="text1"/>
          <w:sz w:val="20"/>
        </w:rPr>
      </w:pPr>
    </w:p>
    <w:p w:rsidR="00BC46F8" w:rsidRPr="005A5C64" w:rsidRDefault="00BC46F8" w:rsidP="009D76F1">
      <w:pPr>
        <w:autoSpaceDE w:val="0"/>
        <w:autoSpaceDN w:val="0"/>
        <w:adjustRightInd w:val="0"/>
        <w:spacing w:line="288" w:lineRule="auto"/>
        <w:rPr>
          <w:rFonts w:ascii="Helvetica" w:hAnsi="Helvetica" w:cs="Arial"/>
          <w:color w:val="000000" w:themeColor="text1"/>
          <w:sz w:val="20"/>
          <w:u w:val="single"/>
        </w:rPr>
      </w:pPr>
      <w:r w:rsidRPr="005A5C64">
        <w:rPr>
          <w:rFonts w:ascii="Helvetica" w:hAnsi="Helvetica" w:cs="Arial"/>
          <w:color w:val="000000" w:themeColor="text1"/>
          <w:sz w:val="20"/>
          <w:u w:val="single"/>
        </w:rPr>
        <w:t xml:space="preserve">WMF CoffeeConnect: Echtzeit-Übersicht über Zustand und Verbrauch </w:t>
      </w:r>
    </w:p>
    <w:p w:rsidR="00BC46F8" w:rsidRPr="005A5C64" w:rsidRDefault="00694DFD" w:rsidP="009D76F1">
      <w:pPr>
        <w:spacing w:line="288" w:lineRule="auto"/>
        <w:rPr>
          <w:rFonts w:ascii="Helvetica" w:hAnsi="Helvetica" w:cs="Arial"/>
          <w:color w:val="000000" w:themeColor="text1"/>
          <w:sz w:val="20"/>
        </w:rPr>
      </w:pPr>
      <w:r>
        <w:rPr>
          <w:rFonts w:ascii="Helvetica" w:hAnsi="Helvetica"/>
          <w:noProof/>
          <w:sz w:val="20"/>
        </w:rPr>
        <w:drawing>
          <wp:anchor distT="0" distB="0" distL="114300" distR="114300" simplePos="0" relativeHeight="251658240" behindDoc="0" locked="0" layoutInCell="1" allowOverlap="1">
            <wp:simplePos x="0" y="0"/>
            <wp:positionH relativeFrom="column">
              <wp:posOffset>4854321</wp:posOffset>
            </wp:positionH>
            <wp:positionV relativeFrom="paragraph">
              <wp:posOffset>2319274</wp:posOffset>
            </wp:positionV>
            <wp:extent cx="1308862" cy="1308862"/>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9000 F-kelin.jpg"/>
                    <pic:cNvPicPr/>
                  </pic:nvPicPr>
                  <pic:blipFill>
                    <a:blip r:embed="rId7"/>
                    <a:stretch>
                      <a:fillRect/>
                    </a:stretch>
                  </pic:blipFill>
                  <pic:spPr>
                    <a:xfrm>
                      <a:off x="0" y="0"/>
                      <a:ext cx="1308862" cy="1308862"/>
                    </a:xfrm>
                    <a:prstGeom prst="rect">
                      <a:avLst/>
                    </a:prstGeom>
                  </pic:spPr>
                </pic:pic>
              </a:graphicData>
            </a:graphic>
            <wp14:sizeRelH relativeFrom="margin">
              <wp14:pctWidth>0</wp14:pctWidth>
            </wp14:sizeRelH>
            <wp14:sizeRelV relativeFrom="margin">
              <wp14:pctHeight>0</wp14:pctHeight>
            </wp14:sizeRelV>
          </wp:anchor>
        </w:drawing>
      </w:r>
      <w:r w:rsidR="00BC46F8" w:rsidRPr="005A5C64">
        <w:rPr>
          <w:rFonts w:ascii="Helvetica" w:hAnsi="Helvetica" w:cs="Arial"/>
          <w:color w:val="000000" w:themeColor="text1"/>
          <w:sz w:val="20"/>
        </w:rPr>
        <w:t xml:space="preserve">Zu den Highlights der WMF 9000 F gehört die serienmäßige </w:t>
      </w:r>
      <w:proofErr w:type="spellStart"/>
      <w:r w:rsidR="00BC46F8">
        <w:rPr>
          <w:rFonts w:ascii="Helvetica" w:hAnsi="Helvetica" w:cs="Arial"/>
          <w:color w:val="000000" w:themeColor="text1"/>
          <w:sz w:val="20"/>
        </w:rPr>
        <w:t>IoT</w:t>
      </w:r>
      <w:proofErr w:type="spellEnd"/>
      <w:r w:rsidR="00BC46F8">
        <w:rPr>
          <w:rFonts w:ascii="Helvetica" w:hAnsi="Helvetica" w:cs="Arial"/>
          <w:color w:val="000000" w:themeColor="text1"/>
          <w:sz w:val="20"/>
        </w:rPr>
        <w:t xml:space="preserve">-Fähigkeit der Kaffeemaschine und </w:t>
      </w:r>
      <w:r w:rsidR="006877CB">
        <w:rPr>
          <w:rFonts w:ascii="Helvetica" w:hAnsi="Helvetica" w:cs="Arial"/>
          <w:color w:val="000000" w:themeColor="text1"/>
          <w:sz w:val="20"/>
        </w:rPr>
        <w:t xml:space="preserve">damit </w:t>
      </w:r>
      <w:r w:rsidR="00BC46F8">
        <w:rPr>
          <w:rFonts w:ascii="Helvetica" w:hAnsi="Helvetica" w:cs="Arial"/>
          <w:color w:val="000000" w:themeColor="text1"/>
          <w:sz w:val="20"/>
        </w:rPr>
        <w:t xml:space="preserve">der </w:t>
      </w:r>
      <w:r w:rsidR="006877CB">
        <w:rPr>
          <w:rFonts w:ascii="Helvetica" w:hAnsi="Helvetica" w:cs="Arial"/>
          <w:color w:val="000000" w:themeColor="text1"/>
          <w:sz w:val="20"/>
        </w:rPr>
        <w:t xml:space="preserve">unkomplizierte </w:t>
      </w:r>
      <w:r w:rsidR="00BC46F8">
        <w:rPr>
          <w:rFonts w:ascii="Helvetica" w:hAnsi="Helvetica" w:cs="Arial"/>
          <w:color w:val="000000" w:themeColor="text1"/>
          <w:sz w:val="20"/>
        </w:rPr>
        <w:t>Zugang zur digitalen Lösung WMF Coffee</w:t>
      </w:r>
      <w:r w:rsidR="00966B04">
        <w:rPr>
          <w:rFonts w:ascii="Helvetica" w:hAnsi="Helvetica" w:cs="Arial"/>
          <w:color w:val="000000" w:themeColor="text1"/>
          <w:sz w:val="20"/>
        </w:rPr>
        <w:t>-</w:t>
      </w:r>
      <w:r w:rsidR="00966B04">
        <w:rPr>
          <w:rFonts w:ascii="Helvetica" w:hAnsi="Helvetica" w:cs="Arial"/>
          <w:color w:val="000000" w:themeColor="text1"/>
          <w:sz w:val="20"/>
        </w:rPr>
        <w:br/>
      </w:r>
      <w:r w:rsidR="00BC46F8">
        <w:rPr>
          <w:rFonts w:ascii="Helvetica" w:hAnsi="Helvetica" w:cs="Arial"/>
          <w:color w:val="000000" w:themeColor="text1"/>
          <w:sz w:val="20"/>
        </w:rPr>
        <w:t xml:space="preserve">Connect. </w:t>
      </w:r>
      <w:r w:rsidR="00BC46F8" w:rsidRPr="009B1038">
        <w:rPr>
          <w:rFonts w:ascii="Helvetica" w:hAnsi="Helvetica" w:cs="Arial"/>
          <w:bCs/>
          <w:color w:val="000000"/>
          <w:sz w:val="20"/>
        </w:rPr>
        <w:t>Als integrierte Datenbasis</w:t>
      </w:r>
      <w:r w:rsidR="00BC46F8">
        <w:rPr>
          <w:rFonts w:ascii="Helvetica" w:hAnsi="Helvetica" w:cs="Arial"/>
          <w:bCs/>
          <w:color w:val="000000"/>
          <w:sz w:val="20"/>
        </w:rPr>
        <w:t xml:space="preserve"> </w:t>
      </w:r>
      <w:r w:rsidR="00BC46F8" w:rsidRPr="009B1038">
        <w:rPr>
          <w:rFonts w:ascii="Helvetica" w:hAnsi="Helvetica" w:cs="Arial"/>
          <w:bCs/>
          <w:color w:val="000000"/>
          <w:sz w:val="20"/>
        </w:rPr>
        <w:t>für alle Produkt- und Prozessdaten legt WMF CoffeeConnect</w:t>
      </w:r>
      <w:r w:rsidR="00BC46F8">
        <w:rPr>
          <w:rFonts w:ascii="Helvetica" w:hAnsi="Helvetica" w:cs="Arial"/>
          <w:bCs/>
          <w:color w:val="000000"/>
          <w:sz w:val="20"/>
        </w:rPr>
        <w:t xml:space="preserve"> </w:t>
      </w:r>
      <w:r w:rsidR="00BC46F8" w:rsidRPr="009B1038">
        <w:rPr>
          <w:rFonts w:ascii="Helvetica" w:hAnsi="Helvetica" w:cs="Arial"/>
          <w:bCs/>
          <w:color w:val="000000"/>
          <w:sz w:val="20"/>
        </w:rPr>
        <w:t>den Grundstein für nachhaltige Geschäftsmodelle.</w:t>
      </w:r>
      <w:r w:rsidR="00BC46F8">
        <w:rPr>
          <w:rFonts w:ascii="Helvetica" w:hAnsi="Helvetica" w:cs="Arial"/>
          <w:bCs/>
          <w:color w:val="000000"/>
          <w:sz w:val="20"/>
        </w:rPr>
        <w:t xml:space="preserve"> Verkaufs- und Absatz</w:t>
      </w:r>
      <w:r w:rsidR="00BC46F8" w:rsidRPr="009B1038">
        <w:rPr>
          <w:rFonts w:ascii="Helvetica" w:hAnsi="Helvetica" w:cs="Arial"/>
          <w:bCs/>
          <w:color w:val="000000"/>
          <w:sz w:val="20"/>
        </w:rPr>
        <w:t>zahlen sowie</w:t>
      </w:r>
      <w:r w:rsidR="00BC46F8">
        <w:rPr>
          <w:rFonts w:ascii="Helvetica" w:hAnsi="Helvetica" w:cs="Arial"/>
          <w:bCs/>
          <w:color w:val="000000"/>
          <w:sz w:val="20"/>
        </w:rPr>
        <w:t xml:space="preserve"> </w:t>
      </w:r>
      <w:r w:rsidR="00BC46F8" w:rsidRPr="009B1038">
        <w:rPr>
          <w:rFonts w:ascii="Helvetica" w:hAnsi="Helvetica" w:cs="Arial"/>
          <w:bCs/>
          <w:color w:val="000000"/>
          <w:sz w:val="20"/>
        </w:rPr>
        <w:t>Serviceinformationen und Fehlermeldungen sind</w:t>
      </w:r>
      <w:r w:rsidR="00BC46F8">
        <w:rPr>
          <w:rFonts w:ascii="Helvetica" w:hAnsi="Helvetica" w:cs="Arial"/>
          <w:bCs/>
          <w:color w:val="000000"/>
          <w:sz w:val="20"/>
        </w:rPr>
        <w:t xml:space="preserve"> </w:t>
      </w:r>
      <w:r w:rsidR="00BC46F8" w:rsidRPr="009B1038">
        <w:rPr>
          <w:rFonts w:ascii="Helvetica" w:hAnsi="Helvetica" w:cs="Arial"/>
          <w:bCs/>
          <w:color w:val="000000"/>
          <w:sz w:val="20"/>
        </w:rPr>
        <w:t>jederzeit und von jedem Ort</w:t>
      </w:r>
      <w:r w:rsidR="006877CB">
        <w:rPr>
          <w:rFonts w:ascii="Helvetica" w:hAnsi="Helvetica" w:cs="Arial"/>
          <w:bCs/>
          <w:color w:val="000000"/>
          <w:sz w:val="20"/>
        </w:rPr>
        <w:t xml:space="preserve"> auf einem Computer oder mobilen Endgerät</w:t>
      </w:r>
      <w:r w:rsidR="00BC46F8" w:rsidRPr="009B1038">
        <w:rPr>
          <w:rFonts w:ascii="Helvetica" w:hAnsi="Helvetica" w:cs="Arial"/>
          <w:bCs/>
          <w:color w:val="000000"/>
          <w:sz w:val="20"/>
        </w:rPr>
        <w:t xml:space="preserve"> im Blick. </w:t>
      </w:r>
      <w:r w:rsidR="00BC46F8">
        <w:rPr>
          <w:rFonts w:ascii="Helvetica" w:hAnsi="Helvetica" w:cs="Arial"/>
          <w:bCs/>
          <w:color w:val="000000"/>
          <w:sz w:val="20"/>
        </w:rPr>
        <w:t xml:space="preserve">Um den Umsatz gezielt zu steigern, </w:t>
      </w:r>
      <w:r w:rsidR="00BC46F8" w:rsidRPr="009B1038">
        <w:rPr>
          <w:rFonts w:ascii="Helvetica" w:hAnsi="Helvetica" w:cs="Arial"/>
          <w:bCs/>
          <w:color w:val="000000"/>
          <w:sz w:val="20"/>
        </w:rPr>
        <w:t xml:space="preserve">können </w:t>
      </w:r>
      <w:r w:rsidR="006877CB">
        <w:rPr>
          <w:rFonts w:ascii="Helvetica" w:hAnsi="Helvetica" w:cs="Arial"/>
          <w:bCs/>
          <w:color w:val="000000"/>
          <w:sz w:val="20"/>
        </w:rPr>
        <w:t xml:space="preserve">z.B. </w:t>
      </w:r>
      <w:r w:rsidR="00BC46F8" w:rsidRPr="009B1038">
        <w:rPr>
          <w:rFonts w:ascii="Helvetica" w:hAnsi="Helvetica" w:cs="Arial"/>
          <w:bCs/>
          <w:color w:val="000000"/>
          <w:sz w:val="20"/>
        </w:rPr>
        <w:t>von einem zentralen Ort Werbeangebote direkt auf das Display einer ausgewählten</w:t>
      </w:r>
      <w:r w:rsidR="00BC46F8">
        <w:rPr>
          <w:rFonts w:ascii="Helvetica" w:hAnsi="Helvetica" w:cs="Arial"/>
          <w:bCs/>
          <w:color w:val="000000"/>
          <w:sz w:val="20"/>
        </w:rPr>
        <w:t xml:space="preserve"> Maschine gesendet wer</w:t>
      </w:r>
      <w:r w:rsidR="00BC46F8" w:rsidRPr="009B1038">
        <w:rPr>
          <w:rFonts w:ascii="Helvetica" w:hAnsi="Helvetica" w:cs="Arial"/>
          <w:bCs/>
          <w:color w:val="000000"/>
          <w:sz w:val="20"/>
        </w:rPr>
        <w:t xml:space="preserve">den. So </w:t>
      </w:r>
      <w:r w:rsidR="00BC46F8">
        <w:rPr>
          <w:rFonts w:ascii="Helvetica" w:hAnsi="Helvetica" w:cs="Arial"/>
          <w:bCs/>
          <w:color w:val="000000"/>
          <w:sz w:val="20"/>
        </w:rPr>
        <w:t xml:space="preserve">werden </w:t>
      </w:r>
      <w:r w:rsidR="00BC46F8" w:rsidRPr="009B1038">
        <w:rPr>
          <w:rFonts w:ascii="Helvetica" w:hAnsi="Helvetica" w:cs="Arial"/>
          <w:bCs/>
          <w:color w:val="000000"/>
          <w:sz w:val="20"/>
        </w:rPr>
        <w:t>Prozesse rund um das Management und den Betrieb</w:t>
      </w:r>
      <w:r w:rsidR="00BC46F8">
        <w:rPr>
          <w:rFonts w:ascii="Helvetica" w:hAnsi="Helvetica" w:cs="Arial"/>
          <w:bCs/>
          <w:color w:val="000000"/>
          <w:sz w:val="20"/>
        </w:rPr>
        <w:t xml:space="preserve"> </w:t>
      </w:r>
      <w:r w:rsidR="00BC46F8" w:rsidRPr="009B1038">
        <w:rPr>
          <w:rFonts w:ascii="Helvetica" w:hAnsi="Helvetica" w:cs="Arial"/>
          <w:bCs/>
          <w:color w:val="000000"/>
          <w:sz w:val="20"/>
        </w:rPr>
        <w:t>der Kaffeemaschinen deu</w:t>
      </w:r>
      <w:r w:rsidR="00BC46F8">
        <w:rPr>
          <w:rFonts w:ascii="Helvetica" w:hAnsi="Helvetica" w:cs="Arial"/>
          <w:bCs/>
          <w:color w:val="000000"/>
          <w:sz w:val="20"/>
        </w:rPr>
        <w:t xml:space="preserve">tlich optimiert. Wichtige </w:t>
      </w:r>
      <w:r w:rsidR="00BC46F8" w:rsidRPr="009B1038">
        <w:rPr>
          <w:rFonts w:ascii="Helvetica" w:hAnsi="Helvetica" w:cs="Arial"/>
          <w:bCs/>
          <w:color w:val="000000"/>
          <w:sz w:val="20"/>
        </w:rPr>
        <w:t>Basis-Anwendungen</w:t>
      </w:r>
      <w:r w:rsidR="00BC46F8">
        <w:rPr>
          <w:rFonts w:ascii="Helvetica" w:hAnsi="Helvetica" w:cs="Arial"/>
          <w:bCs/>
          <w:color w:val="000000"/>
          <w:sz w:val="20"/>
        </w:rPr>
        <w:t xml:space="preserve"> stehen </w:t>
      </w:r>
      <w:r w:rsidR="00BC46F8" w:rsidRPr="009B1038">
        <w:rPr>
          <w:rFonts w:ascii="Helvetica" w:hAnsi="Helvetica" w:cs="Arial"/>
          <w:bCs/>
          <w:color w:val="000000"/>
          <w:sz w:val="20"/>
        </w:rPr>
        <w:t xml:space="preserve">als </w:t>
      </w:r>
      <w:proofErr w:type="spellStart"/>
      <w:r w:rsidR="00BC46F8" w:rsidRPr="009B1038">
        <w:rPr>
          <w:rFonts w:ascii="Helvetica" w:hAnsi="Helvetica" w:cs="Arial"/>
          <w:bCs/>
          <w:color w:val="000000"/>
          <w:sz w:val="20"/>
        </w:rPr>
        <w:t>Freemium</w:t>
      </w:r>
      <w:proofErr w:type="spellEnd"/>
      <w:r w:rsidR="00BC46F8" w:rsidRPr="009B1038">
        <w:rPr>
          <w:rFonts w:ascii="Helvetica" w:hAnsi="Helvetica" w:cs="Arial"/>
          <w:bCs/>
          <w:color w:val="000000"/>
          <w:sz w:val="20"/>
        </w:rPr>
        <w:t>-Paket direkt zur Verfügung, weiterführende</w:t>
      </w:r>
      <w:r w:rsidR="00BC46F8">
        <w:rPr>
          <w:rFonts w:ascii="Helvetica" w:hAnsi="Helvetica" w:cs="Arial"/>
          <w:bCs/>
          <w:color w:val="000000"/>
          <w:sz w:val="20"/>
        </w:rPr>
        <w:t xml:space="preserve"> </w:t>
      </w:r>
      <w:r w:rsidR="00BC46F8" w:rsidRPr="009B1038">
        <w:rPr>
          <w:rFonts w:ascii="Helvetica" w:hAnsi="Helvetica" w:cs="Arial"/>
          <w:bCs/>
          <w:color w:val="000000"/>
          <w:sz w:val="20"/>
        </w:rPr>
        <w:t>Anwendungen</w:t>
      </w:r>
      <w:r w:rsidR="00BC46F8">
        <w:rPr>
          <w:rFonts w:ascii="Helvetica" w:hAnsi="Helvetica" w:cs="Arial"/>
          <w:bCs/>
          <w:color w:val="000000"/>
          <w:sz w:val="20"/>
        </w:rPr>
        <w:t xml:space="preserve"> sind als Premium-Pakete </w:t>
      </w:r>
      <w:r w:rsidR="006877CB">
        <w:rPr>
          <w:rFonts w:ascii="Helvetica" w:hAnsi="Helvetica" w:cs="Arial"/>
          <w:bCs/>
          <w:color w:val="000000"/>
          <w:sz w:val="20"/>
        </w:rPr>
        <w:t>erhältlich</w:t>
      </w:r>
      <w:r w:rsidR="00BC46F8">
        <w:rPr>
          <w:rFonts w:ascii="Helvetica" w:hAnsi="Helvetica" w:cs="Arial"/>
          <w:bCs/>
          <w:color w:val="000000"/>
          <w:sz w:val="20"/>
        </w:rPr>
        <w:t>. Business Analysten der WMF unterstützen zudem bei individuellen Analysen</w:t>
      </w:r>
      <w:r w:rsidR="006877CB">
        <w:rPr>
          <w:rFonts w:ascii="Helvetica" w:hAnsi="Helvetica" w:cs="Arial"/>
          <w:bCs/>
          <w:color w:val="000000"/>
          <w:sz w:val="20"/>
        </w:rPr>
        <w:t xml:space="preserve"> und Lösungen</w:t>
      </w:r>
      <w:r w:rsidR="00BC46F8">
        <w:rPr>
          <w:rFonts w:ascii="Helvetica" w:hAnsi="Helvetica" w:cs="Arial"/>
          <w:bCs/>
          <w:color w:val="000000"/>
          <w:sz w:val="20"/>
        </w:rPr>
        <w:t xml:space="preserve"> und beraten im Hinblick auf Prozessverbesserungen und die Maximierung des Kaffeegeschäfts.</w:t>
      </w:r>
    </w:p>
    <w:p w:rsidR="00E734C6" w:rsidRPr="005A5C64" w:rsidRDefault="00E734C6" w:rsidP="009D76F1">
      <w:pPr>
        <w:autoSpaceDE w:val="0"/>
        <w:autoSpaceDN w:val="0"/>
        <w:adjustRightInd w:val="0"/>
        <w:spacing w:line="288" w:lineRule="auto"/>
        <w:rPr>
          <w:rFonts w:ascii="Helvetica" w:hAnsi="Helvetica" w:cs="Arial"/>
          <w:color w:val="000000" w:themeColor="text1"/>
          <w:sz w:val="20"/>
        </w:rPr>
      </w:pPr>
    </w:p>
    <w:p w:rsidR="00A42843" w:rsidRPr="005A5C64" w:rsidRDefault="00A42843" w:rsidP="009D76F1">
      <w:pPr>
        <w:spacing w:line="288" w:lineRule="auto"/>
        <w:rPr>
          <w:rFonts w:ascii="Helvetica" w:hAnsi="Helvetica"/>
          <w:b/>
          <w:sz w:val="20"/>
        </w:rPr>
      </w:pPr>
      <w:r w:rsidRPr="005A5C64">
        <w:rPr>
          <w:rFonts w:ascii="Helvetica" w:hAnsi="Helvetica"/>
          <w:b/>
          <w:sz w:val="20"/>
        </w:rPr>
        <w:t>Bildanforderung</w:t>
      </w:r>
    </w:p>
    <w:p w:rsidR="00A42843" w:rsidRPr="005A5C64" w:rsidRDefault="00A42843" w:rsidP="009D76F1">
      <w:pPr>
        <w:spacing w:line="288" w:lineRule="auto"/>
        <w:rPr>
          <w:rFonts w:ascii="Helvetica" w:hAnsi="Helvetica"/>
          <w:sz w:val="20"/>
        </w:rPr>
      </w:pPr>
      <w:r w:rsidRPr="005A5C64">
        <w:rPr>
          <w:rFonts w:ascii="Helvetica" w:hAnsi="Helvetica"/>
          <w:sz w:val="20"/>
        </w:rPr>
        <w:t>Bildmaterial finden Sie in unserem Medienportal http://press-n-relations.amid-pr.com (Suchbegriff „WMF90</w:t>
      </w:r>
      <w:r w:rsidR="00E6482B" w:rsidRPr="005A5C64">
        <w:rPr>
          <w:rFonts w:ascii="Helvetica" w:hAnsi="Helvetica"/>
          <w:sz w:val="20"/>
        </w:rPr>
        <w:t>0</w:t>
      </w:r>
      <w:r w:rsidR="00FF585A" w:rsidRPr="005A5C64">
        <w:rPr>
          <w:rFonts w:ascii="Helvetica" w:hAnsi="Helvetica"/>
          <w:sz w:val="20"/>
        </w:rPr>
        <w:t>0F</w:t>
      </w:r>
      <w:r w:rsidRPr="005A5C64">
        <w:rPr>
          <w:rFonts w:ascii="Helvetica" w:hAnsi="Helvetica"/>
          <w:sz w:val="20"/>
        </w:rPr>
        <w:t xml:space="preserve">“). </w:t>
      </w:r>
    </w:p>
    <w:p w:rsidR="00694DFD" w:rsidRPr="005A5C64" w:rsidRDefault="00694DFD" w:rsidP="009D76F1">
      <w:pPr>
        <w:spacing w:line="288" w:lineRule="auto"/>
        <w:rPr>
          <w:rFonts w:ascii="Helvetica" w:hAnsi="Helvetica"/>
          <w:sz w:val="20"/>
        </w:rPr>
      </w:pPr>
      <w:bookmarkStart w:id="0" w:name="_GoBack"/>
      <w:bookmarkEnd w:id="0"/>
    </w:p>
    <w:tbl>
      <w:tblPr>
        <w:tblW w:w="9039" w:type="dxa"/>
        <w:tblInd w:w="-70" w:type="dxa"/>
        <w:tblLook w:val="04A0" w:firstRow="1" w:lastRow="0" w:firstColumn="1" w:lastColumn="0" w:noHBand="0" w:noVBand="1"/>
      </w:tblPr>
      <w:tblGrid>
        <w:gridCol w:w="3996"/>
        <w:gridCol w:w="5043"/>
      </w:tblGrid>
      <w:tr w:rsidR="00A42843" w:rsidRPr="009D76F1" w:rsidTr="001725F8">
        <w:tc>
          <w:tcPr>
            <w:tcW w:w="3996" w:type="dxa"/>
            <w:shd w:val="clear" w:color="auto" w:fill="auto"/>
          </w:tcPr>
          <w:p w:rsidR="00A42843" w:rsidRPr="005A5C64" w:rsidRDefault="00A42843" w:rsidP="009D76F1">
            <w:pPr>
              <w:spacing w:line="288" w:lineRule="auto"/>
              <w:rPr>
                <w:rFonts w:ascii="Helvetica" w:hAnsi="Helvetica"/>
                <w:b/>
                <w:sz w:val="18"/>
                <w:szCs w:val="18"/>
              </w:rPr>
            </w:pPr>
            <w:r w:rsidRPr="005A5C64">
              <w:rPr>
                <w:rFonts w:ascii="Helvetica" w:hAnsi="Helvetica"/>
                <w:b/>
                <w:sz w:val="18"/>
                <w:szCs w:val="18"/>
              </w:rPr>
              <w:t>Weitere Informationen:</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WMF Group GmbH</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Luise Glauert</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Corporate Communications</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Eberhardstraße 35 – D-73309 Geislingen</w:t>
            </w:r>
          </w:p>
          <w:p w:rsidR="00A42843" w:rsidRPr="005A5C64" w:rsidRDefault="00A42843" w:rsidP="009D76F1">
            <w:pPr>
              <w:spacing w:line="288" w:lineRule="auto"/>
              <w:rPr>
                <w:rFonts w:ascii="Helvetica" w:hAnsi="Helvetica"/>
                <w:sz w:val="18"/>
                <w:szCs w:val="18"/>
                <w:lang w:val="en-US"/>
              </w:rPr>
            </w:pPr>
            <w:r w:rsidRPr="005A5C64">
              <w:rPr>
                <w:rFonts w:ascii="Helvetica" w:hAnsi="Helvetica"/>
                <w:sz w:val="18"/>
                <w:szCs w:val="18"/>
                <w:lang w:val="en-US"/>
              </w:rPr>
              <w:t xml:space="preserve">Tel.: +49 73 31 25 8153 </w:t>
            </w:r>
          </w:p>
          <w:p w:rsidR="00A42843" w:rsidRPr="005A5C64" w:rsidRDefault="00A42843" w:rsidP="009D76F1">
            <w:pPr>
              <w:spacing w:line="288" w:lineRule="auto"/>
              <w:rPr>
                <w:rFonts w:ascii="Helvetica" w:hAnsi="Helvetica"/>
                <w:sz w:val="18"/>
                <w:szCs w:val="18"/>
                <w:lang w:val="en-US"/>
              </w:rPr>
            </w:pPr>
            <w:r w:rsidRPr="005A5C64">
              <w:rPr>
                <w:rFonts w:ascii="Helvetica" w:hAnsi="Helvetica"/>
                <w:sz w:val="18"/>
                <w:szCs w:val="18"/>
                <w:lang w:val="en-US"/>
              </w:rPr>
              <w:t>Fax: +49 73 31 25 8061</w:t>
            </w:r>
          </w:p>
          <w:p w:rsidR="00A42843" w:rsidRPr="005A5C64" w:rsidRDefault="00A42843" w:rsidP="009D76F1">
            <w:pPr>
              <w:spacing w:line="288" w:lineRule="auto"/>
              <w:rPr>
                <w:rFonts w:ascii="Helvetica" w:hAnsi="Helvetica"/>
                <w:sz w:val="18"/>
                <w:szCs w:val="18"/>
                <w:lang w:val="en-US"/>
              </w:rPr>
            </w:pPr>
            <w:r w:rsidRPr="005A5C64">
              <w:rPr>
                <w:rFonts w:ascii="Helvetica" w:hAnsi="Helvetica"/>
                <w:sz w:val="18"/>
                <w:szCs w:val="18"/>
                <w:lang w:val="en-US"/>
              </w:rPr>
              <w:t>luise.glauert@wmf-group.com - www.wmf.de</w:t>
            </w:r>
          </w:p>
        </w:tc>
        <w:tc>
          <w:tcPr>
            <w:tcW w:w="5043" w:type="dxa"/>
            <w:shd w:val="clear" w:color="auto" w:fill="auto"/>
          </w:tcPr>
          <w:p w:rsidR="00A42843" w:rsidRPr="005A5C64" w:rsidRDefault="00A42843" w:rsidP="009D76F1">
            <w:pPr>
              <w:spacing w:line="288" w:lineRule="auto"/>
              <w:rPr>
                <w:rFonts w:ascii="Helvetica" w:hAnsi="Helvetica"/>
                <w:b/>
                <w:sz w:val="18"/>
                <w:szCs w:val="18"/>
              </w:rPr>
            </w:pPr>
            <w:r w:rsidRPr="005A5C64">
              <w:rPr>
                <w:rFonts w:ascii="Helvetica" w:hAnsi="Helvetica"/>
                <w:b/>
                <w:sz w:val="18"/>
                <w:szCs w:val="18"/>
              </w:rPr>
              <w:t>Presse- und Öffentlichkeitsarbeit:</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WMF Pressebüro</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 xml:space="preserve">c/o Press’n’Relations GmbH </w:t>
            </w:r>
          </w:p>
          <w:p w:rsidR="00A42843" w:rsidRPr="005A5C64" w:rsidRDefault="00A42843" w:rsidP="009D76F1">
            <w:pPr>
              <w:spacing w:line="288" w:lineRule="auto"/>
              <w:rPr>
                <w:rFonts w:ascii="Helvetica" w:hAnsi="Helvetica"/>
                <w:sz w:val="18"/>
                <w:szCs w:val="18"/>
              </w:rPr>
            </w:pPr>
            <w:r w:rsidRPr="005A5C64">
              <w:rPr>
                <w:rFonts w:ascii="Helvetica" w:hAnsi="Helvetica"/>
                <w:sz w:val="18"/>
                <w:szCs w:val="18"/>
              </w:rPr>
              <w:t xml:space="preserve">Monika Nyendick </w:t>
            </w:r>
          </w:p>
          <w:p w:rsidR="00A42843" w:rsidRPr="005A5C64" w:rsidRDefault="00A42843" w:rsidP="009D76F1">
            <w:pPr>
              <w:spacing w:line="288" w:lineRule="auto"/>
              <w:rPr>
                <w:rFonts w:ascii="Helvetica" w:hAnsi="Helvetica"/>
                <w:sz w:val="18"/>
                <w:szCs w:val="18"/>
                <w:lang w:val="it-IT"/>
              </w:rPr>
            </w:pPr>
            <w:r w:rsidRPr="005A5C64">
              <w:rPr>
                <w:rFonts w:ascii="Helvetica" w:hAnsi="Helvetica"/>
                <w:sz w:val="18"/>
                <w:szCs w:val="18"/>
                <w:lang w:val="it-IT"/>
              </w:rPr>
              <w:t xml:space="preserve">Magirusstraße 33 – D-89077 Ulm </w:t>
            </w:r>
          </w:p>
          <w:p w:rsidR="00A42843" w:rsidRPr="005A5C64" w:rsidRDefault="00A42843" w:rsidP="009D76F1">
            <w:pPr>
              <w:spacing w:line="288" w:lineRule="auto"/>
              <w:rPr>
                <w:rFonts w:ascii="Helvetica" w:hAnsi="Helvetica"/>
                <w:sz w:val="18"/>
                <w:szCs w:val="18"/>
                <w:lang w:val="it-IT"/>
              </w:rPr>
            </w:pPr>
            <w:r w:rsidRPr="005A5C64">
              <w:rPr>
                <w:rFonts w:ascii="Helvetica" w:hAnsi="Helvetica"/>
                <w:sz w:val="18"/>
                <w:szCs w:val="18"/>
                <w:lang w:val="it-IT"/>
              </w:rPr>
              <w:t xml:space="preserve">Tel.: +49 731 96287-30 – Fax: +49 731 96287-97 </w:t>
            </w:r>
          </w:p>
          <w:p w:rsidR="00A42843" w:rsidRPr="005A5C64" w:rsidRDefault="00A42843" w:rsidP="009D76F1">
            <w:pPr>
              <w:spacing w:line="288" w:lineRule="auto"/>
              <w:rPr>
                <w:rFonts w:ascii="Helvetica" w:hAnsi="Helvetica"/>
                <w:sz w:val="18"/>
                <w:szCs w:val="18"/>
                <w:lang w:val="it-IT"/>
              </w:rPr>
            </w:pPr>
            <w:r w:rsidRPr="005A5C64">
              <w:rPr>
                <w:rFonts w:ascii="Helvetica" w:hAnsi="Helvetica"/>
                <w:sz w:val="18"/>
                <w:szCs w:val="18"/>
                <w:lang w:val="it-IT"/>
              </w:rPr>
              <w:t xml:space="preserve">wmf@press-n-relations.de - </w:t>
            </w:r>
            <w:r w:rsidR="00C53D04" w:rsidRPr="005A5C64">
              <w:rPr>
                <w:rFonts w:ascii="Helvetica" w:hAnsi="Helvetica"/>
                <w:sz w:val="18"/>
                <w:szCs w:val="18"/>
                <w:lang w:val="it-IT"/>
              </w:rPr>
              <w:t>www.press-n-relations.de</w:t>
            </w:r>
          </w:p>
        </w:tc>
      </w:tr>
    </w:tbl>
    <w:p w:rsidR="00C97B85" w:rsidRDefault="00C97B85" w:rsidP="009D76F1">
      <w:pPr>
        <w:tabs>
          <w:tab w:val="left" w:pos="2868"/>
        </w:tabs>
        <w:spacing w:line="288" w:lineRule="auto"/>
        <w:rPr>
          <w:rFonts w:ascii="Helvetica" w:hAnsi="Helvetica"/>
          <w:b/>
          <w:bCs/>
          <w:sz w:val="20"/>
          <w:lang w:val="it-IT"/>
        </w:rPr>
      </w:pPr>
    </w:p>
    <w:p w:rsidR="00C97B85" w:rsidRDefault="00C97B85" w:rsidP="009D76F1">
      <w:pPr>
        <w:spacing w:line="288" w:lineRule="auto"/>
        <w:rPr>
          <w:rFonts w:ascii="Helvetica" w:hAnsi="Helvetica"/>
          <w:b/>
          <w:bCs/>
          <w:sz w:val="20"/>
          <w:lang w:val="it-IT"/>
        </w:rPr>
      </w:pPr>
      <w:r>
        <w:rPr>
          <w:rFonts w:ascii="Helvetica" w:hAnsi="Helvetica"/>
          <w:b/>
          <w:bCs/>
          <w:sz w:val="20"/>
          <w:lang w:val="it-IT"/>
        </w:rPr>
        <w:br w:type="page"/>
      </w:r>
    </w:p>
    <w:p w:rsidR="00C97B85" w:rsidRPr="005A5C64" w:rsidRDefault="00C97B85" w:rsidP="009D76F1">
      <w:pPr>
        <w:tabs>
          <w:tab w:val="left" w:pos="2868"/>
        </w:tabs>
        <w:spacing w:line="288" w:lineRule="auto"/>
        <w:rPr>
          <w:rFonts w:ascii="Helvetica" w:hAnsi="Helvetica"/>
          <w:b/>
          <w:bCs/>
          <w:sz w:val="20"/>
          <w:lang w:val="it-IT"/>
        </w:rPr>
      </w:pPr>
    </w:p>
    <w:p w:rsidR="00170BDF" w:rsidRPr="005A5C64" w:rsidRDefault="00170BDF" w:rsidP="009D76F1">
      <w:pPr>
        <w:tabs>
          <w:tab w:val="left" w:pos="2868"/>
        </w:tabs>
        <w:spacing w:line="288" w:lineRule="auto"/>
        <w:rPr>
          <w:rFonts w:ascii="Helvetica" w:hAnsi="Helvetica"/>
          <w:b/>
          <w:bCs/>
          <w:sz w:val="20"/>
        </w:rPr>
      </w:pPr>
      <w:r w:rsidRPr="005A5C64">
        <w:rPr>
          <w:rFonts w:ascii="Helvetica" w:hAnsi="Helvetica"/>
          <w:b/>
          <w:bCs/>
          <w:sz w:val="20"/>
        </w:rPr>
        <w:t>Über die WMF Group</w:t>
      </w:r>
    </w:p>
    <w:p w:rsidR="00170BDF" w:rsidRPr="00676297" w:rsidRDefault="00170BDF" w:rsidP="009D76F1">
      <w:pPr>
        <w:tabs>
          <w:tab w:val="left" w:pos="2868"/>
        </w:tabs>
        <w:spacing w:line="288" w:lineRule="auto"/>
        <w:rPr>
          <w:rFonts w:ascii="Helvetica" w:hAnsi="Helvetica"/>
          <w:bCs/>
          <w:sz w:val="20"/>
        </w:rPr>
      </w:pPr>
      <w:r w:rsidRPr="005A5C64">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C7423A">
        <w:rPr>
          <w:rFonts w:ascii="Helvetica" w:hAnsi="Helvetica"/>
          <w:bCs/>
          <w:sz w:val="20"/>
        </w:rPr>
        <w:t xml:space="preserve"> </w:t>
      </w:r>
      <w:r w:rsidRPr="00DC0839">
        <w:rPr>
          <w:rFonts w:ascii="Helvetica" w:hAnsi="Helvetica"/>
          <w:bCs/>
          <w:sz w:val="20"/>
        </w:rPr>
        <w:t xml:space="preserve"> </w:t>
      </w:r>
    </w:p>
    <w:p w:rsidR="0042568A" w:rsidRPr="00170BDF" w:rsidRDefault="0042568A" w:rsidP="009D76F1">
      <w:pPr>
        <w:spacing w:line="288" w:lineRule="auto"/>
        <w:rPr>
          <w:rFonts w:ascii="Helvetica" w:hAnsi="Helvetica"/>
          <w:lang w:val="it-IT"/>
        </w:rPr>
      </w:pPr>
    </w:p>
    <w:sectPr w:rsidR="0042568A" w:rsidRPr="00170BDF" w:rsidSect="00F3262A">
      <w:headerReference w:type="default" r:id="rId8"/>
      <w:footerReference w:type="default" r:id="rId9"/>
      <w:headerReference w:type="first" r:id="rId10"/>
      <w:footerReference w:type="first" r:id="rId11"/>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1C3C" w:rsidRDefault="00531C3C">
      <w:r>
        <w:separator/>
      </w:r>
    </w:p>
  </w:endnote>
  <w:endnote w:type="continuationSeparator" w:id="0">
    <w:p w:rsidR="00531C3C" w:rsidRDefault="00531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Pr="00102595" w:rsidRDefault="00FF585A" w:rsidP="00F3262A">
    <w:pPr>
      <w:pStyle w:val="MLStat"/>
      <w:spacing w:before="0" w:after="0" w:line="240" w:lineRule="exact"/>
      <w:ind w:left="0" w:right="0" w:firstLine="0"/>
      <w:rPr>
        <w:noProof/>
        <w:szCs w:val="2"/>
        <w:lang w:val="de-DE"/>
      </w:rPr>
    </w:pPr>
  </w:p>
  <w:p w:rsidR="00FF585A" w:rsidRPr="00102595" w:rsidRDefault="00FF585A"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1C3C" w:rsidRDefault="00531C3C">
      <w:r>
        <w:separator/>
      </w:r>
    </w:p>
  </w:footnote>
  <w:footnote w:type="continuationSeparator" w:id="0">
    <w:p w:rsidR="00531C3C" w:rsidRDefault="00531C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FF585A" w:rsidRDefault="00FF585A">
    <w:pPr>
      <w:pStyle w:val="MLStat"/>
      <w:framePr w:w="1684" w:h="1338" w:hSpace="181" w:wrap="around" w:vAnchor="page" w:hAnchor="page" w:xAlign="right" w:yAlign="top" w:anchorLock="1"/>
      <w:spacing w:before="0" w:after="0" w:line="480" w:lineRule="exact"/>
      <w:ind w:left="0" w:right="0" w:firstLine="0"/>
      <w:rPr>
        <w:noProof/>
        <w:szCs w:val="2"/>
      </w:rPr>
    </w:pPr>
  </w:p>
  <w:p w:rsidR="00FF585A" w:rsidRDefault="00FF585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r>
      <w:rPr>
        <w:noProof/>
        <w:sz w:val="24"/>
        <w:szCs w:val="24"/>
      </w:rPr>
      <w:fldChar w:fldCharType="end"/>
    </w:r>
  </w:p>
  <w:p w:rsidR="00FF585A" w:rsidRPr="00922DD3" w:rsidRDefault="00FF585A"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6877CB">
      <w:rPr>
        <w:rFonts w:ascii="Helvetica" w:hAnsi="Helvetica"/>
        <w:noProof/>
        <w:sz w:val="18"/>
        <w:szCs w:val="18"/>
      </w:rPr>
      <w:t>3</w:t>
    </w:r>
    <w:r w:rsidRPr="00922DD3">
      <w:rPr>
        <w:rFonts w:ascii="Helvetica" w:hAnsi="Helvetica"/>
        <w:noProof/>
        <w:sz w:val="18"/>
        <w:szCs w:val="18"/>
      </w:rPr>
      <w:fldChar w:fldCharType="end"/>
    </w:r>
  </w:p>
  <w:p w:rsidR="00FF585A" w:rsidRDefault="00FF585A">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bookmarkStart w:id="2" w:name="bkmHeaderRef"/>
  </w:p>
  <w:p w:rsidR="00FF585A" w:rsidRDefault="00FF585A">
    <w:pPr>
      <w:pStyle w:val="MLStat"/>
      <w:framePr w:w="1684" w:h="1338" w:hSpace="181" w:wrap="around" w:vAnchor="page" w:hAnchor="page" w:xAlign="right" w:yAlign="top" w:anchorLock="1"/>
      <w:spacing w:before="0" w:after="0" w:line="480" w:lineRule="exact"/>
      <w:ind w:left="0" w:right="0" w:firstLine="0"/>
      <w:rPr>
        <w:noProof/>
        <w:szCs w:val="2"/>
      </w:rPr>
    </w:pPr>
  </w:p>
  <w:p w:rsidR="00FF585A" w:rsidRDefault="00FF585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bookmarkEnd w:id="3"/>
  </w:p>
  <w:p w:rsidR="00FF585A" w:rsidRDefault="00FF585A">
    <w:pPr>
      <w:pStyle w:val="MLStat"/>
      <w:spacing w:before="0" w:after="0" w:line="240" w:lineRule="exact"/>
      <w:ind w:left="0" w:right="0" w:firstLine="0"/>
      <w:rPr>
        <w:noProof/>
        <w:szCs w:val="2"/>
      </w:rPr>
    </w:pPr>
  </w:p>
  <w:p w:rsidR="00FF585A" w:rsidRPr="00922DD3" w:rsidRDefault="00FF585A"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rsidR="00FF585A" w:rsidRDefault="00FF585A">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59B8"/>
    <w:rsid w:val="000115C3"/>
    <w:rsid w:val="00014B3E"/>
    <w:rsid w:val="000228B1"/>
    <w:rsid w:val="00031C27"/>
    <w:rsid w:val="000323E4"/>
    <w:rsid w:val="0003458F"/>
    <w:rsid w:val="00036124"/>
    <w:rsid w:val="000457DC"/>
    <w:rsid w:val="00047D99"/>
    <w:rsid w:val="00047E00"/>
    <w:rsid w:val="0006181B"/>
    <w:rsid w:val="00071EAC"/>
    <w:rsid w:val="00093ECE"/>
    <w:rsid w:val="000B0125"/>
    <w:rsid w:val="000B1FD2"/>
    <w:rsid w:val="000B2730"/>
    <w:rsid w:val="000B63A7"/>
    <w:rsid w:val="000C7818"/>
    <w:rsid w:val="000E53CF"/>
    <w:rsid w:val="000F4421"/>
    <w:rsid w:val="000F4C9D"/>
    <w:rsid w:val="000F7D61"/>
    <w:rsid w:val="00102AE6"/>
    <w:rsid w:val="00104C42"/>
    <w:rsid w:val="0010593C"/>
    <w:rsid w:val="00125F80"/>
    <w:rsid w:val="001277D1"/>
    <w:rsid w:val="00130E95"/>
    <w:rsid w:val="001314C2"/>
    <w:rsid w:val="001334CD"/>
    <w:rsid w:val="001353B9"/>
    <w:rsid w:val="00137712"/>
    <w:rsid w:val="001453FE"/>
    <w:rsid w:val="00156C28"/>
    <w:rsid w:val="00157D4F"/>
    <w:rsid w:val="00170BDF"/>
    <w:rsid w:val="001725F8"/>
    <w:rsid w:val="00172F99"/>
    <w:rsid w:val="001831B1"/>
    <w:rsid w:val="00184E75"/>
    <w:rsid w:val="001902B5"/>
    <w:rsid w:val="001909E4"/>
    <w:rsid w:val="001A223E"/>
    <w:rsid w:val="001B41F2"/>
    <w:rsid w:val="001B7C46"/>
    <w:rsid w:val="001C0624"/>
    <w:rsid w:val="001F52D8"/>
    <w:rsid w:val="001F5B8B"/>
    <w:rsid w:val="001F7CD9"/>
    <w:rsid w:val="002030EC"/>
    <w:rsid w:val="00221D0E"/>
    <w:rsid w:val="00233A21"/>
    <w:rsid w:val="00235004"/>
    <w:rsid w:val="002453F2"/>
    <w:rsid w:val="002458AC"/>
    <w:rsid w:val="00250632"/>
    <w:rsid w:val="002519DB"/>
    <w:rsid w:val="002541FC"/>
    <w:rsid w:val="00256785"/>
    <w:rsid w:val="002578E4"/>
    <w:rsid w:val="00261923"/>
    <w:rsid w:val="00262FD8"/>
    <w:rsid w:val="00265ADF"/>
    <w:rsid w:val="002752FA"/>
    <w:rsid w:val="002756D4"/>
    <w:rsid w:val="00275F36"/>
    <w:rsid w:val="00277F3D"/>
    <w:rsid w:val="00284E1A"/>
    <w:rsid w:val="002919D5"/>
    <w:rsid w:val="002A0CA6"/>
    <w:rsid w:val="002B4179"/>
    <w:rsid w:val="002B4757"/>
    <w:rsid w:val="002C2CC4"/>
    <w:rsid w:val="002C37F7"/>
    <w:rsid w:val="002D466F"/>
    <w:rsid w:val="002D7904"/>
    <w:rsid w:val="002E211B"/>
    <w:rsid w:val="002E2480"/>
    <w:rsid w:val="002E2AE3"/>
    <w:rsid w:val="002E59E7"/>
    <w:rsid w:val="002F052E"/>
    <w:rsid w:val="002F13C2"/>
    <w:rsid w:val="002F1EA6"/>
    <w:rsid w:val="002F69EC"/>
    <w:rsid w:val="002F6E86"/>
    <w:rsid w:val="003119C5"/>
    <w:rsid w:val="00322A67"/>
    <w:rsid w:val="003272C2"/>
    <w:rsid w:val="003339A8"/>
    <w:rsid w:val="0033758C"/>
    <w:rsid w:val="00346710"/>
    <w:rsid w:val="00351EC2"/>
    <w:rsid w:val="00353060"/>
    <w:rsid w:val="00354EB2"/>
    <w:rsid w:val="003617A4"/>
    <w:rsid w:val="00363153"/>
    <w:rsid w:val="00370D77"/>
    <w:rsid w:val="00373178"/>
    <w:rsid w:val="00381D8B"/>
    <w:rsid w:val="00382EDC"/>
    <w:rsid w:val="0038410D"/>
    <w:rsid w:val="00385C5C"/>
    <w:rsid w:val="00387B19"/>
    <w:rsid w:val="003908E3"/>
    <w:rsid w:val="003A05C4"/>
    <w:rsid w:val="003A44D1"/>
    <w:rsid w:val="003B4142"/>
    <w:rsid w:val="003B6A90"/>
    <w:rsid w:val="003C4818"/>
    <w:rsid w:val="003C6C74"/>
    <w:rsid w:val="003C7D92"/>
    <w:rsid w:val="003D31D4"/>
    <w:rsid w:val="003D7BCA"/>
    <w:rsid w:val="003E2A45"/>
    <w:rsid w:val="003E49F7"/>
    <w:rsid w:val="003E58E9"/>
    <w:rsid w:val="003E639A"/>
    <w:rsid w:val="003E6965"/>
    <w:rsid w:val="003F724C"/>
    <w:rsid w:val="00405403"/>
    <w:rsid w:val="0040571C"/>
    <w:rsid w:val="00407CDB"/>
    <w:rsid w:val="004166FA"/>
    <w:rsid w:val="00417C97"/>
    <w:rsid w:val="0042568A"/>
    <w:rsid w:val="00425CD2"/>
    <w:rsid w:val="00432167"/>
    <w:rsid w:val="00432636"/>
    <w:rsid w:val="00434B93"/>
    <w:rsid w:val="004412C4"/>
    <w:rsid w:val="0044692C"/>
    <w:rsid w:val="004523EF"/>
    <w:rsid w:val="0045413C"/>
    <w:rsid w:val="00461673"/>
    <w:rsid w:val="0046539C"/>
    <w:rsid w:val="00465A2D"/>
    <w:rsid w:val="00473187"/>
    <w:rsid w:val="00476C06"/>
    <w:rsid w:val="0048153E"/>
    <w:rsid w:val="00485D05"/>
    <w:rsid w:val="004A4A8B"/>
    <w:rsid w:val="004B2FAE"/>
    <w:rsid w:val="004B3186"/>
    <w:rsid w:val="004B5284"/>
    <w:rsid w:val="004F46B0"/>
    <w:rsid w:val="004F4AAA"/>
    <w:rsid w:val="004F4C96"/>
    <w:rsid w:val="00506484"/>
    <w:rsid w:val="005066E2"/>
    <w:rsid w:val="005113EE"/>
    <w:rsid w:val="00514FC4"/>
    <w:rsid w:val="005234AB"/>
    <w:rsid w:val="00530A94"/>
    <w:rsid w:val="00531C3C"/>
    <w:rsid w:val="0053218F"/>
    <w:rsid w:val="00533A8E"/>
    <w:rsid w:val="00534927"/>
    <w:rsid w:val="00534B0B"/>
    <w:rsid w:val="00535E3B"/>
    <w:rsid w:val="00544225"/>
    <w:rsid w:val="00545D39"/>
    <w:rsid w:val="005565F1"/>
    <w:rsid w:val="005605B4"/>
    <w:rsid w:val="00564F27"/>
    <w:rsid w:val="0059037D"/>
    <w:rsid w:val="005916C7"/>
    <w:rsid w:val="005A5C64"/>
    <w:rsid w:val="005A6191"/>
    <w:rsid w:val="005B45FC"/>
    <w:rsid w:val="005B59E3"/>
    <w:rsid w:val="005C0C07"/>
    <w:rsid w:val="005C2208"/>
    <w:rsid w:val="005C4AFD"/>
    <w:rsid w:val="005C5E22"/>
    <w:rsid w:val="005D1171"/>
    <w:rsid w:val="005D32D5"/>
    <w:rsid w:val="005D32F5"/>
    <w:rsid w:val="005D34A1"/>
    <w:rsid w:val="005D61D2"/>
    <w:rsid w:val="005E520E"/>
    <w:rsid w:val="005F09BF"/>
    <w:rsid w:val="005F6021"/>
    <w:rsid w:val="005F6F17"/>
    <w:rsid w:val="006038FC"/>
    <w:rsid w:val="006051CD"/>
    <w:rsid w:val="00607121"/>
    <w:rsid w:val="00607BF6"/>
    <w:rsid w:val="006116AB"/>
    <w:rsid w:val="0061308A"/>
    <w:rsid w:val="006226AD"/>
    <w:rsid w:val="006365BC"/>
    <w:rsid w:val="006575F5"/>
    <w:rsid w:val="00663A8C"/>
    <w:rsid w:val="00663F5B"/>
    <w:rsid w:val="00672EA9"/>
    <w:rsid w:val="00674410"/>
    <w:rsid w:val="00676607"/>
    <w:rsid w:val="00680EEB"/>
    <w:rsid w:val="006877CB"/>
    <w:rsid w:val="00693EC9"/>
    <w:rsid w:val="00694DFD"/>
    <w:rsid w:val="006A24E4"/>
    <w:rsid w:val="006A58C3"/>
    <w:rsid w:val="006A736B"/>
    <w:rsid w:val="006B202E"/>
    <w:rsid w:val="006C7644"/>
    <w:rsid w:val="006D001A"/>
    <w:rsid w:val="006D42F9"/>
    <w:rsid w:val="006D5E76"/>
    <w:rsid w:val="006F0172"/>
    <w:rsid w:val="006F3683"/>
    <w:rsid w:val="00702D3C"/>
    <w:rsid w:val="007058E5"/>
    <w:rsid w:val="00707678"/>
    <w:rsid w:val="0072027E"/>
    <w:rsid w:val="00720B68"/>
    <w:rsid w:val="007212E5"/>
    <w:rsid w:val="00733E5E"/>
    <w:rsid w:val="00745392"/>
    <w:rsid w:val="0074651C"/>
    <w:rsid w:val="007541D2"/>
    <w:rsid w:val="0075508F"/>
    <w:rsid w:val="00762942"/>
    <w:rsid w:val="00765B6A"/>
    <w:rsid w:val="007720F1"/>
    <w:rsid w:val="00773717"/>
    <w:rsid w:val="00774C12"/>
    <w:rsid w:val="00777405"/>
    <w:rsid w:val="00785499"/>
    <w:rsid w:val="00786E4C"/>
    <w:rsid w:val="007A358F"/>
    <w:rsid w:val="007A67BA"/>
    <w:rsid w:val="007B5459"/>
    <w:rsid w:val="007C4E1D"/>
    <w:rsid w:val="007D6F63"/>
    <w:rsid w:val="007F2C42"/>
    <w:rsid w:val="007F3662"/>
    <w:rsid w:val="007F6FFE"/>
    <w:rsid w:val="00802701"/>
    <w:rsid w:val="00806931"/>
    <w:rsid w:val="00821430"/>
    <w:rsid w:val="00832B59"/>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0EEB"/>
    <w:rsid w:val="00922DD3"/>
    <w:rsid w:val="00924502"/>
    <w:rsid w:val="00925051"/>
    <w:rsid w:val="009255B2"/>
    <w:rsid w:val="00952AAD"/>
    <w:rsid w:val="009566F1"/>
    <w:rsid w:val="00965466"/>
    <w:rsid w:val="00966B04"/>
    <w:rsid w:val="00980E71"/>
    <w:rsid w:val="00990A92"/>
    <w:rsid w:val="0099656C"/>
    <w:rsid w:val="009C20A3"/>
    <w:rsid w:val="009C6E88"/>
    <w:rsid w:val="009C742D"/>
    <w:rsid w:val="009C7856"/>
    <w:rsid w:val="009D0F3A"/>
    <w:rsid w:val="009D1E6D"/>
    <w:rsid w:val="009D6BE3"/>
    <w:rsid w:val="009D750F"/>
    <w:rsid w:val="009D76F1"/>
    <w:rsid w:val="009E10F0"/>
    <w:rsid w:val="009E262F"/>
    <w:rsid w:val="009E3EB8"/>
    <w:rsid w:val="009E6678"/>
    <w:rsid w:val="009E6DEE"/>
    <w:rsid w:val="009E7CA8"/>
    <w:rsid w:val="009F0B87"/>
    <w:rsid w:val="009F3EE7"/>
    <w:rsid w:val="00A106AE"/>
    <w:rsid w:val="00A1080A"/>
    <w:rsid w:val="00A11A84"/>
    <w:rsid w:val="00A2196E"/>
    <w:rsid w:val="00A30D5B"/>
    <w:rsid w:val="00A42843"/>
    <w:rsid w:val="00A44F90"/>
    <w:rsid w:val="00A52A89"/>
    <w:rsid w:val="00A54A29"/>
    <w:rsid w:val="00A573E8"/>
    <w:rsid w:val="00A61B24"/>
    <w:rsid w:val="00A63EC7"/>
    <w:rsid w:val="00A745B4"/>
    <w:rsid w:val="00A76336"/>
    <w:rsid w:val="00A830BE"/>
    <w:rsid w:val="00A90BF2"/>
    <w:rsid w:val="00AA0B9D"/>
    <w:rsid w:val="00AB74D5"/>
    <w:rsid w:val="00AC511F"/>
    <w:rsid w:val="00AD3023"/>
    <w:rsid w:val="00AD40A9"/>
    <w:rsid w:val="00AE0951"/>
    <w:rsid w:val="00AF25B0"/>
    <w:rsid w:val="00B2023C"/>
    <w:rsid w:val="00B209E9"/>
    <w:rsid w:val="00B2425C"/>
    <w:rsid w:val="00B24C70"/>
    <w:rsid w:val="00B256A9"/>
    <w:rsid w:val="00B2695E"/>
    <w:rsid w:val="00B26B0C"/>
    <w:rsid w:val="00B321C6"/>
    <w:rsid w:val="00B3330E"/>
    <w:rsid w:val="00B435C8"/>
    <w:rsid w:val="00B65EAA"/>
    <w:rsid w:val="00B80434"/>
    <w:rsid w:val="00B94FE6"/>
    <w:rsid w:val="00BA0044"/>
    <w:rsid w:val="00BA0913"/>
    <w:rsid w:val="00BB2399"/>
    <w:rsid w:val="00BB2AA8"/>
    <w:rsid w:val="00BC19B7"/>
    <w:rsid w:val="00BC27DA"/>
    <w:rsid w:val="00BC46F8"/>
    <w:rsid w:val="00BD3F07"/>
    <w:rsid w:val="00BD63AB"/>
    <w:rsid w:val="00BD71C6"/>
    <w:rsid w:val="00BD7358"/>
    <w:rsid w:val="00BE23AE"/>
    <w:rsid w:val="00BF4BDB"/>
    <w:rsid w:val="00C014CC"/>
    <w:rsid w:val="00C151B1"/>
    <w:rsid w:val="00C22093"/>
    <w:rsid w:val="00C253AC"/>
    <w:rsid w:val="00C31AD2"/>
    <w:rsid w:val="00C51584"/>
    <w:rsid w:val="00C53D04"/>
    <w:rsid w:val="00C7379C"/>
    <w:rsid w:val="00C7381F"/>
    <w:rsid w:val="00C80D26"/>
    <w:rsid w:val="00C8569A"/>
    <w:rsid w:val="00C85CA2"/>
    <w:rsid w:val="00C8797E"/>
    <w:rsid w:val="00C93B89"/>
    <w:rsid w:val="00C97B85"/>
    <w:rsid w:val="00C97FB1"/>
    <w:rsid w:val="00CB3950"/>
    <w:rsid w:val="00CC790E"/>
    <w:rsid w:val="00CD1858"/>
    <w:rsid w:val="00CD620A"/>
    <w:rsid w:val="00CD722A"/>
    <w:rsid w:val="00CE1028"/>
    <w:rsid w:val="00CF7800"/>
    <w:rsid w:val="00D03A5E"/>
    <w:rsid w:val="00D0457A"/>
    <w:rsid w:val="00D04A5B"/>
    <w:rsid w:val="00D07BB7"/>
    <w:rsid w:val="00D1335F"/>
    <w:rsid w:val="00D21906"/>
    <w:rsid w:val="00D249EB"/>
    <w:rsid w:val="00D24DE7"/>
    <w:rsid w:val="00D2698E"/>
    <w:rsid w:val="00D3076B"/>
    <w:rsid w:val="00D30C8D"/>
    <w:rsid w:val="00D30EA5"/>
    <w:rsid w:val="00D31935"/>
    <w:rsid w:val="00D363E0"/>
    <w:rsid w:val="00D44318"/>
    <w:rsid w:val="00D454FC"/>
    <w:rsid w:val="00D465B4"/>
    <w:rsid w:val="00D54CA4"/>
    <w:rsid w:val="00D645C9"/>
    <w:rsid w:val="00D67B81"/>
    <w:rsid w:val="00D812A3"/>
    <w:rsid w:val="00D81552"/>
    <w:rsid w:val="00D82D90"/>
    <w:rsid w:val="00D853FB"/>
    <w:rsid w:val="00D85A27"/>
    <w:rsid w:val="00D861D4"/>
    <w:rsid w:val="00D86D15"/>
    <w:rsid w:val="00D87BB1"/>
    <w:rsid w:val="00D87D03"/>
    <w:rsid w:val="00D908F5"/>
    <w:rsid w:val="00D9174E"/>
    <w:rsid w:val="00DA4EDA"/>
    <w:rsid w:val="00DA79EB"/>
    <w:rsid w:val="00DC46C8"/>
    <w:rsid w:val="00DC7AE8"/>
    <w:rsid w:val="00DD7D5F"/>
    <w:rsid w:val="00DE66E8"/>
    <w:rsid w:val="00DF3680"/>
    <w:rsid w:val="00E0116E"/>
    <w:rsid w:val="00E07CD9"/>
    <w:rsid w:val="00E172C9"/>
    <w:rsid w:val="00E20818"/>
    <w:rsid w:val="00E21238"/>
    <w:rsid w:val="00E27E98"/>
    <w:rsid w:val="00E30840"/>
    <w:rsid w:val="00E30C71"/>
    <w:rsid w:val="00E30FB1"/>
    <w:rsid w:val="00E37D62"/>
    <w:rsid w:val="00E37E70"/>
    <w:rsid w:val="00E51911"/>
    <w:rsid w:val="00E63083"/>
    <w:rsid w:val="00E6482B"/>
    <w:rsid w:val="00E732B4"/>
    <w:rsid w:val="00E734C6"/>
    <w:rsid w:val="00E74C56"/>
    <w:rsid w:val="00E81208"/>
    <w:rsid w:val="00E83C69"/>
    <w:rsid w:val="00E83F1B"/>
    <w:rsid w:val="00E8554C"/>
    <w:rsid w:val="00E87B6C"/>
    <w:rsid w:val="00E9089E"/>
    <w:rsid w:val="00EA07C8"/>
    <w:rsid w:val="00EA21FC"/>
    <w:rsid w:val="00EA2CDA"/>
    <w:rsid w:val="00EB2575"/>
    <w:rsid w:val="00ED408D"/>
    <w:rsid w:val="00EE0BC0"/>
    <w:rsid w:val="00EE2A4D"/>
    <w:rsid w:val="00EE7F93"/>
    <w:rsid w:val="00EF0352"/>
    <w:rsid w:val="00EF6040"/>
    <w:rsid w:val="00F0136C"/>
    <w:rsid w:val="00F020A5"/>
    <w:rsid w:val="00F0641E"/>
    <w:rsid w:val="00F137B8"/>
    <w:rsid w:val="00F14586"/>
    <w:rsid w:val="00F15882"/>
    <w:rsid w:val="00F255ED"/>
    <w:rsid w:val="00F263DA"/>
    <w:rsid w:val="00F30CF9"/>
    <w:rsid w:val="00F3262A"/>
    <w:rsid w:val="00F44DDD"/>
    <w:rsid w:val="00F464B8"/>
    <w:rsid w:val="00F64069"/>
    <w:rsid w:val="00F726F6"/>
    <w:rsid w:val="00F777E7"/>
    <w:rsid w:val="00F829A9"/>
    <w:rsid w:val="00F9230D"/>
    <w:rsid w:val="00FB1129"/>
    <w:rsid w:val="00FB3332"/>
    <w:rsid w:val="00FB4CD7"/>
    <w:rsid w:val="00FB59AB"/>
    <w:rsid w:val="00FB7611"/>
    <w:rsid w:val="00FC30AD"/>
    <w:rsid w:val="00FC3262"/>
    <w:rsid w:val="00FC4673"/>
    <w:rsid w:val="00FC5F86"/>
    <w:rsid w:val="00FD5B70"/>
    <w:rsid w:val="00FE040B"/>
    <w:rsid w:val="00FE0889"/>
    <w:rsid w:val="00FF2BAC"/>
    <w:rsid w:val="00FF434D"/>
    <w:rsid w:val="00FF585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5785E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826</Words>
  <Characters>5204</Characters>
  <Application>Microsoft Office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6018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2018-02-21T10:42:00Z</cp:lastPrinted>
  <dcterms:created xsi:type="dcterms:W3CDTF">2018-08-20T07:27:00Z</dcterms:created>
  <dcterms:modified xsi:type="dcterms:W3CDTF">2018-08-23T10:04:00Z</dcterms:modified>
  <cp:category/>
</cp:coreProperties>
</file>