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68DAB5" w14:textId="1F7D3F88" w:rsidR="00F3262A" w:rsidRPr="007E540F" w:rsidRDefault="00F3262A" w:rsidP="008766C8">
      <w:pPr>
        <w:spacing w:line="288" w:lineRule="auto"/>
        <w:rPr>
          <w:rFonts w:ascii="Helvetica" w:hAnsi="Helvetica"/>
          <w:sz w:val="20"/>
        </w:rPr>
      </w:pPr>
      <w:r w:rsidRPr="007E540F">
        <w:rPr>
          <w:rFonts w:ascii="Helvetica" w:hAnsi="Helvetica"/>
          <w:sz w:val="20"/>
        </w:rPr>
        <w:t>Geislingen</w:t>
      </w:r>
      <w:r w:rsidR="00C8797E" w:rsidRPr="007E540F">
        <w:rPr>
          <w:rFonts w:ascii="Helvetica" w:hAnsi="Helvetica"/>
          <w:sz w:val="20"/>
        </w:rPr>
        <w:t>/Steige</w:t>
      </w:r>
      <w:r w:rsidRPr="007E540F">
        <w:rPr>
          <w:rFonts w:ascii="Helvetica" w:hAnsi="Helvetica"/>
          <w:sz w:val="20"/>
        </w:rPr>
        <w:t xml:space="preserve">, </w:t>
      </w:r>
      <w:r w:rsidR="00A474F2">
        <w:rPr>
          <w:rFonts w:ascii="Helvetica" w:hAnsi="Helvetica"/>
          <w:sz w:val="20"/>
        </w:rPr>
        <w:t>16</w:t>
      </w:r>
      <w:r w:rsidR="009551F8">
        <w:rPr>
          <w:rFonts w:ascii="Helvetica" w:hAnsi="Helvetica"/>
          <w:sz w:val="20"/>
        </w:rPr>
        <w:t xml:space="preserve">. </w:t>
      </w:r>
      <w:r w:rsidR="00A474F2">
        <w:rPr>
          <w:rFonts w:ascii="Helvetica" w:hAnsi="Helvetica"/>
          <w:sz w:val="20"/>
        </w:rPr>
        <w:t xml:space="preserve">April </w:t>
      </w:r>
      <w:r w:rsidR="00A962DD" w:rsidRPr="007E540F">
        <w:rPr>
          <w:rFonts w:ascii="Helvetica" w:hAnsi="Helvetica"/>
          <w:sz w:val="20"/>
        </w:rPr>
        <w:t>2018</w:t>
      </w:r>
    </w:p>
    <w:p w14:paraId="7DA56DAE" w14:textId="35A6AFF2" w:rsidR="00354EB2" w:rsidRDefault="00354EB2" w:rsidP="008766C8">
      <w:pPr>
        <w:spacing w:line="288" w:lineRule="auto"/>
        <w:rPr>
          <w:rFonts w:ascii="Helvetica" w:hAnsi="Helvetica" w:cs="Arial"/>
          <w:sz w:val="20"/>
        </w:rPr>
      </w:pPr>
    </w:p>
    <w:p w14:paraId="56B8A729" w14:textId="77777777" w:rsidR="00A474F2" w:rsidRPr="007E540F" w:rsidRDefault="00A474F2" w:rsidP="008766C8">
      <w:pPr>
        <w:spacing w:line="288" w:lineRule="auto"/>
        <w:rPr>
          <w:rFonts w:ascii="Helvetica" w:hAnsi="Helvetica"/>
          <w:szCs w:val="22"/>
        </w:rPr>
      </w:pPr>
    </w:p>
    <w:p w14:paraId="38BB3E72" w14:textId="0359313A" w:rsidR="008766C8" w:rsidRDefault="008766C8" w:rsidP="008766C8">
      <w:pPr>
        <w:spacing w:line="288" w:lineRule="auto"/>
        <w:rPr>
          <w:rFonts w:ascii="Helvetica" w:hAnsi="Helvetica"/>
          <w:sz w:val="26"/>
          <w:szCs w:val="26"/>
          <w:u w:val="single"/>
        </w:rPr>
      </w:pPr>
      <w:r>
        <w:rPr>
          <w:rFonts w:ascii="Helvetica" w:hAnsi="Helvetica"/>
          <w:sz w:val="26"/>
          <w:szCs w:val="26"/>
          <w:u w:val="single"/>
        </w:rPr>
        <w:t>Kaffee-Erlebnis trifft technologische Raf</w:t>
      </w:r>
      <w:r w:rsidR="00A514ED">
        <w:rPr>
          <w:rFonts w:ascii="Helvetica" w:hAnsi="Helvetica"/>
          <w:sz w:val="26"/>
          <w:szCs w:val="26"/>
          <w:u w:val="single"/>
        </w:rPr>
        <w:t>f</w:t>
      </w:r>
      <w:r>
        <w:rPr>
          <w:rFonts w:ascii="Helvetica" w:hAnsi="Helvetica"/>
          <w:sz w:val="26"/>
          <w:szCs w:val="26"/>
          <w:u w:val="single"/>
        </w:rPr>
        <w:t xml:space="preserve">inesse </w:t>
      </w:r>
    </w:p>
    <w:p w14:paraId="072BD03C" w14:textId="77777777" w:rsidR="008766C8" w:rsidRDefault="008766C8" w:rsidP="008766C8">
      <w:pPr>
        <w:spacing w:line="288" w:lineRule="auto"/>
        <w:rPr>
          <w:rFonts w:ascii="Helvetica" w:hAnsi="Helvetica"/>
          <w:sz w:val="26"/>
          <w:szCs w:val="26"/>
          <w:u w:val="single"/>
        </w:rPr>
      </w:pPr>
    </w:p>
    <w:p w14:paraId="5FC43888" w14:textId="02F862DA" w:rsidR="00465A2D" w:rsidRPr="00526C15" w:rsidRDefault="008766C8" w:rsidP="008766C8">
      <w:pPr>
        <w:spacing w:line="288" w:lineRule="auto"/>
        <w:rPr>
          <w:rFonts w:ascii="Helvetica" w:hAnsi="Helvetica"/>
          <w:szCs w:val="22"/>
          <w:u w:val="single"/>
        </w:rPr>
      </w:pPr>
      <w:r>
        <w:rPr>
          <w:rFonts w:ascii="Helvetica" w:hAnsi="Helvetica"/>
          <w:szCs w:val="22"/>
          <w:u w:val="single"/>
        </w:rPr>
        <w:t xml:space="preserve">Neuer Kaffeevollautomat </w:t>
      </w:r>
      <w:r w:rsidR="00465A2D" w:rsidRPr="00526C15">
        <w:rPr>
          <w:rFonts w:ascii="Helvetica" w:hAnsi="Helvetica"/>
          <w:szCs w:val="22"/>
          <w:u w:val="single"/>
        </w:rPr>
        <w:t xml:space="preserve">WMF </w:t>
      </w:r>
      <w:r w:rsidR="00A962DD" w:rsidRPr="00526C15">
        <w:rPr>
          <w:rFonts w:ascii="Helvetica" w:hAnsi="Helvetica"/>
          <w:szCs w:val="22"/>
          <w:u w:val="single"/>
        </w:rPr>
        <w:t>1500</w:t>
      </w:r>
      <w:r w:rsidR="00465A2D" w:rsidRPr="00526C15">
        <w:rPr>
          <w:rFonts w:ascii="Helvetica" w:hAnsi="Helvetica"/>
          <w:szCs w:val="22"/>
          <w:u w:val="single"/>
        </w:rPr>
        <w:t xml:space="preserve"> S</w:t>
      </w:r>
      <w:r w:rsidR="009C742D" w:rsidRPr="00526C15">
        <w:rPr>
          <w:rFonts w:ascii="Helvetica" w:hAnsi="Helvetica"/>
          <w:szCs w:val="22"/>
          <w:u w:val="single"/>
        </w:rPr>
        <w:t>+</w:t>
      </w:r>
      <w:r>
        <w:rPr>
          <w:rFonts w:ascii="Helvetica" w:hAnsi="Helvetica"/>
          <w:szCs w:val="22"/>
          <w:u w:val="single"/>
        </w:rPr>
        <w:t xml:space="preserve"> bringt Individualität in jede</w:t>
      </w:r>
      <w:r w:rsidR="00A962DD" w:rsidRPr="00526C15">
        <w:rPr>
          <w:rFonts w:ascii="Helvetica" w:hAnsi="Helvetica"/>
          <w:szCs w:val="22"/>
          <w:u w:val="single"/>
        </w:rPr>
        <w:t xml:space="preserve"> Tasse </w:t>
      </w:r>
    </w:p>
    <w:p w14:paraId="05B994F9" w14:textId="77777777" w:rsidR="00465A2D" w:rsidRPr="00526C15" w:rsidRDefault="00465A2D" w:rsidP="008766C8">
      <w:pPr>
        <w:spacing w:line="288" w:lineRule="auto"/>
        <w:rPr>
          <w:rFonts w:ascii="Helvetica" w:hAnsi="Helvetica"/>
          <w:szCs w:val="22"/>
          <w:u w:val="single"/>
        </w:rPr>
      </w:pPr>
    </w:p>
    <w:p w14:paraId="2E71C441" w14:textId="43DC3819" w:rsidR="00781BF3" w:rsidRDefault="00A962DD" w:rsidP="008766C8">
      <w:pPr>
        <w:spacing w:line="288" w:lineRule="auto"/>
        <w:rPr>
          <w:rFonts w:ascii="Helvetica" w:hAnsi="Helvetica" w:cs="Arial"/>
          <w:b/>
          <w:color w:val="000000" w:themeColor="text1"/>
          <w:sz w:val="20"/>
        </w:rPr>
      </w:pPr>
      <w:r w:rsidRPr="009A748D">
        <w:rPr>
          <w:rFonts w:ascii="Helvetica" w:hAnsi="Helvetica" w:cs="Arial"/>
          <w:b/>
          <w:color w:val="000000" w:themeColor="text1"/>
          <w:sz w:val="20"/>
        </w:rPr>
        <w:t xml:space="preserve">Die neue Spezialitätenmaschine </w:t>
      </w:r>
      <w:r w:rsidR="00526C15">
        <w:rPr>
          <w:rFonts w:ascii="Helvetica" w:hAnsi="Helvetica" w:cs="Arial"/>
          <w:b/>
          <w:color w:val="000000" w:themeColor="text1"/>
          <w:sz w:val="20"/>
        </w:rPr>
        <w:t xml:space="preserve">WMF 1500 S+ </w:t>
      </w:r>
      <w:r w:rsidRPr="009A748D">
        <w:rPr>
          <w:rFonts w:ascii="Helvetica" w:hAnsi="Helvetica" w:cs="Arial"/>
          <w:b/>
          <w:color w:val="000000" w:themeColor="text1"/>
          <w:sz w:val="20"/>
        </w:rPr>
        <w:t xml:space="preserve">des Geislinger Kaffeemaschinenherstellers </w:t>
      </w:r>
      <w:r w:rsidR="00526C15">
        <w:rPr>
          <w:rFonts w:ascii="Helvetica" w:hAnsi="Helvetica" w:cs="Arial"/>
          <w:b/>
          <w:color w:val="000000" w:themeColor="text1"/>
          <w:sz w:val="20"/>
        </w:rPr>
        <w:t>verbindet die tec</w:t>
      </w:r>
      <w:r w:rsidR="00466B00">
        <w:rPr>
          <w:rFonts w:ascii="Helvetica" w:hAnsi="Helvetica" w:cs="Arial"/>
          <w:b/>
          <w:color w:val="000000" w:themeColor="text1"/>
          <w:sz w:val="20"/>
        </w:rPr>
        <w:t>hnologische Ra</w:t>
      </w:r>
      <w:r w:rsidR="00701C18">
        <w:rPr>
          <w:rFonts w:ascii="Helvetica" w:hAnsi="Helvetica" w:cs="Arial"/>
          <w:b/>
          <w:color w:val="000000" w:themeColor="text1"/>
          <w:sz w:val="20"/>
        </w:rPr>
        <w:t>f</w:t>
      </w:r>
      <w:r w:rsidR="00466B00">
        <w:rPr>
          <w:rFonts w:ascii="Helvetica" w:hAnsi="Helvetica" w:cs="Arial"/>
          <w:b/>
          <w:color w:val="000000" w:themeColor="text1"/>
          <w:sz w:val="20"/>
        </w:rPr>
        <w:t>finesse eines</w:t>
      </w:r>
      <w:r w:rsidR="00526C15">
        <w:rPr>
          <w:rFonts w:ascii="Helvetica" w:hAnsi="Helvetica" w:cs="Arial"/>
          <w:b/>
          <w:color w:val="000000" w:themeColor="text1"/>
          <w:sz w:val="20"/>
        </w:rPr>
        <w:t xml:space="preserve"> High-Performance-Vollautomaten mit den Anforderungen des mittleren Kaffeebedarfs. Ausgelegt auf eine empfohlene Tagesleistung von </w:t>
      </w:r>
      <w:r w:rsidR="009E4693">
        <w:rPr>
          <w:rFonts w:ascii="Helvetica" w:hAnsi="Helvetica" w:cs="Arial"/>
          <w:b/>
          <w:color w:val="000000" w:themeColor="text1"/>
          <w:sz w:val="20"/>
        </w:rPr>
        <w:t xml:space="preserve">180 </w:t>
      </w:r>
      <w:r w:rsidR="00526C15">
        <w:rPr>
          <w:rFonts w:ascii="Helvetica" w:hAnsi="Helvetica" w:cs="Arial"/>
          <w:b/>
          <w:color w:val="000000" w:themeColor="text1"/>
          <w:sz w:val="20"/>
        </w:rPr>
        <w:t>Tassen</w:t>
      </w:r>
      <w:r w:rsidR="000B608E">
        <w:rPr>
          <w:rFonts w:ascii="Helvetica" w:hAnsi="Helvetica" w:cs="Arial"/>
          <w:b/>
          <w:color w:val="000000" w:themeColor="text1"/>
          <w:sz w:val="20"/>
        </w:rPr>
        <w:t xml:space="preserve"> und einen</w:t>
      </w:r>
      <w:r w:rsidR="00466B00">
        <w:rPr>
          <w:rFonts w:ascii="Helvetica" w:hAnsi="Helvetica" w:cs="Arial"/>
          <w:b/>
          <w:color w:val="000000" w:themeColor="text1"/>
          <w:sz w:val="20"/>
        </w:rPr>
        <w:t xml:space="preserve"> schlanken Fußabdruck von lediglich </w:t>
      </w:r>
      <w:r w:rsidR="00F21A2E">
        <w:rPr>
          <w:rFonts w:ascii="Helvetica" w:hAnsi="Helvetica" w:cs="Arial"/>
          <w:b/>
          <w:color w:val="000000" w:themeColor="text1"/>
          <w:sz w:val="20"/>
        </w:rPr>
        <w:t>32,5</w:t>
      </w:r>
      <w:bookmarkStart w:id="0" w:name="_GoBack"/>
      <w:bookmarkEnd w:id="0"/>
      <w:r w:rsidR="00015EBE">
        <w:rPr>
          <w:rFonts w:ascii="Helvetica" w:hAnsi="Helvetica" w:cs="Arial"/>
          <w:b/>
          <w:color w:val="000000" w:themeColor="text1"/>
          <w:sz w:val="20"/>
        </w:rPr>
        <w:t xml:space="preserve"> cm x</w:t>
      </w:r>
      <w:r w:rsidR="009E4693" w:rsidRPr="009E4693">
        <w:rPr>
          <w:rFonts w:ascii="Helvetica" w:hAnsi="Helvetica" w:cs="Arial"/>
          <w:b/>
          <w:color w:val="000000" w:themeColor="text1"/>
          <w:sz w:val="20"/>
        </w:rPr>
        <w:t xml:space="preserve"> 59</w:t>
      </w:r>
      <w:r w:rsidR="00015EBE">
        <w:rPr>
          <w:rFonts w:ascii="Helvetica" w:hAnsi="Helvetica" w:cs="Arial"/>
          <w:b/>
          <w:color w:val="000000" w:themeColor="text1"/>
          <w:sz w:val="20"/>
        </w:rPr>
        <w:t xml:space="preserve"> cm</w:t>
      </w:r>
      <w:r w:rsidR="00840CAA">
        <w:rPr>
          <w:rFonts w:ascii="Helvetica" w:hAnsi="Helvetica" w:cs="Arial"/>
          <w:b/>
          <w:color w:val="000000" w:themeColor="text1"/>
          <w:sz w:val="20"/>
        </w:rPr>
        <w:t xml:space="preserve"> (B/T) </w:t>
      </w:r>
      <w:r w:rsidR="00015EBE">
        <w:rPr>
          <w:rFonts w:ascii="Helvetica" w:hAnsi="Helvetica" w:cs="Arial"/>
          <w:b/>
          <w:color w:val="000000" w:themeColor="text1"/>
          <w:sz w:val="20"/>
        </w:rPr>
        <w:t>überzeugt</w:t>
      </w:r>
      <w:r w:rsidR="004F09D5">
        <w:rPr>
          <w:rFonts w:ascii="Helvetica" w:hAnsi="Helvetica" w:cs="Arial"/>
          <w:b/>
          <w:color w:val="000000" w:themeColor="text1"/>
          <w:sz w:val="20"/>
        </w:rPr>
        <w:t xml:space="preserve"> </w:t>
      </w:r>
      <w:r w:rsidR="00840CAA">
        <w:rPr>
          <w:rFonts w:ascii="Helvetica" w:hAnsi="Helvetica" w:cs="Arial"/>
          <w:b/>
          <w:color w:val="000000" w:themeColor="text1"/>
          <w:sz w:val="20"/>
        </w:rPr>
        <w:t>die Innova</w:t>
      </w:r>
      <w:r w:rsidR="00466B00">
        <w:rPr>
          <w:rFonts w:ascii="Helvetica" w:hAnsi="Helvetica" w:cs="Arial"/>
          <w:b/>
          <w:color w:val="000000" w:themeColor="text1"/>
          <w:sz w:val="20"/>
        </w:rPr>
        <w:t xml:space="preserve">tionsdichte der inneren Werte: </w:t>
      </w:r>
      <w:r w:rsidRPr="009A748D">
        <w:rPr>
          <w:rFonts w:ascii="Helvetica" w:hAnsi="Helvetica" w:cs="Arial"/>
          <w:b/>
          <w:color w:val="000000" w:themeColor="text1"/>
          <w:sz w:val="20"/>
        </w:rPr>
        <w:t xml:space="preserve">Für garantiert beste Qualität </w:t>
      </w:r>
      <w:r w:rsidR="00466B00" w:rsidRPr="009A748D">
        <w:rPr>
          <w:rFonts w:ascii="Helvetica" w:hAnsi="Helvetica" w:cs="Arial"/>
          <w:b/>
          <w:color w:val="000000" w:themeColor="text1"/>
          <w:sz w:val="20"/>
        </w:rPr>
        <w:t>alle</w:t>
      </w:r>
      <w:r w:rsidR="00466B00">
        <w:rPr>
          <w:rFonts w:ascii="Helvetica" w:hAnsi="Helvetica" w:cs="Arial"/>
          <w:b/>
          <w:color w:val="000000" w:themeColor="text1"/>
          <w:sz w:val="20"/>
        </w:rPr>
        <w:t>r</w:t>
      </w:r>
      <w:r w:rsidR="00466B00" w:rsidRPr="009A748D">
        <w:rPr>
          <w:rFonts w:ascii="Helvetica" w:hAnsi="Helvetica" w:cs="Arial"/>
          <w:b/>
          <w:color w:val="000000" w:themeColor="text1"/>
          <w:sz w:val="20"/>
        </w:rPr>
        <w:t xml:space="preserve"> espressobasierten Kaffeespezialitäten </w:t>
      </w:r>
      <w:r w:rsidRPr="009A748D">
        <w:rPr>
          <w:rFonts w:ascii="Helvetica" w:hAnsi="Helvetica" w:cs="Arial"/>
          <w:b/>
          <w:color w:val="000000" w:themeColor="text1"/>
          <w:sz w:val="20"/>
        </w:rPr>
        <w:t xml:space="preserve">sorgt das </w:t>
      </w:r>
      <w:r w:rsidR="00466B00">
        <w:rPr>
          <w:rFonts w:ascii="Helvetica" w:hAnsi="Helvetica" w:cs="Arial"/>
          <w:b/>
          <w:color w:val="000000" w:themeColor="text1"/>
          <w:sz w:val="20"/>
        </w:rPr>
        <w:t xml:space="preserve">neue </w:t>
      </w:r>
      <w:r w:rsidRPr="009A748D">
        <w:rPr>
          <w:rFonts w:ascii="Helvetica" w:hAnsi="Helvetica" w:cs="Arial"/>
          <w:b/>
          <w:color w:val="000000" w:themeColor="text1"/>
          <w:sz w:val="20"/>
        </w:rPr>
        <w:t>„</w:t>
      </w:r>
      <w:r w:rsidR="00015EBE">
        <w:rPr>
          <w:rFonts w:ascii="Helvetica" w:hAnsi="Helvetica" w:cs="Arial"/>
          <w:b/>
          <w:color w:val="000000" w:themeColor="text1"/>
          <w:sz w:val="20"/>
        </w:rPr>
        <w:t xml:space="preserve">Dynamic </w:t>
      </w:r>
      <w:r w:rsidR="00C30FE6">
        <w:rPr>
          <w:rFonts w:ascii="Helvetica" w:hAnsi="Helvetica" w:cs="Arial"/>
          <w:b/>
          <w:color w:val="000000" w:themeColor="text1"/>
          <w:sz w:val="20"/>
        </w:rPr>
        <w:t>Coffee Assist</w:t>
      </w:r>
      <w:r w:rsidRPr="009A748D">
        <w:rPr>
          <w:rFonts w:ascii="Helvetica" w:hAnsi="Helvetica" w:cs="Arial"/>
          <w:b/>
          <w:color w:val="000000" w:themeColor="text1"/>
          <w:sz w:val="20"/>
        </w:rPr>
        <w:t>“</w:t>
      </w:r>
      <w:r w:rsidR="00466B00">
        <w:rPr>
          <w:rFonts w:ascii="Helvetica" w:hAnsi="Helvetica" w:cs="Arial"/>
          <w:b/>
          <w:color w:val="000000" w:themeColor="text1"/>
          <w:sz w:val="20"/>
        </w:rPr>
        <w:t>.</w:t>
      </w:r>
      <w:r w:rsidRPr="009A748D">
        <w:rPr>
          <w:rFonts w:ascii="Helvetica" w:hAnsi="Helvetica" w:cs="Arial"/>
          <w:b/>
          <w:color w:val="000000" w:themeColor="text1"/>
          <w:sz w:val="20"/>
        </w:rPr>
        <w:t xml:space="preserve"> </w:t>
      </w:r>
      <w:r w:rsidR="00FA6449">
        <w:rPr>
          <w:rFonts w:ascii="Helvetica" w:hAnsi="Helvetica" w:cs="Arial"/>
          <w:b/>
          <w:color w:val="000000" w:themeColor="text1"/>
          <w:sz w:val="20"/>
        </w:rPr>
        <w:t>Der</w:t>
      </w:r>
      <w:r w:rsidR="00466B00">
        <w:rPr>
          <w:rFonts w:ascii="Helvetica" w:hAnsi="Helvetica" w:cs="Arial"/>
          <w:b/>
          <w:color w:val="000000" w:themeColor="text1"/>
          <w:sz w:val="20"/>
        </w:rPr>
        <w:t xml:space="preserve"> </w:t>
      </w:r>
      <w:r w:rsidR="00FA6449">
        <w:rPr>
          <w:rFonts w:ascii="Helvetica" w:hAnsi="Helvetica" w:cs="Arial"/>
          <w:b/>
          <w:color w:val="000000" w:themeColor="text1"/>
          <w:sz w:val="20"/>
        </w:rPr>
        <w:t>integrierte</w:t>
      </w:r>
      <w:r w:rsidR="00466B00">
        <w:rPr>
          <w:rFonts w:ascii="Helvetica" w:hAnsi="Helvetica" w:cs="Arial"/>
          <w:b/>
          <w:color w:val="000000" w:themeColor="text1"/>
          <w:sz w:val="20"/>
        </w:rPr>
        <w:t xml:space="preserve"> </w:t>
      </w:r>
      <w:r w:rsidR="00466B00" w:rsidRPr="009A748D">
        <w:rPr>
          <w:rFonts w:ascii="Helvetica" w:hAnsi="Helvetica" w:cs="Arial"/>
          <w:b/>
          <w:bCs/>
          <w:color w:val="000000"/>
          <w:sz w:val="20"/>
        </w:rPr>
        <w:t>Milk-Excellence-Sensor</w:t>
      </w:r>
      <w:r w:rsidR="005F13F6">
        <w:rPr>
          <w:rFonts w:ascii="Helvetica" w:hAnsi="Helvetica" w:cs="Arial"/>
          <w:b/>
          <w:bCs/>
          <w:color w:val="000000"/>
          <w:sz w:val="20"/>
        </w:rPr>
        <w:t xml:space="preserve"> hebt das Milch-</w:t>
      </w:r>
      <w:r w:rsidR="00466B00">
        <w:rPr>
          <w:rFonts w:ascii="Helvetica" w:hAnsi="Helvetica" w:cs="Arial"/>
          <w:b/>
          <w:bCs/>
          <w:color w:val="000000"/>
          <w:sz w:val="20"/>
        </w:rPr>
        <w:t xml:space="preserve">Management der WMF 1500 S+ auf eine neue Qualitätsstufe, während </w:t>
      </w:r>
      <w:r w:rsidR="00466B00">
        <w:rPr>
          <w:rFonts w:ascii="Helvetica" w:hAnsi="Helvetica" w:cs="Arial"/>
          <w:b/>
          <w:color w:val="000000" w:themeColor="text1"/>
          <w:sz w:val="20"/>
        </w:rPr>
        <w:t xml:space="preserve">ein </w:t>
      </w:r>
      <w:r w:rsidR="00466B00" w:rsidRPr="00466B00">
        <w:rPr>
          <w:rFonts w:ascii="Helvetica" w:hAnsi="Helvetica" w:cs="Arial"/>
          <w:b/>
          <w:color w:val="000000" w:themeColor="text1"/>
          <w:sz w:val="20"/>
        </w:rPr>
        <w:t xml:space="preserve">automatisch </w:t>
      </w:r>
      <w:r w:rsidR="00466B00">
        <w:rPr>
          <w:rFonts w:ascii="Helvetica" w:hAnsi="Helvetica" w:cs="Arial"/>
          <w:b/>
          <w:color w:val="000000" w:themeColor="text1"/>
          <w:sz w:val="20"/>
        </w:rPr>
        <w:t xml:space="preserve">höhenverstellbarer </w:t>
      </w:r>
      <w:r w:rsidR="00466B00" w:rsidRPr="00466B00">
        <w:rPr>
          <w:rFonts w:ascii="Helvetica" w:hAnsi="Helvetica" w:cs="Arial"/>
          <w:b/>
          <w:color w:val="000000" w:themeColor="text1"/>
          <w:sz w:val="20"/>
        </w:rPr>
        <w:t xml:space="preserve">Auslauf sowie ein neuer Choc-Mixer </w:t>
      </w:r>
      <w:r w:rsidR="00466B00">
        <w:rPr>
          <w:rFonts w:ascii="Helvetica" w:hAnsi="Helvetica" w:cs="Arial"/>
          <w:b/>
          <w:color w:val="000000" w:themeColor="text1"/>
          <w:sz w:val="20"/>
        </w:rPr>
        <w:t xml:space="preserve">den Maschinenkomfort </w:t>
      </w:r>
      <w:r w:rsidR="005C0B4F">
        <w:rPr>
          <w:rFonts w:ascii="Helvetica" w:hAnsi="Helvetica" w:cs="Arial"/>
          <w:b/>
          <w:color w:val="000000" w:themeColor="text1"/>
          <w:sz w:val="20"/>
        </w:rPr>
        <w:t xml:space="preserve">weiter ergänzen. </w:t>
      </w:r>
      <w:r w:rsidR="005C0B4F" w:rsidRPr="009A748D">
        <w:rPr>
          <w:rFonts w:ascii="Helvetica" w:hAnsi="Helvetica" w:cs="Arial"/>
          <w:b/>
          <w:color w:val="000000" w:themeColor="text1"/>
          <w:sz w:val="20"/>
        </w:rPr>
        <w:t xml:space="preserve">Das große </w:t>
      </w:r>
      <w:r w:rsidR="00114722">
        <w:rPr>
          <w:rFonts w:ascii="Helvetica" w:hAnsi="Helvetica" w:cs="Arial"/>
          <w:b/>
          <w:color w:val="000000" w:themeColor="text1"/>
          <w:sz w:val="20"/>
        </w:rPr>
        <w:t>10-Zoll-</w:t>
      </w:r>
      <w:r w:rsidR="005C0B4F" w:rsidRPr="009A748D">
        <w:rPr>
          <w:rFonts w:ascii="Helvetica" w:hAnsi="Helvetica" w:cs="Arial"/>
          <w:b/>
          <w:color w:val="000000" w:themeColor="text1"/>
          <w:sz w:val="20"/>
        </w:rPr>
        <w:t>Touch-Display bietet Einblick in Handling-Videos, Nährstoffangaben oder Werbeangebote. Zahlreiche Templates s</w:t>
      </w:r>
      <w:r w:rsidR="003B2E9E">
        <w:rPr>
          <w:rFonts w:ascii="Helvetica" w:hAnsi="Helvetica" w:cs="Arial"/>
          <w:b/>
          <w:color w:val="000000" w:themeColor="text1"/>
          <w:sz w:val="20"/>
        </w:rPr>
        <w:t>tellen sicher</w:t>
      </w:r>
      <w:r w:rsidR="005C0B4F" w:rsidRPr="009A748D">
        <w:rPr>
          <w:rFonts w:ascii="Helvetica" w:hAnsi="Helvetica" w:cs="Arial"/>
          <w:b/>
          <w:color w:val="000000" w:themeColor="text1"/>
          <w:sz w:val="20"/>
        </w:rPr>
        <w:t>, dass sich der Vollautomat an die persönlichen Bedürfnisse anpasst.</w:t>
      </w:r>
      <w:r w:rsidR="00C2027B">
        <w:rPr>
          <w:rFonts w:ascii="Helvetica" w:hAnsi="Helvetica" w:cs="Arial"/>
          <w:b/>
          <w:color w:val="000000" w:themeColor="text1"/>
          <w:sz w:val="20"/>
        </w:rPr>
        <w:t xml:space="preserve"> Highlight ist die serienmäßige Ausstattung mit</w:t>
      </w:r>
      <w:r w:rsidR="00775DFD">
        <w:rPr>
          <w:rFonts w:ascii="Helvetica" w:hAnsi="Helvetica" w:cs="Arial"/>
          <w:b/>
          <w:color w:val="000000" w:themeColor="text1"/>
          <w:sz w:val="20"/>
        </w:rPr>
        <w:t xml:space="preserve"> </w:t>
      </w:r>
      <w:r w:rsidR="00781BF3" w:rsidRPr="009A748D">
        <w:rPr>
          <w:rFonts w:ascii="Helvetica" w:hAnsi="Helvetica" w:cs="Arial"/>
          <w:b/>
          <w:color w:val="000000" w:themeColor="text1"/>
          <w:sz w:val="20"/>
        </w:rPr>
        <w:t xml:space="preserve">„WMF </w:t>
      </w:r>
      <w:proofErr w:type="spellStart"/>
      <w:r w:rsidR="00781BF3" w:rsidRPr="009A748D">
        <w:rPr>
          <w:rFonts w:ascii="Helvetica" w:hAnsi="Helvetica" w:cs="Arial"/>
          <w:b/>
          <w:color w:val="000000" w:themeColor="text1"/>
          <w:sz w:val="20"/>
        </w:rPr>
        <w:t>CoffeeConnect</w:t>
      </w:r>
      <w:proofErr w:type="spellEnd"/>
      <w:r w:rsidR="00781BF3" w:rsidRPr="009A748D">
        <w:rPr>
          <w:rFonts w:ascii="Helvetica" w:hAnsi="Helvetica" w:cs="Arial"/>
          <w:b/>
          <w:color w:val="000000" w:themeColor="text1"/>
          <w:sz w:val="20"/>
        </w:rPr>
        <w:t>“</w:t>
      </w:r>
      <w:r w:rsidR="00C2027B">
        <w:rPr>
          <w:rFonts w:ascii="Helvetica" w:hAnsi="Helvetica" w:cs="Arial"/>
          <w:b/>
          <w:color w:val="000000" w:themeColor="text1"/>
          <w:sz w:val="20"/>
        </w:rPr>
        <w:t xml:space="preserve"> –</w:t>
      </w:r>
      <w:r w:rsidR="00781BF3">
        <w:rPr>
          <w:rFonts w:ascii="Helvetica" w:hAnsi="Helvetica" w:cs="Arial"/>
          <w:b/>
          <w:color w:val="000000" w:themeColor="text1"/>
          <w:sz w:val="20"/>
        </w:rPr>
        <w:t xml:space="preserve"> </w:t>
      </w:r>
      <w:r w:rsidR="00C2027B">
        <w:rPr>
          <w:rFonts w:ascii="Helvetica" w:hAnsi="Helvetica" w:cs="Arial"/>
          <w:b/>
          <w:color w:val="000000" w:themeColor="text1"/>
          <w:sz w:val="20"/>
        </w:rPr>
        <w:t xml:space="preserve">der </w:t>
      </w:r>
      <w:r w:rsidR="00781BF3">
        <w:rPr>
          <w:rFonts w:ascii="Helvetica" w:hAnsi="Helvetica" w:cs="Arial"/>
          <w:b/>
          <w:color w:val="000000" w:themeColor="text1"/>
          <w:sz w:val="20"/>
        </w:rPr>
        <w:t xml:space="preserve">Einstieg in </w:t>
      </w:r>
      <w:proofErr w:type="gramStart"/>
      <w:r w:rsidR="00C30FE6">
        <w:rPr>
          <w:rFonts w:ascii="Helvetica" w:hAnsi="Helvetica" w:cs="Arial"/>
          <w:b/>
          <w:color w:val="000000" w:themeColor="text1"/>
          <w:sz w:val="20"/>
        </w:rPr>
        <w:t>das  Kaffee</w:t>
      </w:r>
      <w:proofErr w:type="gramEnd"/>
      <w:r w:rsidR="00C30FE6">
        <w:rPr>
          <w:rFonts w:ascii="Helvetica" w:hAnsi="Helvetica" w:cs="Arial"/>
          <w:b/>
          <w:color w:val="000000" w:themeColor="text1"/>
          <w:sz w:val="20"/>
        </w:rPr>
        <w:t>-Business 4.0.</w:t>
      </w:r>
    </w:p>
    <w:p w14:paraId="2E53BB74" w14:textId="458BA3C7" w:rsidR="009A748D" w:rsidRDefault="009A748D" w:rsidP="008766C8">
      <w:pPr>
        <w:spacing w:line="288" w:lineRule="auto"/>
        <w:rPr>
          <w:rFonts w:ascii="Arial" w:hAnsi="Arial" w:cs="Arial"/>
          <w:color w:val="000000" w:themeColor="text1"/>
        </w:rPr>
      </w:pPr>
    </w:p>
    <w:p w14:paraId="589603A9" w14:textId="77777777" w:rsidR="009A748D" w:rsidRPr="009A748D" w:rsidRDefault="009A748D" w:rsidP="008766C8">
      <w:pPr>
        <w:spacing w:line="288" w:lineRule="auto"/>
        <w:rPr>
          <w:rFonts w:ascii="Helvetica" w:hAnsi="Helvetica"/>
          <w:sz w:val="20"/>
          <w:u w:val="single"/>
        </w:rPr>
      </w:pPr>
      <w:r w:rsidRPr="009A748D">
        <w:rPr>
          <w:rFonts w:ascii="Helvetica" w:hAnsi="Helvetica" w:cs="Arial"/>
          <w:color w:val="000000" w:themeColor="text1"/>
          <w:sz w:val="20"/>
          <w:u w:val="single"/>
        </w:rPr>
        <w:t>10-Zoll-Touch-Display</w:t>
      </w:r>
      <w:r w:rsidRPr="009A748D">
        <w:rPr>
          <w:rFonts w:ascii="Helvetica" w:hAnsi="Helvetica"/>
          <w:sz w:val="20"/>
          <w:u w:val="single"/>
        </w:rPr>
        <w:t xml:space="preserve"> </w:t>
      </w:r>
    </w:p>
    <w:p w14:paraId="05BBFBAF" w14:textId="5CA058B4" w:rsidR="009A748D" w:rsidRPr="009A748D" w:rsidRDefault="00532D07" w:rsidP="008766C8">
      <w:pPr>
        <w:spacing w:line="288" w:lineRule="auto"/>
        <w:rPr>
          <w:rFonts w:ascii="Helvetica" w:hAnsi="Helvetica" w:cs="Arial"/>
          <w:bCs/>
          <w:color w:val="000000"/>
          <w:sz w:val="20"/>
        </w:rPr>
      </w:pPr>
      <w:r>
        <w:rPr>
          <w:rFonts w:ascii="Helvetica" w:hAnsi="Helvetica" w:cs="Arial"/>
          <w:color w:val="000000" w:themeColor="text1"/>
          <w:sz w:val="20"/>
        </w:rPr>
        <w:t>Nicht nur funktional</w:t>
      </w:r>
      <w:r w:rsidR="009A748D" w:rsidRPr="009A748D">
        <w:rPr>
          <w:rFonts w:ascii="Helvetica" w:hAnsi="Helvetica" w:cs="Arial"/>
          <w:color w:val="000000" w:themeColor="text1"/>
          <w:sz w:val="20"/>
        </w:rPr>
        <w:t>, sondern auch im Design perfekt auf den Arbeitsalltag abgestimmt: Das 10-Zoll-Touch-Display der WMF 1500 S+ ist übersichtlich aufgebaut, navigiert intuitiv durch Touch- und Wischanwendung und ermöglicht einen schnellen Zugang zum Hauptmenü. Ver</w:t>
      </w:r>
      <w:r>
        <w:rPr>
          <w:rFonts w:ascii="Helvetica" w:hAnsi="Helvetica" w:cs="Arial"/>
          <w:color w:val="000000" w:themeColor="text1"/>
          <w:sz w:val="20"/>
        </w:rPr>
        <w:t>schiedene verfügbare Farbschemata</w:t>
      </w:r>
      <w:r w:rsidR="009A748D" w:rsidRPr="009A748D">
        <w:rPr>
          <w:rFonts w:ascii="Helvetica" w:hAnsi="Helvetica" w:cs="Arial"/>
          <w:color w:val="000000" w:themeColor="text1"/>
          <w:sz w:val="20"/>
        </w:rPr>
        <w:t xml:space="preserve"> sorgen für einen individuellen Look, der durch die Einspielung eigener Getränkeabbildung</w:t>
      </w:r>
      <w:r w:rsidR="007C14BC">
        <w:rPr>
          <w:rFonts w:ascii="Helvetica" w:hAnsi="Helvetica" w:cs="Arial"/>
          <w:color w:val="000000" w:themeColor="text1"/>
          <w:sz w:val="20"/>
        </w:rPr>
        <w:t>en</w:t>
      </w:r>
      <w:r w:rsidR="009A748D" w:rsidRPr="009A748D">
        <w:rPr>
          <w:rFonts w:ascii="Helvetica" w:hAnsi="Helvetica" w:cs="Arial"/>
          <w:color w:val="000000" w:themeColor="text1"/>
          <w:sz w:val="20"/>
        </w:rPr>
        <w:t xml:space="preserve"> und Videos </w:t>
      </w:r>
      <w:r w:rsidR="009A748D" w:rsidRPr="009A748D">
        <w:rPr>
          <w:rFonts w:ascii="Helvetica" w:hAnsi="Helvetica" w:cs="Arial"/>
          <w:bCs/>
          <w:color w:val="000000"/>
          <w:sz w:val="20"/>
        </w:rPr>
        <w:t xml:space="preserve">abgerundet wird. Auch </w:t>
      </w:r>
      <w:r w:rsidR="007A7766">
        <w:rPr>
          <w:rFonts w:ascii="Helvetica" w:hAnsi="Helvetica" w:cs="Arial"/>
          <w:bCs/>
          <w:color w:val="000000"/>
          <w:sz w:val="20"/>
        </w:rPr>
        <w:t xml:space="preserve">voreingestellte </w:t>
      </w:r>
      <w:r w:rsidR="009A748D" w:rsidRPr="009A748D">
        <w:rPr>
          <w:rFonts w:ascii="Helvetica" w:hAnsi="Helvetica" w:cs="Arial"/>
          <w:bCs/>
          <w:color w:val="000000"/>
          <w:sz w:val="20"/>
        </w:rPr>
        <w:t>Sonderfunktionen können schnell durch die Symbolleiste im Display ausgewählt werden. Diese lässt sich einfach vom Anwender konfigurieren und bietet somit zahlreiche weitere intelligente Individualisierungsoptionen.</w:t>
      </w:r>
      <w:r w:rsidR="009A748D">
        <w:rPr>
          <w:rFonts w:ascii="Helvetica" w:hAnsi="Helvetica" w:cs="Arial"/>
          <w:bCs/>
          <w:color w:val="000000"/>
          <w:sz w:val="20"/>
        </w:rPr>
        <w:t xml:space="preserve"> </w:t>
      </w:r>
      <w:r w:rsidR="00781BF3">
        <w:rPr>
          <w:rFonts w:ascii="Helvetica" w:hAnsi="Helvetica" w:cs="Arial"/>
          <w:bCs/>
          <w:color w:val="000000"/>
          <w:sz w:val="20"/>
        </w:rPr>
        <w:t xml:space="preserve">Dazu gehört auch der neue </w:t>
      </w:r>
      <w:r w:rsidR="009A748D" w:rsidRPr="009A748D">
        <w:rPr>
          <w:rFonts w:ascii="Helvetica" w:hAnsi="Helvetica" w:cs="Arial"/>
          <w:bCs/>
          <w:color w:val="000000"/>
          <w:sz w:val="20"/>
        </w:rPr>
        <w:t>Touch-</w:t>
      </w:r>
      <w:proofErr w:type="spellStart"/>
      <w:r w:rsidR="009A748D" w:rsidRPr="009A748D">
        <w:rPr>
          <w:rFonts w:ascii="Helvetica" w:hAnsi="Helvetica" w:cs="Arial"/>
          <w:bCs/>
          <w:color w:val="000000"/>
          <w:sz w:val="20"/>
        </w:rPr>
        <w:t>Slider</w:t>
      </w:r>
      <w:proofErr w:type="spellEnd"/>
      <w:r w:rsidR="00781BF3">
        <w:rPr>
          <w:rFonts w:ascii="Helvetica" w:hAnsi="Helvetica" w:cs="Arial"/>
          <w:bCs/>
          <w:color w:val="000000"/>
          <w:sz w:val="20"/>
        </w:rPr>
        <w:t xml:space="preserve">, mit dessen Hilfe die </w:t>
      </w:r>
      <w:r w:rsidR="009A748D" w:rsidRPr="009A748D">
        <w:rPr>
          <w:rFonts w:ascii="Helvetica" w:hAnsi="Helvetica" w:cs="Arial"/>
          <w:bCs/>
          <w:color w:val="000000"/>
          <w:sz w:val="20"/>
        </w:rPr>
        <w:t xml:space="preserve">Füllmenge </w:t>
      </w:r>
      <w:r w:rsidR="00781BF3">
        <w:rPr>
          <w:rFonts w:ascii="Helvetica" w:hAnsi="Helvetica" w:cs="Arial"/>
          <w:bCs/>
          <w:color w:val="000000"/>
          <w:sz w:val="20"/>
        </w:rPr>
        <w:t xml:space="preserve">jedes Getränks </w:t>
      </w:r>
      <w:r w:rsidR="009A748D" w:rsidRPr="009A748D">
        <w:rPr>
          <w:rFonts w:ascii="Helvetica" w:hAnsi="Helvetica" w:cs="Arial"/>
          <w:bCs/>
          <w:color w:val="000000"/>
          <w:sz w:val="20"/>
        </w:rPr>
        <w:t>bestimmt werden</w:t>
      </w:r>
      <w:r w:rsidR="00781BF3">
        <w:rPr>
          <w:rFonts w:ascii="Helvetica" w:hAnsi="Helvetica" w:cs="Arial"/>
          <w:bCs/>
          <w:color w:val="000000"/>
          <w:sz w:val="20"/>
        </w:rPr>
        <w:t xml:space="preserve"> kann</w:t>
      </w:r>
      <w:r w:rsidR="009A748D" w:rsidRPr="009A748D">
        <w:rPr>
          <w:rFonts w:ascii="Helvetica" w:hAnsi="Helvetica" w:cs="Arial"/>
          <w:bCs/>
          <w:color w:val="000000"/>
          <w:sz w:val="20"/>
        </w:rPr>
        <w:t xml:space="preserve">. </w:t>
      </w:r>
    </w:p>
    <w:p w14:paraId="074D8D2E" w14:textId="4F322D1F" w:rsidR="004412C4" w:rsidRDefault="004412C4" w:rsidP="008766C8">
      <w:pPr>
        <w:spacing w:line="288" w:lineRule="auto"/>
        <w:rPr>
          <w:rFonts w:ascii="Helvetica" w:hAnsi="Helvetica"/>
          <w:sz w:val="20"/>
        </w:rPr>
      </w:pPr>
    </w:p>
    <w:p w14:paraId="563A6B3D" w14:textId="44F5313B" w:rsidR="00781BF3" w:rsidRDefault="00781BF3" w:rsidP="008766C8">
      <w:pPr>
        <w:pStyle w:val="p1"/>
        <w:spacing w:line="288" w:lineRule="auto"/>
        <w:rPr>
          <w:rFonts w:ascii="Helvetica" w:eastAsia="Times New Roman" w:hAnsi="Helvetica" w:cs="Times New Roman"/>
          <w:sz w:val="20"/>
          <w:szCs w:val="20"/>
          <w:u w:val="single"/>
          <w:lang w:eastAsia="en-US"/>
        </w:rPr>
      </w:pPr>
      <w:r w:rsidRPr="009A748D">
        <w:rPr>
          <w:rFonts w:ascii="Helvetica" w:eastAsia="Times New Roman" w:hAnsi="Helvetica" w:cs="Times New Roman"/>
          <w:sz w:val="20"/>
          <w:szCs w:val="20"/>
          <w:u w:val="single"/>
          <w:lang w:eastAsia="en-US"/>
        </w:rPr>
        <w:t>Innovationen als Alltagshelfer</w:t>
      </w:r>
    </w:p>
    <w:p w14:paraId="1CEA3CD7" w14:textId="33D513DF" w:rsidR="00B855FE" w:rsidRPr="00B855FE" w:rsidRDefault="007352D8" w:rsidP="008766C8">
      <w:pPr>
        <w:spacing w:line="288" w:lineRule="auto"/>
        <w:rPr>
          <w:rFonts w:ascii="Helvetica" w:hAnsi="Helvetica" w:cs="Arial"/>
          <w:bCs/>
          <w:color w:val="000000"/>
          <w:sz w:val="20"/>
        </w:rPr>
      </w:pPr>
      <w:r>
        <w:rPr>
          <w:rFonts w:ascii="Helvetica" w:hAnsi="Helvetica" w:cs="Arial"/>
          <w:bCs/>
          <w:color w:val="000000"/>
          <w:sz w:val="20"/>
        </w:rPr>
        <w:t>Ein Qualitätsversprechen</w:t>
      </w:r>
      <w:r w:rsidR="00781BF3" w:rsidRPr="009A748D">
        <w:rPr>
          <w:rFonts w:ascii="Helvetica" w:hAnsi="Helvetica" w:cs="Arial"/>
          <w:bCs/>
          <w:color w:val="000000"/>
          <w:sz w:val="20"/>
        </w:rPr>
        <w:t xml:space="preserve"> </w:t>
      </w:r>
      <w:r>
        <w:rPr>
          <w:rFonts w:ascii="Helvetica" w:hAnsi="Helvetica" w:cs="Arial"/>
          <w:bCs/>
          <w:color w:val="000000"/>
          <w:sz w:val="20"/>
        </w:rPr>
        <w:t>für alle</w:t>
      </w:r>
      <w:r w:rsidR="00781BF3" w:rsidRPr="009A748D">
        <w:rPr>
          <w:rFonts w:ascii="Helvetica" w:hAnsi="Helvetica" w:cs="Arial"/>
          <w:bCs/>
          <w:color w:val="000000"/>
          <w:sz w:val="20"/>
        </w:rPr>
        <w:t xml:space="preserve"> espressobasierten Kaffeespezialitäten </w:t>
      </w:r>
      <w:r>
        <w:rPr>
          <w:rFonts w:ascii="Helvetica" w:hAnsi="Helvetica" w:cs="Arial"/>
          <w:bCs/>
          <w:color w:val="000000"/>
          <w:sz w:val="20"/>
        </w:rPr>
        <w:t xml:space="preserve">gibt </w:t>
      </w:r>
      <w:r w:rsidR="00CD598D">
        <w:rPr>
          <w:rFonts w:ascii="Helvetica" w:hAnsi="Helvetica" w:cs="Arial"/>
          <w:bCs/>
          <w:color w:val="000000"/>
          <w:sz w:val="20"/>
        </w:rPr>
        <w:t>d</w:t>
      </w:r>
      <w:r w:rsidR="007A7766">
        <w:rPr>
          <w:rFonts w:ascii="Helvetica" w:hAnsi="Helvetica" w:cs="Arial"/>
          <w:bCs/>
          <w:color w:val="000000"/>
          <w:sz w:val="20"/>
        </w:rPr>
        <w:t>ie</w:t>
      </w:r>
      <w:r w:rsidR="00CD598D">
        <w:rPr>
          <w:rFonts w:ascii="Helvetica" w:hAnsi="Helvetica" w:cs="Arial"/>
          <w:bCs/>
          <w:color w:val="000000"/>
          <w:sz w:val="20"/>
        </w:rPr>
        <w:t xml:space="preserve"> </w:t>
      </w:r>
      <w:r w:rsidR="007A7766">
        <w:rPr>
          <w:rFonts w:ascii="Helvetica" w:hAnsi="Helvetica" w:cs="Arial"/>
          <w:bCs/>
          <w:color w:val="000000"/>
          <w:sz w:val="20"/>
        </w:rPr>
        <w:t>revolutionäre Innovation</w:t>
      </w:r>
      <w:r w:rsidR="00E4487E">
        <w:rPr>
          <w:rFonts w:ascii="Helvetica" w:hAnsi="Helvetica" w:cs="Arial"/>
          <w:bCs/>
          <w:color w:val="000000"/>
          <w:sz w:val="20"/>
        </w:rPr>
        <w:t xml:space="preserve"> </w:t>
      </w:r>
      <w:r w:rsidR="00781BF3" w:rsidRPr="009A748D">
        <w:rPr>
          <w:rFonts w:ascii="Helvetica" w:hAnsi="Helvetica" w:cs="Arial"/>
          <w:bCs/>
          <w:color w:val="000000"/>
          <w:sz w:val="20"/>
        </w:rPr>
        <w:t>„</w:t>
      </w:r>
      <w:r w:rsidR="007A7766">
        <w:rPr>
          <w:rFonts w:ascii="Helvetica" w:hAnsi="Helvetica" w:cs="Arial"/>
          <w:bCs/>
          <w:color w:val="000000"/>
          <w:sz w:val="20"/>
        </w:rPr>
        <w:t xml:space="preserve">Dynamic </w:t>
      </w:r>
      <w:r w:rsidR="00E4487E" w:rsidRPr="00E4487E">
        <w:rPr>
          <w:rFonts w:ascii="Helvetica" w:hAnsi="Helvetica" w:cs="Arial"/>
          <w:bCs/>
          <w:color w:val="000000"/>
          <w:sz w:val="20"/>
        </w:rPr>
        <w:t>Coffee Assist</w:t>
      </w:r>
      <w:r w:rsidR="00781BF3" w:rsidRPr="009A748D">
        <w:rPr>
          <w:rFonts w:ascii="Helvetica" w:hAnsi="Helvetica" w:cs="Arial"/>
          <w:bCs/>
          <w:color w:val="000000"/>
          <w:sz w:val="20"/>
        </w:rPr>
        <w:t xml:space="preserve">“. </w:t>
      </w:r>
      <w:r w:rsidR="00781BF3">
        <w:rPr>
          <w:rFonts w:ascii="Helvetica" w:hAnsi="Helvetica" w:cs="Arial"/>
          <w:bCs/>
          <w:color w:val="000000"/>
          <w:sz w:val="20"/>
        </w:rPr>
        <w:t xml:space="preserve">Das Prinzip: </w:t>
      </w:r>
      <w:r w:rsidR="00781BF3" w:rsidRPr="00781BF3">
        <w:rPr>
          <w:rFonts w:ascii="Helvetica" w:hAnsi="Helvetica" w:cs="Arial"/>
          <w:bCs/>
          <w:color w:val="000000"/>
          <w:sz w:val="20"/>
        </w:rPr>
        <w:t xml:space="preserve">Die Extraktionszeit wird durch die Messung der </w:t>
      </w:r>
      <w:r w:rsidR="00CD598D">
        <w:rPr>
          <w:rFonts w:ascii="Helvetica" w:hAnsi="Helvetica" w:cs="Arial"/>
          <w:bCs/>
          <w:color w:val="000000"/>
          <w:sz w:val="20"/>
        </w:rPr>
        <w:t>Kaffeem</w:t>
      </w:r>
      <w:r w:rsidR="00781BF3" w:rsidRPr="00781BF3">
        <w:rPr>
          <w:rFonts w:ascii="Helvetica" w:hAnsi="Helvetica" w:cs="Arial"/>
          <w:bCs/>
          <w:color w:val="000000"/>
          <w:sz w:val="20"/>
        </w:rPr>
        <w:t xml:space="preserve">ehlmenge und der </w:t>
      </w:r>
      <w:proofErr w:type="spellStart"/>
      <w:r w:rsidR="00781BF3" w:rsidRPr="00781BF3">
        <w:rPr>
          <w:rFonts w:ascii="Helvetica" w:hAnsi="Helvetica" w:cs="Arial"/>
          <w:bCs/>
          <w:color w:val="000000"/>
          <w:sz w:val="20"/>
        </w:rPr>
        <w:t>Brühzeit</w:t>
      </w:r>
      <w:proofErr w:type="spellEnd"/>
      <w:r w:rsidR="00781BF3" w:rsidRPr="00781BF3">
        <w:rPr>
          <w:rFonts w:ascii="Helvetica" w:hAnsi="Helvetica" w:cs="Arial"/>
          <w:bCs/>
          <w:color w:val="000000"/>
          <w:sz w:val="20"/>
        </w:rPr>
        <w:t xml:space="preserve"> der bezogenen Getränke permanent gemessen und im Bedarfsfall durch die vollautomatische Mahlgradanpassung ständig optimiert. </w:t>
      </w:r>
      <w:r w:rsidR="0013165A">
        <w:rPr>
          <w:rFonts w:ascii="Helvetica" w:hAnsi="Helvetica" w:cs="Arial"/>
          <w:bCs/>
          <w:color w:val="000000"/>
          <w:sz w:val="20"/>
        </w:rPr>
        <w:t>Damit wird e</w:t>
      </w:r>
      <w:r w:rsidR="00781BF3" w:rsidRPr="009A748D">
        <w:rPr>
          <w:rFonts w:ascii="Helvetica" w:hAnsi="Helvetica" w:cs="Arial"/>
          <w:bCs/>
          <w:color w:val="000000"/>
          <w:sz w:val="20"/>
        </w:rPr>
        <w:t>ine konstante Kaffeequalität</w:t>
      </w:r>
      <w:r w:rsidR="0013165A">
        <w:rPr>
          <w:rFonts w:ascii="Helvetica" w:hAnsi="Helvetica" w:cs="Arial"/>
          <w:bCs/>
          <w:color w:val="000000"/>
          <w:sz w:val="20"/>
        </w:rPr>
        <w:t xml:space="preserve"> gewährleistet</w:t>
      </w:r>
      <w:r w:rsidR="00781BF3" w:rsidRPr="009A748D">
        <w:rPr>
          <w:rFonts w:ascii="Helvetica" w:hAnsi="Helvetica" w:cs="Arial"/>
          <w:bCs/>
          <w:color w:val="000000"/>
          <w:sz w:val="20"/>
        </w:rPr>
        <w:t xml:space="preserve">. </w:t>
      </w:r>
      <w:r w:rsidR="00781BF3">
        <w:rPr>
          <w:rFonts w:ascii="Helvetica" w:hAnsi="Helvetica" w:cs="Arial"/>
          <w:bCs/>
          <w:color w:val="000000"/>
          <w:sz w:val="20"/>
        </w:rPr>
        <w:t xml:space="preserve">Doch auch die Milchgetränke bringen spezielle Herausforderungen mit sich. </w:t>
      </w:r>
      <w:r w:rsidR="00781BF3" w:rsidRPr="009A748D">
        <w:rPr>
          <w:rFonts w:ascii="Helvetica" w:hAnsi="Helvetica" w:cs="Arial"/>
          <w:bCs/>
          <w:color w:val="000000"/>
          <w:sz w:val="20"/>
        </w:rPr>
        <w:t>Das Milch-Management in der Gastronomie zeichnet sich nicht nur durch eine</w:t>
      </w:r>
      <w:r w:rsidR="00B855FE">
        <w:rPr>
          <w:rFonts w:ascii="Helvetica" w:hAnsi="Helvetica" w:cs="Arial"/>
          <w:bCs/>
          <w:color w:val="000000"/>
          <w:sz w:val="20"/>
        </w:rPr>
        <w:t xml:space="preserve"> sorgsame, perfekte Hygiene aus. D</w:t>
      </w:r>
      <w:r w:rsidR="00781BF3" w:rsidRPr="009A748D">
        <w:rPr>
          <w:rFonts w:ascii="Helvetica" w:hAnsi="Helvetica" w:cs="Arial"/>
          <w:bCs/>
          <w:color w:val="000000"/>
          <w:sz w:val="20"/>
        </w:rPr>
        <w:t xml:space="preserve">er Schutz des Milchsystems ist mindestens genauso wichtig. Hier fällt dem </w:t>
      </w:r>
      <w:r w:rsidR="007A7766">
        <w:rPr>
          <w:rFonts w:ascii="Helvetica" w:hAnsi="Helvetica" w:cs="Arial"/>
          <w:bCs/>
          <w:color w:val="000000"/>
          <w:sz w:val="20"/>
        </w:rPr>
        <w:t>neuen</w:t>
      </w:r>
      <w:r w:rsidR="00781BF3" w:rsidRPr="009A748D">
        <w:rPr>
          <w:rFonts w:ascii="Helvetica" w:hAnsi="Helvetica" w:cs="Arial"/>
          <w:bCs/>
          <w:color w:val="000000"/>
          <w:sz w:val="20"/>
        </w:rPr>
        <w:t xml:space="preserve"> Milk-Excellence-Sensor von WMF eine </w:t>
      </w:r>
      <w:r w:rsidR="00C83589">
        <w:rPr>
          <w:rFonts w:ascii="Helvetica" w:hAnsi="Helvetica" w:cs="Arial"/>
          <w:bCs/>
          <w:color w:val="000000"/>
          <w:sz w:val="20"/>
        </w:rPr>
        <w:t>entscheidende</w:t>
      </w:r>
      <w:r w:rsidR="00B855FE">
        <w:rPr>
          <w:rFonts w:ascii="Helvetica" w:hAnsi="Helvetica" w:cs="Arial"/>
          <w:bCs/>
          <w:color w:val="000000"/>
          <w:sz w:val="20"/>
        </w:rPr>
        <w:t xml:space="preserve"> Rolle zu. </w:t>
      </w:r>
      <w:r w:rsidR="00B855FE" w:rsidRPr="00B855FE">
        <w:rPr>
          <w:rFonts w:ascii="Helvetica" w:hAnsi="Helvetica" w:cs="Arial"/>
          <w:bCs/>
          <w:color w:val="000000"/>
          <w:sz w:val="20"/>
        </w:rPr>
        <w:t xml:space="preserve">Ebenso </w:t>
      </w:r>
      <w:r w:rsidR="00B855FE" w:rsidRPr="00B855FE">
        <w:rPr>
          <w:rFonts w:ascii="Helvetica" w:hAnsi="Helvetica" w:cs="Arial"/>
          <w:bCs/>
          <w:color w:val="000000"/>
          <w:sz w:val="20"/>
        </w:rPr>
        <w:lastRenderedPageBreak/>
        <w:t>wie der Leermeldesensor im Kühler schützt er den Mischer des Dynamic-Milk-Systems. Er misst per Ultraschall-Technologie kontaktlos den Durchfluss und die Temperatur der Milch. Störungen durch Luftblasen werden ebenfalls zielsicher erkannt. Kommt es zu abweichenden Ergebnissen, nimmt das System eine automatische Anpassung der Einstellungen vor.</w:t>
      </w:r>
      <w:r w:rsidR="00B855FE">
        <w:rPr>
          <w:rFonts w:ascii="Helvetica" w:hAnsi="Helvetica" w:cs="Arial"/>
          <w:bCs/>
          <w:color w:val="000000"/>
          <w:sz w:val="20"/>
        </w:rPr>
        <w:t xml:space="preserve"> </w:t>
      </w:r>
      <w:r w:rsidR="00B855FE" w:rsidRPr="00B855FE">
        <w:rPr>
          <w:rFonts w:ascii="Helvetica" w:hAnsi="Helvetica" w:cs="Arial"/>
          <w:bCs/>
          <w:color w:val="000000"/>
          <w:sz w:val="20"/>
        </w:rPr>
        <w:t>Ein weiteres Highlight</w:t>
      </w:r>
      <w:r w:rsidR="00781BF3" w:rsidRPr="00B855FE">
        <w:rPr>
          <w:rFonts w:ascii="Helvetica" w:hAnsi="Helvetica" w:cs="Arial"/>
          <w:bCs/>
          <w:color w:val="000000"/>
          <w:sz w:val="20"/>
        </w:rPr>
        <w:t xml:space="preserve"> der WMF 1500 S+ ist der patentierte Choc-Mixer</w:t>
      </w:r>
      <w:r w:rsidR="00B855FE" w:rsidRPr="00B855FE">
        <w:rPr>
          <w:rFonts w:ascii="Helvetica" w:hAnsi="Helvetica" w:cs="Arial"/>
          <w:bCs/>
          <w:color w:val="000000"/>
          <w:sz w:val="20"/>
        </w:rPr>
        <w:t xml:space="preserve">, der durch einfachste Handhabung, Reinigung und Wartung überzeugt. Dank seines magnetischen Verschlusses ist das korrekte Einsetzen des Mischbechers garantiert. Ein integrierter Sensor überwacht zudem den perfekten Sitz des Mixer-Rads. </w:t>
      </w:r>
    </w:p>
    <w:p w14:paraId="71A9DF59" w14:textId="77777777" w:rsidR="00B855FE" w:rsidRPr="001304ED" w:rsidRDefault="00B855FE" w:rsidP="008766C8">
      <w:pPr>
        <w:spacing w:line="288" w:lineRule="auto"/>
        <w:rPr>
          <w:rFonts w:ascii="Arial" w:hAnsi="Arial" w:cs="Arial"/>
          <w:b/>
          <w:color w:val="000000" w:themeColor="text1"/>
          <w:highlight w:val="yellow"/>
        </w:rPr>
      </w:pPr>
    </w:p>
    <w:p w14:paraId="34743AA2" w14:textId="60742981" w:rsidR="00A011C3" w:rsidRPr="00A011C3" w:rsidRDefault="009A748D" w:rsidP="008766C8">
      <w:pPr>
        <w:spacing w:line="288" w:lineRule="auto"/>
        <w:rPr>
          <w:rFonts w:ascii="Helvetica" w:hAnsi="Helvetica"/>
          <w:sz w:val="20"/>
          <w:u w:val="single"/>
        </w:rPr>
      </w:pPr>
      <w:r>
        <w:rPr>
          <w:rFonts w:ascii="Helvetica" w:hAnsi="Helvetica"/>
          <w:sz w:val="20"/>
          <w:u w:val="single"/>
        </w:rPr>
        <w:t>Optik unterstreicht den Geschmack</w:t>
      </w:r>
    </w:p>
    <w:p w14:paraId="03CF716B" w14:textId="37B6F734" w:rsidR="006761B6" w:rsidRDefault="00A011C3" w:rsidP="008766C8">
      <w:pPr>
        <w:autoSpaceDE w:val="0"/>
        <w:autoSpaceDN w:val="0"/>
        <w:adjustRightInd w:val="0"/>
        <w:spacing w:line="288" w:lineRule="auto"/>
        <w:rPr>
          <w:rFonts w:ascii="Helvetica" w:hAnsi="Helvetica" w:cs="Arial"/>
          <w:bCs/>
          <w:color w:val="000000"/>
          <w:sz w:val="20"/>
        </w:rPr>
      </w:pPr>
      <w:r w:rsidRPr="00A011C3">
        <w:rPr>
          <w:rFonts w:ascii="Helvetica" w:hAnsi="Helvetica" w:cs="Arial"/>
          <w:bCs/>
          <w:color w:val="000000"/>
          <w:sz w:val="20"/>
        </w:rPr>
        <w:t>Für einen rundum harmonischen Gesamteindruck verfügen die drei Bohnen-/Pulver-Behälter der WMF 1500 S+ über ein einheitliches Erscheinungsbild. Neben attraktiven Designaspekten bietet die neue Spezialitätenmaschine bei den Kaffeesorten größtmögliche Wahlfreiheit: Maschinen, die mit zwei Mahlwerken und Pulver-Be</w:t>
      </w:r>
      <w:r w:rsidR="000B608E">
        <w:rPr>
          <w:rFonts w:ascii="Helvetica" w:hAnsi="Helvetica" w:cs="Arial"/>
          <w:bCs/>
          <w:color w:val="000000"/>
          <w:sz w:val="20"/>
        </w:rPr>
        <w:t>hälter ausgestattet sind, geben</w:t>
      </w:r>
      <w:r w:rsidRPr="00A011C3">
        <w:rPr>
          <w:rFonts w:ascii="Helvetica" w:hAnsi="Helvetica" w:cs="Arial"/>
          <w:bCs/>
          <w:color w:val="000000"/>
          <w:sz w:val="20"/>
        </w:rPr>
        <w:t xml:space="preserve"> zudem die Möglichkeit, den Handeinwurf für den Einsatz von </w:t>
      </w:r>
    </w:p>
    <w:p w14:paraId="1D2A9FA7" w14:textId="483EBF62" w:rsidR="00A011C3" w:rsidRPr="00A011C3" w:rsidRDefault="00A011C3" w:rsidP="008766C8">
      <w:pPr>
        <w:autoSpaceDE w:val="0"/>
        <w:autoSpaceDN w:val="0"/>
        <w:adjustRightInd w:val="0"/>
        <w:spacing w:line="288" w:lineRule="auto"/>
        <w:rPr>
          <w:rFonts w:ascii="Helvetica" w:hAnsi="Helvetica" w:cs="Arial"/>
          <w:bCs/>
          <w:color w:val="000000"/>
          <w:sz w:val="20"/>
        </w:rPr>
      </w:pPr>
      <w:r w:rsidRPr="00A011C3">
        <w:rPr>
          <w:rFonts w:ascii="Helvetica" w:hAnsi="Helvetica" w:cs="Arial"/>
          <w:bCs/>
          <w:color w:val="000000"/>
          <w:sz w:val="20"/>
        </w:rPr>
        <w:t xml:space="preserve">Kaffeemehl zu verwenden. </w:t>
      </w:r>
    </w:p>
    <w:p w14:paraId="26DA53B1" w14:textId="77777777" w:rsidR="00AE2C1F" w:rsidRDefault="00AE2C1F" w:rsidP="008766C8">
      <w:pPr>
        <w:spacing w:line="288" w:lineRule="auto"/>
        <w:rPr>
          <w:rFonts w:ascii="Helvetica" w:hAnsi="Helvetica" w:cs="Arial"/>
          <w:bCs/>
          <w:color w:val="000000"/>
          <w:sz w:val="20"/>
        </w:rPr>
      </w:pPr>
    </w:p>
    <w:p w14:paraId="35F247C4" w14:textId="77777777" w:rsidR="009551F8" w:rsidRPr="005A5C64" w:rsidRDefault="009551F8" w:rsidP="009551F8">
      <w:pPr>
        <w:autoSpaceDE w:val="0"/>
        <w:autoSpaceDN w:val="0"/>
        <w:adjustRightInd w:val="0"/>
        <w:spacing w:line="288" w:lineRule="auto"/>
        <w:rPr>
          <w:rFonts w:ascii="Helvetica" w:hAnsi="Helvetica" w:cs="Arial"/>
          <w:color w:val="000000" w:themeColor="text1"/>
          <w:sz w:val="20"/>
          <w:u w:val="single"/>
        </w:rPr>
      </w:pPr>
      <w:r w:rsidRPr="005A5C64">
        <w:rPr>
          <w:rFonts w:ascii="Helvetica" w:hAnsi="Helvetica" w:cs="Arial"/>
          <w:color w:val="000000" w:themeColor="text1"/>
          <w:sz w:val="20"/>
          <w:u w:val="single"/>
        </w:rPr>
        <w:t xml:space="preserve">WMF </w:t>
      </w:r>
      <w:proofErr w:type="spellStart"/>
      <w:r w:rsidRPr="005A5C64">
        <w:rPr>
          <w:rFonts w:ascii="Helvetica" w:hAnsi="Helvetica" w:cs="Arial"/>
          <w:color w:val="000000" w:themeColor="text1"/>
          <w:sz w:val="20"/>
          <w:u w:val="single"/>
        </w:rPr>
        <w:t>CoffeeConnect</w:t>
      </w:r>
      <w:proofErr w:type="spellEnd"/>
      <w:r w:rsidRPr="005A5C64">
        <w:rPr>
          <w:rFonts w:ascii="Helvetica" w:hAnsi="Helvetica" w:cs="Arial"/>
          <w:color w:val="000000" w:themeColor="text1"/>
          <w:sz w:val="20"/>
          <w:u w:val="single"/>
        </w:rPr>
        <w:t xml:space="preserve">: Echtzeit-Übersicht über Zustand und Verbrauch </w:t>
      </w:r>
    </w:p>
    <w:p w14:paraId="2AB7FF19" w14:textId="4694F23D" w:rsidR="009551F8" w:rsidRPr="005A5C64" w:rsidRDefault="009551F8" w:rsidP="009551F8">
      <w:pPr>
        <w:spacing w:line="288" w:lineRule="auto"/>
        <w:rPr>
          <w:rFonts w:ascii="Helvetica" w:hAnsi="Helvetica" w:cs="Arial"/>
          <w:color w:val="000000" w:themeColor="text1"/>
          <w:sz w:val="20"/>
        </w:rPr>
      </w:pPr>
      <w:r w:rsidRPr="005A5C64">
        <w:rPr>
          <w:rFonts w:ascii="Helvetica" w:hAnsi="Helvetica" w:cs="Arial"/>
          <w:color w:val="000000" w:themeColor="text1"/>
          <w:sz w:val="20"/>
        </w:rPr>
        <w:t xml:space="preserve">Zu den Highlights der WMF </w:t>
      </w:r>
      <w:r>
        <w:rPr>
          <w:rFonts w:ascii="Helvetica" w:hAnsi="Helvetica" w:cs="Arial"/>
          <w:color w:val="000000" w:themeColor="text1"/>
          <w:sz w:val="20"/>
        </w:rPr>
        <w:t>1500 S+</w:t>
      </w:r>
      <w:r w:rsidRPr="005A5C64">
        <w:rPr>
          <w:rFonts w:ascii="Helvetica" w:hAnsi="Helvetica" w:cs="Arial"/>
          <w:color w:val="000000" w:themeColor="text1"/>
          <w:sz w:val="20"/>
        </w:rPr>
        <w:t xml:space="preserve"> gehört die serienmäßige </w:t>
      </w:r>
      <w:proofErr w:type="spellStart"/>
      <w:r>
        <w:rPr>
          <w:rFonts w:ascii="Helvetica" w:hAnsi="Helvetica" w:cs="Arial"/>
          <w:color w:val="000000" w:themeColor="text1"/>
          <w:sz w:val="20"/>
        </w:rPr>
        <w:t>IoT</w:t>
      </w:r>
      <w:proofErr w:type="spellEnd"/>
      <w:r>
        <w:rPr>
          <w:rFonts w:ascii="Helvetica" w:hAnsi="Helvetica" w:cs="Arial"/>
          <w:color w:val="000000" w:themeColor="text1"/>
          <w:sz w:val="20"/>
        </w:rPr>
        <w:t xml:space="preserve">-Fähigkeit der Kaffeemaschine und damit der unkomplizierte Zugang zur digitalen Lösung WMF </w:t>
      </w:r>
      <w:proofErr w:type="spellStart"/>
      <w:r>
        <w:rPr>
          <w:rFonts w:ascii="Helvetica" w:hAnsi="Helvetica" w:cs="Arial"/>
          <w:color w:val="000000" w:themeColor="text1"/>
          <w:sz w:val="20"/>
        </w:rPr>
        <w:t>CoffeeConnect</w:t>
      </w:r>
      <w:proofErr w:type="spellEnd"/>
      <w:r>
        <w:rPr>
          <w:rFonts w:ascii="Helvetica" w:hAnsi="Helvetica" w:cs="Arial"/>
          <w:color w:val="000000" w:themeColor="text1"/>
          <w:sz w:val="20"/>
        </w:rPr>
        <w:t xml:space="preserve">. </w:t>
      </w:r>
      <w:r w:rsidRPr="009B1038">
        <w:rPr>
          <w:rFonts w:ascii="Helvetica" w:hAnsi="Helvetica" w:cs="Arial"/>
          <w:bCs/>
          <w:color w:val="000000"/>
          <w:sz w:val="20"/>
        </w:rPr>
        <w:t>Als integrierte Datenbasis</w:t>
      </w:r>
      <w:r>
        <w:rPr>
          <w:rFonts w:ascii="Helvetica" w:hAnsi="Helvetica" w:cs="Arial"/>
          <w:bCs/>
          <w:color w:val="000000"/>
          <w:sz w:val="20"/>
        </w:rPr>
        <w:t xml:space="preserve"> </w:t>
      </w:r>
      <w:r w:rsidRPr="009B1038">
        <w:rPr>
          <w:rFonts w:ascii="Helvetica" w:hAnsi="Helvetica" w:cs="Arial"/>
          <w:bCs/>
          <w:color w:val="000000"/>
          <w:sz w:val="20"/>
        </w:rPr>
        <w:t xml:space="preserve">für alle Produkt- und Prozessdaten legt WMF </w:t>
      </w:r>
      <w:proofErr w:type="spellStart"/>
      <w:r w:rsidRPr="009B1038">
        <w:rPr>
          <w:rFonts w:ascii="Helvetica" w:hAnsi="Helvetica" w:cs="Arial"/>
          <w:bCs/>
          <w:color w:val="000000"/>
          <w:sz w:val="20"/>
        </w:rPr>
        <w:t>CoffeeConnect</w:t>
      </w:r>
      <w:proofErr w:type="spellEnd"/>
      <w:r>
        <w:rPr>
          <w:rFonts w:ascii="Helvetica" w:hAnsi="Helvetica" w:cs="Arial"/>
          <w:bCs/>
          <w:color w:val="000000"/>
          <w:sz w:val="20"/>
        </w:rPr>
        <w:t xml:space="preserve"> </w:t>
      </w:r>
      <w:r w:rsidRPr="009B1038">
        <w:rPr>
          <w:rFonts w:ascii="Helvetica" w:hAnsi="Helvetica" w:cs="Arial"/>
          <w:bCs/>
          <w:color w:val="000000"/>
          <w:sz w:val="20"/>
        </w:rPr>
        <w:t>den Grundstein für nachhaltige Geschäftsmodelle.</w:t>
      </w:r>
      <w:r>
        <w:rPr>
          <w:rFonts w:ascii="Helvetica" w:hAnsi="Helvetica" w:cs="Arial"/>
          <w:bCs/>
          <w:color w:val="000000"/>
          <w:sz w:val="20"/>
        </w:rPr>
        <w:t xml:space="preserve"> Verkaufs- und Absatz</w:t>
      </w:r>
      <w:r w:rsidRPr="009B1038">
        <w:rPr>
          <w:rFonts w:ascii="Helvetica" w:hAnsi="Helvetica" w:cs="Arial"/>
          <w:bCs/>
          <w:color w:val="000000"/>
          <w:sz w:val="20"/>
        </w:rPr>
        <w:t>zahlen sowie</w:t>
      </w:r>
      <w:r>
        <w:rPr>
          <w:rFonts w:ascii="Helvetica" w:hAnsi="Helvetica" w:cs="Arial"/>
          <w:bCs/>
          <w:color w:val="000000"/>
          <w:sz w:val="20"/>
        </w:rPr>
        <w:t xml:space="preserve"> </w:t>
      </w:r>
      <w:r w:rsidRPr="009B1038">
        <w:rPr>
          <w:rFonts w:ascii="Helvetica" w:hAnsi="Helvetica" w:cs="Arial"/>
          <w:bCs/>
          <w:color w:val="000000"/>
          <w:sz w:val="20"/>
        </w:rPr>
        <w:t>Serviceinformationen und Fehlermeldungen sind</w:t>
      </w:r>
      <w:r>
        <w:rPr>
          <w:rFonts w:ascii="Helvetica" w:hAnsi="Helvetica" w:cs="Arial"/>
          <w:bCs/>
          <w:color w:val="000000"/>
          <w:sz w:val="20"/>
        </w:rPr>
        <w:t xml:space="preserve"> </w:t>
      </w:r>
      <w:r w:rsidRPr="009B1038">
        <w:rPr>
          <w:rFonts w:ascii="Helvetica" w:hAnsi="Helvetica" w:cs="Arial"/>
          <w:bCs/>
          <w:color w:val="000000"/>
          <w:sz w:val="20"/>
        </w:rPr>
        <w:t>jederzeit und von jedem Ort</w:t>
      </w:r>
      <w:r>
        <w:rPr>
          <w:rFonts w:ascii="Helvetica" w:hAnsi="Helvetica" w:cs="Arial"/>
          <w:bCs/>
          <w:color w:val="000000"/>
          <w:sz w:val="20"/>
        </w:rPr>
        <w:t xml:space="preserve"> auf einem Computer oder mobilen Endgerät</w:t>
      </w:r>
      <w:r w:rsidRPr="009B1038">
        <w:rPr>
          <w:rFonts w:ascii="Helvetica" w:hAnsi="Helvetica" w:cs="Arial"/>
          <w:bCs/>
          <w:color w:val="000000"/>
          <w:sz w:val="20"/>
        </w:rPr>
        <w:t xml:space="preserve"> im Blick. </w:t>
      </w:r>
      <w:r>
        <w:rPr>
          <w:rFonts w:ascii="Helvetica" w:hAnsi="Helvetica" w:cs="Arial"/>
          <w:bCs/>
          <w:color w:val="000000"/>
          <w:sz w:val="20"/>
        </w:rPr>
        <w:t xml:space="preserve">Um den Umsatz gezielt zu steigern, </w:t>
      </w:r>
      <w:r w:rsidRPr="009B1038">
        <w:rPr>
          <w:rFonts w:ascii="Helvetica" w:hAnsi="Helvetica" w:cs="Arial"/>
          <w:bCs/>
          <w:color w:val="000000"/>
          <w:sz w:val="20"/>
        </w:rPr>
        <w:t xml:space="preserve">können </w:t>
      </w:r>
      <w:r>
        <w:rPr>
          <w:rFonts w:ascii="Helvetica" w:hAnsi="Helvetica" w:cs="Arial"/>
          <w:bCs/>
          <w:color w:val="000000"/>
          <w:sz w:val="20"/>
        </w:rPr>
        <w:t xml:space="preserve">z.B. </w:t>
      </w:r>
      <w:r w:rsidRPr="009B1038">
        <w:rPr>
          <w:rFonts w:ascii="Helvetica" w:hAnsi="Helvetica" w:cs="Arial"/>
          <w:bCs/>
          <w:color w:val="000000"/>
          <w:sz w:val="20"/>
        </w:rPr>
        <w:t>von einem zentralen Ort Werbeangebote direkt auf das Display einer ausgewählten</w:t>
      </w:r>
      <w:r>
        <w:rPr>
          <w:rFonts w:ascii="Helvetica" w:hAnsi="Helvetica" w:cs="Arial"/>
          <w:bCs/>
          <w:color w:val="000000"/>
          <w:sz w:val="20"/>
        </w:rPr>
        <w:t xml:space="preserve"> Maschine gesendet wer</w:t>
      </w:r>
      <w:r w:rsidRPr="009B1038">
        <w:rPr>
          <w:rFonts w:ascii="Helvetica" w:hAnsi="Helvetica" w:cs="Arial"/>
          <w:bCs/>
          <w:color w:val="000000"/>
          <w:sz w:val="20"/>
        </w:rPr>
        <w:t xml:space="preserve">den. So </w:t>
      </w:r>
      <w:r>
        <w:rPr>
          <w:rFonts w:ascii="Helvetica" w:hAnsi="Helvetica" w:cs="Arial"/>
          <w:bCs/>
          <w:color w:val="000000"/>
          <w:sz w:val="20"/>
        </w:rPr>
        <w:t xml:space="preserve">werden </w:t>
      </w:r>
      <w:r w:rsidRPr="009B1038">
        <w:rPr>
          <w:rFonts w:ascii="Helvetica" w:hAnsi="Helvetica" w:cs="Arial"/>
          <w:bCs/>
          <w:color w:val="000000"/>
          <w:sz w:val="20"/>
        </w:rPr>
        <w:t>Prozesse rund um das Management und den Betrieb</w:t>
      </w:r>
      <w:r>
        <w:rPr>
          <w:rFonts w:ascii="Helvetica" w:hAnsi="Helvetica" w:cs="Arial"/>
          <w:bCs/>
          <w:color w:val="000000"/>
          <w:sz w:val="20"/>
        </w:rPr>
        <w:t xml:space="preserve"> </w:t>
      </w:r>
      <w:r w:rsidRPr="009B1038">
        <w:rPr>
          <w:rFonts w:ascii="Helvetica" w:hAnsi="Helvetica" w:cs="Arial"/>
          <w:bCs/>
          <w:color w:val="000000"/>
          <w:sz w:val="20"/>
        </w:rPr>
        <w:t>der Kaffeemaschinen deu</w:t>
      </w:r>
      <w:r>
        <w:rPr>
          <w:rFonts w:ascii="Helvetica" w:hAnsi="Helvetica" w:cs="Arial"/>
          <w:bCs/>
          <w:color w:val="000000"/>
          <w:sz w:val="20"/>
        </w:rPr>
        <w:t xml:space="preserve">tlich optimiert. Wichtige </w:t>
      </w:r>
      <w:r w:rsidRPr="009B1038">
        <w:rPr>
          <w:rFonts w:ascii="Helvetica" w:hAnsi="Helvetica" w:cs="Arial"/>
          <w:bCs/>
          <w:color w:val="000000"/>
          <w:sz w:val="20"/>
        </w:rPr>
        <w:t>Basis-Anwendungen</w:t>
      </w:r>
      <w:r>
        <w:rPr>
          <w:rFonts w:ascii="Helvetica" w:hAnsi="Helvetica" w:cs="Arial"/>
          <w:bCs/>
          <w:color w:val="000000"/>
          <w:sz w:val="20"/>
        </w:rPr>
        <w:t xml:space="preserve"> stehen </w:t>
      </w:r>
      <w:r w:rsidRPr="009B1038">
        <w:rPr>
          <w:rFonts w:ascii="Helvetica" w:hAnsi="Helvetica" w:cs="Arial"/>
          <w:bCs/>
          <w:color w:val="000000"/>
          <w:sz w:val="20"/>
        </w:rPr>
        <w:t xml:space="preserve">als </w:t>
      </w:r>
      <w:proofErr w:type="spellStart"/>
      <w:r w:rsidRPr="009B1038">
        <w:rPr>
          <w:rFonts w:ascii="Helvetica" w:hAnsi="Helvetica" w:cs="Arial"/>
          <w:bCs/>
          <w:color w:val="000000"/>
          <w:sz w:val="20"/>
        </w:rPr>
        <w:t>Freemium</w:t>
      </w:r>
      <w:proofErr w:type="spellEnd"/>
      <w:r w:rsidRPr="009B1038">
        <w:rPr>
          <w:rFonts w:ascii="Helvetica" w:hAnsi="Helvetica" w:cs="Arial"/>
          <w:bCs/>
          <w:color w:val="000000"/>
          <w:sz w:val="20"/>
        </w:rPr>
        <w:t>-Paket direkt zur Verfügung, weiterführende</w:t>
      </w:r>
      <w:r>
        <w:rPr>
          <w:rFonts w:ascii="Helvetica" w:hAnsi="Helvetica" w:cs="Arial"/>
          <w:bCs/>
          <w:color w:val="000000"/>
          <w:sz w:val="20"/>
        </w:rPr>
        <w:t xml:space="preserve"> </w:t>
      </w:r>
      <w:r w:rsidRPr="009B1038">
        <w:rPr>
          <w:rFonts w:ascii="Helvetica" w:hAnsi="Helvetica" w:cs="Arial"/>
          <w:bCs/>
          <w:color w:val="000000"/>
          <w:sz w:val="20"/>
        </w:rPr>
        <w:t>Anwendungen</w:t>
      </w:r>
      <w:r>
        <w:rPr>
          <w:rFonts w:ascii="Helvetica" w:hAnsi="Helvetica" w:cs="Arial"/>
          <w:bCs/>
          <w:color w:val="000000"/>
          <w:sz w:val="20"/>
        </w:rPr>
        <w:t xml:space="preserve"> sind als Premium-Pakete erhältlich. Business Analysten der WMF unterstützen zudem bei individuellen Analysen und Lösungen und beraten im Hinblick auf Prozessverbesserungen und die Maximierung des Kaffeegeschäfts.</w:t>
      </w:r>
    </w:p>
    <w:p w14:paraId="0F0914E8" w14:textId="77777777" w:rsidR="009B1038" w:rsidRPr="00A011C3" w:rsidRDefault="009B1038" w:rsidP="008766C8">
      <w:pPr>
        <w:spacing w:line="288" w:lineRule="auto"/>
        <w:rPr>
          <w:rFonts w:ascii="Helvetica" w:hAnsi="Helvetica" w:cs="Arial"/>
          <w:bCs/>
          <w:color w:val="000000"/>
          <w:sz w:val="20"/>
        </w:rPr>
      </w:pPr>
    </w:p>
    <w:p w14:paraId="7492D024" w14:textId="77777777" w:rsidR="00A42843" w:rsidRPr="007F6FFE" w:rsidRDefault="00A42843" w:rsidP="008766C8">
      <w:pPr>
        <w:spacing w:line="288" w:lineRule="auto"/>
        <w:rPr>
          <w:rFonts w:ascii="Helvetica" w:hAnsi="Helvetica"/>
          <w:b/>
          <w:sz w:val="20"/>
        </w:rPr>
      </w:pPr>
      <w:r w:rsidRPr="007F6FFE">
        <w:rPr>
          <w:rFonts w:ascii="Helvetica" w:hAnsi="Helvetica"/>
          <w:b/>
          <w:sz w:val="20"/>
        </w:rPr>
        <w:t>Bildanforderung</w:t>
      </w:r>
    </w:p>
    <w:p w14:paraId="090B388E" w14:textId="03552AB9" w:rsidR="00381D8B" w:rsidRDefault="00A42843" w:rsidP="008766C8">
      <w:pPr>
        <w:spacing w:line="288" w:lineRule="auto"/>
        <w:rPr>
          <w:rFonts w:ascii="Helvetica" w:hAnsi="Helvetica"/>
          <w:sz w:val="20"/>
        </w:rPr>
      </w:pPr>
      <w:r w:rsidRPr="007F6FFE">
        <w:rPr>
          <w:rFonts w:ascii="Helvetica" w:hAnsi="Helvetica"/>
          <w:sz w:val="20"/>
        </w:rPr>
        <w:t>Bildmaterial finden Sie in unserem Medienportal http://press-n-relations</w:t>
      </w:r>
      <w:r w:rsidR="009A748D">
        <w:rPr>
          <w:rFonts w:ascii="Helvetica" w:hAnsi="Helvetica"/>
          <w:sz w:val="20"/>
        </w:rPr>
        <w:t>.amid-pr.com (Suchbegriff „WMF1500</w:t>
      </w:r>
      <w:r w:rsidRPr="007F6FFE">
        <w:rPr>
          <w:rFonts w:ascii="Helvetica" w:hAnsi="Helvetica"/>
          <w:sz w:val="20"/>
        </w:rPr>
        <w:t>S</w:t>
      </w:r>
      <w:r w:rsidR="00777405">
        <w:rPr>
          <w:rFonts w:ascii="Helvetica" w:hAnsi="Helvetica"/>
          <w:sz w:val="20"/>
        </w:rPr>
        <w:t>+</w:t>
      </w:r>
      <w:r w:rsidRPr="007F6FFE">
        <w:rPr>
          <w:rFonts w:ascii="Helvetica" w:hAnsi="Helvetica"/>
          <w:sz w:val="20"/>
        </w:rPr>
        <w:t xml:space="preserve">“). </w:t>
      </w:r>
    </w:p>
    <w:p w14:paraId="7554A0D1" w14:textId="77777777" w:rsidR="00A474F2" w:rsidRDefault="00A474F2" w:rsidP="008766C8">
      <w:pPr>
        <w:spacing w:line="288" w:lineRule="auto"/>
        <w:rPr>
          <w:rFonts w:ascii="Helvetica" w:hAnsi="Helvetica"/>
          <w:sz w:val="20"/>
        </w:rPr>
      </w:pPr>
    </w:p>
    <w:p w14:paraId="201400BB" w14:textId="77777777" w:rsidR="00A474F2" w:rsidRPr="007F6FFE" w:rsidRDefault="00A474F2" w:rsidP="00A474F2">
      <w:pPr>
        <w:spacing w:line="240" w:lineRule="auto"/>
        <w:rPr>
          <w:rFonts w:ascii="Helvetica" w:hAnsi="Helvetica"/>
          <w:sz w:val="20"/>
        </w:rPr>
      </w:pPr>
      <w:r>
        <w:rPr>
          <w:rFonts w:ascii="Helvetica" w:hAnsi="Helvetica"/>
          <w:noProof/>
          <w:sz w:val="20"/>
        </w:rPr>
        <w:drawing>
          <wp:inline distT="0" distB="0" distL="0" distR="0" wp14:anchorId="3A6CBFB4" wp14:editId="1A7929A8">
            <wp:extent cx="1257956" cy="1257956"/>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MF_1500 S+_A-klein.jpg"/>
                    <pic:cNvPicPr/>
                  </pic:nvPicPr>
                  <pic:blipFill>
                    <a:blip r:embed="rId7"/>
                    <a:stretch>
                      <a:fillRect/>
                    </a:stretch>
                  </pic:blipFill>
                  <pic:spPr>
                    <a:xfrm>
                      <a:off x="0" y="0"/>
                      <a:ext cx="1269367" cy="1269367"/>
                    </a:xfrm>
                    <a:prstGeom prst="rect">
                      <a:avLst/>
                    </a:prstGeom>
                  </pic:spPr>
                </pic:pic>
              </a:graphicData>
            </a:graphic>
          </wp:inline>
        </w:drawing>
      </w:r>
      <w:r>
        <w:rPr>
          <w:rFonts w:ascii="Helvetica" w:hAnsi="Helvetica"/>
          <w:noProof/>
          <w:sz w:val="20"/>
        </w:rPr>
        <w:drawing>
          <wp:inline distT="0" distB="0" distL="0" distR="0" wp14:anchorId="0B866422" wp14:editId="2E5E54F3">
            <wp:extent cx="1347952" cy="1347952"/>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MF_1500 S+_B-klein.jpg"/>
                    <pic:cNvPicPr/>
                  </pic:nvPicPr>
                  <pic:blipFill>
                    <a:blip r:embed="rId8"/>
                    <a:stretch>
                      <a:fillRect/>
                    </a:stretch>
                  </pic:blipFill>
                  <pic:spPr>
                    <a:xfrm>
                      <a:off x="0" y="0"/>
                      <a:ext cx="1373982" cy="1373982"/>
                    </a:xfrm>
                    <a:prstGeom prst="rect">
                      <a:avLst/>
                    </a:prstGeom>
                  </pic:spPr>
                </pic:pic>
              </a:graphicData>
            </a:graphic>
          </wp:inline>
        </w:drawing>
      </w:r>
    </w:p>
    <w:p w14:paraId="43C25DB3" w14:textId="51D6B1F5" w:rsidR="00E6482B" w:rsidRDefault="00E6482B" w:rsidP="008766C8">
      <w:pPr>
        <w:spacing w:line="288" w:lineRule="auto"/>
        <w:rPr>
          <w:rFonts w:ascii="Helvetica" w:hAnsi="Helvetica"/>
          <w:sz w:val="20"/>
        </w:rPr>
      </w:pPr>
    </w:p>
    <w:p w14:paraId="3475D5AD" w14:textId="2793273D" w:rsidR="00A474F2" w:rsidRDefault="00A474F2" w:rsidP="008766C8">
      <w:pPr>
        <w:spacing w:line="288" w:lineRule="auto"/>
        <w:rPr>
          <w:rFonts w:ascii="Helvetica" w:hAnsi="Helvetica"/>
          <w:sz w:val="20"/>
        </w:rPr>
      </w:pPr>
    </w:p>
    <w:p w14:paraId="53551D62" w14:textId="77777777" w:rsidR="00A474F2" w:rsidRPr="007F6FFE" w:rsidRDefault="00A474F2" w:rsidP="008766C8">
      <w:pPr>
        <w:spacing w:line="288" w:lineRule="auto"/>
        <w:rPr>
          <w:rFonts w:ascii="Helvetica" w:hAnsi="Helvetica"/>
          <w:sz w:val="20"/>
        </w:rPr>
      </w:pPr>
    </w:p>
    <w:tbl>
      <w:tblPr>
        <w:tblW w:w="9039" w:type="dxa"/>
        <w:tblInd w:w="-66" w:type="dxa"/>
        <w:tblLook w:val="04A0" w:firstRow="1" w:lastRow="0" w:firstColumn="1" w:lastColumn="0" w:noHBand="0" w:noVBand="1"/>
      </w:tblPr>
      <w:tblGrid>
        <w:gridCol w:w="3996"/>
        <w:gridCol w:w="5043"/>
      </w:tblGrid>
      <w:tr w:rsidR="00A42843" w:rsidRPr="00F21A2E" w14:paraId="4451F0A3" w14:textId="77777777" w:rsidTr="009708A0">
        <w:tc>
          <w:tcPr>
            <w:tcW w:w="3996" w:type="dxa"/>
            <w:shd w:val="clear" w:color="auto" w:fill="auto"/>
          </w:tcPr>
          <w:p w14:paraId="129163D0" w14:textId="77777777" w:rsidR="00A42843" w:rsidRPr="007F6FFE" w:rsidRDefault="00A42843" w:rsidP="008766C8">
            <w:pPr>
              <w:spacing w:line="288" w:lineRule="auto"/>
              <w:rPr>
                <w:rFonts w:ascii="Helvetica" w:hAnsi="Helvetica"/>
                <w:b/>
                <w:sz w:val="18"/>
                <w:szCs w:val="18"/>
              </w:rPr>
            </w:pPr>
            <w:r w:rsidRPr="007F6FFE">
              <w:rPr>
                <w:rFonts w:ascii="Helvetica" w:hAnsi="Helvetica"/>
                <w:b/>
                <w:sz w:val="18"/>
                <w:szCs w:val="18"/>
              </w:rPr>
              <w:t>Weitere Informationen:</w:t>
            </w:r>
          </w:p>
          <w:p w14:paraId="6EAED67C" w14:textId="77777777" w:rsidR="00A42843" w:rsidRPr="007F6FFE" w:rsidRDefault="00A42843" w:rsidP="008766C8">
            <w:pPr>
              <w:spacing w:line="288" w:lineRule="auto"/>
              <w:rPr>
                <w:rFonts w:ascii="Helvetica" w:hAnsi="Helvetica"/>
                <w:sz w:val="18"/>
                <w:szCs w:val="18"/>
              </w:rPr>
            </w:pPr>
            <w:r w:rsidRPr="007F6FFE">
              <w:rPr>
                <w:rFonts w:ascii="Helvetica" w:hAnsi="Helvetica"/>
                <w:sz w:val="18"/>
                <w:szCs w:val="18"/>
              </w:rPr>
              <w:t>WMF Group GmbH</w:t>
            </w:r>
          </w:p>
          <w:p w14:paraId="44674E87" w14:textId="77777777" w:rsidR="00A42843" w:rsidRPr="007F6FFE" w:rsidRDefault="00A42843" w:rsidP="008766C8">
            <w:pPr>
              <w:spacing w:line="288" w:lineRule="auto"/>
              <w:rPr>
                <w:rFonts w:ascii="Helvetica" w:hAnsi="Helvetica"/>
                <w:sz w:val="18"/>
                <w:szCs w:val="18"/>
              </w:rPr>
            </w:pPr>
            <w:r w:rsidRPr="007F6FFE">
              <w:rPr>
                <w:rFonts w:ascii="Helvetica" w:hAnsi="Helvetica"/>
                <w:sz w:val="18"/>
                <w:szCs w:val="18"/>
              </w:rPr>
              <w:t>Luise Glauert</w:t>
            </w:r>
          </w:p>
          <w:p w14:paraId="4A3C7812" w14:textId="77777777" w:rsidR="00A42843" w:rsidRPr="007F6FFE" w:rsidRDefault="00A42843" w:rsidP="008766C8">
            <w:pPr>
              <w:spacing w:line="288" w:lineRule="auto"/>
              <w:rPr>
                <w:rFonts w:ascii="Helvetica" w:hAnsi="Helvetica"/>
                <w:sz w:val="18"/>
                <w:szCs w:val="18"/>
              </w:rPr>
            </w:pPr>
            <w:r w:rsidRPr="007F6FFE">
              <w:rPr>
                <w:rFonts w:ascii="Helvetica" w:hAnsi="Helvetica"/>
                <w:sz w:val="18"/>
                <w:szCs w:val="18"/>
              </w:rPr>
              <w:t>Corporate Communications</w:t>
            </w:r>
          </w:p>
          <w:p w14:paraId="0CD71B04" w14:textId="77777777" w:rsidR="00A42843" w:rsidRPr="007F6FFE" w:rsidRDefault="00A42843" w:rsidP="008766C8">
            <w:pPr>
              <w:spacing w:line="288" w:lineRule="auto"/>
              <w:rPr>
                <w:rFonts w:ascii="Helvetica" w:hAnsi="Helvetica"/>
                <w:sz w:val="18"/>
                <w:szCs w:val="18"/>
              </w:rPr>
            </w:pPr>
            <w:r w:rsidRPr="007F6FFE">
              <w:rPr>
                <w:rFonts w:ascii="Helvetica" w:hAnsi="Helvetica"/>
                <w:sz w:val="18"/>
                <w:szCs w:val="18"/>
              </w:rPr>
              <w:t>Eberhardstraße 35 – D-73309 Geislingen</w:t>
            </w:r>
          </w:p>
          <w:p w14:paraId="33341F14" w14:textId="77777777" w:rsidR="00A42843" w:rsidRPr="007F6FFE" w:rsidRDefault="00A42843" w:rsidP="008766C8">
            <w:pPr>
              <w:spacing w:line="288" w:lineRule="auto"/>
              <w:rPr>
                <w:rFonts w:ascii="Helvetica" w:hAnsi="Helvetica"/>
                <w:sz w:val="18"/>
                <w:szCs w:val="18"/>
                <w:lang w:val="en-US"/>
              </w:rPr>
            </w:pPr>
            <w:r w:rsidRPr="007F6FFE">
              <w:rPr>
                <w:rFonts w:ascii="Helvetica" w:hAnsi="Helvetica"/>
                <w:sz w:val="18"/>
                <w:szCs w:val="18"/>
                <w:lang w:val="en-US"/>
              </w:rPr>
              <w:t xml:space="preserve">Tel.: +49 73 31 25 8153 </w:t>
            </w:r>
          </w:p>
          <w:p w14:paraId="719905B3" w14:textId="77777777" w:rsidR="00A42843" w:rsidRPr="007F6FFE" w:rsidRDefault="00A42843" w:rsidP="008766C8">
            <w:pPr>
              <w:spacing w:line="288" w:lineRule="auto"/>
              <w:rPr>
                <w:rFonts w:ascii="Helvetica" w:hAnsi="Helvetica"/>
                <w:sz w:val="18"/>
                <w:szCs w:val="18"/>
                <w:lang w:val="en-US"/>
              </w:rPr>
            </w:pPr>
            <w:r w:rsidRPr="007F6FFE">
              <w:rPr>
                <w:rFonts w:ascii="Helvetica" w:hAnsi="Helvetica"/>
                <w:sz w:val="18"/>
                <w:szCs w:val="18"/>
                <w:lang w:val="en-US"/>
              </w:rPr>
              <w:t>Fax: +49 73 31 25 8061</w:t>
            </w:r>
          </w:p>
          <w:p w14:paraId="167C9027" w14:textId="77777777" w:rsidR="00A42843" w:rsidRPr="007F6FFE" w:rsidRDefault="00A42843" w:rsidP="008766C8">
            <w:pPr>
              <w:spacing w:line="288" w:lineRule="auto"/>
              <w:rPr>
                <w:rFonts w:ascii="Helvetica" w:hAnsi="Helvetica"/>
                <w:sz w:val="18"/>
                <w:szCs w:val="18"/>
                <w:lang w:val="en-US"/>
              </w:rPr>
            </w:pPr>
            <w:r w:rsidRPr="007F6FFE">
              <w:rPr>
                <w:rFonts w:ascii="Helvetica" w:hAnsi="Helvetica"/>
                <w:sz w:val="18"/>
                <w:szCs w:val="18"/>
                <w:lang w:val="en-US"/>
              </w:rPr>
              <w:t>luise.glauert@wmf-group.com - www.wmf.de</w:t>
            </w:r>
          </w:p>
        </w:tc>
        <w:tc>
          <w:tcPr>
            <w:tcW w:w="5043" w:type="dxa"/>
            <w:shd w:val="clear" w:color="auto" w:fill="auto"/>
          </w:tcPr>
          <w:p w14:paraId="43B2DFD7" w14:textId="77777777" w:rsidR="00A42843" w:rsidRPr="007F6FFE" w:rsidRDefault="00A42843" w:rsidP="008766C8">
            <w:pPr>
              <w:spacing w:line="288" w:lineRule="auto"/>
              <w:rPr>
                <w:rFonts w:ascii="Helvetica" w:hAnsi="Helvetica"/>
                <w:b/>
                <w:sz w:val="18"/>
                <w:szCs w:val="18"/>
              </w:rPr>
            </w:pPr>
            <w:r w:rsidRPr="007F6FFE">
              <w:rPr>
                <w:rFonts w:ascii="Helvetica" w:hAnsi="Helvetica"/>
                <w:b/>
                <w:sz w:val="18"/>
                <w:szCs w:val="18"/>
              </w:rPr>
              <w:t>Presse- und Öffentlichkeitsarbeit:</w:t>
            </w:r>
          </w:p>
          <w:p w14:paraId="4042135F" w14:textId="77777777" w:rsidR="00A42843" w:rsidRPr="007F6FFE" w:rsidRDefault="00A42843" w:rsidP="008766C8">
            <w:pPr>
              <w:spacing w:line="288" w:lineRule="auto"/>
              <w:rPr>
                <w:rFonts w:ascii="Helvetica" w:hAnsi="Helvetica"/>
                <w:sz w:val="18"/>
                <w:szCs w:val="18"/>
              </w:rPr>
            </w:pPr>
            <w:r w:rsidRPr="007F6FFE">
              <w:rPr>
                <w:rFonts w:ascii="Helvetica" w:hAnsi="Helvetica"/>
                <w:sz w:val="18"/>
                <w:szCs w:val="18"/>
              </w:rPr>
              <w:t>WMF Pressebüro</w:t>
            </w:r>
          </w:p>
          <w:p w14:paraId="41EDFC4D" w14:textId="77777777" w:rsidR="00A42843" w:rsidRPr="007F6FFE" w:rsidRDefault="00A42843" w:rsidP="008766C8">
            <w:pPr>
              <w:spacing w:line="288" w:lineRule="auto"/>
              <w:rPr>
                <w:rFonts w:ascii="Helvetica" w:hAnsi="Helvetica"/>
                <w:sz w:val="18"/>
                <w:szCs w:val="18"/>
              </w:rPr>
            </w:pPr>
            <w:r w:rsidRPr="007F6FFE">
              <w:rPr>
                <w:rFonts w:ascii="Helvetica" w:hAnsi="Helvetica"/>
                <w:sz w:val="18"/>
                <w:szCs w:val="18"/>
              </w:rPr>
              <w:t xml:space="preserve">c/o Press’n’Relations GmbH </w:t>
            </w:r>
          </w:p>
          <w:p w14:paraId="61F4F92D" w14:textId="77777777" w:rsidR="00A42843" w:rsidRPr="007F6FFE" w:rsidRDefault="00A42843" w:rsidP="008766C8">
            <w:pPr>
              <w:spacing w:line="288" w:lineRule="auto"/>
              <w:rPr>
                <w:rFonts w:ascii="Helvetica" w:hAnsi="Helvetica"/>
                <w:sz w:val="18"/>
                <w:szCs w:val="18"/>
              </w:rPr>
            </w:pPr>
            <w:r w:rsidRPr="007F6FFE">
              <w:rPr>
                <w:rFonts w:ascii="Helvetica" w:hAnsi="Helvetica"/>
                <w:sz w:val="18"/>
                <w:szCs w:val="18"/>
              </w:rPr>
              <w:t xml:space="preserve">Monika Nyendick </w:t>
            </w:r>
          </w:p>
          <w:p w14:paraId="0E082012" w14:textId="77777777" w:rsidR="00A42843" w:rsidRPr="007F6FFE" w:rsidRDefault="00A42843" w:rsidP="008766C8">
            <w:pPr>
              <w:spacing w:line="288" w:lineRule="auto"/>
              <w:rPr>
                <w:rFonts w:ascii="Helvetica" w:hAnsi="Helvetica"/>
                <w:sz w:val="18"/>
                <w:szCs w:val="18"/>
                <w:lang w:val="it-IT"/>
              </w:rPr>
            </w:pPr>
            <w:r w:rsidRPr="007F6FFE">
              <w:rPr>
                <w:rFonts w:ascii="Helvetica" w:hAnsi="Helvetica"/>
                <w:sz w:val="18"/>
                <w:szCs w:val="18"/>
                <w:lang w:val="it-IT"/>
              </w:rPr>
              <w:t xml:space="preserve">Magirusstraße 33 – D-89077 Ulm </w:t>
            </w:r>
          </w:p>
          <w:p w14:paraId="68C31B84" w14:textId="77777777" w:rsidR="00A42843" w:rsidRPr="007F6FFE" w:rsidRDefault="00A42843" w:rsidP="008766C8">
            <w:pPr>
              <w:spacing w:line="288" w:lineRule="auto"/>
              <w:rPr>
                <w:rFonts w:ascii="Helvetica" w:hAnsi="Helvetica"/>
                <w:sz w:val="18"/>
                <w:szCs w:val="18"/>
                <w:lang w:val="it-IT"/>
              </w:rPr>
            </w:pPr>
            <w:r w:rsidRPr="007F6FFE">
              <w:rPr>
                <w:rFonts w:ascii="Helvetica" w:hAnsi="Helvetica"/>
                <w:sz w:val="18"/>
                <w:szCs w:val="18"/>
                <w:lang w:val="it-IT"/>
              </w:rPr>
              <w:t xml:space="preserve">Tel.: +49 731 96287-30 – Fax: +49 731 96287-97 </w:t>
            </w:r>
          </w:p>
          <w:p w14:paraId="20039403" w14:textId="77777777" w:rsidR="00A42843" w:rsidRPr="007F6FFE" w:rsidRDefault="00A42843" w:rsidP="008766C8">
            <w:pPr>
              <w:spacing w:line="288" w:lineRule="auto"/>
              <w:rPr>
                <w:rFonts w:ascii="Helvetica" w:hAnsi="Helvetica"/>
                <w:sz w:val="18"/>
                <w:szCs w:val="18"/>
                <w:lang w:val="it-IT"/>
              </w:rPr>
            </w:pPr>
            <w:r w:rsidRPr="007F6FFE">
              <w:rPr>
                <w:rFonts w:ascii="Helvetica" w:hAnsi="Helvetica"/>
                <w:sz w:val="18"/>
                <w:szCs w:val="18"/>
                <w:lang w:val="it-IT"/>
              </w:rPr>
              <w:t xml:space="preserve">wmf@press-n-relations.de - </w:t>
            </w:r>
            <w:r w:rsidR="00C53D04" w:rsidRPr="007F6FFE">
              <w:rPr>
                <w:rFonts w:ascii="Helvetica" w:hAnsi="Helvetica"/>
                <w:sz w:val="18"/>
                <w:szCs w:val="18"/>
                <w:lang w:val="it-IT"/>
              </w:rPr>
              <w:t>www.press-n-relations.de</w:t>
            </w:r>
          </w:p>
        </w:tc>
      </w:tr>
    </w:tbl>
    <w:p w14:paraId="168963E0" w14:textId="77777777" w:rsidR="00A42843" w:rsidRPr="007F6FFE" w:rsidRDefault="00A42843" w:rsidP="008766C8">
      <w:pPr>
        <w:tabs>
          <w:tab w:val="left" w:pos="2868"/>
        </w:tabs>
        <w:spacing w:line="288" w:lineRule="auto"/>
        <w:rPr>
          <w:rFonts w:ascii="Helvetica" w:hAnsi="Helvetica"/>
          <w:b/>
          <w:bCs/>
          <w:sz w:val="20"/>
          <w:lang w:val="it-IT"/>
        </w:rPr>
      </w:pPr>
    </w:p>
    <w:p w14:paraId="67E13209" w14:textId="77777777" w:rsidR="00170BDF" w:rsidRPr="00DC0839" w:rsidRDefault="00170BDF" w:rsidP="008766C8">
      <w:pPr>
        <w:tabs>
          <w:tab w:val="left" w:pos="2868"/>
        </w:tabs>
        <w:spacing w:line="288" w:lineRule="auto"/>
        <w:rPr>
          <w:rFonts w:ascii="Helvetica" w:hAnsi="Helvetica"/>
          <w:b/>
          <w:bCs/>
          <w:sz w:val="20"/>
        </w:rPr>
      </w:pPr>
      <w:r w:rsidRPr="00DC0839">
        <w:rPr>
          <w:rFonts w:ascii="Helvetica" w:hAnsi="Helvetica"/>
          <w:b/>
          <w:bCs/>
          <w:sz w:val="20"/>
        </w:rPr>
        <w:t>Über die WMF Group</w:t>
      </w:r>
    </w:p>
    <w:p w14:paraId="6D5DC4AA" w14:textId="28D088DF" w:rsidR="0042568A" w:rsidRPr="008766C8" w:rsidRDefault="00170BDF" w:rsidP="008766C8">
      <w:pPr>
        <w:tabs>
          <w:tab w:val="left" w:pos="2868"/>
        </w:tabs>
        <w:spacing w:line="288" w:lineRule="auto"/>
        <w:rPr>
          <w:rFonts w:ascii="Helvetica" w:hAnsi="Helvetica"/>
          <w:bCs/>
          <w:sz w:val="20"/>
        </w:rPr>
      </w:pPr>
      <w:r w:rsidRPr="00DC0839">
        <w:rPr>
          <w:rFonts w:ascii="Helvetica" w:hAnsi="Helvetica"/>
          <w:bCs/>
          <w:sz w:val="20"/>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w:t>
      </w:r>
      <w:r>
        <w:rPr>
          <w:rFonts w:ascii="Helvetica" w:hAnsi="Helvetica"/>
          <w:bCs/>
          <w:sz w:val="20"/>
        </w:rPr>
        <w:t>er Marken WMF, Schaerer und HEPP</w:t>
      </w:r>
      <w:r w:rsidRPr="00DC0839">
        <w:rPr>
          <w:rFonts w:ascii="Helvetica" w:hAnsi="Helvetica"/>
          <w:bCs/>
          <w:sz w:val="20"/>
        </w:rPr>
        <w:t xml:space="preserve">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w:t>
      </w:r>
      <w:r w:rsidRPr="00384EF5">
        <w:rPr>
          <w:rFonts w:ascii="Helvetica" w:hAnsi="Helvetica"/>
          <w:bCs/>
          <w:sz w:val="20"/>
        </w:rPr>
        <w:t>Qualität Freude auf ein kulinarisches Erlebnis machen. Unser Traditionsunternehmen wurde 1853 in Geislingen an der Steige gegründet und gehört seit Ende 2016 zum französischen Groupe SEB Konzern.</w:t>
      </w:r>
      <w:r w:rsidRPr="00C7423A">
        <w:rPr>
          <w:rFonts w:ascii="Helvetica" w:hAnsi="Helvetica"/>
          <w:bCs/>
          <w:sz w:val="20"/>
        </w:rPr>
        <w:t xml:space="preserve"> </w:t>
      </w:r>
      <w:r w:rsidRPr="00DC0839">
        <w:rPr>
          <w:rFonts w:ascii="Helvetica" w:hAnsi="Helvetica"/>
          <w:bCs/>
          <w:sz w:val="20"/>
        </w:rPr>
        <w:t xml:space="preserve"> </w:t>
      </w:r>
    </w:p>
    <w:sectPr w:rsidR="0042568A" w:rsidRPr="008766C8" w:rsidSect="00F3262A">
      <w:headerReference w:type="default" r:id="rId9"/>
      <w:footerReference w:type="default" r:id="rId10"/>
      <w:headerReference w:type="first" r:id="rId11"/>
      <w:footerReference w:type="first" r:id="rId12"/>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A75B26" w14:textId="77777777" w:rsidR="00DE063F" w:rsidRDefault="00DE063F">
      <w:r>
        <w:separator/>
      </w:r>
    </w:p>
  </w:endnote>
  <w:endnote w:type="continuationSeparator" w:id="0">
    <w:p w14:paraId="58E5EB73" w14:textId="77777777" w:rsidR="00DE063F" w:rsidRDefault="00DE06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panose1 w:val="02020500000000000000"/>
    <w:charset w:val="00"/>
    <w:family w:val="roman"/>
    <w:notTrueType/>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1522A7" w14:textId="77777777" w:rsidR="00A962DD" w:rsidRDefault="00A962DD">
    <w:pPr>
      <w:pStyle w:val="MLStat"/>
      <w:spacing w:before="0" w:after="0" w:line="240" w:lineRule="exact"/>
      <w:ind w:left="0" w:right="0" w:firstLine="0"/>
      <w:rPr>
        <w:noProof/>
        <w:szCs w:val="2"/>
      </w:rPr>
    </w:pPr>
  </w:p>
  <w:p w14:paraId="1EDF3D5B"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AF5378" w14:textId="77777777" w:rsidR="00A962DD" w:rsidRPr="00102595" w:rsidRDefault="00A962DD" w:rsidP="00F3262A">
    <w:pPr>
      <w:pStyle w:val="MLStat"/>
      <w:spacing w:before="0" w:after="0" w:line="240" w:lineRule="exact"/>
      <w:ind w:left="0" w:right="0" w:firstLine="0"/>
      <w:rPr>
        <w:noProof/>
        <w:szCs w:val="2"/>
        <w:lang w:val="de-DE"/>
      </w:rPr>
    </w:pPr>
  </w:p>
  <w:p w14:paraId="3A21F2E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564661" w14:textId="77777777" w:rsidR="00DE063F" w:rsidRDefault="00DE063F">
      <w:r>
        <w:separator/>
      </w:r>
    </w:p>
  </w:footnote>
  <w:footnote w:type="continuationSeparator" w:id="0">
    <w:p w14:paraId="15928D42" w14:textId="77777777" w:rsidR="00DE063F" w:rsidRDefault="00DE06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99B9D0" w14:textId="77777777" w:rsidR="00A962DD" w:rsidRDefault="00A962DD">
    <w:pPr>
      <w:pStyle w:val="MLStat"/>
      <w:spacing w:before="0" w:after="0" w:line="240" w:lineRule="exact"/>
      <w:ind w:left="0" w:right="0" w:firstLine="0"/>
      <w:rPr>
        <w:noProof/>
        <w:szCs w:val="2"/>
      </w:rPr>
    </w:pPr>
  </w:p>
  <w:p w14:paraId="1C7A468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9F0FE2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D527508"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26AF1805" wp14:editId="26393675">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Pr="00AE0F54">
      <w:rPr>
        <w:noProof/>
        <w:sz w:val="24"/>
        <w:szCs w:val="24"/>
      </w:rPr>
      <w:t xml:space="preserve"> </w:t>
    </w:r>
  </w:p>
  <w:p w14:paraId="6F609875" w14:textId="77777777" w:rsidR="00A962DD" w:rsidRDefault="00A962DD">
    <w:pPr>
      <w:pStyle w:val="MLStat"/>
      <w:spacing w:before="0" w:after="0" w:line="240" w:lineRule="exact"/>
      <w:ind w:left="0" w:right="0" w:firstLine="0"/>
      <w:rPr>
        <w:noProof/>
        <w:szCs w:val="2"/>
      </w:rPr>
    </w:pPr>
  </w:p>
  <w:p w14:paraId="67C5B79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27200148" w14:textId="77777777" w:rsidR="00A962DD" w:rsidRPr="00922DD3" w:rsidRDefault="00A962DD"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Pr>
        <w:rFonts w:ascii="Helvetica" w:hAnsi="Helvetica"/>
        <w:noProof/>
        <w:sz w:val="18"/>
        <w:szCs w:val="18"/>
      </w:rPr>
      <w:instrText>PAGE</w:instrText>
    </w:r>
    <w:r w:rsidRPr="00922DD3">
      <w:rPr>
        <w:rFonts w:ascii="Helvetica" w:hAnsi="Helvetica"/>
        <w:noProof/>
        <w:sz w:val="18"/>
        <w:szCs w:val="18"/>
      </w:rPr>
      <w:instrText xml:space="preserve"> </w:instrText>
    </w:r>
    <w:r w:rsidRPr="00922DD3">
      <w:rPr>
        <w:rFonts w:ascii="Helvetica" w:hAnsi="Helvetica"/>
        <w:noProof/>
        <w:sz w:val="18"/>
        <w:szCs w:val="18"/>
      </w:rPr>
      <w:fldChar w:fldCharType="separate"/>
    </w:r>
    <w:r w:rsidR="007A7766">
      <w:rPr>
        <w:rFonts w:ascii="Helvetica" w:hAnsi="Helvetica"/>
        <w:noProof/>
        <w:sz w:val="18"/>
        <w:szCs w:val="18"/>
      </w:rPr>
      <w:t>3</w:t>
    </w:r>
    <w:r w:rsidRPr="00922DD3">
      <w:rPr>
        <w:rFonts w:ascii="Helvetica" w:hAnsi="Helvetica"/>
        <w:noProof/>
        <w:sz w:val="18"/>
        <w:szCs w:val="18"/>
      </w:rPr>
      <w:fldChar w:fldCharType="end"/>
    </w:r>
  </w:p>
  <w:p w14:paraId="11DDE533" w14:textId="77777777" w:rsidR="00A962DD" w:rsidRDefault="00A962DD">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BD2EC9" w14:textId="77777777" w:rsidR="00A962DD" w:rsidRDefault="00A962DD">
    <w:pPr>
      <w:pStyle w:val="MLStat"/>
      <w:spacing w:before="0" w:after="0" w:line="240" w:lineRule="exact"/>
      <w:ind w:left="0" w:right="0" w:firstLine="0"/>
      <w:rPr>
        <w:noProof/>
        <w:szCs w:val="2"/>
      </w:rPr>
    </w:pPr>
  </w:p>
  <w:p w14:paraId="24B8D7EC" w14:textId="77777777" w:rsidR="00A962DD" w:rsidRDefault="00A962DD">
    <w:pPr>
      <w:pStyle w:val="MLStat"/>
      <w:spacing w:before="0" w:after="0" w:line="240" w:lineRule="exact"/>
      <w:ind w:left="0" w:right="0" w:firstLine="0"/>
      <w:rPr>
        <w:noProof/>
        <w:szCs w:val="2"/>
      </w:rPr>
    </w:pPr>
    <w:bookmarkStart w:id="2" w:name="bkmHeaderRef"/>
  </w:p>
  <w:p w14:paraId="624038CC"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54CFCF90"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7BEAFAA5" wp14:editId="009E8B79">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Pr="00AE0F54">
      <w:rPr>
        <w:noProof/>
        <w:sz w:val="24"/>
        <w:szCs w:val="24"/>
      </w:rPr>
      <w:t xml:space="preserve"> </w:t>
    </w:r>
    <w:bookmarkEnd w:id="3"/>
  </w:p>
  <w:p w14:paraId="435A9EE7" w14:textId="77777777" w:rsidR="00A962DD" w:rsidRDefault="00A962DD">
    <w:pPr>
      <w:pStyle w:val="MLStat"/>
      <w:spacing w:before="0" w:after="0" w:line="240" w:lineRule="exact"/>
      <w:ind w:left="0" w:right="0" w:firstLine="0"/>
      <w:rPr>
        <w:noProof/>
        <w:szCs w:val="2"/>
      </w:rPr>
    </w:pPr>
  </w:p>
  <w:p w14:paraId="068EEAB9" w14:textId="77777777" w:rsidR="00A962DD" w:rsidRPr="00922DD3" w:rsidRDefault="00A962DD"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922DD3">
      <w:rPr>
        <w:rFonts w:ascii="Helvetica" w:hAnsi="Helvetica"/>
        <w:b/>
        <w:noProof/>
        <w:sz w:val="28"/>
        <w:szCs w:val="28"/>
      </w:rPr>
      <w:t>Presseinformation</w:t>
    </w:r>
    <w:bookmarkEnd w:id="4"/>
  </w:p>
  <w:p w14:paraId="33CF76C7" w14:textId="77777777" w:rsidR="00A962DD" w:rsidRDefault="00A962DD">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4"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6"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6"/>
  </w:num>
  <w:num w:numId="2">
    <w:abstractNumId w:val="15"/>
  </w:num>
  <w:num w:numId="3">
    <w:abstractNumId w:val="13"/>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2"/>
  </w:num>
  <w:num w:numId="16">
    <w:abstractNumId w:val="14"/>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doNotDisplayPageBoundaries/>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115C3"/>
    <w:rsid w:val="00014B3E"/>
    <w:rsid w:val="00015EBE"/>
    <w:rsid w:val="000228B1"/>
    <w:rsid w:val="00031C27"/>
    <w:rsid w:val="000323E4"/>
    <w:rsid w:val="0003458F"/>
    <w:rsid w:val="00036124"/>
    <w:rsid w:val="000457DC"/>
    <w:rsid w:val="00046513"/>
    <w:rsid w:val="00047D99"/>
    <w:rsid w:val="00047E00"/>
    <w:rsid w:val="0006181B"/>
    <w:rsid w:val="00071EAC"/>
    <w:rsid w:val="0009365F"/>
    <w:rsid w:val="00093ECE"/>
    <w:rsid w:val="000A75D8"/>
    <w:rsid w:val="000B0125"/>
    <w:rsid w:val="000B16CC"/>
    <w:rsid w:val="000B1FD2"/>
    <w:rsid w:val="000B2730"/>
    <w:rsid w:val="000B608E"/>
    <w:rsid w:val="000B63A7"/>
    <w:rsid w:val="000C7818"/>
    <w:rsid w:val="000E53CF"/>
    <w:rsid w:val="000F4421"/>
    <w:rsid w:val="000F4C9D"/>
    <w:rsid w:val="000F7D61"/>
    <w:rsid w:val="00102AE6"/>
    <w:rsid w:val="00104C42"/>
    <w:rsid w:val="0010593C"/>
    <w:rsid w:val="00114722"/>
    <w:rsid w:val="00125F80"/>
    <w:rsid w:val="001277D1"/>
    <w:rsid w:val="001314C2"/>
    <w:rsid w:val="0013165A"/>
    <w:rsid w:val="001334CD"/>
    <w:rsid w:val="001353B9"/>
    <w:rsid w:val="00137712"/>
    <w:rsid w:val="001453FE"/>
    <w:rsid w:val="00156C28"/>
    <w:rsid w:val="00157D4F"/>
    <w:rsid w:val="00170BDF"/>
    <w:rsid w:val="00172F99"/>
    <w:rsid w:val="001831B1"/>
    <w:rsid w:val="001909E4"/>
    <w:rsid w:val="001953C7"/>
    <w:rsid w:val="001A223E"/>
    <w:rsid w:val="001B41F2"/>
    <w:rsid w:val="001B7C46"/>
    <w:rsid w:val="001C0624"/>
    <w:rsid w:val="001E5BAB"/>
    <w:rsid w:val="001F1196"/>
    <w:rsid w:val="001F1B29"/>
    <w:rsid w:val="001F52D8"/>
    <w:rsid w:val="001F5B8B"/>
    <w:rsid w:val="001F7CD9"/>
    <w:rsid w:val="002030EC"/>
    <w:rsid w:val="00221D0E"/>
    <w:rsid w:val="00233A21"/>
    <w:rsid w:val="00235004"/>
    <w:rsid w:val="002453F2"/>
    <w:rsid w:val="002458AC"/>
    <w:rsid w:val="00250632"/>
    <w:rsid w:val="002519DB"/>
    <w:rsid w:val="002541FC"/>
    <w:rsid w:val="002578E4"/>
    <w:rsid w:val="00261923"/>
    <w:rsid w:val="00265ADF"/>
    <w:rsid w:val="00270826"/>
    <w:rsid w:val="002752FA"/>
    <w:rsid w:val="002756D4"/>
    <w:rsid w:val="00277F3D"/>
    <w:rsid w:val="00284E1A"/>
    <w:rsid w:val="002919D5"/>
    <w:rsid w:val="002A0CA6"/>
    <w:rsid w:val="002B4179"/>
    <w:rsid w:val="002B4757"/>
    <w:rsid w:val="002C2CC4"/>
    <w:rsid w:val="002C37F7"/>
    <w:rsid w:val="002D7904"/>
    <w:rsid w:val="002E211B"/>
    <w:rsid w:val="002E2480"/>
    <w:rsid w:val="002E59E7"/>
    <w:rsid w:val="002F052E"/>
    <w:rsid w:val="002F13C2"/>
    <w:rsid w:val="002F69EC"/>
    <w:rsid w:val="003119C5"/>
    <w:rsid w:val="00322A67"/>
    <w:rsid w:val="003272C2"/>
    <w:rsid w:val="003339A8"/>
    <w:rsid w:val="0033758C"/>
    <w:rsid w:val="00346710"/>
    <w:rsid w:val="00351EC2"/>
    <w:rsid w:val="00353060"/>
    <w:rsid w:val="00354EB2"/>
    <w:rsid w:val="003617A4"/>
    <w:rsid w:val="00363153"/>
    <w:rsid w:val="00370D77"/>
    <w:rsid w:val="00381D8B"/>
    <w:rsid w:val="00382EDC"/>
    <w:rsid w:val="0038410D"/>
    <w:rsid w:val="00385C5C"/>
    <w:rsid w:val="00387B19"/>
    <w:rsid w:val="003A05C4"/>
    <w:rsid w:val="003A44D1"/>
    <w:rsid w:val="003B2E9E"/>
    <w:rsid w:val="003B4142"/>
    <w:rsid w:val="003B6A90"/>
    <w:rsid w:val="003C4818"/>
    <w:rsid w:val="003C6C74"/>
    <w:rsid w:val="003C7D92"/>
    <w:rsid w:val="003D31D4"/>
    <w:rsid w:val="003E2A45"/>
    <w:rsid w:val="003E49F7"/>
    <w:rsid w:val="003E58E9"/>
    <w:rsid w:val="003E639A"/>
    <w:rsid w:val="003E6965"/>
    <w:rsid w:val="003F724C"/>
    <w:rsid w:val="00405403"/>
    <w:rsid w:val="0040571C"/>
    <w:rsid w:val="00407CDB"/>
    <w:rsid w:val="004166FA"/>
    <w:rsid w:val="00417C97"/>
    <w:rsid w:val="0042568A"/>
    <w:rsid w:val="00425CD2"/>
    <w:rsid w:val="00432636"/>
    <w:rsid w:val="00434B93"/>
    <w:rsid w:val="004412C4"/>
    <w:rsid w:val="0044692C"/>
    <w:rsid w:val="004523EF"/>
    <w:rsid w:val="0045413C"/>
    <w:rsid w:val="00461673"/>
    <w:rsid w:val="0046539C"/>
    <w:rsid w:val="00465A2D"/>
    <w:rsid w:val="00466B00"/>
    <w:rsid w:val="00473187"/>
    <w:rsid w:val="00476C06"/>
    <w:rsid w:val="0048153E"/>
    <w:rsid w:val="00485D05"/>
    <w:rsid w:val="004A4A8B"/>
    <w:rsid w:val="004B2FAE"/>
    <w:rsid w:val="004B3186"/>
    <w:rsid w:val="004B5284"/>
    <w:rsid w:val="004F09D5"/>
    <w:rsid w:val="004F46B0"/>
    <w:rsid w:val="004F4C96"/>
    <w:rsid w:val="00502AA5"/>
    <w:rsid w:val="00506484"/>
    <w:rsid w:val="005068D8"/>
    <w:rsid w:val="005113EE"/>
    <w:rsid w:val="00514FC4"/>
    <w:rsid w:val="00517FE7"/>
    <w:rsid w:val="005234AB"/>
    <w:rsid w:val="00526C15"/>
    <w:rsid w:val="00530A94"/>
    <w:rsid w:val="00532D07"/>
    <w:rsid w:val="00534927"/>
    <w:rsid w:val="00534B0B"/>
    <w:rsid w:val="00535E3B"/>
    <w:rsid w:val="00540028"/>
    <w:rsid w:val="00544225"/>
    <w:rsid w:val="00545D39"/>
    <w:rsid w:val="005565F1"/>
    <w:rsid w:val="005605B4"/>
    <w:rsid w:val="00564F27"/>
    <w:rsid w:val="0059037D"/>
    <w:rsid w:val="005916C7"/>
    <w:rsid w:val="005B45FC"/>
    <w:rsid w:val="005B59E3"/>
    <w:rsid w:val="005C0B4F"/>
    <w:rsid w:val="005C0C07"/>
    <w:rsid w:val="005C2208"/>
    <w:rsid w:val="005C4AFD"/>
    <w:rsid w:val="005D1171"/>
    <w:rsid w:val="005D32D5"/>
    <w:rsid w:val="005D32F5"/>
    <w:rsid w:val="005D34A1"/>
    <w:rsid w:val="005E1AD9"/>
    <w:rsid w:val="005E520E"/>
    <w:rsid w:val="005F09BF"/>
    <w:rsid w:val="005F13F6"/>
    <w:rsid w:val="005F6021"/>
    <w:rsid w:val="005F6F17"/>
    <w:rsid w:val="006038FC"/>
    <w:rsid w:val="006051CD"/>
    <w:rsid w:val="00607121"/>
    <w:rsid w:val="00607BF6"/>
    <w:rsid w:val="006116AB"/>
    <w:rsid w:val="0061308A"/>
    <w:rsid w:val="006575F5"/>
    <w:rsid w:val="00663A8C"/>
    <w:rsid w:val="00672EA9"/>
    <w:rsid w:val="00674410"/>
    <w:rsid w:val="006761B6"/>
    <w:rsid w:val="00676607"/>
    <w:rsid w:val="00693EC9"/>
    <w:rsid w:val="006A24E4"/>
    <w:rsid w:val="006A58C3"/>
    <w:rsid w:val="006A736B"/>
    <w:rsid w:val="006B202E"/>
    <w:rsid w:val="006C3312"/>
    <w:rsid w:val="006C7644"/>
    <w:rsid w:val="006D001A"/>
    <w:rsid w:val="006D42F9"/>
    <w:rsid w:val="006D5E76"/>
    <w:rsid w:val="006F0172"/>
    <w:rsid w:val="006F3683"/>
    <w:rsid w:val="00701C18"/>
    <w:rsid w:val="00702D3C"/>
    <w:rsid w:val="007058E5"/>
    <w:rsid w:val="00707678"/>
    <w:rsid w:val="00713207"/>
    <w:rsid w:val="0072027E"/>
    <w:rsid w:val="00720B68"/>
    <w:rsid w:val="007212E5"/>
    <w:rsid w:val="00733E5E"/>
    <w:rsid w:val="007352D8"/>
    <w:rsid w:val="00745392"/>
    <w:rsid w:val="007541D2"/>
    <w:rsid w:val="0075508F"/>
    <w:rsid w:val="00765B6A"/>
    <w:rsid w:val="007720F1"/>
    <w:rsid w:val="00773717"/>
    <w:rsid w:val="00774C12"/>
    <w:rsid w:val="00775DFD"/>
    <w:rsid w:val="00777405"/>
    <w:rsid w:val="00781BF3"/>
    <w:rsid w:val="00785499"/>
    <w:rsid w:val="00786E4C"/>
    <w:rsid w:val="007A67BA"/>
    <w:rsid w:val="007A7766"/>
    <w:rsid w:val="007B5459"/>
    <w:rsid w:val="007C14BC"/>
    <w:rsid w:val="007C4E1D"/>
    <w:rsid w:val="007D6F63"/>
    <w:rsid w:val="007E540F"/>
    <w:rsid w:val="007F3662"/>
    <w:rsid w:val="007F6FFE"/>
    <w:rsid w:val="00806931"/>
    <w:rsid w:val="008269A4"/>
    <w:rsid w:val="00832B59"/>
    <w:rsid w:val="00840CAA"/>
    <w:rsid w:val="00840D05"/>
    <w:rsid w:val="00874CC4"/>
    <w:rsid w:val="008766C8"/>
    <w:rsid w:val="008804E1"/>
    <w:rsid w:val="0088667D"/>
    <w:rsid w:val="00894416"/>
    <w:rsid w:val="008A0D82"/>
    <w:rsid w:val="008A7D4F"/>
    <w:rsid w:val="008B5011"/>
    <w:rsid w:val="008B59B4"/>
    <w:rsid w:val="008C1BCA"/>
    <w:rsid w:val="008C246C"/>
    <w:rsid w:val="008C6DAA"/>
    <w:rsid w:val="008D1450"/>
    <w:rsid w:val="008D31CD"/>
    <w:rsid w:val="008D3EAD"/>
    <w:rsid w:val="008E4947"/>
    <w:rsid w:val="008E658C"/>
    <w:rsid w:val="009006FE"/>
    <w:rsid w:val="00907ADA"/>
    <w:rsid w:val="009130D0"/>
    <w:rsid w:val="00914246"/>
    <w:rsid w:val="00922DD3"/>
    <w:rsid w:val="00924502"/>
    <w:rsid w:val="00925051"/>
    <w:rsid w:val="00952AAD"/>
    <w:rsid w:val="009551F8"/>
    <w:rsid w:val="009566F1"/>
    <w:rsid w:val="0096283E"/>
    <w:rsid w:val="00965466"/>
    <w:rsid w:val="009708A0"/>
    <w:rsid w:val="00980E71"/>
    <w:rsid w:val="0098205D"/>
    <w:rsid w:val="00990A92"/>
    <w:rsid w:val="0099656C"/>
    <w:rsid w:val="009A748D"/>
    <w:rsid w:val="009B1038"/>
    <w:rsid w:val="009C20A3"/>
    <w:rsid w:val="009C742D"/>
    <w:rsid w:val="009C7856"/>
    <w:rsid w:val="009D0F3A"/>
    <w:rsid w:val="009D1E6D"/>
    <w:rsid w:val="009D6BE3"/>
    <w:rsid w:val="009D750F"/>
    <w:rsid w:val="009E1690"/>
    <w:rsid w:val="009E262F"/>
    <w:rsid w:val="009E3EB8"/>
    <w:rsid w:val="009E4693"/>
    <w:rsid w:val="009E6678"/>
    <w:rsid w:val="009E6DEE"/>
    <w:rsid w:val="009E7CA8"/>
    <w:rsid w:val="009F0B87"/>
    <w:rsid w:val="00A011C3"/>
    <w:rsid w:val="00A106AE"/>
    <w:rsid w:val="00A1080A"/>
    <w:rsid w:val="00A11A84"/>
    <w:rsid w:val="00A2196E"/>
    <w:rsid w:val="00A30D5B"/>
    <w:rsid w:val="00A42843"/>
    <w:rsid w:val="00A44F90"/>
    <w:rsid w:val="00A474F2"/>
    <w:rsid w:val="00A514ED"/>
    <w:rsid w:val="00A52A89"/>
    <w:rsid w:val="00A54A29"/>
    <w:rsid w:val="00A573E8"/>
    <w:rsid w:val="00A615AB"/>
    <w:rsid w:val="00A61B24"/>
    <w:rsid w:val="00A63EC7"/>
    <w:rsid w:val="00A745B4"/>
    <w:rsid w:val="00A76336"/>
    <w:rsid w:val="00A830BE"/>
    <w:rsid w:val="00A90BF2"/>
    <w:rsid w:val="00A962DD"/>
    <w:rsid w:val="00AA0B9D"/>
    <w:rsid w:val="00AB74D5"/>
    <w:rsid w:val="00AC511F"/>
    <w:rsid w:val="00AD40A9"/>
    <w:rsid w:val="00AE0951"/>
    <w:rsid w:val="00AE2C1F"/>
    <w:rsid w:val="00AF25B0"/>
    <w:rsid w:val="00B2023C"/>
    <w:rsid w:val="00B209E9"/>
    <w:rsid w:val="00B2425C"/>
    <w:rsid w:val="00B24C70"/>
    <w:rsid w:val="00B256A9"/>
    <w:rsid w:val="00B2695E"/>
    <w:rsid w:val="00B26B0C"/>
    <w:rsid w:val="00B321C6"/>
    <w:rsid w:val="00B3330E"/>
    <w:rsid w:val="00B435C8"/>
    <w:rsid w:val="00B65EAA"/>
    <w:rsid w:val="00B855FE"/>
    <w:rsid w:val="00B94FE6"/>
    <w:rsid w:val="00BA0044"/>
    <w:rsid w:val="00BA0913"/>
    <w:rsid w:val="00BB2399"/>
    <w:rsid w:val="00BB2AA8"/>
    <w:rsid w:val="00BC19B7"/>
    <w:rsid w:val="00BC27DA"/>
    <w:rsid w:val="00BD63AB"/>
    <w:rsid w:val="00BD71C6"/>
    <w:rsid w:val="00BD7358"/>
    <w:rsid w:val="00BE23AE"/>
    <w:rsid w:val="00BF4BDB"/>
    <w:rsid w:val="00C014CC"/>
    <w:rsid w:val="00C2027B"/>
    <w:rsid w:val="00C22093"/>
    <w:rsid w:val="00C253AC"/>
    <w:rsid w:val="00C30FE6"/>
    <w:rsid w:val="00C35847"/>
    <w:rsid w:val="00C51584"/>
    <w:rsid w:val="00C53D04"/>
    <w:rsid w:val="00C7379C"/>
    <w:rsid w:val="00C7381F"/>
    <w:rsid w:val="00C80D26"/>
    <w:rsid w:val="00C83589"/>
    <w:rsid w:val="00C8569A"/>
    <w:rsid w:val="00C8797E"/>
    <w:rsid w:val="00C93B89"/>
    <w:rsid w:val="00C97FB1"/>
    <w:rsid w:val="00CB3950"/>
    <w:rsid w:val="00CC790E"/>
    <w:rsid w:val="00CD1858"/>
    <w:rsid w:val="00CD598D"/>
    <w:rsid w:val="00CD620A"/>
    <w:rsid w:val="00CD722A"/>
    <w:rsid w:val="00CE1028"/>
    <w:rsid w:val="00CF7800"/>
    <w:rsid w:val="00D03A5E"/>
    <w:rsid w:val="00D0457A"/>
    <w:rsid w:val="00D04A5B"/>
    <w:rsid w:val="00D07BB7"/>
    <w:rsid w:val="00D10506"/>
    <w:rsid w:val="00D1335F"/>
    <w:rsid w:val="00D21906"/>
    <w:rsid w:val="00D21A10"/>
    <w:rsid w:val="00D24DE7"/>
    <w:rsid w:val="00D2698E"/>
    <w:rsid w:val="00D30C8D"/>
    <w:rsid w:val="00D30EA5"/>
    <w:rsid w:val="00D31935"/>
    <w:rsid w:val="00D363E0"/>
    <w:rsid w:val="00D44318"/>
    <w:rsid w:val="00D454FC"/>
    <w:rsid w:val="00D465B4"/>
    <w:rsid w:val="00D54CA4"/>
    <w:rsid w:val="00D67B81"/>
    <w:rsid w:val="00D812A3"/>
    <w:rsid w:val="00D82D90"/>
    <w:rsid w:val="00D853FB"/>
    <w:rsid w:val="00D85A27"/>
    <w:rsid w:val="00D861D4"/>
    <w:rsid w:val="00D87BB1"/>
    <w:rsid w:val="00D87D03"/>
    <w:rsid w:val="00D908F5"/>
    <w:rsid w:val="00D9174E"/>
    <w:rsid w:val="00DA4EDA"/>
    <w:rsid w:val="00DA79EB"/>
    <w:rsid w:val="00DC46C8"/>
    <w:rsid w:val="00DC77F1"/>
    <w:rsid w:val="00DC7AE8"/>
    <w:rsid w:val="00DE063F"/>
    <w:rsid w:val="00DE66E8"/>
    <w:rsid w:val="00E07CD9"/>
    <w:rsid w:val="00E27E98"/>
    <w:rsid w:val="00E30840"/>
    <w:rsid w:val="00E30C71"/>
    <w:rsid w:val="00E37D62"/>
    <w:rsid w:val="00E37E70"/>
    <w:rsid w:val="00E4487E"/>
    <w:rsid w:val="00E51911"/>
    <w:rsid w:val="00E63083"/>
    <w:rsid w:val="00E6482B"/>
    <w:rsid w:val="00E732B4"/>
    <w:rsid w:val="00E74C56"/>
    <w:rsid w:val="00E81208"/>
    <w:rsid w:val="00E83C69"/>
    <w:rsid w:val="00E8554C"/>
    <w:rsid w:val="00E9089E"/>
    <w:rsid w:val="00E915B9"/>
    <w:rsid w:val="00EA07C8"/>
    <w:rsid w:val="00EA2CDA"/>
    <w:rsid w:val="00EA7AA6"/>
    <w:rsid w:val="00EB2575"/>
    <w:rsid w:val="00ED408D"/>
    <w:rsid w:val="00EE0BC0"/>
    <w:rsid w:val="00EE41CE"/>
    <w:rsid w:val="00EF0352"/>
    <w:rsid w:val="00EF153B"/>
    <w:rsid w:val="00EF6040"/>
    <w:rsid w:val="00F0136C"/>
    <w:rsid w:val="00F020A5"/>
    <w:rsid w:val="00F0641E"/>
    <w:rsid w:val="00F07A6E"/>
    <w:rsid w:val="00F137B8"/>
    <w:rsid w:val="00F15882"/>
    <w:rsid w:val="00F21A2E"/>
    <w:rsid w:val="00F255ED"/>
    <w:rsid w:val="00F3262A"/>
    <w:rsid w:val="00F432F6"/>
    <w:rsid w:val="00F44DDD"/>
    <w:rsid w:val="00F464B8"/>
    <w:rsid w:val="00F64069"/>
    <w:rsid w:val="00F726F6"/>
    <w:rsid w:val="00F7290F"/>
    <w:rsid w:val="00F829A9"/>
    <w:rsid w:val="00FA6449"/>
    <w:rsid w:val="00FB1129"/>
    <w:rsid w:val="00FB4CD7"/>
    <w:rsid w:val="00FB7611"/>
    <w:rsid w:val="00FC3262"/>
    <w:rsid w:val="00FC4673"/>
    <w:rsid w:val="00FC5F86"/>
    <w:rsid w:val="00FD5B70"/>
    <w:rsid w:val="00FD6B79"/>
    <w:rsid w:val="00FE040B"/>
    <w:rsid w:val="00FE0889"/>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EEEDA7"/>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888</Words>
  <Characters>5597</Characters>
  <Application>Microsoft Office Word</Application>
  <DocSecurity>0</DocSecurity>
  <PresentationFormat/>
  <Lines>46</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6473</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14</cp:revision>
  <cp:lastPrinted>2018-03-05T09:49:00Z</cp:lastPrinted>
  <dcterms:created xsi:type="dcterms:W3CDTF">2018-03-01T08:08:00Z</dcterms:created>
  <dcterms:modified xsi:type="dcterms:W3CDTF">2018-05-04T13:31:00Z</dcterms:modified>
  <cp:category/>
</cp:coreProperties>
</file>