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733BD" w14:textId="0BA7AD80" w:rsidR="00D97722" w:rsidRPr="00D10BC4" w:rsidRDefault="00E3186D" w:rsidP="0091480F">
      <w:pPr>
        <w:spacing w:line="288" w:lineRule="auto"/>
        <w:rPr>
          <w:rFonts w:ascii="Helvetica" w:hAnsi="Helvetica"/>
          <w:sz w:val="20"/>
          <w:szCs w:val="20"/>
        </w:rPr>
      </w:pPr>
      <w:r w:rsidRPr="00D10BC4">
        <w:rPr>
          <w:rFonts w:ascii="Helvetica" w:hAnsi="Helvetica"/>
          <w:sz w:val="20"/>
          <w:szCs w:val="20"/>
        </w:rPr>
        <w:t xml:space="preserve">Birkenfeld, </w:t>
      </w:r>
      <w:r w:rsidR="00FC60A4">
        <w:rPr>
          <w:rFonts w:ascii="Helvetica" w:hAnsi="Helvetica"/>
          <w:sz w:val="20"/>
          <w:szCs w:val="20"/>
        </w:rPr>
        <w:t>1</w:t>
      </w:r>
      <w:r w:rsidR="00B13A9D">
        <w:rPr>
          <w:rFonts w:ascii="Helvetica" w:hAnsi="Helvetica"/>
          <w:sz w:val="20"/>
          <w:szCs w:val="20"/>
        </w:rPr>
        <w:t>7</w:t>
      </w:r>
      <w:r w:rsidR="00AB6F0B" w:rsidRPr="00D10BC4">
        <w:rPr>
          <w:rFonts w:ascii="Helvetica" w:hAnsi="Helvetica"/>
          <w:sz w:val="20"/>
          <w:szCs w:val="20"/>
        </w:rPr>
        <w:t xml:space="preserve">. </w:t>
      </w:r>
      <w:r w:rsidR="005D0DD4" w:rsidRPr="00D10BC4">
        <w:rPr>
          <w:rFonts w:ascii="Helvetica" w:hAnsi="Helvetica"/>
          <w:sz w:val="20"/>
          <w:szCs w:val="20"/>
        </w:rPr>
        <w:t>Juni</w:t>
      </w:r>
      <w:r w:rsidR="00AB6F0B" w:rsidRPr="00D10BC4">
        <w:rPr>
          <w:rFonts w:ascii="Helvetica" w:hAnsi="Helvetica"/>
          <w:sz w:val="20"/>
          <w:szCs w:val="20"/>
        </w:rPr>
        <w:t xml:space="preserve"> </w:t>
      </w:r>
      <w:r w:rsidR="00CF52C7" w:rsidRPr="00D10BC4">
        <w:rPr>
          <w:rFonts w:ascii="Helvetica" w:hAnsi="Helvetica"/>
          <w:sz w:val="20"/>
          <w:szCs w:val="20"/>
        </w:rPr>
        <w:t>202</w:t>
      </w:r>
      <w:r w:rsidR="005D0DD4" w:rsidRPr="00D10BC4">
        <w:rPr>
          <w:rFonts w:ascii="Helvetica" w:hAnsi="Helvetica"/>
          <w:sz w:val="20"/>
          <w:szCs w:val="20"/>
        </w:rPr>
        <w:t>1</w:t>
      </w:r>
    </w:p>
    <w:p w14:paraId="59D806A3" w14:textId="18DD63C7" w:rsidR="00E13D62" w:rsidRPr="00D10BC4" w:rsidRDefault="00E13D62" w:rsidP="0091480F">
      <w:pPr>
        <w:spacing w:line="288" w:lineRule="auto"/>
        <w:rPr>
          <w:rFonts w:ascii="Arial" w:hAnsi="Arial" w:cs="Arial"/>
          <w:bCs/>
          <w:sz w:val="20"/>
        </w:rPr>
      </w:pPr>
    </w:p>
    <w:p w14:paraId="004998B9" w14:textId="77777777" w:rsidR="005D0DD4" w:rsidRPr="0098134A" w:rsidRDefault="005D0DD4" w:rsidP="0091480F">
      <w:pPr>
        <w:spacing w:line="288" w:lineRule="auto"/>
        <w:rPr>
          <w:rFonts w:ascii="Helvetica" w:hAnsi="Helvetica"/>
          <w:u w:val="single"/>
        </w:rPr>
      </w:pPr>
    </w:p>
    <w:p w14:paraId="2FC952AB" w14:textId="19D4F66D" w:rsidR="00CF52C7" w:rsidRPr="005D0DD4" w:rsidRDefault="005D0DD4" w:rsidP="0091480F">
      <w:pPr>
        <w:spacing w:line="288" w:lineRule="auto"/>
        <w:rPr>
          <w:rFonts w:ascii="Helvetica" w:hAnsi="Helvetica"/>
          <w:u w:val="single"/>
        </w:rPr>
      </w:pPr>
      <w:r w:rsidRPr="005D0DD4">
        <w:rPr>
          <w:rFonts w:ascii="Helvetica" w:hAnsi="Helvetica"/>
          <w:u w:val="single"/>
        </w:rPr>
        <w:t>SYNERGY und STYLE LIGHTS virtuell erleben</w:t>
      </w:r>
    </w:p>
    <w:p w14:paraId="5975483B" w14:textId="66BCA1A1" w:rsidR="00CF52C7" w:rsidRPr="00CF52C7" w:rsidRDefault="005D0DD4" w:rsidP="0091480F">
      <w:pPr>
        <w:spacing w:line="288" w:lineRule="auto"/>
        <w:rPr>
          <w:rFonts w:ascii="Helvetica" w:hAnsi="Helvetica"/>
          <w:sz w:val="20"/>
          <w:szCs w:val="20"/>
          <w:u w:val="single"/>
        </w:rPr>
      </w:pPr>
      <w:r>
        <w:rPr>
          <w:rFonts w:ascii="Helvetica" w:hAnsi="Helvetica"/>
          <w:sz w:val="20"/>
          <w:szCs w:val="20"/>
          <w:u w:val="single"/>
        </w:rPr>
        <w:t>WMF S</w:t>
      </w:r>
      <w:r w:rsidR="00D10BC4">
        <w:rPr>
          <w:rFonts w:ascii="Helvetica" w:hAnsi="Helvetica"/>
          <w:sz w:val="20"/>
          <w:szCs w:val="20"/>
          <w:u w:val="single"/>
        </w:rPr>
        <w:t>tyl</w:t>
      </w:r>
      <w:r>
        <w:rPr>
          <w:rFonts w:ascii="Helvetica" w:hAnsi="Helvetica"/>
          <w:sz w:val="20"/>
          <w:szCs w:val="20"/>
          <w:u w:val="single"/>
        </w:rPr>
        <w:t>AR APP bietet 360 Grad Einblicke in das Produktportfolio der neuen Porzellanserie</w:t>
      </w:r>
    </w:p>
    <w:p w14:paraId="0360DEAC" w14:textId="77777777" w:rsidR="00993F74" w:rsidRPr="00520B83" w:rsidRDefault="00993F74" w:rsidP="0091480F">
      <w:pPr>
        <w:spacing w:line="288" w:lineRule="auto"/>
        <w:rPr>
          <w:rFonts w:ascii="Helvetica" w:hAnsi="Helvetica"/>
          <w:b/>
          <w:sz w:val="20"/>
          <w:szCs w:val="20"/>
        </w:rPr>
      </w:pPr>
    </w:p>
    <w:p w14:paraId="31241894" w14:textId="67D241B3" w:rsidR="00CA6DC7" w:rsidRPr="00D10BC4" w:rsidRDefault="005D0DD4" w:rsidP="005D3438">
      <w:pPr>
        <w:tabs>
          <w:tab w:val="left" w:pos="5954"/>
        </w:tabs>
        <w:spacing w:line="288" w:lineRule="auto"/>
        <w:rPr>
          <w:rFonts w:ascii="Helvetica" w:hAnsi="Helvetica"/>
          <w:b/>
          <w:sz w:val="20"/>
          <w:szCs w:val="20"/>
        </w:rPr>
      </w:pPr>
      <w:r>
        <w:rPr>
          <w:rFonts w:ascii="Helvetica" w:hAnsi="Helvetica"/>
          <w:b/>
          <w:sz w:val="20"/>
          <w:szCs w:val="20"/>
        </w:rPr>
        <w:t>Eintauchen in die endlosen Kombinationsmöglichkeiten der Basic-Collection, Signature-Items sowie STYLE LIGHTS: Die WMF S</w:t>
      </w:r>
      <w:r w:rsidR="00D10BC4">
        <w:rPr>
          <w:rFonts w:ascii="Helvetica" w:hAnsi="Helvetica"/>
          <w:b/>
          <w:sz w:val="20"/>
          <w:szCs w:val="20"/>
        </w:rPr>
        <w:t>tyl</w:t>
      </w:r>
      <w:r>
        <w:rPr>
          <w:rFonts w:ascii="Helvetica" w:hAnsi="Helvetica"/>
          <w:b/>
          <w:sz w:val="20"/>
          <w:szCs w:val="20"/>
        </w:rPr>
        <w:t xml:space="preserve">AR APP macht es möglich. Mit der App lassen sich sowohl die gedruckte </w:t>
      </w:r>
      <w:r w:rsidR="00866A79">
        <w:rPr>
          <w:rFonts w:ascii="Helvetica" w:hAnsi="Helvetica"/>
          <w:b/>
          <w:sz w:val="20"/>
          <w:szCs w:val="20"/>
        </w:rPr>
        <w:t>Produkt-</w:t>
      </w:r>
      <w:r>
        <w:rPr>
          <w:rFonts w:ascii="Helvetica" w:hAnsi="Helvetica"/>
          <w:b/>
          <w:sz w:val="20"/>
          <w:szCs w:val="20"/>
        </w:rPr>
        <w:t xml:space="preserve">Broschüre als auch die digitale Version einfach zum Leben erwecken. Via Augmented Reality Animationen und Videosequenzen bietet </w:t>
      </w:r>
      <w:r w:rsidR="00866A79">
        <w:rPr>
          <w:rFonts w:ascii="Helvetica" w:hAnsi="Helvetica"/>
          <w:b/>
          <w:sz w:val="20"/>
          <w:szCs w:val="20"/>
        </w:rPr>
        <w:t xml:space="preserve">WMF Professional somit erstmals faszinierende 360 Grad Einblicke in das außergewöhnliche Design ausgewählter Produkte. </w:t>
      </w:r>
      <w:r w:rsidR="00866A79" w:rsidRPr="00FC60A4">
        <w:rPr>
          <w:rFonts w:ascii="Helvetica" w:hAnsi="Helvetica"/>
          <w:b/>
          <w:color w:val="000000" w:themeColor="text1"/>
          <w:sz w:val="20"/>
          <w:szCs w:val="20"/>
        </w:rPr>
        <w:t>WMF S</w:t>
      </w:r>
      <w:r w:rsidR="00D10BC4" w:rsidRPr="00FC60A4">
        <w:rPr>
          <w:rFonts w:ascii="Helvetica" w:hAnsi="Helvetica"/>
          <w:b/>
          <w:color w:val="000000" w:themeColor="text1"/>
          <w:sz w:val="20"/>
          <w:szCs w:val="20"/>
        </w:rPr>
        <w:t>tyl</w:t>
      </w:r>
      <w:r w:rsidR="00866A79" w:rsidRPr="00FC60A4">
        <w:rPr>
          <w:rFonts w:ascii="Helvetica" w:hAnsi="Helvetica"/>
          <w:b/>
          <w:color w:val="000000" w:themeColor="text1"/>
          <w:sz w:val="20"/>
          <w:szCs w:val="20"/>
        </w:rPr>
        <w:t xml:space="preserve">AR APP bietet jedoch nicht nur die Möglichkeit, Porzellan- und Trendstücke </w:t>
      </w:r>
      <w:r w:rsidR="00C47A1D" w:rsidRPr="00FC60A4">
        <w:rPr>
          <w:rFonts w:ascii="Helvetica" w:hAnsi="Helvetica"/>
          <w:b/>
          <w:color w:val="000000" w:themeColor="text1"/>
          <w:sz w:val="20"/>
          <w:szCs w:val="20"/>
        </w:rPr>
        <w:t>virtuell in allen Facetten zu entdecken</w:t>
      </w:r>
      <w:r w:rsidR="00827179" w:rsidRPr="00FC60A4">
        <w:rPr>
          <w:rFonts w:ascii="Helvetica" w:hAnsi="Helvetica"/>
          <w:b/>
          <w:color w:val="000000" w:themeColor="text1"/>
          <w:sz w:val="20"/>
          <w:szCs w:val="20"/>
        </w:rPr>
        <w:t>.</w:t>
      </w:r>
      <w:r w:rsidR="00827179">
        <w:rPr>
          <w:rFonts w:ascii="Helvetica" w:hAnsi="Helvetica"/>
          <w:b/>
          <w:sz w:val="20"/>
          <w:szCs w:val="20"/>
        </w:rPr>
        <w:t xml:space="preserve"> B</w:t>
      </w:r>
      <w:r w:rsidR="00866A79">
        <w:rPr>
          <w:rFonts w:ascii="Helvetica" w:hAnsi="Helvetica"/>
          <w:b/>
          <w:sz w:val="20"/>
          <w:szCs w:val="20"/>
        </w:rPr>
        <w:t>ei Interesse an den einzelnen Stücken stehen direkt in der App die jeweiligen Artikelnummern zur Verfügung. Über einen Info-Button gelang</w:t>
      </w:r>
      <w:r w:rsidR="00D10BC4">
        <w:rPr>
          <w:rFonts w:ascii="Helvetica" w:hAnsi="Helvetica"/>
          <w:b/>
          <w:sz w:val="20"/>
          <w:szCs w:val="20"/>
        </w:rPr>
        <w:t>en</w:t>
      </w:r>
      <w:r w:rsidR="00866A79">
        <w:rPr>
          <w:rFonts w:ascii="Helvetica" w:hAnsi="Helvetica"/>
          <w:b/>
          <w:sz w:val="20"/>
          <w:szCs w:val="20"/>
        </w:rPr>
        <w:t xml:space="preserve"> </w:t>
      </w:r>
      <w:r w:rsidR="00D10BC4">
        <w:rPr>
          <w:rFonts w:ascii="Helvetica" w:hAnsi="Helvetica"/>
          <w:b/>
          <w:sz w:val="20"/>
          <w:szCs w:val="20"/>
        </w:rPr>
        <w:t xml:space="preserve">die </w:t>
      </w:r>
      <w:r w:rsidR="00866A79">
        <w:rPr>
          <w:rFonts w:ascii="Helvetica" w:hAnsi="Helvetica"/>
          <w:b/>
          <w:sz w:val="20"/>
          <w:szCs w:val="20"/>
        </w:rPr>
        <w:t xml:space="preserve">Nutzer unkompliziert auf die Webseite </w:t>
      </w:r>
      <w:r w:rsidR="00827179">
        <w:rPr>
          <w:rFonts w:ascii="Helvetica" w:hAnsi="Helvetica"/>
          <w:b/>
          <w:sz w:val="20"/>
          <w:szCs w:val="20"/>
        </w:rPr>
        <w:t>von</w:t>
      </w:r>
      <w:r w:rsidR="00866A79">
        <w:rPr>
          <w:rFonts w:ascii="Helvetica" w:hAnsi="Helvetica"/>
          <w:b/>
          <w:sz w:val="20"/>
          <w:szCs w:val="20"/>
        </w:rPr>
        <w:t xml:space="preserve"> WMF Professional und so auch zu den richtigen Ansprechpartnern. </w:t>
      </w:r>
      <w:r w:rsidR="00D10BC4">
        <w:rPr>
          <w:rFonts w:ascii="Helvetica" w:hAnsi="Helvetica"/>
          <w:b/>
          <w:sz w:val="20"/>
          <w:szCs w:val="20"/>
        </w:rPr>
        <w:t xml:space="preserve">„Die Porzellanserie SYNERGY und das Lifestyle-Sortiment STYLE LIGHTS stehen für spektakuläre Tisch-Arrangements, die begeistern. Mit der WMF StylAR APP bieten wir nicht nur eine Lösung, mit der die Tischgestaltung Spaß macht. Vielmehr setzen wir neue Maßstäbe als Expert of Table Culture“, </w:t>
      </w:r>
      <w:r w:rsidR="00D10BC4" w:rsidRPr="00D10BC4">
        <w:rPr>
          <w:rFonts w:ascii="Helvetica" w:hAnsi="Helvetica"/>
          <w:b/>
          <w:sz w:val="20"/>
          <w:szCs w:val="20"/>
        </w:rPr>
        <w:t>erklärt Marten van der Mei, Geschäftsführer der proHeq GmbH.</w:t>
      </w:r>
      <w:r w:rsidR="00D10BC4">
        <w:rPr>
          <w:rFonts w:ascii="Helvetica" w:hAnsi="Helvetica"/>
          <w:b/>
          <w:sz w:val="20"/>
          <w:szCs w:val="20"/>
        </w:rPr>
        <w:t xml:space="preserve"> WMF StylAR steht ab sofort im App Store sowie bei Google Play zum Download zur Verfügung. </w:t>
      </w:r>
    </w:p>
    <w:p w14:paraId="7B2A4A03" w14:textId="77777777" w:rsidR="00AB3B32" w:rsidRPr="00555DE7" w:rsidRDefault="00AB3B32" w:rsidP="009A0404">
      <w:pPr>
        <w:spacing w:line="288" w:lineRule="auto"/>
        <w:rPr>
          <w:rFonts w:ascii="Helvetica" w:hAnsi="Helvetica"/>
          <w:bCs/>
          <w:sz w:val="20"/>
          <w:szCs w:val="20"/>
        </w:rPr>
      </w:pPr>
    </w:p>
    <w:p w14:paraId="5719D91C" w14:textId="657370D1" w:rsidR="004A289E" w:rsidRDefault="004A289E" w:rsidP="009A0404">
      <w:pPr>
        <w:spacing w:line="288" w:lineRule="auto"/>
        <w:rPr>
          <w:rFonts w:ascii="Helvetica" w:hAnsi="Helvetica"/>
          <w:bCs/>
          <w:sz w:val="20"/>
          <w:szCs w:val="20"/>
        </w:rPr>
      </w:pPr>
      <w:r>
        <w:rPr>
          <w:rFonts w:ascii="Helvetica" w:hAnsi="Helvetica"/>
          <w:bCs/>
          <w:sz w:val="20"/>
          <w:szCs w:val="20"/>
        </w:rPr>
        <w:t>Mehr als</w:t>
      </w:r>
      <w:r w:rsidR="00664B9F">
        <w:rPr>
          <w:rFonts w:ascii="Helvetica" w:hAnsi="Helvetica"/>
          <w:bCs/>
          <w:sz w:val="20"/>
          <w:szCs w:val="20"/>
        </w:rPr>
        <w:t xml:space="preserve"> 40 Artikel umfass</w:t>
      </w:r>
      <w:r>
        <w:rPr>
          <w:rFonts w:ascii="Helvetica" w:hAnsi="Helvetica"/>
          <w:bCs/>
          <w:sz w:val="20"/>
          <w:szCs w:val="20"/>
        </w:rPr>
        <w:t>t die neue</w:t>
      </w:r>
      <w:r w:rsidR="00664B9F">
        <w:rPr>
          <w:rFonts w:ascii="Helvetica" w:hAnsi="Helvetica"/>
          <w:bCs/>
          <w:sz w:val="20"/>
          <w:szCs w:val="20"/>
        </w:rPr>
        <w:t xml:space="preserve"> </w:t>
      </w:r>
      <w:r w:rsidR="007D00C2">
        <w:rPr>
          <w:rFonts w:ascii="Helvetica" w:hAnsi="Helvetica"/>
          <w:bCs/>
          <w:sz w:val="20"/>
          <w:szCs w:val="20"/>
        </w:rPr>
        <w:t xml:space="preserve">Porzellanserie </w:t>
      </w:r>
      <w:r w:rsidR="007D00C2" w:rsidRPr="007D00C2">
        <w:rPr>
          <w:rFonts w:ascii="Helvetica" w:hAnsi="Helvetica"/>
          <w:bCs/>
          <w:sz w:val="20"/>
          <w:szCs w:val="20"/>
        </w:rPr>
        <w:t>SYNERGY</w:t>
      </w:r>
      <w:r w:rsidR="00427E28">
        <w:rPr>
          <w:rFonts w:ascii="Helvetica" w:hAnsi="Helvetica"/>
          <w:bCs/>
          <w:sz w:val="20"/>
          <w:szCs w:val="20"/>
        </w:rPr>
        <w:t>, de</w:t>
      </w:r>
      <w:r w:rsidR="00827179">
        <w:rPr>
          <w:rFonts w:ascii="Helvetica" w:hAnsi="Helvetica"/>
          <w:bCs/>
          <w:sz w:val="20"/>
          <w:szCs w:val="20"/>
        </w:rPr>
        <w:t>ren</w:t>
      </w:r>
      <w:r w:rsidR="00427E28">
        <w:rPr>
          <w:rFonts w:ascii="Helvetica" w:hAnsi="Helvetica"/>
          <w:bCs/>
          <w:sz w:val="20"/>
          <w:szCs w:val="20"/>
        </w:rPr>
        <w:t xml:space="preserve"> breites </w:t>
      </w:r>
      <w:r w:rsidR="00A14527">
        <w:rPr>
          <w:rFonts w:ascii="Helvetica" w:hAnsi="Helvetica"/>
          <w:bCs/>
          <w:sz w:val="20"/>
          <w:szCs w:val="20"/>
        </w:rPr>
        <w:t>Basissortiment</w:t>
      </w:r>
      <w:r w:rsidR="00CA6DC7">
        <w:rPr>
          <w:rFonts w:ascii="Helvetica" w:hAnsi="Helvetica"/>
          <w:bCs/>
          <w:sz w:val="20"/>
          <w:szCs w:val="20"/>
        </w:rPr>
        <w:t xml:space="preserve"> </w:t>
      </w:r>
      <w:r>
        <w:rPr>
          <w:rFonts w:ascii="Helvetica" w:hAnsi="Helvetica"/>
          <w:bCs/>
          <w:sz w:val="20"/>
          <w:szCs w:val="20"/>
        </w:rPr>
        <w:t xml:space="preserve">durch ausdrucksstarke </w:t>
      </w:r>
      <w:r w:rsidR="003630E0">
        <w:rPr>
          <w:rFonts w:ascii="Helvetica" w:hAnsi="Helvetica"/>
          <w:bCs/>
          <w:sz w:val="20"/>
          <w:szCs w:val="20"/>
        </w:rPr>
        <w:t>SIGNATURE-</w:t>
      </w:r>
      <w:r>
        <w:rPr>
          <w:rFonts w:ascii="Helvetica" w:hAnsi="Helvetica"/>
          <w:bCs/>
          <w:sz w:val="20"/>
          <w:szCs w:val="20"/>
        </w:rPr>
        <w:t>Items perfekt abgerundet</w:t>
      </w:r>
      <w:r w:rsidR="00427E28">
        <w:rPr>
          <w:rFonts w:ascii="Helvetica" w:hAnsi="Helvetica"/>
          <w:bCs/>
          <w:sz w:val="20"/>
          <w:szCs w:val="20"/>
        </w:rPr>
        <w:t xml:space="preserve"> wird</w:t>
      </w:r>
      <w:r>
        <w:rPr>
          <w:rFonts w:ascii="Helvetica" w:hAnsi="Helvetica"/>
          <w:bCs/>
          <w:sz w:val="20"/>
          <w:szCs w:val="20"/>
        </w:rPr>
        <w:t>. Das klare, zeitlose und geometrisch ausgewogene Design in Kombination mit diesen stilvollen Eyecatchern bietet bereits u</w:t>
      </w:r>
      <w:r w:rsidR="00427E28">
        <w:rPr>
          <w:rFonts w:ascii="Helvetica" w:hAnsi="Helvetica"/>
          <w:bCs/>
          <w:sz w:val="20"/>
          <w:szCs w:val="20"/>
        </w:rPr>
        <w:t xml:space="preserve">nzählige Kombinationsmöglichkeiten für außergewöhnliche Tisch-Arrangements. Einen zusätzlichen Impuls für den kreativ gedeckten Tisch setzt das Lifestyle-Sortiment STYLE LIGHTS: Über 130 Trendstücke aus Keramik, weißem und grünem Marmor, samtweich geöltem Walnuss- </w:t>
      </w:r>
      <w:r w:rsidR="00427E28" w:rsidRPr="0092246B">
        <w:rPr>
          <w:rFonts w:ascii="Helvetica" w:hAnsi="Helvetica"/>
          <w:bCs/>
          <w:sz w:val="20"/>
          <w:szCs w:val="20"/>
        </w:rPr>
        <w:t>und Eschenholz</w:t>
      </w:r>
      <w:r w:rsidR="00427E28">
        <w:rPr>
          <w:rFonts w:ascii="Helvetica" w:hAnsi="Helvetica"/>
          <w:bCs/>
          <w:sz w:val="20"/>
          <w:szCs w:val="20"/>
        </w:rPr>
        <w:t xml:space="preserve"> sowie Glas in unterschiedlichen Tönen oder Gusseisen sorgen mit den Porzellanstücken für spektakuläre Ensembles.</w:t>
      </w:r>
      <w:r w:rsidR="00366790">
        <w:rPr>
          <w:rFonts w:ascii="Helvetica" w:hAnsi="Helvetica"/>
          <w:bCs/>
          <w:sz w:val="20"/>
          <w:szCs w:val="20"/>
        </w:rPr>
        <w:t xml:space="preserve"> Diese werden nun auf dem Smartphone oder Tablet erlebbar: Vom Frühstück über Casual und Fine Dining bis zum Buffet zeigt WMF StylAR </w:t>
      </w:r>
      <w:r w:rsidR="00874C78">
        <w:rPr>
          <w:rFonts w:ascii="Helvetica" w:hAnsi="Helvetica"/>
          <w:bCs/>
          <w:sz w:val="20"/>
          <w:szCs w:val="20"/>
        </w:rPr>
        <w:t>in Videosequenzen und AR</w:t>
      </w:r>
      <w:r w:rsidR="00827179">
        <w:rPr>
          <w:rFonts w:ascii="Helvetica" w:hAnsi="Helvetica"/>
          <w:bCs/>
          <w:sz w:val="20"/>
          <w:szCs w:val="20"/>
        </w:rPr>
        <w:t>-</w:t>
      </w:r>
      <w:r w:rsidR="00874C78">
        <w:rPr>
          <w:rFonts w:ascii="Helvetica" w:hAnsi="Helvetica"/>
          <w:bCs/>
          <w:sz w:val="20"/>
          <w:szCs w:val="20"/>
        </w:rPr>
        <w:t>Animationen die endlosen Kombinationsmöglichkeiten und lädt dazu ein, selbst kreativ zu werden und in die virtuelle Welt der Tischgestaltung einzutauchen.</w:t>
      </w:r>
    </w:p>
    <w:p w14:paraId="35A7274C" w14:textId="16574306" w:rsidR="00F87048" w:rsidRDefault="00F87048" w:rsidP="00EB6FF0">
      <w:pPr>
        <w:spacing w:line="288" w:lineRule="auto"/>
        <w:rPr>
          <w:rFonts w:ascii="Helvetica" w:hAnsi="Helvetica"/>
          <w:b/>
          <w:sz w:val="20"/>
          <w:szCs w:val="20"/>
        </w:rPr>
      </w:pPr>
    </w:p>
    <w:p w14:paraId="2CB2F66D" w14:textId="77777777" w:rsidR="00427E28" w:rsidRDefault="00427E28" w:rsidP="00EB6FF0">
      <w:pPr>
        <w:spacing w:line="288" w:lineRule="auto"/>
        <w:rPr>
          <w:rFonts w:ascii="Helvetica" w:hAnsi="Helvetica"/>
          <w:b/>
          <w:sz w:val="20"/>
          <w:szCs w:val="20"/>
        </w:rPr>
      </w:pPr>
    </w:p>
    <w:p w14:paraId="22BFFAD7" w14:textId="0FFE9BAE"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16509F35"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w:t>
      </w:r>
      <w:r w:rsidR="007D00C2">
        <w:rPr>
          <w:rFonts w:ascii="Helvetica" w:hAnsi="Helvetica"/>
          <w:sz w:val="20"/>
          <w:szCs w:val="20"/>
        </w:rPr>
        <w:t>n</w:t>
      </w:r>
      <w:r w:rsidRPr="00200417">
        <w:rPr>
          <w:rFonts w:ascii="Helvetica" w:hAnsi="Helvetica"/>
          <w:sz w:val="20"/>
          <w:szCs w:val="20"/>
        </w:rPr>
        <w:t xml:space="preserve"> Suchbegriff</w:t>
      </w:r>
      <w:r w:rsidR="007D00C2">
        <w:rPr>
          <w:rFonts w:ascii="Helvetica" w:hAnsi="Helvetica"/>
          <w:sz w:val="20"/>
          <w:szCs w:val="20"/>
        </w:rPr>
        <w:t>en</w:t>
      </w:r>
      <w:r w:rsidRPr="00200417">
        <w:rPr>
          <w:rFonts w:ascii="Helvetica" w:hAnsi="Helvetica"/>
          <w:sz w:val="20"/>
          <w:szCs w:val="20"/>
        </w:rPr>
        <w:t xml:space="preserve"> „</w:t>
      </w:r>
      <w:r w:rsidR="006C768A">
        <w:rPr>
          <w:rFonts w:ascii="Helvetica" w:hAnsi="Helvetica"/>
          <w:sz w:val="20"/>
          <w:szCs w:val="20"/>
        </w:rPr>
        <w:t>S</w:t>
      </w:r>
      <w:r w:rsidR="00427E28">
        <w:rPr>
          <w:rFonts w:ascii="Helvetica" w:hAnsi="Helvetica"/>
          <w:sz w:val="20"/>
          <w:szCs w:val="20"/>
        </w:rPr>
        <w:t>tylAR</w:t>
      </w:r>
      <w:r w:rsidRPr="00200417">
        <w:rPr>
          <w:rFonts w:ascii="Helvetica" w:hAnsi="Helvetica"/>
          <w:sz w:val="20"/>
          <w:szCs w:val="20"/>
        </w:rPr>
        <w:t>“</w:t>
      </w:r>
      <w:r w:rsidR="0047226E">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FC60A4" w14:paraId="7E0CDB82" w14:textId="77777777" w:rsidTr="00EB1DDA">
        <w:trPr>
          <w:trHeight w:val="2242"/>
        </w:trPr>
        <w:tc>
          <w:tcPr>
            <w:tcW w:w="3574" w:type="dxa"/>
            <w:shd w:val="clear" w:color="auto" w:fill="auto"/>
          </w:tcPr>
          <w:p w14:paraId="2C367CC6" w14:textId="77777777" w:rsidR="00EB1DDA" w:rsidRPr="005136D4" w:rsidRDefault="00EB1DDA" w:rsidP="005B3515">
            <w:pPr>
              <w:spacing w:line="288" w:lineRule="auto"/>
              <w:rPr>
                <w:rFonts w:ascii="Helvetica" w:hAnsi="Helvetica"/>
                <w:b/>
                <w:sz w:val="18"/>
                <w:szCs w:val="18"/>
              </w:rPr>
            </w:pPr>
            <w:r w:rsidRPr="005136D4">
              <w:rPr>
                <w:rFonts w:ascii="Helvetica" w:hAnsi="Helvetica"/>
                <w:b/>
                <w:sz w:val="18"/>
                <w:szCs w:val="18"/>
              </w:rPr>
              <w:lastRenderedPageBreak/>
              <w:t>Weitere Informationen:</w:t>
            </w:r>
          </w:p>
          <w:p w14:paraId="415D937E" w14:textId="77777777" w:rsidR="00EB1DDA" w:rsidRPr="005136D4" w:rsidRDefault="00EB1DDA" w:rsidP="005B3515">
            <w:pPr>
              <w:spacing w:line="288" w:lineRule="auto"/>
              <w:rPr>
                <w:rFonts w:ascii="Helvetica" w:hAnsi="Helvetica"/>
                <w:sz w:val="18"/>
                <w:szCs w:val="18"/>
              </w:rPr>
            </w:pPr>
            <w:r w:rsidRPr="005136D4">
              <w:rPr>
                <w:rFonts w:ascii="Helvetica" w:hAnsi="Helvetica"/>
                <w:sz w:val="18"/>
                <w:szCs w:val="18"/>
              </w:rPr>
              <w:t>proHeq GmbH</w:t>
            </w:r>
          </w:p>
          <w:p w14:paraId="3DF02144" w14:textId="77777777" w:rsidR="00EB1DDA" w:rsidRPr="005136D4" w:rsidRDefault="00EB1DDA" w:rsidP="005B351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5B351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5B351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5B351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5B351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77777777" w:rsidR="00EB1DDA" w:rsidRPr="00BD0DA0" w:rsidRDefault="00D2779F" w:rsidP="005B3515">
            <w:pPr>
              <w:spacing w:line="288" w:lineRule="auto"/>
              <w:rPr>
                <w:rFonts w:ascii="Helvetica" w:hAnsi="Helvetica"/>
                <w:sz w:val="18"/>
                <w:szCs w:val="18"/>
                <w:lang w:val="fr-FR"/>
              </w:rPr>
            </w:pPr>
            <w:hyperlink r:id="rId9" w:history="1">
              <w:r w:rsidR="00EB1DDA" w:rsidRPr="00BD0DA0">
                <w:rPr>
                  <w:rStyle w:val="Hyperlink"/>
                  <w:rFonts w:ascii="Helvetica" w:hAnsi="Helvetica"/>
                  <w:sz w:val="18"/>
                  <w:szCs w:val="18"/>
                  <w:lang w:val="fr-FR"/>
                </w:rPr>
                <w:t>wmf@press-n-relations.de</w:t>
              </w:r>
            </w:hyperlink>
            <w:r w:rsidR="00EB1DDA" w:rsidRPr="00BD0DA0">
              <w:rPr>
                <w:rFonts w:ascii="Helvetica" w:hAnsi="Helvetica"/>
                <w:sz w:val="18"/>
                <w:szCs w:val="18"/>
                <w:lang w:val="fr-FR"/>
              </w:rPr>
              <w:t> </w:t>
            </w:r>
          </w:p>
          <w:p w14:paraId="448176CC" w14:textId="77777777" w:rsidR="00EB1DDA" w:rsidRPr="00694054" w:rsidRDefault="00D2779F" w:rsidP="005B3515">
            <w:pPr>
              <w:spacing w:line="288" w:lineRule="auto"/>
              <w:rPr>
                <w:rFonts w:ascii="Helvetica" w:hAnsi="Helvetica"/>
                <w:sz w:val="18"/>
                <w:szCs w:val="18"/>
                <w:lang w:val="fr-FR"/>
              </w:rPr>
            </w:pPr>
            <w:hyperlink r:id="rId10" w:history="1">
              <w:r w:rsidR="00EB1DDA" w:rsidRPr="00694054">
                <w:rPr>
                  <w:rStyle w:val="Hyperlink"/>
                  <w:rFonts w:ascii="Helvetica" w:hAnsi="Helvetica"/>
                  <w:sz w:val="18"/>
                  <w:szCs w:val="18"/>
                  <w:lang w:val="fr-FR"/>
                </w:rPr>
                <w:t>www.wmf-professional.de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5B351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5B3515">
            <w:pPr>
              <w:spacing w:line="288" w:lineRule="auto"/>
              <w:rPr>
                <w:rFonts w:ascii="Helvetica" w:hAnsi="Helvetica"/>
                <w:sz w:val="18"/>
                <w:szCs w:val="18"/>
              </w:rPr>
            </w:pPr>
            <w:r w:rsidRPr="00116934">
              <w:rPr>
                <w:rFonts w:ascii="Helvetica" w:hAnsi="Helvetica"/>
                <w:sz w:val="18"/>
                <w:szCs w:val="18"/>
              </w:rPr>
              <w:t>WMF Pressebüro</w:t>
            </w:r>
          </w:p>
          <w:p w14:paraId="62F712C7" w14:textId="77777777" w:rsidR="00EB1DDA" w:rsidRPr="00116934" w:rsidRDefault="00EB1DDA" w:rsidP="005B351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5B351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Monika Nyendick</w:t>
            </w:r>
            <w:r w:rsidR="00827185" w:rsidRPr="00116934">
              <w:rPr>
                <w:rFonts w:ascii="Helvetica" w:hAnsi="Helvetica"/>
                <w:sz w:val="18"/>
                <w:szCs w:val="18"/>
              </w:rPr>
              <w:t xml:space="preserve"> </w:t>
            </w:r>
          </w:p>
          <w:p w14:paraId="5B2D7354" w14:textId="77777777" w:rsidR="00EB1DDA" w:rsidRPr="00116934" w:rsidRDefault="00EB1DDA" w:rsidP="005B351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5B351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5B351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77777777" w:rsidR="00EB1DDA" w:rsidRPr="00116934" w:rsidRDefault="00D2779F" w:rsidP="005B3515">
            <w:pPr>
              <w:spacing w:line="288" w:lineRule="auto"/>
              <w:rPr>
                <w:rFonts w:ascii="Helvetica" w:hAnsi="Helvetica"/>
                <w:sz w:val="18"/>
                <w:szCs w:val="18"/>
                <w:lang w:val="en-US"/>
              </w:rPr>
            </w:pPr>
            <w:hyperlink r:id="rId11" w:history="1">
              <w:r w:rsidR="00EB1DDA" w:rsidRPr="00116934">
                <w:rPr>
                  <w:rFonts w:ascii="Helvetica" w:hAnsi="Helvetica"/>
                  <w:sz w:val="18"/>
                  <w:szCs w:val="18"/>
                  <w:lang w:val="en-US"/>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2FF7F2C7" w14:textId="77777777" w:rsidR="00116934" w:rsidRPr="005136D4" w:rsidRDefault="00116934" w:rsidP="00116934">
      <w:pPr>
        <w:pStyle w:val="KeinLeerraum"/>
        <w:spacing w:line="288" w:lineRule="auto"/>
        <w:rPr>
          <w:rFonts w:ascii="Helvetica" w:hAnsi="Helvetica"/>
          <w:b/>
          <w:sz w:val="20"/>
          <w:szCs w:val="20"/>
        </w:rPr>
      </w:pPr>
      <w:r w:rsidRPr="005136D4">
        <w:rPr>
          <w:rFonts w:ascii="Helvetica" w:hAnsi="Helvetica"/>
          <w:b/>
          <w:sz w:val="20"/>
          <w:szCs w:val="20"/>
        </w:rPr>
        <w:t xml:space="preserve">Über die WMF Group </w:t>
      </w:r>
    </w:p>
    <w:p w14:paraId="56297FE1" w14:textId="77777777" w:rsidR="00116934" w:rsidRDefault="00116934" w:rsidP="00116934">
      <w:pPr>
        <w:pStyle w:val="KeinLeerraum"/>
        <w:spacing w:line="288" w:lineRule="auto"/>
        <w:rPr>
          <w:rFonts w:ascii="Helvetica" w:eastAsia="Times New Roman" w:hAnsi="Helvetica"/>
          <w:bCs/>
          <w:color w:val="000000" w:themeColor="text1"/>
          <w:sz w:val="18"/>
          <w:szCs w:val="18"/>
          <w:lang w:eastAsia="en-US"/>
        </w:rPr>
      </w:pPr>
      <w:r w:rsidRPr="00D21813">
        <w:rPr>
          <w:rFonts w:ascii="Helvetica" w:eastAsia="Times New Roman" w:hAnsi="Helvetica"/>
          <w:bCs/>
          <w:color w:val="000000" w:themeColor="text1"/>
          <w:sz w:val="18"/>
          <w:szCs w:val="18"/>
          <w:lang w:eastAsia="en-US"/>
        </w:rPr>
        <w:t xml:space="preserve">WMF Professional </w:t>
      </w:r>
      <w:r>
        <w:rPr>
          <w:rFonts w:ascii="Helvetica" w:eastAsia="Times New Roman" w:hAnsi="Helvetica"/>
          <w:bCs/>
          <w:color w:val="000000" w:themeColor="text1"/>
          <w:sz w:val="18"/>
          <w:szCs w:val="18"/>
          <w:lang w:eastAsia="en-US"/>
        </w:rPr>
        <w:t xml:space="preserve">als Marke der proHeq GmbH </w:t>
      </w:r>
      <w:r w:rsidRPr="00D21813">
        <w:rPr>
          <w:rFonts w:ascii="Helvetica" w:eastAsia="Times New Roman" w:hAnsi="Helvetica"/>
          <w:bCs/>
          <w:color w:val="000000" w:themeColor="text1"/>
          <w:sz w:val="18"/>
          <w:szCs w:val="18"/>
          <w:lang w:eastAsia="en-US"/>
        </w:rPr>
        <w:t>mit Sitz in Birkenfeld zählt zu den führenden Anbietern professioneller Gastronomie- und Hotellerie-Ausstattung. Wesentliche Stärke des Geschäftbereiches Professional Hotel Equipment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111BAE70" w14:textId="77777777" w:rsidR="00116934" w:rsidRPr="00D21813" w:rsidRDefault="00116934" w:rsidP="00116934">
      <w:pPr>
        <w:pStyle w:val="KeinLeerraum"/>
        <w:spacing w:line="288" w:lineRule="auto"/>
        <w:rPr>
          <w:rFonts w:ascii="Helvetica" w:eastAsia="Times New Roman" w:hAnsi="Helvetica"/>
          <w:bCs/>
          <w:color w:val="000000" w:themeColor="text1"/>
          <w:sz w:val="18"/>
          <w:szCs w:val="18"/>
          <w:lang w:eastAsia="en-US"/>
        </w:rPr>
      </w:pPr>
    </w:p>
    <w:p w14:paraId="6DFFAE0A" w14:textId="77777777" w:rsidR="00116934" w:rsidRPr="00D21813" w:rsidRDefault="00116934" w:rsidP="00116934">
      <w:pPr>
        <w:spacing w:line="288" w:lineRule="auto"/>
        <w:rPr>
          <w:rFonts w:ascii="Helvetica" w:hAnsi="Helvetica"/>
          <w:bCs/>
          <w:color w:val="000000" w:themeColor="text1"/>
          <w:sz w:val="18"/>
          <w:szCs w:val="18"/>
        </w:rPr>
      </w:pPr>
      <w:r w:rsidRPr="00D21813">
        <w:rPr>
          <w:rFonts w:ascii="Helvetica" w:hAnsi="Helvetica"/>
          <w:bCs/>
          <w:color w:val="000000" w:themeColor="text1"/>
          <w:sz w:val="18"/>
          <w:szCs w:val="18"/>
        </w:rPr>
        <w:t>Seit über 160 Jahren ist WMF dem perfekten Dreiklang aus Design, Funktionalität und Qualität verpflichtet.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w:t>
      </w:r>
    </w:p>
    <w:p w14:paraId="04C4AE0C" w14:textId="77777777" w:rsidR="00116934" w:rsidRPr="00D21813" w:rsidRDefault="00116934" w:rsidP="00116934">
      <w:pPr>
        <w:spacing w:line="288" w:lineRule="auto"/>
        <w:rPr>
          <w:rFonts w:ascii="Helvetica" w:hAnsi="Helvetica"/>
          <w:bCs/>
          <w:color w:val="000000" w:themeColor="text1"/>
          <w:sz w:val="18"/>
          <w:szCs w:val="18"/>
        </w:rPr>
      </w:pPr>
    </w:p>
    <w:p w14:paraId="0855B1F1" w14:textId="77777777" w:rsidR="00116934" w:rsidRPr="00D44094" w:rsidRDefault="00116934" w:rsidP="00116934">
      <w:pPr>
        <w:spacing w:line="288" w:lineRule="auto"/>
        <w:rPr>
          <w:sz w:val="18"/>
          <w:szCs w:val="18"/>
        </w:rPr>
      </w:pPr>
      <w:r w:rsidRPr="00D21813">
        <w:rPr>
          <w:rFonts w:ascii="Helvetica" w:hAnsi="Helvetica"/>
          <w:bCs/>
          <w:color w:val="000000" w:themeColor="text1"/>
          <w:sz w:val="18"/>
          <w:szCs w:val="18"/>
        </w:rPr>
        <w:t>Sei</w:t>
      </w:r>
      <w:r>
        <w:rPr>
          <w:rFonts w:ascii="Helvetica" w:hAnsi="Helvetica"/>
          <w:bCs/>
          <w:color w:val="000000" w:themeColor="text1"/>
          <w:sz w:val="18"/>
          <w:szCs w:val="18"/>
        </w:rPr>
        <w:t>t Ende 2016 gehört die proHeq GmbH</w:t>
      </w:r>
      <w:r w:rsidRPr="00D21813">
        <w:rPr>
          <w:rFonts w:ascii="Helvetica" w:hAnsi="Helvetica"/>
          <w:bCs/>
          <w:color w:val="000000" w:themeColor="text1"/>
          <w:sz w:val="18"/>
          <w:szCs w:val="18"/>
        </w:rPr>
        <w:t xml:space="preserve"> zum französischen Groupe SEB Konzern. Im Zuge dessen wurden jüngst alle B2B-Marken der Gruppe unter dem Dach „SEB PROFESSIONAL“ gebündelt. Neben dem Geschäftsbereich Professional Hotel Equipment mit den Marken WMF Professional und HEPP stehen die Kaffeemaschinenmarken WMF, Schaerer und Wilbur Curtis.</w:t>
      </w:r>
    </w:p>
    <w:p w14:paraId="5A982B23" w14:textId="77777777" w:rsidR="00116934" w:rsidRPr="004E3918" w:rsidRDefault="00116934" w:rsidP="00116934">
      <w:pPr>
        <w:pStyle w:val="KeinLeerraum"/>
        <w:spacing w:line="288" w:lineRule="auto"/>
        <w:rPr>
          <w:rFonts w:ascii="Helvetica" w:hAnsi="Helvetica"/>
          <w:sz w:val="20"/>
        </w:rPr>
      </w:pPr>
    </w:p>
    <w:p w14:paraId="25DCC4C9" w14:textId="77777777"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12"/>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0AA0FC" w14:textId="77777777" w:rsidR="00D2779F" w:rsidRDefault="00D2779F">
      <w:r>
        <w:separator/>
      </w:r>
    </w:p>
  </w:endnote>
  <w:endnote w:type="continuationSeparator" w:id="0">
    <w:p w14:paraId="23CF4F7E" w14:textId="77777777" w:rsidR="00D2779F" w:rsidRDefault="00D27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06F325" w14:textId="77777777" w:rsidR="00D2779F" w:rsidRDefault="00D2779F">
      <w:r>
        <w:separator/>
      </w:r>
    </w:p>
  </w:footnote>
  <w:footnote w:type="continuationSeparator" w:id="0">
    <w:p w14:paraId="14D5DBE6" w14:textId="77777777" w:rsidR="00D2779F" w:rsidRDefault="00D277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A744FF" w14:textId="77777777" w:rsidR="00D840F0" w:rsidRDefault="00D840F0">
    <w:pPr>
      <w:pStyle w:val="Kopfzeile"/>
      <w:rPr>
        <w:rFonts w:ascii="Helvetica" w:hAnsi="Helvetica"/>
        <w:sz w:val="36"/>
        <w:szCs w:val="28"/>
      </w:rPr>
    </w:pPr>
    <w:r>
      <w:rPr>
        <w:noProof/>
        <w:lang w:eastAsia="zh-CN"/>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D840F0" w:rsidRPr="009033EE" w:rsidRDefault="00D840F0">
    <w:pPr>
      <w:pStyle w:val="Kopfzeile"/>
      <w:rPr>
        <w:rFonts w:ascii="Helvetica" w:hAnsi="Helvetica"/>
        <w:b/>
        <w:sz w:val="28"/>
        <w:szCs w:val="28"/>
      </w:rPr>
    </w:pPr>
    <w:r w:rsidRPr="009033EE">
      <w:rPr>
        <w:rFonts w:ascii="Helvetica" w:hAnsi="Helvetica"/>
        <w:b/>
        <w:sz w:val="28"/>
        <w:szCs w:val="28"/>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1"/>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0EB5"/>
    <w:rsid w:val="00012D54"/>
    <w:rsid w:val="00013692"/>
    <w:rsid w:val="00015670"/>
    <w:rsid w:val="00015FF5"/>
    <w:rsid w:val="000164AC"/>
    <w:rsid w:val="0002249B"/>
    <w:rsid w:val="000232CE"/>
    <w:rsid w:val="00033F92"/>
    <w:rsid w:val="00040024"/>
    <w:rsid w:val="00041B7F"/>
    <w:rsid w:val="00041CAB"/>
    <w:rsid w:val="000422DD"/>
    <w:rsid w:val="00053E20"/>
    <w:rsid w:val="000560A3"/>
    <w:rsid w:val="00063E05"/>
    <w:rsid w:val="00081B11"/>
    <w:rsid w:val="00083693"/>
    <w:rsid w:val="00087D27"/>
    <w:rsid w:val="00090EC1"/>
    <w:rsid w:val="00091255"/>
    <w:rsid w:val="000916C8"/>
    <w:rsid w:val="000941CC"/>
    <w:rsid w:val="000A17C3"/>
    <w:rsid w:val="000A3163"/>
    <w:rsid w:val="000A4C03"/>
    <w:rsid w:val="000A5239"/>
    <w:rsid w:val="000A6255"/>
    <w:rsid w:val="000A6A0C"/>
    <w:rsid w:val="000A6ACE"/>
    <w:rsid w:val="000B026C"/>
    <w:rsid w:val="000B7BCF"/>
    <w:rsid w:val="000C533E"/>
    <w:rsid w:val="000D06BD"/>
    <w:rsid w:val="000D2208"/>
    <w:rsid w:val="000D5197"/>
    <w:rsid w:val="000D73C7"/>
    <w:rsid w:val="000E1907"/>
    <w:rsid w:val="000E5D5B"/>
    <w:rsid w:val="000E7F3E"/>
    <w:rsid w:val="000F0A8F"/>
    <w:rsid w:val="000F1C7E"/>
    <w:rsid w:val="000F5A4C"/>
    <w:rsid w:val="000F6923"/>
    <w:rsid w:val="00106ACB"/>
    <w:rsid w:val="00107322"/>
    <w:rsid w:val="00114035"/>
    <w:rsid w:val="00114356"/>
    <w:rsid w:val="001151FC"/>
    <w:rsid w:val="001167BF"/>
    <w:rsid w:val="00116934"/>
    <w:rsid w:val="001207D2"/>
    <w:rsid w:val="00121527"/>
    <w:rsid w:val="001216C5"/>
    <w:rsid w:val="0012437B"/>
    <w:rsid w:val="001243C9"/>
    <w:rsid w:val="001255A3"/>
    <w:rsid w:val="00126162"/>
    <w:rsid w:val="001261DE"/>
    <w:rsid w:val="0013594A"/>
    <w:rsid w:val="001379E8"/>
    <w:rsid w:val="00140459"/>
    <w:rsid w:val="00142A75"/>
    <w:rsid w:val="00146B91"/>
    <w:rsid w:val="00146D52"/>
    <w:rsid w:val="00153AAD"/>
    <w:rsid w:val="00155BB2"/>
    <w:rsid w:val="00157E38"/>
    <w:rsid w:val="00160D52"/>
    <w:rsid w:val="00161C9F"/>
    <w:rsid w:val="00166925"/>
    <w:rsid w:val="001717B4"/>
    <w:rsid w:val="0017358A"/>
    <w:rsid w:val="00175E3A"/>
    <w:rsid w:val="00181F53"/>
    <w:rsid w:val="00183565"/>
    <w:rsid w:val="001847AB"/>
    <w:rsid w:val="00190602"/>
    <w:rsid w:val="00190B84"/>
    <w:rsid w:val="001923AB"/>
    <w:rsid w:val="00197AB3"/>
    <w:rsid w:val="001A2801"/>
    <w:rsid w:val="001A49C5"/>
    <w:rsid w:val="001A6E2C"/>
    <w:rsid w:val="001B5D4B"/>
    <w:rsid w:val="001B688C"/>
    <w:rsid w:val="001B6C78"/>
    <w:rsid w:val="001C310F"/>
    <w:rsid w:val="001C3AB4"/>
    <w:rsid w:val="001C5EAA"/>
    <w:rsid w:val="001C7A1F"/>
    <w:rsid w:val="001D0B9E"/>
    <w:rsid w:val="001D1D7B"/>
    <w:rsid w:val="001D1DC0"/>
    <w:rsid w:val="001D37E2"/>
    <w:rsid w:val="001E0454"/>
    <w:rsid w:val="001E0B03"/>
    <w:rsid w:val="001E5478"/>
    <w:rsid w:val="001E7F3B"/>
    <w:rsid w:val="001F0BFD"/>
    <w:rsid w:val="00202763"/>
    <w:rsid w:val="00205796"/>
    <w:rsid w:val="00210B37"/>
    <w:rsid w:val="00210DC9"/>
    <w:rsid w:val="0021179D"/>
    <w:rsid w:val="00215423"/>
    <w:rsid w:val="00233336"/>
    <w:rsid w:val="00233D3B"/>
    <w:rsid w:val="0023660D"/>
    <w:rsid w:val="00240A70"/>
    <w:rsid w:val="00242BAF"/>
    <w:rsid w:val="00244FBB"/>
    <w:rsid w:val="00246DDB"/>
    <w:rsid w:val="002510A6"/>
    <w:rsid w:val="00265F29"/>
    <w:rsid w:val="00275256"/>
    <w:rsid w:val="00275FF8"/>
    <w:rsid w:val="002845C6"/>
    <w:rsid w:val="00284BF5"/>
    <w:rsid w:val="002866D2"/>
    <w:rsid w:val="002920E2"/>
    <w:rsid w:val="0029418E"/>
    <w:rsid w:val="00295AE7"/>
    <w:rsid w:val="002A4350"/>
    <w:rsid w:val="002A44DC"/>
    <w:rsid w:val="002A7054"/>
    <w:rsid w:val="002B1A05"/>
    <w:rsid w:val="002B4084"/>
    <w:rsid w:val="002B41D5"/>
    <w:rsid w:val="002B5EA1"/>
    <w:rsid w:val="002C0026"/>
    <w:rsid w:val="002C2136"/>
    <w:rsid w:val="002C2444"/>
    <w:rsid w:val="002C32A7"/>
    <w:rsid w:val="002C536C"/>
    <w:rsid w:val="002C66C8"/>
    <w:rsid w:val="002C79B1"/>
    <w:rsid w:val="002D0641"/>
    <w:rsid w:val="002D1FC4"/>
    <w:rsid w:val="002D458C"/>
    <w:rsid w:val="002D6040"/>
    <w:rsid w:val="002E1103"/>
    <w:rsid w:val="002E377F"/>
    <w:rsid w:val="002E53A6"/>
    <w:rsid w:val="002E53A9"/>
    <w:rsid w:val="002E6242"/>
    <w:rsid w:val="002F20C7"/>
    <w:rsid w:val="002F7FE6"/>
    <w:rsid w:val="00300411"/>
    <w:rsid w:val="00300B21"/>
    <w:rsid w:val="00304EAF"/>
    <w:rsid w:val="00306874"/>
    <w:rsid w:val="003077FC"/>
    <w:rsid w:val="00322FB1"/>
    <w:rsid w:val="00323E44"/>
    <w:rsid w:val="0032660D"/>
    <w:rsid w:val="00327FCC"/>
    <w:rsid w:val="00331CE1"/>
    <w:rsid w:val="00331DB2"/>
    <w:rsid w:val="00332F48"/>
    <w:rsid w:val="00335078"/>
    <w:rsid w:val="00335C59"/>
    <w:rsid w:val="00343167"/>
    <w:rsid w:val="00351117"/>
    <w:rsid w:val="003612DF"/>
    <w:rsid w:val="00362C91"/>
    <w:rsid w:val="003630E0"/>
    <w:rsid w:val="00364676"/>
    <w:rsid w:val="00364EE7"/>
    <w:rsid w:val="00366790"/>
    <w:rsid w:val="00366C3A"/>
    <w:rsid w:val="0037305F"/>
    <w:rsid w:val="00373F95"/>
    <w:rsid w:val="00376AC6"/>
    <w:rsid w:val="003774F5"/>
    <w:rsid w:val="00384028"/>
    <w:rsid w:val="003863A0"/>
    <w:rsid w:val="0038784B"/>
    <w:rsid w:val="0039366E"/>
    <w:rsid w:val="003952B0"/>
    <w:rsid w:val="003966F0"/>
    <w:rsid w:val="003A18D6"/>
    <w:rsid w:val="003B15C8"/>
    <w:rsid w:val="003B1CC6"/>
    <w:rsid w:val="003B23B0"/>
    <w:rsid w:val="003C5AB0"/>
    <w:rsid w:val="003C6124"/>
    <w:rsid w:val="003C6813"/>
    <w:rsid w:val="003D2469"/>
    <w:rsid w:val="003D267A"/>
    <w:rsid w:val="003D3221"/>
    <w:rsid w:val="003D6548"/>
    <w:rsid w:val="003D7E59"/>
    <w:rsid w:val="003E0472"/>
    <w:rsid w:val="003E287B"/>
    <w:rsid w:val="003E40EC"/>
    <w:rsid w:val="003E4119"/>
    <w:rsid w:val="003E7FF2"/>
    <w:rsid w:val="003F0DB2"/>
    <w:rsid w:val="003F3136"/>
    <w:rsid w:val="003F4BD2"/>
    <w:rsid w:val="004021D7"/>
    <w:rsid w:val="0040321E"/>
    <w:rsid w:val="00406791"/>
    <w:rsid w:val="004075A9"/>
    <w:rsid w:val="00411BEB"/>
    <w:rsid w:val="00412D21"/>
    <w:rsid w:val="00412D86"/>
    <w:rsid w:val="00416C90"/>
    <w:rsid w:val="00420148"/>
    <w:rsid w:val="004261BE"/>
    <w:rsid w:val="004273A0"/>
    <w:rsid w:val="00427E28"/>
    <w:rsid w:val="004303D8"/>
    <w:rsid w:val="00433EAA"/>
    <w:rsid w:val="00434547"/>
    <w:rsid w:val="00443090"/>
    <w:rsid w:val="00443D6E"/>
    <w:rsid w:val="0044570E"/>
    <w:rsid w:val="004458D9"/>
    <w:rsid w:val="00457152"/>
    <w:rsid w:val="00460ECC"/>
    <w:rsid w:val="00462463"/>
    <w:rsid w:val="0046570B"/>
    <w:rsid w:val="00465F98"/>
    <w:rsid w:val="004672A6"/>
    <w:rsid w:val="004679C1"/>
    <w:rsid w:val="004707B6"/>
    <w:rsid w:val="0047226E"/>
    <w:rsid w:val="0047248E"/>
    <w:rsid w:val="00473CA9"/>
    <w:rsid w:val="004751D5"/>
    <w:rsid w:val="00475E5C"/>
    <w:rsid w:val="00476507"/>
    <w:rsid w:val="0047689E"/>
    <w:rsid w:val="00483D03"/>
    <w:rsid w:val="0048400E"/>
    <w:rsid w:val="004857A7"/>
    <w:rsid w:val="00490BB8"/>
    <w:rsid w:val="00492297"/>
    <w:rsid w:val="00492710"/>
    <w:rsid w:val="00494461"/>
    <w:rsid w:val="00494999"/>
    <w:rsid w:val="00495320"/>
    <w:rsid w:val="0049598E"/>
    <w:rsid w:val="00495997"/>
    <w:rsid w:val="004A289E"/>
    <w:rsid w:val="004A3461"/>
    <w:rsid w:val="004A4A09"/>
    <w:rsid w:val="004A5551"/>
    <w:rsid w:val="004B2BB4"/>
    <w:rsid w:val="004B58A8"/>
    <w:rsid w:val="004C22A5"/>
    <w:rsid w:val="004C4868"/>
    <w:rsid w:val="004D0CA1"/>
    <w:rsid w:val="004D23BF"/>
    <w:rsid w:val="004D3622"/>
    <w:rsid w:val="004D401E"/>
    <w:rsid w:val="004E0527"/>
    <w:rsid w:val="004E19B5"/>
    <w:rsid w:val="004E285F"/>
    <w:rsid w:val="004E7CE0"/>
    <w:rsid w:val="004F03B7"/>
    <w:rsid w:val="004F0CA0"/>
    <w:rsid w:val="004F4858"/>
    <w:rsid w:val="004F5E1F"/>
    <w:rsid w:val="004F618B"/>
    <w:rsid w:val="00504ED7"/>
    <w:rsid w:val="00510FBE"/>
    <w:rsid w:val="00511807"/>
    <w:rsid w:val="00513F61"/>
    <w:rsid w:val="00514B94"/>
    <w:rsid w:val="005157DA"/>
    <w:rsid w:val="00517BBF"/>
    <w:rsid w:val="00520B83"/>
    <w:rsid w:val="005225A1"/>
    <w:rsid w:val="00523167"/>
    <w:rsid w:val="005236A4"/>
    <w:rsid w:val="00526D58"/>
    <w:rsid w:val="005270E1"/>
    <w:rsid w:val="00531C12"/>
    <w:rsid w:val="00537688"/>
    <w:rsid w:val="00540087"/>
    <w:rsid w:val="005420BE"/>
    <w:rsid w:val="005435E4"/>
    <w:rsid w:val="005438CE"/>
    <w:rsid w:val="0054510A"/>
    <w:rsid w:val="00547D54"/>
    <w:rsid w:val="00550EB3"/>
    <w:rsid w:val="005510C0"/>
    <w:rsid w:val="00555177"/>
    <w:rsid w:val="00555DE7"/>
    <w:rsid w:val="00556BA5"/>
    <w:rsid w:val="005605C3"/>
    <w:rsid w:val="005634EF"/>
    <w:rsid w:val="00564C3E"/>
    <w:rsid w:val="0056550E"/>
    <w:rsid w:val="005703DD"/>
    <w:rsid w:val="00570A2B"/>
    <w:rsid w:val="0057230C"/>
    <w:rsid w:val="00573881"/>
    <w:rsid w:val="00573D21"/>
    <w:rsid w:val="00577669"/>
    <w:rsid w:val="00577E70"/>
    <w:rsid w:val="005812A3"/>
    <w:rsid w:val="00581EBB"/>
    <w:rsid w:val="00582753"/>
    <w:rsid w:val="0058392C"/>
    <w:rsid w:val="0058592C"/>
    <w:rsid w:val="00591054"/>
    <w:rsid w:val="005939BC"/>
    <w:rsid w:val="00594930"/>
    <w:rsid w:val="005970A8"/>
    <w:rsid w:val="005A0A1A"/>
    <w:rsid w:val="005A253C"/>
    <w:rsid w:val="005A4015"/>
    <w:rsid w:val="005A491B"/>
    <w:rsid w:val="005A61E3"/>
    <w:rsid w:val="005B0DED"/>
    <w:rsid w:val="005B26E3"/>
    <w:rsid w:val="005B2E4B"/>
    <w:rsid w:val="005B3076"/>
    <w:rsid w:val="005B3515"/>
    <w:rsid w:val="005B3EA1"/>
    <w:rsid w:val="005B4CF4"/>
    <w:rsid w:val="005B55C2"/>
    <w:rsid w:val="005B7739"/>
    <w:rsid w:val="005B7BE4"/>
    <w:rsid w:val="005C1149"/>
    <w:rsid w:val="005C4D0F"/>
    <w:rsid w:val="005C7BF7"/>
    <w:rsid w:val="005D0DD4"/>
    <w:rsid w:val="005D3438"/>
    <w:rsid w:val="005D76E5"/>
    <w:rsid w:val="005E54C5"/>
    <w:rsid w:val="005F1C8C"/>
    <w:rsid w:val="00600275"/>
    <w:rsid w:val="006004B6"/>
    <w:rsid w:val="00604E5B"/>
    <w:rsid w:val="0061507B"/>
    <w:rsid w:val="00617BF1"/>
    <w:rsid w:val="00625D20"/>
    <w:rsid w:val="006266EF"/>
    <w:rsid w:val="0063019A"/>
    <w:rsid w:val="00631BAB"/>
    <w:rsid w:val="00632482"/>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64B9F"/>
    <w:rsid w:val="00670B44"/>
    <w:rsid w:val="00672357"/>
    <w:rsid w:val="00672943"/>
    <w:rsid w:val="00674157"/>
    <w:rsid w:val="00674B45"/>
    <w:rsid w:val="00680481"/>
    <w:rsid w:val="00681AC3"/>
    <w:rsid w:val="00683B0D"/>
    <w:rsid w:val="00685A1F"/>
    <w:rsid w:val="00687154"/>
    <w:rsid w:val="00691C1B"/>
    <w:rsid w:val="00694054"/>
    <w:rsid w:val="006A09EB"/>
    <w:rsid w:val="006A3D9A"/>
    <w:rsid w:val="006B1A74"/>
    <w:rsid w:val="006C1417"/>
    <w:rsid w:val="006C3F7B"/>
    <w:rsid w:val="006C760C"/>
    <w:rsid w:val="006C768A"/>
    <w:rsid w:val="006D0E5D"/>
    <w:rsid w:val="006D0FC9"/>
    <w:rsid w:val="006D1831"/>
    <w:rsid w:val="006D4A59"/>
    <w:rsid w:val="006D4F62"/>
    <w:rsid w:val="006E0B72"/>
    <w:rsid w:val="006E15BA"/>
    <w:rsid w:val="006E2048"/>
    <w:rsid w:val="006E56AD"/>
    <w:rsid w:val="006F3FA6"/>
    <w:rsid w:val="006F57B1"/>
    <w:rsid w:val="00700AF4"/>
    <w:rsid w:val="007028F6"/>
    <w:rsid w:val="00703A1D"/>
    <w:rsid w:val="007049F2"/>
    <w:rsid w:val="007061D4"/>
    <w:rsid w:val="00712016"/>
    <w:rsid w:val="007152F0"/>
    <w:rsid w:val="00715D5F"/>
    <w:rsid w:val="007204AA"/>
    <w:rsid w:val="007220F4"/>
    <w:rsid w:val="0072416A"/>
    <w:rsid w:val="007247B4"/>
    <w:rsid w:val="007249CD"/>
    <w:rsid w:val="007256D7"/>
    <w:rsid w:val="00727498"/>
    <w:rsid w:val="007313AF"/>
    <w:rsid w:val="00733D68"/>
    <w:rsid w:val="007351B9"/>
    <w:rsid w:val="00736A70"/>
    <w:rsid w:val="007414B9"/>
    <w:rsid w:val="00741679"/>
    <w:rsid w:val="007422CD"/>
    <w:rsid w:val="007437A9"/>
    <w:rsid w:val="00756535"/>
    <w:rsid w:val="00762846"/>
    <w:rsid w:val="00763820"/>
    <w:rsid w:val="00763F07"/>
    <w:rsid w:val="00764E19"/>
    <w:rsid w:val="00766316"/>
    <w:rsid w:val="00771EED"/>
    <w:rsid w:val="00772801"/>
    <w:rsid w:val="00772B3F"/>
    <w:rsid w:val="0077311C"/>
    <w:rsid w:val="00773A33"/>
    <w:rsid w:val="00773C38"/>
    <w:rsid w:val="00774B97"/>
    <w:rsid w:val="00775B52"/>
    <w:rsid w:val="0077745D"/>
    <w:rsid w:val="00781FA6"/>
    <w:rsid w:val="007866C7"/>
    <w:rsid w:val="0079297A"/>
    <w:rsid w:val="00794E96"/>
    <w:rsid w:val="00795F7C"/>
    <w:rsid w:val="00797E17"/>
    <w:rsid w:val="007A24B4"/>
    <w:rsid w:val="007A31B5"/>
    <w:rsid w:val="007A3741"/>
    <w:rsid w:val="007A3EA5"/>
    <w:rsid w:val="007C12C4"/>
    <w:rsid w:val="007C375A"/>
    <w:rsid w:val="007C4A0A"/>
    <w:rsid w:val="007C51A5"/>
    <w:rsid w:val="007D00C2"/>
    <w:rsid w:val="007D5597"/>
    <w:rsid w:val="007D6FFD"/>
    <w:rsid w:val="007E71A7"/>
    <w:rsid w:val="007F162D"/>
    <w:rsid w:val="007F50F3"/>
    <w:rsid w:val="008007CD"/>
    <w:rsid w:val="008033B1"/>
    <w:rsid w:val="008073D0"/>
    <w:rsid w:val="00813D0D"/>
    <w:rsid w:val="00814947"/>
    <w:rsid w:val="008159AE"/>
    <w:rsid w:val="00815CC1"/>
    <w:rsid w:val="00817BBE"/>
    <w:rsid w:val="0082328D"/>
    <w:rsid w:val="0082406A"/>
    <w:rsid w:val="00827179"/>
    <w:rsid w:val="00827185"/>
    <w:rsid w:val="0083250B"/>
    <w:rsid w:val="00834454"/>
    <w:rsid w:val="00841993"/>
    <w:rsid w:val="0084535F"/>
    <w:rsid w:val="00846B8E"/>
    <w:rsid w:val="00850942"/>
    <w:rsid w:val="008515BC"/>
    <w:rsid w:val="0085215A"/>
    <w:rsid w:val="00852B1C"/>
    <w:rsid w:val="0085563B"/>
    <w:rsid w:val="008559C3"/>
    <w:rsid w:val="00856631"/>
    <w:rsid w:val="008610CA"/>
    <w:rsid w:val="008622EB"/>
    <w:rsid w:val="008655F3"/>
    <w:rsid w:val="00866A79"/>
    <w:rsid w:val="00867211"/>
    <w:rsid w:val="008672FA"/>
    <w:rsid w:val="00874C78"/>
    <w:rsid w:val="00882424"/>
    <w:rsid w:val="0088655E"/>
    <w:rsid w:val="00886577"/>
    <w:rsid w:val="00886D5E"/>
    <w:rsid w:val="008871E5"/>
    <w:rsid w:val="00887386"/>
    <w:rsid w:val="008912CA"/>
    <w:rsid w:val="00891DD3"/>
    <w:rsid w:val="00892764"/>
    <w:rsid w:val="00895450"/>
    <w:rsid w:val="00895C5F"/>
    <w:rsid w:val="008A29F2"/>
    <w:rsid w:val="008A477E"/>
    <w:rsid w:val="008A70EB"/>
    <w:rsid w:val="008B0706"/>
    <w:rsid w:val="008B6307"/>
    <w:rsid w:val="008C13E7"/>
    <w:rsid w:val="008C2915"/>
    <w:rsid w:val="008C5161"/>
    <w:rsid w:val="008C5C75"/>
    <w:rsid w:val="008C64E3"/>
    <w:rsid w:val="008D1A84"/>
    <w:rsid w:val="008D4635"/>
    <w:rsid w:val="008D561F"/>
    <w:rsid w:val="008D57C4"/>
    <w:rsid w:val="008D686B"/>
    <w:rsid w:val="008D7C57"/>
    <w:rsid w:val="008E4AE0"/>
    <w:rsid w:val="008E74A8"/>
    <w:rsid w:val="008F2F1B"/>
    <w:rsid w:val="008F3868"/>
    <w:rsid w:val="008F397D"/>
    <w:rsid w:val="008F698A"/>
    <w:rsid w:val="008F7FA6"/>
    <w:rsid w:val="00901DDB"/>
    <w:rsid w:val="009033EE"/>
    <w:rsid w:val="0090618B"/>
    <w:rsid w:val="00906931"/>
    <w:rsid w:val="009106BF"/>
    <w:rsid w:val="009108FE"/>
    <w:rsid w:val="00910C15"/>
    <w:rsid w:val="009117B9"/>
    <w:rsid w:val="009120E0"/>
    <w:rsid w:val="00913E10"/>
    <w:rsid w:val="0091480F"/>
    <w:rsid w:val="0091513A"/>
    <w:rsid w:val="00916663"/>
    <w:rsid w:val="00921B64"/>
    <w:rsid w:val="0092246B"/>
    <w:rsid w:val="00923B4B"/>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5A62"/>
    <w:rsid w:val="00976089"/>
    <w:rsid w:val="00977C18"/>
    <w:rsid w:val="0098134A"/>
    <w:rsid w:val="00991B17"/>
    <w:rsid w:val="0099348B"/>
    <w:rsid w:val="00993F74"/>
    <w:rsid w:val="009A0404"/>
    <w:rsid w:val="009A2AFF"/>
    <w:rsid w:val="009A5072"/>
    <w:rsid w:val="009A5AF9"/>
    <w:rsid w:val="009B2C1F"/>
    <w:rsid w:val="009B35D4"/>
    <w:rsid w:val="009B4539"/>
    <w:rsid w:val="009B5359"/>
    <w:rsid w:val="009B79B1"/>
    <w:rsid w:val="009C472B"/>
    <w:rsid w:val="009D17A8"/>
    <w:rsid w:val="009E3772"/>
    <w:rsid w:val="009E430E"/>
    <w:rsid w:val="009F1B7E"/>
    <w:rsid w:val="009F58C1"/>
    <w:rsid w:val="00A013C6"/>
    <w:rsid w:val="00A015F3"/>
    <w:rsid w:val="00A025C2"/>
    <w:rsid w:val="00A032CB"/>
    <w:rsid w:val="00A06491"/>
    <w:rsid w:val="00A06A18"/>
    <w:rsid w:val="00A1034B"/>
    <w:rsid w:val="00A106C3"/>
    <w:rsid w:val="00A11C4A"/>
    <w:rsid w:val="00A12898"/>
    <w:rsid w:val="00A138C7"/>
    <w:rsid w:val="00A14527"/>
    <w:rsid w:val="00A200ED"/>
    <w:rsid w:val="00A21FFA"/>
    <w:rsid w:val="00A22C8F"/>
    <w:rsid w:val="00A24CDF"/>
    <w:rsid w:val="00A30B1D"/>
    <w:rsid w:val="00A34A63"/>
    <w:rsid w:val="00A37A93"/>
    <w:rsid w:val="00A37C1B"/>
    <w:rsid w:val="00A426FC"/>
    <w:rsid w:val="00A42B28"/>
    <w:rsid w:val="00A440B9"/>
    <w:rsid w:val="00A45702"/>
    <w:rsid w:val="00A45989"/>
    <w:rsid w:val="00A473E9"/>
    <w:rsid w:val="00A504D9"/>
    <w:rsid w:val="00A5145B"/>
    <w:rsid w:val="00A5488A"/>
    <w:rsid w:val="00A64F63"/>
    <w:rsid w:val="00A70461"/>
    <w:rsid w:val="00A71BE4"/>
    <w:rsid w:val="00A804CD"/>
    <w:rsid w:val="00A82CE1"/>
    <w:rsid w:val="00A82FD7"/>
    <w:rsid w:val="00A84FFF"/>
    <w:rsid w:val="00A85CB8"/>
    <w:rsid w:val="00A86A31"/>
    <w:rsid w:val="00A87298"/>
    <w:rsid w:val="00A93E01"/>
    <w:rsid w:val="00A95E09"/>
    <w:rsid w:val="00AA3A83"/>
    <w:rsid w:val="00AA5831"/>
    <w:rsid w:val="00AB0C6F"/>
    <w:rsid w:val="00AB3B32"/>
    <w:rsid w:val="00AB6602"/>
    <w:rsid w:val="00AB6F0B"/>
    <w:rsid w:val="00AC0023"/>
    <w:rsid w:val="00AC114A"/>
    <w:rsid w:val="00AC1B12"/>
    <w:rsid w:val="00AC295C"/>
    <w:rsid w:val="00AC4292"/>
    <w:rsid w:val="00AC5051"/>
    <w:rsid w:val="00AC7A0F"/>
    <w:rsid w:val="00AD0CAB"/>
    <w:rsid w:val="00AD0EA5"/>
    <w:rsid w:val="00AD1EEF"/>
    <w:rsid w:val="00AD4942"/>
    <w:rsid w:val="00AD4A62"/>
    <w:rsid w:val="00AD770F"/>
    <w:rsid w:val="00AE4784"/>
    <w:rsid w:val="00AF678A"/>
    <w:rsid w:val="00AF7314"/>
    <w:rsid w:val="00B003AC"/>
    <w:rsid w:val="00B00A1A"/>
    <w:rsid w:val="00B0117F"/>
    <w:rsid w:val="00B01272"/>
    <w:rsid w:val="00B057BF"/>
    <w:rsid w:val="00B06611"/>
    <w:rsid w:val="00B068CE"/>
    <w:rsid w:val="00B07C2F"/>
    <w:rsid w:val="00B1028B"/>
    <w:rsid w:val="00B10535"/>
    <w:rsid w:val="00B110A4"/>
    <w:rsid w:val="00B13A9D"/>
    <w:rsid w:val="00B170A7"/>
    <w:rsid w:val="00B172B5"/>
    <w:rsid w:val="00B20EE8"/>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246B"/>
    <w:rsid w:val="00B83536"/>
    <w:rsid w:val="00B86536"/>
    <w:rsid w:val="00B86AD1"/>
    <w:rsid w:val="00B90464"/>
    <w:rsid w:val="00B945B4"/>
    <w:rsid w:val="00B94FC6"/>
    <w:rsid w:val="00B95570"/>
    <w:rsid w:val="00B95687"/>
    <w:rsid w:val="00B95F0E"/>
    <w:rsid w:val="00BA241D"/>
    <w:rsid w:val="00BA2736"/>
    <w:rsid w:val="00BA2998"/>
    <w:rsid w:val="00BA6B8A"/>
    <w:rsid w:val="00BB5098"/>
    <w:rsid w:val="00BB6608"/>
    <w:rsid w:val="00BB6E8A"/>
    <w:rsid w:val="00BC0E3A"/>
    <w:rsid w:val="00BC2093"/>
    <w:rsid w:val="00BC29CC"/>
    <w:rsid w:val="00BC3268"/>
    <w:rsid w:val="00BC3FEC"/>
    <w:rsid w:val="00BC5E86"/>
    <w:rsid w:val="00BC738A"/>
    <w:rsid w:val="00BC744B"/>
    <w:rsid w:val="00BD119C"/>
    <w:rsid w:val="00BD1D8B"/>
    <w:rsid w:val="00BD464B"/>
    <w:rsid w:val="00BE0162"/>
    <w:rsid w:val="00BE10AD"/>
    <w:rsid w:val="00BF00D1"/>
    <w:rsid w:val="00BF1C76"/>
    <w:rsid w:val="00BF4FD0"/>
    <w:rsid w:val="00BF72BE"/>
    <w:rsid w:val="00C03A28"/>
    <w:rsid w:val="00C0418E"/>
    <w:rsid w:val="00C04EDB"/>
    <w:rsid w:val="00C07045"/>
    <w:rsid w:val="00C1296E"/>
    <w:rsid w:val="00C143BC"/>
    <w:rsid w:val="00C162B9"/>
    <w:rsid w:val="00C16B30"/>
    <w:rsid w:val="00C209F7"/>
    <w:rsid w:val="00C24EEF"/>
    <w:rsid w:val="00C26488"/>
    <w:rsid w:val="00C271E0"/>
    <w:rsid w:val="00C31123"/>
    <w:rsid w:val="00C31C47"/>
    <w:rsid w:val="00C41B0C"/>
    <w:rsid w:val="00C42CED"/>
    <w:rsid w:val="00C44587"/>
    <w:rsid w:val="00C464DA"/>
    <w:rsid w:val="00C47A1D"/>
    <w:rsid w:val="00C510ED"/>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31B6"/>
    <w:rsid w:val="00C8542C"/>
    <w:rsid w:val="00C933A3"/>
    <w:rsid w:val="00C94463"/>
    <w:rsid w:val="00C97A9B"/>
    <w:rsid w:val="00CA0263"/>
    <w:rsid w:val="00CA026E"/>
    <w:rsid w:val="00CA6DC7"/>
    <w:rsid w:val="00CB334D"/>
    <w:rsid w:val="00CB5DA7"/>
    <w:rsid w:val="00CC04FB"/>
    <w:rsid w:val="00CC15F6"/>
    <w:rsid w:val="00CC3525"/>
    <w:rsid w:val="00CC4D94"/>
    <w:rsid w:val="00CC58C0"/>
    <w:rsid w:val="00CD5E27"/>
    <w:rsid w:val="00CD6583"/>
    <w:rsid w:val="00CE0B75"/>
    <w:rsid w:val="00CE40ED"/>
    <w:rsid w:val="00CE6EA0"/>
    <w:rsid w:val="00CE705A"/>
    <w:rsid w:val="00CE7F9E"/>
    <w:rsid w:val="00CF52C7"/>
    <w:rsid w:val="00CF53C9"/>
    <w:rsid w:val="00D004A5"/>
    <w:rsid w:val="00D006C2"/>
    <w:rsid w:val="00D02B6D"/>
    <w:rsid w:val="00D03A76"/>
    <w:rsid w:val="00D04630"/>
    <w:rsid w:val="00D1044A"/>
    <w:rsid w:val="00D10BC4"/>
    <w:rsid w:val="00D117EB"/>
    <w:rsid w:val="00D1678B"/>
    <w:rsid w:val="00D20CE7"/>
    <w:rsid w:val="00D22525"/>
    <w:rsid w:val="00D2613D"/>
    <w:rsid w:val="00D2779F"/>
    <w:rsid w:val="00D27D4F"/>
    <w:rsid w:val="00D4369E"/>
    <w:rsid w:val="00D45FD1"/>
    <w:rsid w:val="00D502CC"/>
    <w:rsid w:val="00D50D12"/>
    <w:rsid w:val="00D51954"/>
    <w:rsid w:val="00D53CD8"/>
    <w:rsid w:val="00D57E41"/>
    <w:rsid w:val="00D60820"/>
    <w:rsid w:val="00D61EE1"/>
    <w:rsid w:val="00D63575"/>
    <w:rsid w:val="00D635BB"/>
    <w:rsid w:val="00D6405D"/>
    <w:rsid w:val="00D64757"/>
    <w:rsid w:val="00D651C4"/>
    <w:rsid w:val="00D65644"/>
    <w:rsid w:val="00D660E5"/>
    <w:rsid w:val="00D804C8"/>
    <w:rsid w:val="00D840F0"/>
    <w:rsid w:val="00D85997"/>
    <w:rsid w:val="00D90E1C"/>
    <w:rsid w:val="00D92FAF"/>
    <w:rsid w:val="00D93010"/>
    <w:rsid w:val="00D957B2"/>
    <w:rsid w:val="00D968CB"/>
    <w:rsid w:val="00D97722"/>
    <w:rsid w:val="00DA39B6"/>
    <w:rsid w:val="00DA4497"/>
    <w:rsid w:val="00DA5407"/>
    <w:rsid w:val="00DA5E58"/>
    <w:rsid w:val="00DB2E45"/>
    <w:rsid w:val="00DB2ED5"/>
    <w:rsid w:val="00DB4373"/>
    <w:rsid w:val="00DB481E"/>
    <w:rsid w:val="00DB5350"/>
    <w:rsid w:val="00DC1E5E"/>
    <w:rsid w:val="00DC2DA0"/>
    <w:rsid w:val="00DC5870"/>
    <w:rsid w:val="00DC5967"/>
    <w:rsid w:val="00DC7697"/>
    <w:rsid w:val="00DD09CF"/>
    <w:rsid w:val="00DD7152"/>
    <w:rsid w:val="00DD7B4E"/>
    <w:rsid w:val="00DE578F"/>
    <w:rsid w:val="00DF2138"/>
    <w:rsid w:val="00DF255D"/>
    <w:rsid w:val="00E04556"/>
    <w:rsid w:val="00E06886"/>
    <w:rsid w:val="00E13D62"/>
    <w:rsid w:val="00E14897"/>
    <w:rsid w:val="00E14DD6"/>
    <w:rsid w:val="00E1523E"/>
    <w:rsid w:val="00E1552B"/>
    <w:rsid w:val="00E2164D"/>
    <w:rsid w:val="00E21709"/>
    <w:rsid w:val="00E24E98"/>
    <w:rsid w:val="00E25A3A"/>
    <w:rsid w:val="00E26318"/>
    <w:rsid w:val="00E26677"/>
    <w:rsid w:val="00E27703"/>
    <w:rsid w:val="00E3186D"/>
    <w:rsid w:val="00E318DF"/>
    <w:rsid w:val="00E31F40"/>
    <w:rsid w:val="00E322AA"/>
    <w:rsid w:val="00E325D7"/>
    <w:rsid w:val="00E3362C"/>
    <w:rsid w:val="00E33845"/>
    <w:rsid w:val="00E40747"/>
    <w:rsid w:val="00E40962"/>
    <w:rsid w:val="00E409FA"/>
    <w:rsid w:val="00E41931"/>
    <w:rsid w:val="00E43E51"/>
    <w:rsid w:val="00E44809"/>
    <w:rsid w:val="00E4557E"/>
    <w:rsid w:val="00E4609E"/>
    <w:rsid w:val="00E5352E"/>
    <w:rsid w:val="00E56894"/>
    <w:rsid w:val="00E61C0E"/>
    <w:rsid w:val="00E62090"/>
    <w:rsid w:val="00E64925"/>
    <w:rsid w:val="00E66AA4"/>
    <w:rsid w:val="00E700CA"/>
    <w:rsid w:val="00E70198"/>
    <w:rsid w:val="00E749C7"/>
    <w:rsid w:val="00E75277"/>
    <w:rsid w:val="00E754B1"/>
    <w:rsid w:val="00E7568C"/>
    <w:rsid w:val="00E771DF"/>
    <w:rsid w:val="00E83618"/>
    <w:rsid w:val="00E83D15"/>
    <w:rsid w:val="00E8592A"/>
    <w:rsid w:val="00E87D0E"/>
    <w:rsid w:val="00E91960"/>
    <w:rsid w:val="00E97002"/>
    <w:rsid w:val="00EA114E"/>
    <w:rsid w:val="00EA2B51"/>
    <w:rsid w:val="00EA6C3F"/>
    <w:rsid w:val="00EB1DDA"/>
    <w:rsid w:val="00EB2E21"/>
    <w:rsid w:val="00EB6FF0"/>
    <w:rsid w:val="00EC1879"/>
    <w:rsid w:val="00EC77E4"/>
    <w:rsid w:val="00ED5011"/>
    <w:rsid w:val="00ED70CF"/>
    <w:rsid w:val="00EE4359"/>
    <w:rsid w:val="00EE7183"/>
    <w:rsid w:val="00EF1820"/>
    <w:rsid w:val="00EF1C9C"/>
    <w:rsid w:val="00EF4818"/>
    <w:rsid w:val="00EF5152"/>
    <w:rsid w:val="00F0268E"/>
    <w:rsid w:val="00F06BDC"/>
    <w:rsid w:val="00F0744F"/>
    <w:rsid w:val="00F152E6"/>
    <w:rsid w:val="00F23952"/>
    <w:rsid w:val="00F251A8"/>
    <w:rsid w:val="00F3235F"/>
    <w:rsid w:val="00F33095"/>
    <w:rsid w:val="00F42792"/>
    <w:rsid w:val="00F43C97"/>
    <w:rsid w:val="00F50D1F"/>
    <w:rsid w:val="00F51CB7"/>
    <w:rsid w:val="00F55C10"/>
    <w:rsid w:val="00F56034"/>
    <w:rsid w:val="00F579A4"/>
    <w:rsid w:val="00F61F32"/>
    <w:rsid w:val="00F66232"/>
    <w:rsid w:val="00F67FFA"/>
    <w:rsid w:val="00F70ED3"/>
    <w:rsid w:val="00F71B5E"/>
    <w:rsid w:val="00F728A2"/>
    <w:rsid w:val="00F77FBF"/>
    <w:rsid w:val="00F851C8"/>
    <w:rsid w:val="00F87048"/>
    <w:rsid w:val="00F87617"/>
    <w:rsid w:val="00F91C81"/>
    <w:rsid w:val="00F97571"/>
    <w:rsid w:val="00F9767D"/>
    <w:rsid w:val="00FA2950"/>
    <w:rsid w:val="00FA4E78"/>
    <w:rsid w:val="00FA6B26"/>
    <w:rsid w:val="00FB0974"/>
    <w:rsid w:val="00FB3721"/>
    <w:rsid w:val="00FC3800"/>
    <w:rsid w:val="00FC3E47"/>
    <w:rsid w:val="00FC4716"/>
    <w:rsid w:val="00FC5C09"/>
    <w:rsid w:val="00FC5CA5"/>
    <w:rsid w:val="00FC60A4"/>
    <w:rsid w:val="00FC7E01"/>
    <w:rsid w:val="00FD01F2"/>
    <w:rsid w:val="00FD04C0"/>
    <w:rsid w:val="00FD6C6C"/>
    <w:rsid w:val="00FD793E"/>
    <w:rsid w:val="00FE0216"/>
    <w:rsid w:val="00FE1A10"/>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846566">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847A86-DE04-446B-98BD-87738BDFC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616</Words>
  <Characters>3883</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4491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5</cp:revision>
  <cp:lastPrinted>2021-02-16T09:39:00Z</cp:lastPrinted>
  <dcterms:created xsi:type="dcterms:W3CDTF">2021-06-09T10:17:00Z</dcterms:created>
  <dcterms:modified xsi:type="dcterms:W3CDTF">2021-06-17T06:34:00Z</dcterms:modified>
</cp:coreProperties>
</file>