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7EE799" w14:textId="2D616925" w:rsidR="00D36E1C" w:rsidRPr="003F2DC2" w:rsidRDefault="00D36E1C" w:rsidP="00D36E1C">
      <w:pPr>
        <w:spacing w:line="288" w:lineRule="auto"/>
        <w:rPr>
          <w:rFonts w:ascii="Helvetica" w:hAnsi="Helvetica"/>
          <w:sz w:val="20"/>
          <w:szCs w:val="20"/>
        </w:rPr>
      </w:pPr>
      <w:r w:rsidRPr="00544DA1">
        <w:rPr>
          <w:rFonts w:ascii="Helvetica" w:hAnsi="Helvetica"/>
          <w:sz w:val="20"/>
          <w:szCs w:val="20"/>
        </w:rPr>
        <w:t xml:space="preserve">Birkenfeld, </w:t>
      </w:r>
      <w:r w:rsidR="00FA3756" w:rsidRPr="00544DA1">
        <w:rPr>
          <w:rFonts w:ascii="Helvetica" w:hAnsi="Helvetica"/>
          <w:sz w:val="20"/>
          <w:szCs w:val="20"/>
        </w:rPr>
        <w:t>0</w:t>
      </w:r>
      <w:r w:rsidR="00544DA1">
        <w:rPr>
          <w:rFonts w:ascii="Helvetica" w:hAnsi="Helvetica"/>
          <w:sz w:val="20"/>
          <w:szCs w:val="20"/>
        </w:rPr>
        <w:t>7</w:t>
      </w:r>
      <w:r w:rsidR="00FA3756" w:rsidRPr="00544DA1">
        <w:rPr>
          <w:rFonts w:ascii="Helvetica" w:hAnsi="Helvetica"/>
          <w:sz w:val="20"/>
          <w:szCs w:val="20"/>
        </w:rPr>
        <w:t>. November</w:t>
      </w:r>
      <w:r w:rsidR="005F7C4A" w:rsidRPr="00544DA1">
        <w:rPr>
          <w:rFonts w:ascii="Helvetica" w:hAnsi="Helvetica"/>
          <w:sz w:val="20"/>
          <w:szCs w:val="20"/>
        </w:rPr>
        <w:t xml:space="preserve"> 2024</w:t>
      </w:r>
      <w:r w:rsidR="003F2DC2" w:rsidRPr="003F2DC2">
        <w:rPr>
          <w:rFonts w:ascii="Helvetica" w:hAnsi="Helvetica"/>
          <w:sz w:val="20"/>
          <w:szCs w:val="20"/>
        </w:rPr>
        <w:t xml:space="preserve"> </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42CF7571" w14:textId="1627041C" w:rsidR="00D0112C" w:rsidRPr="003A7FD3" w:rsidRDefault="00422D95" w:rsidP="00D0112C">
      <w:pPr>
        <w:spacing w:line="288" w:lineRule="auto"/>
        <w:rPr>
          <w:rFonts w:ascii="Helvetica" w:hAnsi="Helvetica"/>
          <w:b/>
          <w:sz w:val="22"/>
          <w:szCs w:val="22"/>
          <w:lang w:val="en-US"/>
        </w:rPr>
      </w:pPr>
      <w:r w:rsidRPr="003A7FD3">
        <w:rPr>
          <w:rFonts w:ascii="Helvetica" w:hAnsi="Helvetica"/>
          <w:b/>
          <w:lang w:val="en-US"/>
        </w:rPr>
        <w:t xml:space="preserve">WMF </w:t>
      </w:r>
      <w:r w:rsidR="00BE2568" w:rsidRPr="003A7FD3">
        <w:rPr>
          <w:rFonts w:ascii="Helvetica" w:hAnsi="Helvetica"/>
          <w:b/>
          <w:lang w:val="en-US"/>
        </w:rPr>
        <w:t xml:space="preserve">Second Life in </w:t>
      </w:r>
      <w:proofErr w:type="gramStart"/>
      <w:r w:rsidR="00BE2568" w:rsidRPr="003A7FD3">
        <w:rPr>
          <w:rFonts w:ascii="Helvetica" w:hAnsi="Helvetica"/>
          <w:b/>
          <w:lang w:val="en-US"/>
        </w:rPr>
        <w:t>Nestlé</w:t>
      </w:r>
      <w:r w:rsidR="003A7FD3" w:rsidRPr="003A7FD3">
        <w:rPr>
          <w:rFonts w:ascii="Helvetica" w:hAnsi="Helvetica"/>
          <w:b/>
          <w:lang w:val="en-US"/>
        </w:rPr>
        <w:t>‘</w:t>
      </w:r>
      <w:proofErr w:type="gramEnd"/>
      <w:r w:rsidR="00BE2568" w:rsidRPr="003A7FD3">
        <w:rPr>
          <w:rFonts w:ascii="Helvetica" w:hAnsi="Helvetica"/>
          <w:b/>
          <w:lang w:val="en-US"/>
        </w:rPr>
        <w:t xml:space="preserve">s </w:t>
      </w:r>
      <w:proofErr w:type="spellStart"/>
      <w:r w:rsidR="00BE2568" w:rsidRPr="003A7FD3">
        <w:rPr>
          <w:rFonts w:ascii="Helvetica" w:hAnsi="Helvetica"/>
          <w:b/>
          <w:lang w:val="en-US"/>
        </w:rPr>
        <w:t>Markthalle</w:t>
      </w:r>
      <w:proofErr w:type="spellEnd"/>
      <w:r w:rsidR="0098365D" w:rsidRPr="003A7FD3">
        <w:rPr>
          <w:rFonts w:ascii="Helvetica" w:hAnsi="Helvetica"/>
          <w:b/>
          <w:lang w:val="en-US"/>
        </w:rPr>
        <w:t xml:space="preserve"> </w:t>
      </w:r>
    </w:p>
    <w:p w14:paraId="390B2A7F" w14:textId="211C4422" w:rsidR="009F2267" w:rsidRPr="00422D95" w:rsidRDefault="00D44411" w:rsidP="009F2267">
      <w:pPr>
        <w:spacing w:line="288" w:lineRule="auto"/>
        <w:rPr>
          <w:rFonts w:ascii="Helvetica" w:hAnsi="Helvetica"/>
          <w:sz w:val="20"/>
          <w:szCs w:val="20"/>
          <w:u w:val="single"/>
        </w:rPr>
      </w:pPr>
      <w:r>
        <w:rPr>
          <w:rFonts w:ascii="Helvetica" w:hAnsi="Helvetica"/>
          <w:sz w:val="20"/>
          <w:szCs w:val="20"/>
          <w:u w:val="single"/>
        </w:rPr>
        <w:t xml:space="preserve">Nachhaltigkeit ist Trumpf in der </w:t>
      </w:r>
      <w:r w:rsidR="00BE2568">
        <w:rPr>
          <w:rFonts w:ascii="Helvetica" w:hAnsi="Helvetica"/>
          <w:sz w:val="20"/>
          <w:szCs w:val="20"/>
          <w:u w:val="single"/>
        </w:rPr>
        <w:t xml:space="preserve">Betriebsgastronomie </w:t>
      </w:r>
      <w:r w:rsidR="00EF349D">
        <w:rPr>
          <w:rFonts w:ascii="Helvetica" w:hAnsi="Helvetica"/>
          <w:sz w:val="20"/>
          <w:szCs w:val="20"/>
          <w:u w:val="single"/>
        </w:rPr>
        <w:t>der neuen Deutschlandzentrale</w:t>
      </w:r>
    </w:p>
    <w:p w14:paraId="0360DEAC" w14:textId="66CBA7C0" w:rsidR="00993F74" w:rsidRPr="00422D95" w:rsidRDefault="00993F74" w:rsidP="0091480F">
      <w:pPr>
        <w:spacing w:line="288" w:lineRule="auto"/>
        <w:rPr>
          <w:rFonts w:ascii="Helvetica" w:hAnsi="Helvetica"/>
          <w:b/>
          <w:sz w:val="20"/>
          <w:szCs w:val="20"/>
        </w:rPr>
      </w:pPr>
    </w:p>
    <w:p w14:paraId="6AF72E20" w14:textId="6091F38E" w:rsidR="003E35C2" w:rsidRPr="00422D95" w:rsidRDefault="000D1B7F" w:rsidP="00D94464">
      <w:pPr>
        <w:tabs>
          <w:tab w:val="left" w:pos="5954"/>
        </w:tabs>
        <w:spacing w:line="288" w:lineRule="auto"/>
        <w:rPr>
          <w:rFonts w:ascii="Helvetica" w:hAnsi="Helvetica"/>
          <w:b/>
          <w:sz w:val="20"/>
          <w:szCs w:val="20"/>
        </w:rPr>
      </w:pPr>
      <w:r>
        <w:rPr>
          <w:rFonts w:ascii="Helvetica" w:hAnsi="Helvetica"/>
          <w:b/>
          <w:sz w:val="20"/>
          <w:szCs w:val="20"/>
        </w:rPr>
        <w:t xml:space="preserve">Mit dem </w:t>
      </w:r>
      <w:r w:rsidR="00053756">
        <w:rPr>
          <w:rFonts w:ascii="Helvetica" w:hAnsi="Helvetica"/>
          <w:b/>
          <w:sz w:val="20"/>
          <w:szCs w:val="20"/>
        </w:rPr>
        <w:t xml:space="preserve">aktuellen </w:t>
      </w:r>
      <w:r w:rsidRPr="00FA3756">
        <w:rPr>
          <w:rFonts w:ascii="Helvetica" w:hAnsi="Helvetica"/>
          <w:b/>
          <w:sz w:val="20"/>
          <w:szCs w:val="20"/>
        </w:rPr>
        <w:t xml:space="preserve">Umzug in </w:t>
      </w:r>
      <w:r w:rsidR="00EF349D" w:rsidRPr="00FA3756">
        <w:rPr>
          <w:rFonts w:ascii="Helvetica" w:hAnsi="Helvetica"/>
          <w:b/>
          <w:sz w:val="20"/>
          <w:szCs w:val="20"/>
        </w:rPr>
        <w:t>die neue Deutschlandzentrale</w:t>
      </w:r>
      <w:r w:rsidRPr="00FA3756">
        <w:rPr>
          <w:rFonts w:ascii="Helvetica" w:hAnsi="Helvetica"/>
          <w:b/>
          <w:sz w:val="20"/>
          <w:szCs w:val="20"/>
        </w:rPr>
        <w:t xml:space="preserve"> im Zentrum Frankfurts kommen die rund </w:t>
      </w:r>
      <w:r w:rsidR="00EF349D" w:rsidRPr="00FA3756">
        <w:rPr>
          <w:rFonts w:ascii="Helvetica" w:hAnsi="Helvetica"/>
          <w:b/>
          <w:sz w:val="20"/>
          <w:szCs w:val="20"/>
        </w:rPr>
        <w:t>1500</w:t>
      </w:r>
      <w:r w:rsidRPr="00FA3756">
        <w:rPr>
          <w:rFonts w:ascii="Helvetica" w:hAnsi="Helvetica"/>
          <w:b/>
          <w:sz w:val="20"/>
          <w:szCs w:val="20"/>
        </w:rPr>
        <w:t xml:space="preserve"> </w:t>
      </w:r>
      <w:r w:rsidR="00246201" w:rsidRPr="00FA3756">
        <w:rPr>
          <w:rFonts w:ascii="Helvetica" w:hAnsi="Helvetica"/>
          <w:b/>
          <w:sz w:val="20"/>
          <w:szCs w:val="20"/>
        </w:rPr>
        <w:t xml:space="preserve">Mitarbeiterinnen und Mitarbeiter von Nestlé </w:t>
      </w:r>
      <w:r w:rsidRPr="00FA3756">
        <w:rPr>
          <w:rFonts w:ascii="Helvetica" w:hAnsi="Helvetica"/>
          <w:b/>
          <w:sz w:val="20"/>
          <w:szCs w:val="20"/>
        </w:rPr>
        <w:t xml:space="preserve">nicht nur in den Genuss einer offenen und interaktiven Arbeitsatmosphäre. Im Erdgeschoss lädt die </w:t>
      </w:r>
      <w:r w:rsidR="00053756" w:rsidRPr="00FA3756">
        <w:rPr>
          <w:rFonts w:ascii="Helvetica" w:hAnsi="Helvetica"/>
          <w:b/>
          <w:sz w:val="20"/>
          <w:szCs w:val="20"/>
        </w:rPr>
        <w:t xml:space="preserve">neue </w:t>
      </w:r>
      <w:r w:rsidRPr="00FA3756">
        <w:rPr>
          <w:rFonts w:ascii="Helvetica" w:hAnsi="Helvetica"/>
          <w:b/>
          <w:sz w:val="20"/>
          <w:szCs w:val="20"/>
        </w:rPr>
        <w:t xml:space="preserve">„Markthalle“ </w:t>
      </w:r>
      <w:r w:rsidR="00246201" w:rsidRPr="00FA3756">
        <w:rPr>
          <w:rFonts w:ascii="Helvetica" w:hAnsi="Helvetica"/>
          <w:b/>
          <w:sz w:val="20"/>
          <w:szCs w:val="20"/>
        </w:rPr>
        <w:t>mit offener Küche</w:t>
      </w:r>
      <w:r w:rsidR="00885C58" w:rsidRPr="00FA3756">
        <w:rPr>
          <w:rFonts w:ascii="Helvetica" w:hAnsi="Helvetica"/>
          <w:b/>
          <w:sz w:val="20"/>
          <w:szCs w:val="20"/>
        </w:rPr>
        <w:t xml:space="preserve"> und verschiedenen Restaurantbereichen </w:t>
      </w:r>
      <w:r w:rsidRPr="00FA3756">
        <w:rPr>
          <w:rFonts w:ascii="Helvetica" w:hAnsi="Helvetica"/>
          <w:b/>
          <w:sz w:val="20"/>
          <w:szCs w:val="20"/>
        </w:rPr>
        <w:t xml:space="preserve">zu einem kulinarischen Erlebnis </w:t>
      </w:r>
      <w:r w:rsidR="00F67B44" w:rsidRPr="00FA3756">
        <w:rPr>
          <w:rFonts w:ascii="Helvetica" w:hAnsi="Helvetica"/>
          <w:b/>
          <w:sz w:val="20"/>
          <w:szCs w:val="20"/>
        </w:rPr>
        <w:t>ein</w:t>
      </w:r>
      <w:r w:rsidRPr="00FA3756">
        <w:rPr>
          <w:rFonts w:ascii="Helvetica" w:hAnsi="Helvetica"/>
          <w:b/>
          <w:sz w:val="20"/>
          <w:szCs w:val="20"/>
        </w:rPr>
        <w:t xml:space="preserve">. Passend zum </w:t>
      </w:r>
      <w:r w:rsidR="006B5977" w:rsidRPr="00FA3756">
        <w:rPr>
          <w:rFonts w:ascii="Helvetica" w:hAnsi="Helvetica"/>
          <w:b/>
          <w:sz w:val="20"/>
          <w:szCs w:val="20"/>
        </w:rPr>
        <w:t xml:space="preserve">qualitativ hochwertigen </w:t>
      </w:r>
      <w:r w:rsidRPr="00FA3756">
        <w:rPr>
          <w:rFonts w:ascii="Helvetica" w:hAnsi="Helvetica"/>
          <w:b/>
          <w:sz w:val="20"/>
          <w:szCs w:val="20"/>
        </w:rPr>
        <w:t xml:space="preserve">Speiseplan setzt Nestlé bei der Ausstattung </w:t>
      </w:r>
      <w:r w:rsidR="00F67B44" w:rsidRPr="00FA3756">
        <w:rPr>
          <w:rFonts w:ascii="Helvetica" w:hAnsi="Helvetica"/>
          <w:b/>
          <w:sz w:val="20"/>
          <w:szCs w:val="20"/>
        </w:rPr>
        <w:t xml:space="preserve">der Betriebsgastronomie </w:t>
      </w:r>
      <w:r w:rsidRPr="00FA3756">
        <w:rPr>
          <w:rFonts w:ascii="Helvetica" w:hAnsi="Helvetica"/>
          <w:b/>
          <w:sz w:val="20"/>
          <w:szCs w:val="20"/>
        </w:rPr>
        <w:t xml:space="preserve">auf WMF Second Life. </w:t>
      </w:r>
      <w:r w:rsidR="00B91035" w:rsidRPr="00FA3756">
        <w:rPr>
          <w:rFonts w:ascii="Helvetica" w:hAnsi="Helvetica"/>
          <w:b/>
          <w:sz w:val="20"/>
          <w:szCs w:val="20"/>
        </w:rPr>
        <w:t>Das</w:t>
      </w:r>
      <w:r w:rsidR="00DE37AD" w:rsidRPr="00FA3756">
        <w:rPr>
          <w:rFonts w:ascii="Helvetica" w:hAnsi="Helvetica"/>
          <w:b/>
          <w:sz w:val="20"/>
          <w:szCs w:val="20"/>
        </w:rPr>
        <w:t xml:space="preserve"> </w:t>
      </w:r>
      <w:r w:rsidR="00B91035" w:rsidRPr="00FA3756">
        <w:rPr>
          <w:rFonts w:ascii="Helvetica" w:hAnsi="Helvetica"/>
          <w:b/>
          <w:sz w:val="20"/>
          <w:szCs w:val="20"/>
        </w:rPr>
        <w:t>Konzept</w:t>
      </w:r>
      <w:r w:rsidR="00877AC4" w:rsidRPr="00FA3756">
        <w:rPr>
          <w:rFonts w:ascii="Helvetica" w:hAnsi="Helvetica"/>
          <w:b/>
          <w:sz w:val="20"/>
          <w:szCs w:val="20"/>
        </w:rPr>
        <w:t xml:space="preserve">, das </w:t>
      </w:r>
      <w:r w:rsidR="00B91035" w:rsidRPr="00FA3756">
        <w:rPr>
          <w:rFonts w:ascii="Helvetica" w:hAnsi="Helvetica"/>
          <w:b/>
          <w:sz w:val="20"/>
          <w:szCs w:val="20"/>
        </w:rPr>
        <w:t>Bestecken aus zweiter Hand</w:t>
      </w:r>
      <w:r w:rsidR="006B5977" w:rsidRPr="00FA3756">
        <w:rPr>
          <w:rFonts w:ascii="Helvetica" w:hAnsi="Helvetica"/>
          <w:b/>
          <w:sz w:val="20"/>
          <w:szCs w:val="20"/>
        </w:rPr>
        <w:t xml:space="preserve"> sowie</w:t>
      </w:r>
      <w:r w:rsidR="00B91035" w:rsidRPr="00FA3756">
        <w:rPr>
          <w:rFonts w:ascii="Helvetica" w:hAnsi="Helvetica"/>
          <w:b/>
          <w:sz w:val="20"/>
          <w:szCs w:val="20"/>
        </w:rPr>
        <w:t xml:space="preserve"> Rückläufern und Restbestände</w:t>
      </w:r>
      <w:r w:rsidR="00F46DDA" w:rsidRPr="00FA3756">
        <w:rPr>
          <w:rFonts w:ascii="Helvetica" w:hAnsi="Helvetica"/>
          <w:b/>
          <w:sz w:val="20"/>
          <w:szCs w:val="20"/>
        </w:rPr>
        <w:t>n</w:t>
      </w:r>
      <w:r w:rsidR="00B91035" w:rsidRPr="00FA3756">
        <w:rPr>
          <w:rFonts w:ascii="Helvetica" w:hAnsi="Helvetica"/>
          <w:b/>
          <w:sz w:val="20"/>
          <w:szCs w:val="20"/>
        </w:rPr>
        <w:t xml:space="preserve"> ein</w:t>
      </w:r>
      <w:r w:rsidR="00F67B44" w:rsidRPr="00FA3756">
        <w:rPr>
          <w:rFonts w:ascii="Helvetica" w:hAnsi="Helvetica"/>
          <w:b/>
          <w:sz w:val="20"/>
          <w:szCs w:val="20"/>
        </w:rPr>
        <w:t xml:space="preserve"> zweites Leben</w:t>
      </w:r>
      <w:r w:rsidR="00877AC4" w:rsidRPr="00FA3756">
        <w:rPr>
          <w:rFonts w:ascii="Helvetica" w:hAnsi="Helvetica"/>
          <w:b/>
          <w:sz w:val="20"/>
          <w:szCs w:val="20"/>
        </w:rPr>
        <w:t xml:space="preserve"> gibt, hat das Team von Nestlé überzeugt</w:t>
      </w:r>
      <w:r w:rsidR="00BB7DF3" w:rsidRPr="00FA3756">
        <w:rPr>
          <w:rFonts w:ascii="Helvetica" w:hAnsi="Helvetica"/>
          <w:b/>
          <w:sz w:val="20"/>
          <w:szCs w:val="20"/>
        </w:rPr>
        <w:t xml:space="preserve"> – auch optisch: Sämtliche </w:t>
      </w:r>
      <w:r w:rsidR="00BB7DF3">
        <w:rPr>
          <w:rFonts w:ascii="Helvetica" w:hAnsi="Helvetica"/>
          <w:b/>
          <w:sz w:val="20"/>
          <w:szCs w:val="20"/>
        </w:rPr>
        <w:t xml:space="preserve">Teile werden im </w:t>
      </w:r>
      <w:proofErr w:type="spellStart"/>
      <w:r w:rsidR="00BB7DF3" w:rsidRPr="00BB7DF3">
        <w:rPr>
          <w:rFonts w:ascii="Helvetica" w:hAnsi="Helvetica"/>
          <w:b/>
          <w:sz w:val="20"/>
          <w:szCs w:val="20"/>
        </w:rPr>
        <w:t>Stonewashing</w:t>
      </w:r>
      <w:proofErr w:type="spellEnd"/>
      <w:r w:rsidR="00BB7DF3" w:rsidRPr="00BB7DF3">
        <w:rPr>
          <w:rFonts w:ascii="Helvetica" w:hAnsi="Helvetica"/>
          <w:b/>
          <w:sz w:val="20"/>
          <w:szCs w:val="20"/>
        </w:rPr>
        <w:t xml:space="preserve">-Verfahren bearbeitet </w:t>
      </w:r>
      <w:r w:rsidR="00BB7DF3">
        <w:rPr>
          <w:rFonts w:ascii="Helvetica" w:hAnsi="Helvetica"/>
          <w:b/>
          <w:sz w:val="20"/>
          <w:szCs w:val="20"/>
        </w:rPr>
        <w:t>und</w:t>
      </w:r>
      <w:r w:rsidR="00BB7DF3" w:rsidRPr="00BB7DF3">
        <w:rPr>
          <w:rFonts w:ascii="Helvetica" w:hAnsi="Helvetica"/>
          <w:b/>
          <w:sz w:val="20"/>
          <w:szCs w:val="20"/>
        </w:rPr>
        <w:t xml:space="preserve"> kollektionsübergreifend gemischt</w:t>
      </w:r>
      <w:r w:rsidR="00BB7DF3">
        <w:rPr>
          <w:rFonts w:ascii="Helvetica" w:hAnsi="Helvetica"/>
          <w:b/>
          <w:sz w:val="20"/>
          <w:szCs w:val="20"/>
        </w:rPr>
        <w:t xml:space="preserve">, sodass </w:t>
      </w:r>
      <w:r w:rsidR="007D6FB1">
        <w:rPr>
          <w:rFonts w:ascii="Helvetica" w:hAnsi="Helvetica"/>
          <w:b/>
          <w:sz w:val="20"/>
          <w:szCs w:val="20"/>
        </w:rPr>
        <w:t>keines dem anderen gleicht. Auf diese Weise bringt das Besteck einen unverwechselbaren Vintage-Look au</w:t>
      </w:r>
      <w:r w:rsidR="00D87565">
        <w:rPr>
          <w:rFonts w:ascii="Helvetica" w:hAnsi="Helvetica"/>
          <w:b/>
          <w:sz w:val="20"/>
          <w:szCs w:val="20"/>
        </w:rPr>
        <w:t>f</w:t>
      </w:r>
      <w:r w:rsidR="007D6FB1">
        <w:rPr>
          <w:rFonts w:ascii="Helvetica" w:hAnsi="Helvetica"/>
          <w:b/>
          <w:sz w:val="20"/>
          <w:szCs w:val="20"/>
        </w:rPr>
        <w:t xml:space="preserve"> den gedeckten Tisch.</w:t>
      </w:r>
      <w:r w:rsidR="00F67B44">
        <w:rPr>
          <w:rFonts w:ascii="Helvetica" w:hAnsi="Helvetica"/>
          <w:b/>
          <w:sz w:val="20"/>
          <w:szCs w:val="20"/>
        </w:rPr>
        <w:t xml:space="preserve"> </w:t>
      </w:r>
      <w:r w:rsidR="00877AC4">
        <w:rPr>
          <w:rFonts w:ascii="Helvetica" w:hAnsi="Helvetica"/>
          <w:b/>
          <w:sz w:val="20"/>
          <w:szCs w:val="20"/>
        </w:rPr>
        <w:t>„</w:t>
      </w:r>
      <w:r w:rsidR="00486948">
        <w:rPr>
          <w:rFonts w:ascii="Helvetica" w:hAnsi="Helvetica"/>
          <w:b/>
          <w:sz w:val="20"/>
          <w:szCs w:val="20"/>
        </w:rPr>
        <w:t>Bei der Ausstattung haben wir besonderen Wert auf Nachhaltigkeit und Qualität gelegt“, erklärt Thomas Weber, Head of Corporate Services &amp; Director H</w:t>
      </w:r>
      <w:r w:rsidR="00E74904">
        <w:rPr>
          <w:rFonts w:ascii="Helvetica" w:hAnsi="Helvetica"/>
          <w:b/>
          <w:sz w:val="20"/>
          <w:szCs w:val="20"/>
        </w:rPr>
        <w:t xml:space="preserve">ouse of </w:t>
      </w:r>
      <w:r w:rsidR="00486948">
        <w:rPr>
          <w:rFonts w:ascii="Helvetica" w:hAnsi="Helvetica"/>
          <w:b/>
          <w:sz w:val="20"/>
          <w:szCs w:val="20"/>
        </w:rPr>
        <w:t>N</w:t>
      </w:r>
      <w:r w:rsidR="00E74904">
        <w:rPr>
          <w:rFonts w:ascii="Helvetica" w:hAnsi="Helvetica"/>
          <w:b/>
          <w:sz w:val="20"/>
          <w:szCs w:val="20"/>
        </w:rPr>
        <w:t>estlé</w:t>
      </w:r>
      <w:r w:rsidR="00486948">
        <w:rPr>
          <w:rFonts w:ascii="Helvetica" w:hAnsi="Helvetica"/>
          <w:b/>
          <w:sz w:val="20"/>
          <w:szCs w:val="20"/>
        </w:rPr>
        <w:t xml:space="preserve">. </w:t>
      </w:r>
      <w:r w:rsidR="0012132F">
        <w:rPr>
          <w:rFonts w:ascii="Helvetica" w:hAnsi="Helvetica"/>
          <w:b/>
          <w:sz w:val="20"/>
          <w:szCs w:val="20"/>
        </w:rPr>
        <w:t>„</w:t>
      </w:r>
      <w:r w:rsidR="0088511A">
        <w:rPr>
          <w:rFonts w:ascii="Helvetica" w:hAnsi="Helvetica"/>
          <w:b/>
          <w:sz w:val="20"/>
          <w:szCs w:val="20"/>
        </w:rPr>
        <w:t>WMF Second Life stellt als nachhaltige</w:t>
      </w:r>
      <w:r w:rsidR="00491142">
        <w:rPr>
          <w:rFonts w:ascii="Helvetica" w:hAnsi="Helvetica"/>
          <w:b/>
          <w:sz w:val="20"/>
          <w:szCs w:val="20"/>
        </w:rPr>
        <w:t xml:space="preserve">s Besteck </w:t>
      </w:r>
      <w:r w:rsidR="0088511A">
        <w:rPr>
          <w:rFonts w:ascii="Helvetica" w:hAnsi="Helvetica"/>
          <w:b/>
          <w:sz w:val="20"/>
          <w:szCs w:val="20"/>
        </w:rPr>
        <w:t xml:space="preserve">ein absolutes Alleinstellungsmerkmal auf dem Markt dar und </w:t>
      </w:r>
      <w:r w:rsidR="006B5977">
        <w:rPr>
          <w:rFonts w:ascii="Helvetica" w:hAnsi="Helvetica"/>
          <w:b/>
          <w:sz w:val="20"/>
          <w:szCs w:val="20"/>
        </w:rPr>
        <w:t xml:space="preserve">ist </w:t>
      </w:r>
      <w:r w:rsidR="00885C58">
        <w:rPr>
          <w:rFonts w:ascii="Helvetica" w:hAnsi="Helvetica"/>
          <w:b/>
          <w:sz w:val="20"/>
          <w:szCs w:val="20"/>
        </w:rPr>
        <w:t>daher</w:t>
      </w:r>
      <w:r w:rsidR="0088511A">
        <w:rPr>
          <w:rFonts w:ascii="Helvetica" w:hAnsi="Helvetica"/>
          <w:b/>
          <w:sz w:val="20"/>
          <w:szCs w:val="20"/>
        </w:rPr>
        <w:t xml:space="preserve"> für uns das Produkt erster Wahl.“</w:t>
      </w:r>
      <w:r w:rsidR="004E6A98">
        <w:rPr>
          <w:rFonts w:ascii="Helvetica" w:hAnsi="Helvetica"/>
          <w:b/>
          <w:sz w:val="20"/>
          <w:szCs w:val="20"/>
        </w:rPr>
        <w:t xml:space="preserve"> Im Rahmen de</w:t>
      </w:r>
      <w:r w:rsidR="00B10331">
        <w:rPr>
          <w:rFonts w:ascii="Helvetica" w:hAnsi="Helvetica"/>
          <w:b/>
          <w:sz w:val="20"/>
          <w:szCs w:val="20"/>
        </w:rPr>
        <w:t>s Second Life-Konzepts wird</w:t>
      </w:r>
      <w:r w:rsidR="004E6A98">
        <w:rPr>
          <w:rFonts w:ascii="Helvetica" w:hAnsi="Helvetica"/>
          <w:b/>
          <w:sz w:val="20"/>
          <w:szCs w:val="20"/>
        </w:rPr>
        <w:t xml:space="preserve"> </w:t>
      </w:r>
      <w:r w:rsidR="00885C58">
        <w:rPr>
          <w:rFonts w:ascii="Helvetica" w:hAnsi="Helvetica"/>
          <w:b/>
          <w:sz w:val="20"/>
          <w:szCs w:val="20"/>
        </w:rPr>
        <w:t xml:space="preserve">auch </w:t>
      </w:r>
      <w:r w:rsidR="004E6A98">
        <w:rPr>
          <w:rFonts w:ascii="Helvetica" w:hAnsi="Helvetica"/>
          <w:b/>
          <w:sz w:val="20"/>
          <w:szCs w:val="20"/>
        </w:rPr>
        <w:t xml:space="preserve">das </w:t>
      </w:r>
      <w:r w:rsidR="00885C58">
        <w:rPr>
          <w:rFonts w:ascii="Helvetica" w:hAnsi="Helvetica"/>
          <w:b/>
          <w:sz w:val="20"/>
          <w:szCs w:val="20"/>
        </w:rPr>
        <w:t xml:space="preserve">bisher </w:t>
      </w:r>
      <w:r w:rsidR="004E6A98">
        <w:rPr>
          <w:rFonts w:ascii="Helvetica" w:hAnsi="Helvetica"/>
          <w:b/>
          <w:sz w:val="20"/>
          <w:szCs w:val="20"/>
        </w:rPr>
        <w:t xml:space="preserve">bei Nestlé </w:t>
      </w:r>
      <w:r w:rsidR="00885C58">
        <w:rPr>
          <w:rFonts w:ascii="Helvetica" w:hAnsi="Helvetica"/>
          <w:b/>
          <w:sz w:val="20"/>
          <w:szCs w:val="20"/>
        </w:rPr>
        <w:t>eingesetzte WMF</w:t>
      </w:r>
      <w:r w:rsidR="004E6A98">
        <w:rPr>
          <w:rFonts w:ascii="Helvetica" w:hAnsi="Helvetica"/>
          <w:b/>
          <w:sz w:val="20"/>
          <w:szCs w:val="20"/>
        </w:rPr>
        <w:t xml:space="preserve"> Besteck</w:t>
      </w:r>
      <w:r w:rsidR="00885C58">
        <w:rPr>
          <w:rFonts w:ascii="Helvetica" w:hAnsi="Helvetica"/>
          <w:b/>
          <w:sz w:val="20"/>
          <w:szCs w:val="20"/>
        </w:rPr>
        <w:t xml:space="preserve"> in</w:t>
      </w:r>
      <w:r w:rsidR="004E6A98">
        <w:rPr>
          <w:rFonts w:ascii="Helvetica" w:hAnsi="Helvetica"/>
          <w:b/>
          <w:sz w:val="20"/>
          <w:szCs w:val="20"/>
        </w:rPr>
        <w:t xml:space="preserve"> </w:t>
      </w:r>
      <w:r w:rsidR="00DA30FA">
        <w:rPr>
          <w:rFonts w:ascii="Helvetica" w:hAnsi="Helvetica"/>
          <w:b/>
          <w:sz w:val="20"/>
          <w:szCs w:val="20"/>
        </w:rPr>
        <w:t>diese ressourcenschonende Kreislaufwirtschaft</w:t>
      </w:r>
      <w:r w:rsidR="004E6A98">
        <w:rPr>
          <w:rFonts w:ascii="Helvetica" w:hAnsi="Helvetica"/>
          <w:b/>
          <w:sz w:val="20"/>
          <w:szCs w:val="20"/>
        </w:rPr>
        <w:t xml:space="preserve"> </w:t>
      </w:r>
      <w:r w:rsidR="00885C58">
        <w:rPr>
          <w:rFonts w:ascii="Helvetica" w:hAnsi="Helvetica"/>
          <w:b/>
          <w:sz w:val="20"/>
          <w:szCs w:val="20"/>
        </w:rPr>
        <w:t>zurückgeführt</w:t>
      </w:r>
      <w:r w:rsidR="00B10331">
        <w:rPr>
          <w:rFonts w:ascii="Helvetica" w:hAnsi="Helvetica"/>
          <w:b/>
          <w:sz w:val="20"/>
          <w:szCs w:val="20"/>
        </w:rPr>
        <w:t>.</w:t>
      </w:r>
    </w:p>
    <w:p w14:paraId="0DC95DE5" w14:textId="77777777" w:rsidR="00D75151" w:rsidRPr="00422D95" w:rsidRDefault="00D75151" w:rsidP="00D94464">
      <w:pPr>
        <w:tabs>
          <w:tab w:val="left" w:pos="5954"/>
        </w:tabs>
        <w:spacing w:line="288" w:lineRule="auto"/>
        <w:rPr>
          <w:rFonts w:ascii="Helvetica" w:hAnsi="Helvetica"/>
          <w:bCs/>
          <w:sz w:val="20"/>
          <w:szCs w:val="20"/>
        </w:rPr>
      </w:pPr>
    </w:p>
    <w:p w14:paraId="79A9F5CF" w14:textId="173A767E" w:rsidR="00D75151" w:rsidRPr="00E909EB" w:rsidRDefault="003A7FD3" w:rsidP="00133DDA">
      <w:pPr>
        <w:tabs>
          <w:tab w:val="left" w:pos="5954"/>
        </w:tabs>
        <w:spacing w:line="288" w:lineRule="auto"/>
        <w:rPr>
          <w:rFonts w:ascii="Helvetica" w:hAnsi="Helvetica"/>
          <w:bCs/>
          <w:color w:val="000000" w:themeColor="text1"/>
          <w:sz w:val="20"/>
          <w:szCs w:val="20"/>
        </w:rPr>
      </w:pPr>
      <w:r w:rsidRPr="003A7FD3">
        <w:rPr>
          <w:rFonts w:ascii="Helvetica" w:hAnsi="Helvetica"/>
          <w:bCs/>
          <w:sz w:val="20"/>
          <w:szCs w:val="20"/>
        </w:rPr>
        <w:t>Seit Oktober können Nestlé-Mitarbeiterinnen</w:t>
      </w:r>
      <w:r>
        <w:rPr>
          <w:rFonts w:ascii="Helvetica" w:hAnsi="Helvetica"/>
          <w:bCs/>
          <w:sz w:val="20"/>
          <w:szCs w:val="20"/>
        </w:rPr>
        <w:t xml:space="preserve"> und Mitarbeiter</w:t>
      </w:r>
      <w:r w:rsidRPr="003A7FD3">
        <w:rPr>
          <w:rFonts w:ascii="Helvetica" w:hAnsi="Helvetica"/>
          <w:bCs/>
          <w:sz w:val="20"/>
          <w:szCs w:val="20"/>
        </w:rPr>
        <w:t xml:space="preserve"> in der neuen Markthalle mit insgesamt ca. 270 Plätzen feine Frühstücks- und Mittagsangebote genießen. </w:t>
      </w:r>
      <w:r w:rsidR="009F54FF">
        <w:rPr>
          <w:rFonts w:ascii="Helvetica" w:hAnsi="Helvetica"/>
          <w:bCs/>
          <w:sz w:val="20"/>
          <w:szCs w:val="20"/>
        </w:rPr>
        <w:t>In der</w:t>
      </w:r>
      <w:r w:rsidR="00410AF8">
        <w:rPr>
          <w:rFonts w:ascii="Helvetica" w:hAnsi="Helvetica"/>
          <w:bCs/>
          <w:sz w:val="20"/>
          <w:szCs w:val="20"/>
        </w:rPr>
        <w:t xml:space="preserve"> offene</w:t>
      </w:r>
      <w:r w:rsidR="009F54FF">
        <w:rPr>
          <w:rFonts w:ascii="Helvetica" w:hAnsi="Helvetica"/>
          <w:bCs/>
          <w:sz w:val="20"/>
          <w:szCs w:val="20"/>
        </w:rPr>
        <w:t>n</w:t>
      </w:r>
      <w:r w:rsidR="00410AF8">
        <w:rPr>
          <w:rFonts w:ascii="Helvetica" w:hAnsi="Helvetica"/>
          <w:bCs/>
          <w:sz w:val="20"/>
          <w:szCs w:val="20"/>
        </w:rPr>
        <w:t xml:space="preserve"> </w:t>
      </w:r>
      <w:r w:rsidR="009F54FF">
        <w:rPr>
          <w:rFonts w:ascii="Helvetica" w:hAnsi="Helvetica"/>
          <w:bCs/>
          <w:sz w:val="20"/>
          <w:szCs w:val="20"/>
        </w:rPr>
        <w:t>Show</w:t>
      </w:r>
      <w:r w:rsidR="00885C58">
        <w:rPr>
          <w:rFonts w:ascii="Helvetica" w:hAnsi="Helvetica"/>
          <w:bCs/>
          <w:sz w:val="20"/>
          <w:szCs w:val="20"/>
        </w:rPr>
        <w:t>k</w:t>
      </w:r>
      <w:r w:rsidR="00410AF8">
        <w:rPr>
          <w:rFonts w:ascii="Helvetica" w:hAnsi="Helvetica"/>
          <w:bCs/>
          <w:sz w:val="20"/>
          <w:szCs w:val="20"/>
        </w:rPr>
        <w:t xml:space="preserve">üche </w:t>
      </w:r>
      <w:r w:rsidR="009F54FF">
        <w:rPr>
          <w:rFonts w:ascii="Helvetica" w:hAnsi="Helvetica"/>
          <w:bCs/>
          <w:sz w:val="20"/>
          <w:szCs w:val="20"/>
        </w:rPr>
        <w:t>können</w:t>
      </w:r>
      <w:r w:rsidR="00410AF8">
        <w:rPr>
          <w:rFonts w:ascii="Helvetica" w:hAnsi="Helvetica"/>
          <w:bCs/>
          <w:sz w:val="20"/>
          <w:szCs w:val="20"/>
        </w:rPr>
        <w:t xml:space="preserve"> in </w:t>
      </w:r>
      <w:r w:rsidR="002B3716">
        <w:rPr>
          <w:rFonts w:ascii="Helvetica" w:hAnsi="Helvetica"/>
          <w:bCs/>
          <w:sz w:val="20"/>
          <w:szCs w:val="20"/>
        </w:rPr>
        <w:t xml:space="preserve">den </w:t>
      </w:r>
      <w:r w:rsidR="00410AF8">
        <w:rPr>
          <w:rFonts w:ascii="Helvetica" w:hAnsi="Helvetica"/>
          <w:bCs/>
          <w:sz w:val="20"/>
          <w:szCs w:val="20"/>
        </w:rPr>
        <w:t>Spitzenzeiten rund 660 Essen zu</w:t>
      </w:r>
      <w:r w:rsidR="009F54FF">
        <w:rPr>
          <w:rFonts w:ascii="Helvetica" w:hAnsi="Helvetica"/>
          <w:bCs/>
          <w:sz w:val="20"/>
          <w:szCs w:val="20"/>
        </w:rPr>
        <w:t>bereitet werden</w:t>
      </w:r>
      <w:r w:rsidR="00410AF8">
        <w:rPr>
          <w:rFonts w:ascii="Helvetica" w:hAnsi="Helvetica"/>
          <w:bCs/>
          <w:sz w:val="20"/>
          <w:szCs w:val="20"/>
        </w:rPr>
        <w:t xml:space="preserve"> – insbesondere mit lokalem und regionalem Hintergrund. </w:t>
      </w:r>
      <w:r w:rsidR="00E117B8">
        <w:rPr>
          <w:rFonts w:ascii="Helvetica" w:hAnsi="Helvetica"/>
          <w:bCs/>
          <w:sz w:val="20"/>
          <w:szCs w:val="20"/>
        </w:rPr>
        <w:t xml:space="preserve">Mit Crossover-Cooking, </w:t>
      </w:r>
      <w:proofErr w:type="gramStart"/>
      <w:r w:rsidR="00E117B8">
        <w:rPr>
          <w:rFonts w:ascii="Helvetica" w:hAnsi="Helvetica"/>
          <w:bCs/>
          <w:sz w:val="20"/>
          <w:szCs w:val="20"/>
        </w:rPr>
        <w:t>bei dem Zutaten</w:t>
      </w:r>
      <w:proofErr w:type="gramEnd"/>
      <w:r w:rsidR="00E117B8">
        <w:rPr>
          <w:rFonts w:ascii="Helvetica" w:hAnsi="Helvetica"/>
          <w:bCs/>
          <w:sz w:val="20"/>
          <w:szCs w:val="20"/>
        </w:rPr>
        <w:t xml:space="preserve"> aus verschiedenen Regionen der Welt </w:t>
      </w:r>
      <w:r w:rsidR="00885C58">
        <w:rPr>
          <w:rFonts w:ascii="Helvetica" w:hAnsi="Helvetica"/>
          <w:bCs/>
          <w:sz w:val="20"/>
          <w:szCs w:val="20"/>
        </w:rPr>
        <w:t>aufeinandertreffen</w:t>
      </w:r>
      <w:r w:rsidR="00E117B8">
        <w:rPr>
          <w:rFonts w:ascii="Helvetica" w:hAnsi="Helvetica"/>
          <w:bCs/>
          <w:sz w:val="20"/>
          <w:szCs w:val="20"/>
        </w:rPr>
        <w:t xml:space="preserve">, setzt </w:t>
      </w:r>
      <w:r w:rsidR="00F336EF">
        <w:rPr>
          <w:rFonts w:ascii="Helvetica" w:hAnsi="Helvetica"/>
          <w:bCs/>
          <w:sz w:val="20"/>
          <w:szCs w:val="20"/>
        </w:rPr>
        <w:t xml:space="preserve">das </w:t>
      </w:r>
      <w:r w:rsidR="00E117B8">
        <w:rPr>
          <w:rFonts w:ascii="Helvetica" w:hAnsi="Helvetica"/>
          <w:bCs/>
          <w:sz w:val="20"/>
          <w:szCs w:val="20"/>
        </w:rPr>
        <w:t>Küchen</w:t>
      </w:r>
      <w:r w:rsidR="00F336EF">
        <w:rPr>
          <w:rFonts w:ascii="Helvetica" w:hAnsi="Helvetica"/>
          <w:bCs/>
          <w:sz w:val="20"/>
          <w:szCs w:val="20"/>
        </w:rPr>
        <w:t xml:space="preserve">team </w:t>
      </w:r>
      <w:r w:rsidR="00E117B8">
        <w:rPr>
          <w:rFonts w:ascii="Helvetica" w:hAnsi="Helvetica"/>
          <w:bCs/>
          <w:sz w:val="20"/>
          <w:szCs w:val="20"/>
        </w:rPr>
        <w:t>kulinarische Höhepunkte</w:t>
      </w:r>
      <w:r w:rsidR="00BF5400">
        <w:rPr>
          <w:rFonts w:ascii="Helvetica" w:hAnsi="Helvetica"/>
          <w:bCs/>
          <w:sz w:val="20"/>
          <w:szCs w:val="20"/>
        </w:rPr>
        <w:t xml:space="preserve"> und achtet auf </w:t>
      </w:r>
      <w:r w:rsidR="00E117B8">
        <w:rPr>
          <w:rFonts w:ascii="Helvetica" w:hAnsi="Helvetica"/>
          <w:bCs/>
          <w:sz w:val="20"/>
          <w:szCs w:val="20"/>
        </w:rPr>
        <w:t xml:space="preserve">abwechslungsreiche vegane und vegetarische Alternativen. </w:t>
      </w:r>
      <w:r w:rsidR="00E909EB">
        <w:rPr>
          <w:rFonts w:ascii="Helvetica" w:hAnsi="Helvetica"/>
          <w:bCs/>
          <w:color w:val="000000" w:themeColor="text1"/>
          <w:sz w:val="20"/>
          <w:szCs w:val="20"/>
        </w:rPr>
        <w:t xml:space="preserve">„Das Gastkonzept für unsere </w:t>
      </w:r>
      <w:r w:rsidR="00885C58" w:rsidRPr="00885C58">
        <w:rPr>
          <w:rFonts w:ascii="Helvetica" w:hAnsi="Helvetica"/>
          <w:bCs/>
          <w:color w:val="000000" w:themeColor="text1"/>
          <w:sz w:val="20"/>
          <w:szCs w:val="20"/>
        </w:rPr>
        <w:t>Mitarbeiterinnen und Mitarbeiter</w:t>
      </w:r>
      <w:r w:rsidR="00E909EB">
        <w:rPr>
          <w:rFonts w:ascii="Helvetica" w:hAnsi="Helvetica"/>
          <w:bCs/>
          <w:color w:val="000000" w:themeColor="text1"/>
          <w:sz w:val="20"/>
          <w:szCs w:val="20"/>
        </w:rPr>
        <w:t xml:space="preserve"> hat vor allem ein Ziel: Sie sollen sich wohlfühlen und gerne in unserem neuen Headquarter arbeiten“, so Thomas Weber. </w:t>
      </w:r>
      <w:r w:rsidR="00053756">
        <w:rPr>
          <w:rFonts w:ascii="Helvetica" w:hAnsi="Helvetica"/>
          <w:bCs/>
          <w:sz w:val="20"/>
          <w:szCs w:val="20"/>
        </w:rPr>
        <w:t xml:space="preserve">Begleitet wird das außergewöhnliche Speisenangebot von einem Ausstattungskonzept, </w:t>
      </w:r>
      <w:r w:rsidR="00D44411">
        <w:rPr>
          <w:rFonts w:ascii="Helvetica" w:hAnsi="Helvetica"/>
          <w:bCs/>
          <w:sz w:val="20"/>
          <w:szCs w:val="20"/>
        </w:rPr>
        <w:t>das</w:t>
      </w:r>
      <w:r w:rsidR="00053756">
        <w:rPr>
          <w:rFonts w:ascii="Helvetica" w:hAnsi="Helvetica"/>
          <w:bCs/>
          <w:sz w:val="20"/>
          <w:szCs w:val="20"/>
        </w:rPr>
        <w:t xml:space="preserve"> ebenfalls seinesgleichen sucht.</w:t>
      </w:r>
      <w:r w:rsidR="00E268E9">
        <w:rPr>
          <w:rFonts w:ascii="Helvetica" w:hAnsi="Helvetica"/>
          <w:bCs/>
          <w:sz w:val="20"/>
          <w:szCs w:val="20"/>
        </w:rPr>
        <w:t xml:space="preserve"> Das </w:t>
      </w:r>
      <w:r w:rsidR="00885C58">
        <w:rPr>
          <w:rFonts w:ascii="Helvetica" w:hAnsi="Helvetica"/>
          <w:bCs/>
          <w:sz w:val="20"/>
          <w:szCs w:val="20"/>
        </w:rPr>
        <w:t>umfangreiche</w:t>
      </w:r>
      <w:r w:rsidR="00E268E9">
        <w:rPr>
          <w:rFonts w:ascii="Helvetica" w:hAnsi="Helvetica"/>
          <w:bCs/>
          <w:sz w:val="20"/>
          <w:szCs w:val="20"/>
        </w:rPr>
        <w:t xml:space="preserve"> Sortiment </w:t>
      </w:r>
      <w:r w:rsidR="00822B5D">
        <w:rPr>
          <w:rFonts w:ascii="Helvetica" w:hAnsi="Helvetica"/>
          <w:bCs/>
          <w:sz w:val="20"/>
          <w:szCs w:val="20"/>
        </w:rPr>
        <w:t xml:space="preserve">an </w:t>
      </w:r>
      <w:r w:rsidR="00E268E9">
        <w:rPr>
          <w:rFonts w:ascii="Helvetica" w:hAnsi="Helvetica"/>
          <w:bCs/>
          <w:sz w:val="20"/>
          <w:szCs w:val="20"/>
        </w:rPr>
        <w:t xml:space="preserve">Besteck- und Menüteilen aus dem Hause WMF </w:t>
      </w:r>
      <w:r w:rsidR="0051614D">
        <w:rPr>
          <w:rFonts w:ascii="Helvetica" w:hAnsi="Helvetica"/>
          <w:bCs/>
          <w:sz w:val="20"/>
          <w:szCs w:val="20"/>
        </w:rPr>
        <w:t>unterstreicht die</w:t>
      </w:r>
      <w:r w:rsidR="00E268E9">
        <w:rPr>
          <w:rFonts w:ascii="Helvetica" w:hAnsi="Helvetica"/>
          <w:bCs/>
          <w:sz w:val="20"/>
          <w:szCs w:val="20"/>
        </w:rPr>
        <w:t xml:space="preserve"> Individualität, Qualität und Nachhaltigkeit der Nestlé</w:t>
      </w:r>
      <w:r w:rsidR="0051614D">
        <w:rPr>
          <w:rFonts w:ascii="Helvetica" w:hAnsi="Helvetica"/>
          <w:bCs/>
          <w:sz w:val="20"/>
          <w:szCs w:val="20"/>
        </w:rPr>
        <w:t>-Gastronomie</w:t>
      </w:r>
      <w:r w:rsidR="00E268E9">
        <w:rPr>
          <w:rFonts w:ascii="Helvetica" w:hAnsi="Helvetica"/>
          <w:bCs/>
          <w:sz w:val="20"/>
          <w:szCs w:val="20"/>
        </w:rPr>
        <w:t>.</w:t>
      </w:r>
      <w:r w:rsidR="00F61199">
        <w:rPr>
          <w:rFonts w:ascii="Helvetica" w:hAnsi="Helvetica"/>
          <w:bCs/>
          <w:sz w:val="20"/>
          <w:szCs w:val="20"/>
        </w:rPr>
        <w:t xml:space="preserve"> „WMF Second Life sorgt </w:t>
      </w:r>
      <w:r w:rsidR="00CC1AB8">
        <w:rPr>
          <w:rFonts w:ascii="Helvetica" w:hAnsi="Helvetica"/>
          <w:bCs/>
          <w:sz w:val="20"/>
          <w:szCs w:val="20"/>
        </w:rPr>
        <w:t>bei unseren Kunden</w:t>
      </w:r>
      <w:r w:rsidR="00F61199">
        <w:rPr>
          <w:rFonts w:ascii="Helvetica" w:hAnsi="Helvetica"/>
          <w:bCs/>
          <w:sz w:val="20"/>
          <w:szCs w:val="20"/>
        </w:rPr>
        <w:t xml:space="preserve"> für Begeisterung</w:t>
      </w:r>
      <w:r w:rsidR="001C55C6">
        <w:rPr>
          <w:rFonts w:ascii="Helvetica" w:hAnsi="Helvetica"/>
          <w:bCs/>
          <w:sz w:val="20"/>
          <w:szCs w:val="20"/>
        </w:rPr>
        <w:t>,</w:t>
      </w:r>
      <w:r w:rsidR="00F61199">
        <w:rPr>
          <w:rFonts w:ascii="Helvetica" w:hAnsi="Helvetica"/>
          <w:bCs/>
          <w:sz w:val="20"/>
          <w:szCs w:val="20"/>
        </w:rPr>
        <w:t xml:space="preserve"> dementsprechend groß ist die Nachfrage</w:t>
      </w:r>
      <w:r w:rsidR="001C55C6">
        <w:rPr>
          <w:rFonts w:ascii="Helvetica" w:hAnsi="Helvetica"/>
          <w:bCs/>
          <w:sz w:val="20"/>
          <w:szCs w:val="20"/>
        </w:rPr>
        <w:t xml:space="preserve"> im Markt</w:t>
      </w:r>
      <w:r w:rsidR="00F61199">
        <w:rPr>
          <w:rFonts w:ascii="Helvetica" w:hAnsi="Helvetica"/>
          <w:bCs/>
          <w:sz w:val="20"/>
          <w:szCs w:val="20"/>
        </w:rPr>
        <w:t xml:space="preserve">“, berichtet Carsten Kulcke, </w:t>
      </w:r>
      <w:r w:rsidR="00F61199" w:rsidRPr="00E61E43">
        <w:rPr>
          <w:rFonts w:ascii="Helvetica" w:hAnsi="Helvetica"/>
          <w:bCs/>
          <w:color w:val="000000" w:themeColor="text1"/>
          <w:sz w:val="20"/>
          <w:szCs w:val="20"/>
        </w:rPr>
        <w:t>General Manager der proHeq GmbH</w:t>
      </w:r>
      <w:r w:rsidR="00F61199">
        <w:rPr>
          <w:rFonts w:ascii="Helvetica" w:hAnsi="Helvetica"/>
          <w:bCs/>
          <w:color w:val="000000" w:themeColor="text1"/>
          <w:sz w:val="20"/>
          <w:szCs w:val="20"/>
        </w:rPr>
        <w:t xml:space="preserve">. </w:t>
      </w:r>
      <w:r w:rsidR="00BB7DF3">
        <w:rPr>
          <w:rFonts w:ascii="Helvetica" w:hAnsi="Helvetica"/>
          <w:bCs/>
          <w:color w:val="000000" w:themeColor="text1"/>
          <w:sz w:val="20"/>
          <w:szCs w:val="20"/>
        </w:rPr>
        <w:t xml:space="preserve">„Eine Bestellung in dieser Größe </w:t>
      </w:r>
      <w:r w:rsidR="009F54FF">
        <w:rPr>
          <w:rFonts w:ascii="Helvetica" w:hAnsi="Helvetica"/>
          <w:bCs/>
          <w:color w:val="000000" w:themeColor="text1"/>
          <w:sz w:val="20"/>
          <w:szCs w:val="20"/>
        </w:rPr>
        <w:t>ist</w:t>
      </w:r>
      <w:r w:rsidR="00E268E9">
        <w:rPr>
          <w:rFonts w:ascii="Helvetica" w:hAnsi="Helvetica"/>
          <w:bCs/>
          <w:color w:val="000000" w:themeColor="text1"/>
          <w:sz w:val="20"/>
          <w:szCs w:val="20"/>
        </w:rPr>
        <w:t xml:space="preserve"> </w:t>
      </w:r>
      <w:r w:rsidR="00BB7DF3">
        <w:rPr>
          <w:rFonts w:ascii="Helvetica" w:hAnsi="Helvetica"/>
          <w:bCs/>
          <w:color w:val="000000" w:themeColor="text1"/>
          <w:sz w:val="20"/>
          <w:szCs w:val="20"/>
        </w:rPr>
        <w:t xml:space="preserve">dennoch nicht alltäglich und wir sind stolz darauf, diesen Auftrag pünktlich und vollumfänglich erfüllt zu haben“, so Kulcke weiter. </w:t>
      </w:r>
    </w:p>
    <w:p w14:paraId="7890AA11" w14:textId="5A712D93" w:rsidR="00E268E9" w:rsidRDefault="00E268E9">
      <w:pPr>
        <w:rPr>
          <w:rFonts w:ascii="Helvetica" w:hAnsi="Helvetica"/>
          <w:bCs/>
          <w:color w:val="000000" w:themeColor="text1"/>
          <w:sz w:val="20"/>
          <w:szCs w:val="20"/>
        </w:rPr>
      </w:pPr>
      <w:r>
        <w:rPr>
          <w:rFonts w:ascii="Helvetica" w:hAnsi="Helvetica"/>
          <w:bCs/>
          <w:color w:val="000000" w:themeColor="text1"/>
          <w:sz w:val="20"/>
          <w:szCs w:val="20"/>
        </w:rPr>
        <w:br w:type="page"/>
      </w:r>
    </w:p>
    <w:p w14:paraId="202A633C" w14:textId="2990753F" w:rsidR="00421AE6" w:rsidRPr="00C731DC" w:rsidRDefault="00421AE6" w:rsidP="00133DDA">
      <w:pPr>
        <w:tabs>
          <w:tab w:val="left" w:pos="5954"/>
        </w:tabs>
        <w:spacing w:line="288" w:lineRule="auto"/>
        <w:rPr>
          <w:rFonts w:ascii="Helvetica" w:hAnsi="Helvetica"/>
          <w:b/>
          <w:color w:val="000000" w:themeColor="text1"/>
          <w:sz w:val="20"/>
          <w:szCs w:val="20"/>
        </w:rPr>
      </w:pPr>
      <w:r w:rsidRPr="00C731DC">
        <w:rPr>
          <w:rFonts w:ascii="Helvetica" w:hAnsi="Helvetica"/>
          <w:b/>
          <w:color w:val="000000" w:themeColor="text1"/>
          <w:sz w:val="20"/>
          <w:szCs w:val="20"/>
        </w:rPr>
        <w:lastRenderedPageBreak/>
        <w:t>Langjährige Partnerschaft</w:t>
      </w:r>
    </w:p>
    <w:p w14:paraId="51D0056C" w14:textId="3814A664" w:rsidR="00421AE6" w:rsidRDefault="00421AE6" w:rsidP="00133DDA">
      <w:pPr>
        <w:tabs>
          <w:tab w:val="left" w:pos="5954"/>
        </w:tabs>
        <w:spacing w:line="288" w:lineRule="auto"/>
        <w:rPr>
          <w:rFonts w:ascii="Helvetica" w:hAnsi="Helvetica"/>
          <w:bCs/>
          <w:color w:val="000000" w:themeColor="text1"/>
          <w:sz w:val="20"/>
          <w:szCs w:val="20"/>
        </w:rPr>
      </w:pPr>
      <w:r>
        <w:rPr>
          <w:rFonts w:ascii="Helvetica" w:hAnsi="Helvetica"/>
          <w:bCs/>
          <w:color w:val="000000" w:themeColor="text1"/>
          <w:sz w:val="20"/>
          <w:szCs w:val="20"/>
        </w:rPr>
        <w:t xml:space="preserve">WMF Professional und Nestlé </w:t>
      </w:r>
      <w:r w:rsidR="00885C58">
        <w:rPr>
          <w:rFonts w:ascii="Helvetica" w:hAnsi="Helvetica"/>
          <w:bCs/>
          <w:color w:val="000000" w:themeColor="text1"/>
          <w:sz w:val="20"/>
          <w:szCs w:val="20"/>
        </w:rPr>
        <w:t xml:space="preserve">verbindet seit Jahrzehnten </w:t>
      </w:r>
      <w:r>
        <w:rPr>
          <w:rFonts w:ascii="Helvetica" w:hAnsi="Helvetica"/>
          <w:bCs/>
          <w:color w:val="000000" w:themeColor="text1"/>
          <w:sz w:val="20"/>
          <w:szCs w:val="20"/>
        </w:rPr>
        <w:t xml:space="preserve">eine </w:t>
      </w:r>
      <w:r w:rsidR="001A6503">
        <w:rPr>
          <w:rFonts w:ascii="Helvetica" w:hAnsi="Helvetica"/>
          <w:bCs/>
          <w:color w:val="000000" w:themeColor="text1"/>
          <w:sz w:val="20"/>
          <w:szCs w:val="20"/>
        </w:rPr>
        <w:t xml:space="preserve">enge </w:t>
      </w:r>
      <w:r w:rsidR="006D63C0">
        <w:rPr>
          <w:rFonts w:ascii="Helvetica" w:hAnsi="Helvetica"/>
          <w:bCs/>
          <w:color w:val="000000" w:themeColor="text1"/>
          <w:sz w:val="20"/>
          <w:szCs w:val="20"/>
        </w:rPr>
        <w:t xml:space="preserve">Zusammenarbeit. In den Schulungsräumen von </w:t>
      </w:r>
      <w:r w:rsidR="006D63C0" w:rsidRPr="00A0764A">
        <w:rPr>
          <w:rFonts w:ascii="Helvetica" w:hAnsi="Helvetica"/>
          <w:bCs/>
          <w:color w:val="000000" w:themeColor="text1"/>
          <w:sz w:val="20"/>
          <w:szCs w:val="20"/>
        </w:rPr>
        <w:t>Nestlé Professional</w:t>
      </w:r>
      <w:r w:rsidR="006D63C0">
        <w:rPr>
          <w:rFonts w:ascii="Helvetica" w:hAnsi="Helvetica"/>
          <w:bCs/>
          <w:color w:val="000000" w:themeColor="text1"/>
          <w:sz w:val="20"/>
          <w:szCs w:val="20"/>
        </w:rPr>
        <w:t xml:space="preserve"> sowie</w:t>
      </w:r>
      <w:r w:rsidR="00885C58">
        <w:rPr>
          <w:rFonts w:ascii="Helvetica" w:hAnsi="Helvetica"/>
          <w:bCs/>
          <w:color w:val="000000" w:themeColor="text1"/>
          <w:sz w:val="20"/>
          <w:szCs w:val="20"/>
        </w:rPr>
        <w:t xml:space="preserve"> im</w:t>
      </w:r>
      <w:r w:rsidR="006D63C0">
        <w:rPr>
          <w:rFonts w:ascii="Helvetica" w:hAnsi="Helvetica"/>
          <w:bCs/>
          <w:color w:val="000000" w:themeColor="text1"/>
          <w:sz w:val="20"/>
          <w:szCs w:val="20"/>
        </w:rPr>
        <w:t xml:space="preserve"> Restaurant der bisherigen deutschen Firmenzentrale war das Produktportfolio des „Expert of Table Culture“</w:t>
      </w:r>
      <w:r w:rsidR="00885C58">
        <w:rPr>
          <w:rFonts w:ascii="Helvetica" w:hAnsi="Helvetica"/>
          <w:bCs/>
          <w:color w:val="000000" w:themeColor="text1"/>
          <w:sz w:val="20"/>
          <w:szCs w:val="20"/>
        </w:rPr>
        <w:t xml:space="preserve"> schon lange fester</w:t>
      </w:r>
      <w:r w:rsidR="00F8373C">
        <w:rPr>
          <w:rFonts w:ascii="Helvetica" w:hAnsi="Helvetica"/>
          <w:bCs/>
          <w:color w:val="000000" w:themeColor="text1"/>
          <w:sz w:val="20"/>
          <w:szCs w:val="20"/>
        </w:rPr>
        <w:t xml:space="preserve"> Bestandteil der Table Top-Ausstattung</w:t>
      </w:r>
      <w:r w:rsidR="006D63C0">
        <w:rPr>
          <w:rFonts w:ascii="Helvetica" w:hAnsi="Helvetica"/>
          <w:bCs/>
          <w:color w:val="000000" w:themeColor="text1"/>
          <w:sz w:val="20"/>
          <w:szCs w:val="20"/>
        </w:rPr>
        <w:t>. So auch im neuen Headquarter: Im Fine Dining</w:t>
      </w:r>
      <w:r w:rsidR="00885C58">
        <w:rPr>
          <w:rFonts w:ascii="Helvetica" w:hAnsi="Helvetica"/>
          <w:bCs/>
          <w:color w:val="000000" w:themeColor="text1"/>
          <w:sz w:val="20"/>
          <w:szCs w:val="20"/>
        </w:rPr>
        <w:t xml:space="preserve"> </w:t>
      </w:r>
      <w:r w:rsidR="006D63C0">
        <w:rPr>
          <w:rFonts w:ascii="Helvetica" w:hAnsi="Helvetica"/>
          <w:bCs/>
          <w:color w:val="000000" w:themeColor="text1"/>
          <w:sz w:val="20"/>
          <w:szCs w:val="20"/>
        </w:rPr>
        <w:t>Bereich der Nestlé</w:t>
      </w:r>
      <w:r w:rsidR="006B5F6E">
        <w:rPr>
          <w:rFonts w:ascii="Helvetica" w:hAnsi="Helvetica"/>
          <w:bCs/>
          <w:color w:val="000000" w:themeColor="text1"/>
          <w:sz w:val="20"/>
          <w:szCs w:val="20"/>
        </w:rPr>
        <w:t>-</w:t>
      </w:r>
      <w:r w:rsidR="006D63C0">
        <w:rPr>
          <w:rFonts w:ascii="Helvetica" w:hAnsi="Helvetica"/>
          <w:bCs/>
          <w:color w:val="000000" w:themeColor="text1"/>
          <w:sz w:val="20"/>
          <w:szCs w:val="20"/>
        </w:rPr>
        <w:t xml:space="preserve">Gastronomie </w:t>
      </w:r>
      <w:r w:rsidR="00C731DC">
        <w:rPr>
          <w:rFonts w:ascii="Helvetica" w:hAnsi="Helvetica"/>
          <w:bCs/>
          <w:color w:val="000000" w:themeColor="text1"/>
          <w:sz w:val="20"/>
          <w:szCs w:val="20"/>
        </w:rPr>
        <w:t xml:space="preserve">kommt </w:t>
      </w:r>
      <w:r w:rsidR="001C6AEB">
        <w:rPr>
          <w:rFonts w:ascii="Helvetica" w:hAnsi="Helvetica"/>
          <w:bCs/>
          <w:color w:val="000000" w:themeColor="text1"/>
          <w:sz w:val="20"/>
          <w:szCs w:val="20"/>
        </w:rPr>
        <w:t xml:space="preserve">beispielsweise </w:t>
      </w:r>
      <w:r w:rsidR="00C731DC">
        <w:rPr>
          <w:rFonts w:ascii="Helvetica" w:hAnsi="Helvetica"/>
          <w:bCs/>
          <w:color w:val="000000" w:themeColor="text1"/>
          <w:sz w:val="20"/>
          <w:szCs w:val="20"/>
        </w:rPr>
        <w:t>die Besteck</w:t>
      </w:r>
      <w:r w:rsidR="00885C58">
        <w:rPr>
          <w:rFonts w:ascii="Helvetica" w:hAnsi="Helvetica"/>
          <w:bCs/>
          <w:color w:val="000000" w:themeColor="text1"/>
          <w:sz w:val="20"/>
          <w:szCs w:val="20"/>
        </w:rPr>
        <w:t>k</w:t>
      </w:r>
      <w:r w:rsidR="00C731DC">
        <w:rPr>
          <w:rFonts w:ascii="Helvetica" w:hAnsi="Helvetica"/>
          <w:bCs/>
          <w:color w:val="000000" w:themeColor="text1"/>
          <w:sz w:val="20"/>
          <w:szCs w:val="20"/>
        </w:rPr>
        <w:t>ollektion WMF UNI</w:t>
      </w:r>
      <w:r w:rsidR="00246201">
        <w:rPr>
          <w:rFonts w:ascii="Helvetica" w:hAnsi="Helvetica"/>
          <w:bCs/>
          <w:color w:val="000000" w:themeColor="text1"/>
          <w:sz w:val="20"/>
          <w:szCs w:val="20"/>
        </w:rPr>
        <w:t>C</w:t>
      </w:r>
      <w:r w:rsidR="00C731DC">
        <w:rPr>
          <w:rFonts w:ascii="Helvetica" w:hAnsi="Helvetica"/>
          <w:bCs/>
          <w:color w:val="000000" w:themeColor="text1"/>
          <w:sz w:val="20"/>
          <w:szCs w:val="20"/>
        </w:rPr>
        <w:t xml:space="preserve"> zu</w:t>
      </w:r>
      <w:r w:rsidR="001A6503">
        <w:rPr>
          <w:rFonts w:ascii="Helvetica" w:hAnsi="Helvetica"/>
          <w:bCs/>
          <w:color w:val="000000" w:themeColor="text1"/>
          <w:sz w:val="20"/>
          <w:szCs w:val="20"/>
        </w:rPr>
        <w:t>m</w:t>
      </w:r>
      <w:r w:rsidR="00C731DC">
        <w:rPr>
          <w:rFonts w:ascii="Helvetica" w:hAnsi="Helvetica"/>
          <w:bCs/>
          <w:color w:val="000000" w:themeColor="text1"/>
          <w:sz w:val="20"/>
          <w:szCs w:val="20"/>
        </w:rPr>
        <w:t xml:space="preserve"> Einsatz. Für Thomas Weber war auch dieser </w:t>
      </w:r>
      <w:r w:rsidR="0085680A">
        <w:rPr>
          <w:rFonts w:ascii="Helvetica" w:hAnsi="Helvetica"/>
          <w:bCs/>
          <w:color w:val="000000" w:themeColor="text1"/>
          <w:sz w:val="20"/>
          <w:szCs w:val="20"/>
        </w:rPr>
        <w:t xml:space="preserve">Aspekt </w:t>
      </w:r>
      <w:r w:rsidR="00912DBF">
        <w:rPr>
          <w:rFonts w:ascii="Helvetica" w:hAnsi="Helvetica"/>
          <w:bCs/>
          <w:color w:val="000000" w:themeColor="text1"/>
          <w:sz w:val="20"/>
          <w:szCs w:val="20"/>
        </w:rPr>
        <w:t xml:space="preserve">bei der Entscheidung für WMF Second Life </w:t>
      </w:r>
      <w:r w:rsidR="00C731DC">
        <w:rPr>
          <w:rFonts w:ascii="Helvetica" w:hAnsi="Helvetica"/>
          <w:bCs/>
          <w:color w:val="000000" w:themeColor="text1"/>
          <w:sz w:val="20"/>
          <w:szCs w:val="20"/>
        </w:rPr>
        <w:t xml:space="preserve">relevant: „Bei der Auswahl unserer Partner achten wir </w:t>
      </w:r>
      <w:r w:rsidR="009A6E8A">
        <w:rPr>
          <w:rFonts w:ascii="Helvetica" w:hAnsi="Helvetica"/>
          <w:bCs/>
          <w:color w:val="000000" w:themeColor="text1"/>
          <w:sz w:val="20"/>
          <w:szCs w:val="20"/>
        </w:rPr>
        <w:t>selbstverständlich</w:t>
      </w:r>
      <w:r w:rsidR="00C731DC">
        <w:rPr>
          <w:rFonts w:ascii="Helvetica" w:hAnsi="Helvetica"/>
          <w:bCs/>
          <w:color w:val="000000" w:themeColor="text1"/>
          <w:sz w:val="20"/>
          <w:szCs w:val="20"/>
        </w:rPr>
        <w:t xml:space="preserve"> auf Referenzen</w:t>
      </w:r>
      <w:r w:rsidR="006B5F6E">
        <w:rPr>
          <w:rFonts w:ascii="Helvetica" w:hAnsi="Helvetica"/>
          <w:bCs/>
          <w:color w:val="000000" w:themeColor="text1"/>
          <w:sz w:val="20"/>
          <w:szCs w:val="20"/>
        </w:rPr>
        <w:t>.</w:t>
      </w:r>
      <w:r w:rsidR="00C731DC">
        <w:rPr>
          <w:rFonts w:ascii="Helvetica" w:hAnsi="Helvetica"/>
          <w:bCs/>
          <w:color w:val="000000" w:themeColor="text1"/>
          <w:sz w:val="20"/>
          <w:szCs w:val="20"/>
        </w:rPr>
        <w:t xml:space="preserve"> </w:t>
      </w:r>
      <w:r w:rsidR="006B5F6E">
        <w:rPr>
          <w:rFonts w:ascii="Helvetica" w:hAnsi="Helvetica"/>
          <w:bCs/>
          <w:color w:val="000000" w:themeColor="text1"/>
          <w:sz w:val="20"/>
          <w:szCs w:val="20"/>
        </w:rPr>
        <w:t>Diese</w:t>
      </w:r>
      <w:r w:rsidR="00C731DC">
        <w:rPr>
          <w:rFonts w:ascii="Helvetica" w:hAnsi="Helvetica"/>
          <w:bCs/>
          <w:color w:val="000000" w:themeColor="text1"/>
          <w:sz w:val="20"/>
          <w:szCs w:val="20"/>
        </w:rPr>
        <w:t xml:space="preserve"> hatten wir in diesem Fall sogar ‚Inhouse‘. </w:t>
      </w:r>
      <w:r w:rsidR="008D3D7A">
        <w:rPr>
          <w:rFonts w:ascii="Helvetica" w:hAnsi="Helvetica"/>
          <w:bCs/>
          <w:color w:val="000000" w:themeColor="text1"/>
          <w:sz w:val="20"/>
          <w:szCs w:val="20"/>
        </w:rPr>
        <w:t xml:space="preserve">Die Zusammenarbeit für das Projekt Markthalle war wie gewohnt sehr professionell und gestaltete sich auf partnerschaftliche </w:t>
      </w:r>
      <w:r w:rsidR="001A6503">
        <w:rPr>
          <w:rFonts w:ascii="Helvetica" w:hAnsi="Helvetica"/>
          <w:bCs/>
          <w:color w:val="000000" w:themeColor="text1"/>
          <w:sz w:val="20"/>
          <w:szCs w:val="20"/>
        </w:rPr>
        <w:t xml:space="preserve">Weise </w:t>
      </w:r>
      <w:r w:rsidR="008D3D7A">
        <w:rPr>
          <w:rFonts w:ascii="Helvetica" w:hAnsi="Helvetica"/>
          <w:bCs/>
          <w:color w:val="000000" w:themeColor="text1"/>
          <w:sz w:val="20"/>
          <w:szCs w:val="20"/>
        </w:rPr>
        <w:t>– wir haben von Anfang an die gleiche Sprache gesprochen.“</w:t>
      </w:r>
    </w:p>
    <w:p w14:paraId="011816F4" w14:textId="77777777" w:rsidR="008D3D7A" w:rsidRDefault="008D3D7A" w:rsidP="00133DDA">
      <w:pPr>
        <w:tabs>
          <w:tab w:val="left" w:pos="5954"/>
        </w:tabs>
        <w:spacing w:line="288" w:lineRule="auto"/>
        <w:rPr>
          <w:rFonts w:ascii="Helvetica" w:hAnsi="Helvetica"/>
          <w:bCs/>
          <w:color w:val="000000" w:themeColor="text1"/>
          <w:sz w:val="20"/>
          <w:szCs w:val="20"/>
        </w:rPr>
      </w:pPr>
    </w:p>
    <w:p w14:paraId="3AB2CE18" w14:textId="77777777" w:rsidR="002E1665" w:rsidRPr="00422D95" w:rsidRDefault="002E1665" w:rsidP="00EB6FF0">
      <w:pPr>
        <w:spacing w:line="288" w:lineRule="auto"/>
        <w:rPr>
          <w:rFonts w:ascii="Helvetica" w:hAnsi="Helvetica"/>
          <w:b/>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58CC0C95"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7"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proofErr w:type="spellStart"/>
      <w:r w:rsidR="002B3716">
        <w:rPr>
          <w:rFonts w:ascii="Helvetica" w:hAnsi="Helvetica"/>
          <w:sz w:val="20"/>
          <w:szCs w:val="20"/>
        </w:rPr>
        <w:t>WMF_</w:t>
      </w:r>
      <w:r w:rsidR="00DA544D">
        <w:rPr>
          <w:rFonts w:ascii="Helvetica" w:hAnsi="Helvetica"/>
          <w:sz w:val="20"/>
          <w:szCs w:val="20"/>
        </w:rPr>
        <w:t>Nestle</w:t>
      </w:r>
      <w:proofErr w:type="spellEnd"/>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544DA1" w14:paraId="7E0CDB82" w14:textId="77777777" w:rsidTr="00EB1DDA">
        <w:trPr>
          <w:trHeight w:val="2242"/>
        </w:trPr>
        <w:tc>
          <w:tcPr>
            <w:tcW w:w="3574" w:type="dxa"/>
            <w:shd w:val="clear" w:color="auto" w:fill="auto"/>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proHeq GmbH</w:t>
            </w:r>
          </w:p>
          <w:p w14:paraId="3DF0214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75217 Birkenfeld</w:t>
            </w:r>
          </w:p>
          <w:p w14:paraId="4EF1ED0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Tel. +49 7231 4885 0 </w:t>
            </w:r>
          </w:p>
          <w:p w14:paraId="321E973C" w14:textId="77777777" w:rsidR="00EB1DDA" w:rsidRPr="003A7FD3" w:rsidRDefault="00EB1DDA" w:rsidP="002616D5">
            <w:pPr>
              <w:spacing w:line="288" w:lineRule="auto"/>
              <w:rPr>
                <w:rFonts w:ascii="Helvetica" w:hAnsi="Helvetica"/>
                <w:sz w:val="18"/>
                <w:szCs w:val="18"/>
                <w:lang w:val="en-US"/>
              </w:rPr>
            </w:pPr>
            <w:r w:rsidRPr="003A7FD3">
              <w:rPr>
                <w:rFonts w:ascii="Helvetica" w:hAnsi="Helvetica"/>
                <w:sz w:val="18"/>
                <w:szCs w:val="18"/>
                <w:lang w:val="en-US"/>
              </w:rPr>
              <w:t>Fax +49 7231 4885 83</w:t>
            </w:r>
          </w:p>
          <w:p w14:paraId="5A9C9809" w14:textId="77777777" w:rsidR="00EB1DDA" w:rsidRPr="003A7FD3" w:rsidRDefault="00EB1DDA" w:rsidP="002616D5">
            <w:pPr>
              <w:spacing w:line="288" w:lineRule="auto"/>
              <w:rPr>
                <w:rFonts w:ascii="Helvetica" w:hAnsi="Helvetica"/>
                <w:sz w:val="18"/>
                <w:szCs w:val="18"/>
                <w:lang w:val="en-US"/>
              </w:rPr>
            </w:pPr>
            <w:hyperlink r:id="rId8" w:history="1">
              <w:r w:rsidRPr="003A7FD3">
                <w:rPr>
                  <w:rStyle w:val="Hyperlink"/>
                  <w:rFonts w:ascii="Helvetica" w:hAnsi="Helvetica"/>
                  <w:sz w:val="18"/>
                  <w:szCs w:val="18"/>
                  <w:lang w:val="en-US"/>
                </w:rPr>
                <w:t>wmf@press-n-relations.de</w:t>
              </w:r>
            </w:hyperlink>
            <w:r w:rsidRPr="003A7FD3">
              <w:rPr>
                <w:rFonts w:ascii="Helvetica" w:hAnsi="Helvetica"/>
                <w:sz w:val="18"/>
                <w:szCs w:val="18"/>
                <w:lang w:val="en-US"/>
              </w:rPr>
              <w:t> </w:t>
            </w:r>
          </w:p>
          <w:p w14:paraId="448176CC" w14:textId="1932EC52" w:rsidR="00EB1DDA" w:rsidRPr="00C913A9" w:rsidRDefault="00C46213" w:rsidP="002616D5">
            <w:pPr>
              <w:spacing w:line="288" w:lineRule="auto"/>
              <w:rPr>
                <w:rFonts w:ascii="Helvetica" w:hAnsi="Helvetica"/>
                <w:sz w:val="18"/>
                <w:szCs w:val="18"/>
                <w:lang w:val="fr-FR"/>
              </w:rPr>
            </w:pPr>
            <w:hyperlink r:id="rId9" w:history="1">
              <w:r w:rsidRPr="00C5634D">
                <w:rPr>
                  <w:rStyle w:val="Hyperlink"/>
                  <w:rFonts w:ascii="Helvetica" w:hAnsi="Helvetica"/>
                  <w:sz w:val="18"/>
                  <w:szCs w:val="18"/>
                  <w:lang w:val="fr-FR"/>
                </w:rPr>
                <w:t>www.wmf-professional.de</w:t>
              </w:r>
            </w:hyperlink>
            <w:r w:rsidR="00EB1DDA" w:rsidRPr="00C913A9">
              <w:rPr>
                <w:rFonts w:ascii="Helvetica" w:hAnsi="Helvetica"/>
                <w:sz w:val="18"/>
                <w:szCs w:val="18"/>
                <w:lang w:val="fr-FR"/>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Pressebüro</w:t>
            </w:r>
          </w:p>
          <w:p w14:paraId="62F712C7"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Monika Nyendick</w:t>
            </w:r>
            <w:r w:rsidR="00827185" w:rsidRPr="00422D95">
              <w:rPr>
                <w:rFonts w:ascii="Helvetica" w:hAnsi="Helvetica"/>
                <w:sz w:val="18"/>
                <w:szCs w:val="18"/>
              </w:rPr>
              <w:t xml:space="preserve"> </w:t>
            </w:r>
          </w:p>
          <w:p w14:paraId="5B2D7354" w14:textId="3ACB1FFA"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Magirus</w:t>
            </w:r>
            <w:r w:rsidR="00544DA1">
              <w:rPr>
                <w:rFonts w:ascii="Helvetica" w:hAnsi="Helvetica"/>
                <w:sz w:val="18"/>
                <w:szCs w:val="18"/>
              </w:rPr>
              <w:t>-Deutz-Str.</w:t>
            </w:r>
            <w:r w:rsidRPr="00422D95">
              <w:rPr>
                <w:rFonts w:ascii="Helvetica" w:hAnsi="Helvetica"/>
                <w:sz w:val="18"/>
                <w:szCs w:val="18"/>
              </w:rPr>
              <w:t xml:space="preserve"> </w:t>
            </w:r>
            <w:r w:rsidR="00544DA1">
              <w:rPr>
                <w:rFonts w:ascii="Helvetica" w:hAnsi="Helvetica"/>
                <w:sz w:val="18"/>
                <w:szCs w:val="18"/>
              </w:rPr>
              <w:t>14</w:t>
            </w:r>
            <w:r w:rsidRPr="00422D95">
              <w:rPr>
                <w:rFonts w:ascii="Helvetica" w:hAnsi="Helvetica"/>
                <w:sz w:val="18"/>
                <w:szCs w:val="18"/>
              </w:rPr>
              <w:t xml:space="preserve"> – D-89077 Ulm </w:t>
            </w:r>
          </w:p>
          <w:p w14:paraId="79AE5612"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Tel. +49 731 96287-3</w:t>
            </w:r>
            <w:r w:rsidR="00827185" w:rsidRPr="00D67797">
              <w:rPr>
                <w:rFonts w:ascii="Helvetica" w:hAnsi="Helvetica"/>
                <w:sz w:val="18"/>
                <w:szCs w:val="18"/>
                <w:lang w:val="en-US"/>
              </w:rPr>
              <w:t>2</w:t>
            </w:r>
            <w:r w:rsidRPr="00D67797">
              <w:rPr>
                <w:rFonts w:ascii="Helvetica" w:hAnsi="Helvetica"/>
                <w:sz w:val="18"/>
                <w:szCs w:val="18"/>
                <w:lang w:val="en-US"/>
              </w:rPr>
              <w:br/>
              <w:t xml:space="preserve">Fax +49 731 96287-97 </w:t>
            </w:r>
          </w:p>
          <w:p w14:paraId="3028FAB5" w14:textId="77777777" w:rsidR="00EB1DDA" w:rsidRPr="00D67797" w:rsidRDefault="00EB1DDA" w:rsidP="002616D5">
            <w:pPr>
              <w:spacing w:line="288" w:lineRule="auto"/>
              <w:rPr>
                <w:rFonts w:ascii="Helvetica" w:hAnsi="Helvetica"/>
                <w:sz w:val="18"/>
                <w:szCs w:val="18"/>
                <w:lang w:val="en-US"/>
              </w:rPr>
            </w:pPr>
            <w:r w:rsidRPr="00D67797">
              <w:rPr>
                <w:rFonts w:ascii="Helvetica" w:hAnsi="Helvetica"/>
                <w:sz w:val="18"/>
                <w:szCs w:val="18"/>
                <w:lang w:val="en-US"/>
              </w:rPr>
              <w:t xml:space="preserve">wmf@press-n-relations.de </w:t>
            </w:r>
          </w:p>
          <w:p w14:paraId="2F26C97F" w14:textId="77777777" w:rsidR="00EB1DDA" w:rsidRPr="00D67797" w:rsidRDefault="00EB1DDA" w:rsidP="002616D5">
            <w:pPr>
              <w:spacing w:line="288" w:lineRule="auto"/>
              <w:rPr>
                <w:rFonts w:ascii="Helvetica" w:hAnsi="Helvetica"/>
                <w:sz w:val="18"/>
                <w:szCs w:val="18"/>
                <w:lang w:val="en-US"/>
              </w:rPr>
            </w:pPr>
            <w:hyperlink r:id="rId10" w:history="1">
              <w:r w:rsidRPr="00D67797">
                <w:rPr>
                  <w:rFonts w:ascii="Helvetica" w:hAnsi="Helvetica"/>
                  <w:sz w:val="18"/>
                  <w:szCs w:val="18"/>
                  <w:lang w:val="en-US"/>
                </w:rPr>
                <w:t>www.press-n-relations.de</w:t>
              </w:r>
            </w:hyperlink>
          </w:p>
        </w:tc>
      </w:tr>
    </w:tbl>
    <w:p w14:paraId="4E4E0A47" w14:textId="77777777" w:rsidR="00EB1DDA" w:rsidRPr="00D67797" w:rsidRDefault="00EB1DDA" w:rsidP="00EB1DDA">
      <w:pPr>
        <w:pStyle w:val="KeinLeerraum"/>
        <w:spacing w:line="288" w:lineRule="auto"/>
        <w:rPr>
          <w:rFonts w:ascii="Helvetica" w:hAnsi="Helvetica"/>
          <w:b/>
          <w:sz w:val="20"/>
          <w:szCs w:val="20"/>
          <w:lang w:val="en-US"/>
        </w:rPr>
      </w:pPr>
    </w:p>
    <w:p w14:paraId="4B3FD3ED" w14:textId="77777777" w:rsidR="00F3108A" w:rsidRPr="00D67797" w:rsidRDefault="00F3108A" w:rsidP="00F3108A">
      <w:pPr>
        <w:rPr>
          <w:rFonts w:ascii="Helvetica" w:hAnsi="Helvetica" w:cs="Arial"/>
          <w:b/>
          <w:bCs/>
          <w:sz w:val="18"/>
          <w:szCs w:val="18"/>
          <w:lang w:val="en-US"/>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2AF19E96" w14:textId="56812D28" w:rsidR="00F3108A"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Die Marke WMF Professional ist Teil der Groupe SEB und wird gemeinsam mit den anderen B2B-Marken unter dem Dach „SEB Professional“ vertrieben.</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B815E6" w14:textId="77777777" w:rsidR="00850A46" w:rsidRDefault="00850A46">
      <w:r>
        <w:separator/>
      </w:r>
    </w:p>
  </w:endnote>
  <w:endnote w:type="continuationSeparator" w:id="0">
    <w:p w14:paraId="074CFC7C" w14:textId="77777777" w:rsidR="00850A46" w:rsidRDefault="00850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86B0AD" w14:textId="77777777" w:rsidR="00850A46" w:rsidRDefault="00850A46">
      <w:r>
        <w:separator/>
      </w:r>
    </w:p>
  </w:footnote>
  <w:footnote w:type="continuationSeparator" w:id="0">
    <w:p w14:paraId="36A2B96F" w14:textId="77777777" w:rsidR="00850A46" w:rsidRDefault="00850A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7182821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756"/>
    <w:rsid w:val="00053E20"/>
    <w:rsid w:val="000560A3"/>
    <w:rsid w:val="00063E05"/>
    <w:rsid w:val="00067410"/>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1B7F"/>
    <w:rsid w:val="000D2208"/>
    <w:rsid w:val="000D2582"/>
    <w:rsid w:val="000D3B4E"/>
    <w:rsid w:val="000D54F0"/>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4035"/>
    <w:rsid w:val="00114356"/>
    <w:rsid w:val="001151FC"/>
    <w:rsid w:val="00116616"/>
    <w:rsid w:val="001167BF"/>
    <w:rsid w:val="00116934"/>
    <w:rsid w:val="001207D2"/>
    <w:rsid w:val="0012132F"/>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63DE"/>
    <w:rsid w:val="00157E38"/>
    <w:rsid w:val="00160D52"/>
    <w:rsid w:val="00161C9F"/>
    <w:rsid w:val="00162D6E"/>
    <w:rsid w:val="00165593"/>
    <w:rsid w:val="00166925"/>
    <w:rsid w:val="0017358A"/>
    <w:rsid w:val="00175E3A"/>
    <w:rsid w:val="001801AB"/>
    <w:rsid w:val="00180CEE"/>
    <w:rsid w:val="00181F53"/>
    <w:rsid w:val="00183565"/>
    <w:rsid w:val="001847AB"/>
    <w:rsid w:val="0018733A"/>
    <w:rsid w:val="00190602"/>
    <w:rsid w:val="00190B84"/>
    <w:rsid w:val="001923AB"/>
    <w:rsid w:val="00197AB3"/>
    <w:rsid w:val="001A2801"/>
    <w:rsid w:val="001A49C5"/>
    <w:rsid w:val="001A4B1F"/>
    <w:rsid w:val="001A6503"/>
    <w:rsid w:val="001A6E2C"/>
    <w:rsid w:val="001A7ED4"/>
    <w:rsid w:val="001B297A"/>
    <w:rsid w:val="001B5D4B"/>
    <w:rsid w:val="001B6113"/>
    <w:rsid w:val="001B688C"/>
    <w:rsid w:val="001B6C78"/>
    <w:rsid w:val="001C310F"/>
    <w:rsid w:val="001C3AB4"/>
    <w:rsid w:val="001C55C6"/>
    <w:rsid w:val="001C5981"/>
    <w:rsid w:val="001C65BC"/>
    <w:rsid w:val="001C6AEB"/>
    <w:rsid w:val="001D0B9E"/>
    <w:rsid w:val="001D1D7B"/>
    <w:rsid w:val="001D1DC0"/>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31E70"/>
    <w:rsid w:val="00233336"/>
    <w:rsid w:val="00233D3B"/>
    <w:rsid w:val="00240A70"/>
    <w:rsid w:val="00242FA8"/>
    <w:rsid w:val="00243E48"/>
    <w:rsid w:val="002448CA"/>
    <w:rsid w:val="00244FBB"/>
    <w:rsid w:val="002453C2"/>
    <w:rsid w:val="00246201"/>
    <w:rsid w:val="00246DDB"/>
    <w:rsid w:val="002510A6"/>
    <w:rsid w:val="002514D1"/>
    <w:rsid w:val="00252982"/>
    <w:rsid w:val="002539E4"/>
    <w:rsid w:val="002554BF"/>
    <w:rsid w:val="0025693C"/>
    <w:rsid w:val="00264EF3"/>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3716"/>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E1103"/>
    <w:rsid w:val="002E1665"/>
    <w:rsid w:val="002E1E99"/>
    <w:rsid w:val="002E377F"/>
    <w:rsid w:val="002E3DBF"/>
    <w:rsid w:val="002E440F"/>
    <w:rsid w:val="002E6242"/>
    <w:rsid w:val="002F20C7"/>
    <w:rsid w:val="002F5C6D"/>
    <w:rsid w:val="002F7FE6"/>
    <w:rsid w:val="00300411"/>
    <w:rsid w:val="00300B21"/>
    <w:rsid w:val="00301875"/>
    <w:rsid w:val="00301BF9"/>
    <w:rsid w:val="0030264D"/>
    <w:rsid w:val="00306874"/>
    <w:rsid w:val="00310FD3"/>
    <w:rsid w:val="00311163"/>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46DA3"/>
    <w:rsid w:val="00351806"/>
    <w:rsid w:val="00356F59"/>
    <w:rsid w:val="003612DF"/>
    <w:rsid w:val="00361AC6"/>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A36"/>
    <w:rsid w:val="003B0F7C"/>
    <w:rsid w:val="003B15C8"/>
    <w:rsid w:val="003B1CC6"/>
    <w:rsid w:val="003B23B0"/>
    <w:rsid w:val="003B285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C90"/>
    <w:rsid w:val="00420148"/>
    <w:rsid w:val="00421AE6"/>
    <w:rsid w:val="00422D95"/>
    <w:rsid w:val="004261BE"/>
    <w:rsid w:val="00426722"/>
    <w:rsid w:val="004273A0"/>
    <w:rsid w:val="004303D8"/>
    <w:rsid w:val="00430B6A"/>
    <w:rsid w:val="00431BCB"/>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5045"/>
    <w:rsid w:val="004857A7"/>
    <w:rsid w:val="00486948"/>
    <w:rsid w:val="00487BBF"/>
    <w:rsid w:val="004909B4"/>
    <w:rsid w:val="00490BB8"/>
    <w:rsid w:val="00491142"/>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58A8"/>
    <w:rsid w:val="004C1E65"/>
    <w:rsid w:val="004C22A5"/>
    <w:rsid w:val="004C4B9E"/>
    <w:rsid w:val="004C5190"/>
    <w:rsid w:val="004D0CA1"/>
    <w:rsid w:val="004D22B6"/>
    <w:rsid w:val="004D23BF"/>
    <w:rsid w:val="004D3622"/>
    <w:rsid w:val="004D401E"/>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10DB6"/>
    <w:rsid w:val="00510FBE"/>
    <w:rsid w:val="00511807"/>
    <w:rsid w:val="00512846"/>
    <w:rsid w:val="00514B9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4DA1"/>
    <w:rsid w:val="0054510A"/>
    <w:rsid w:val="005456E2"/>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E5852"/>
    <w:rsid w:val="005F0B57"/>
    <w:rsid w:val="005F1C8C"/>
    <w:rsid w:val="005F7C4A"/>
    <w:rsid w:val="005F7EED"/>
    <w:rsid w:val="006004B6"/>
    <w:rsid w:val="006034FC"/>
    <w:rsid w:val="00604DA1"/>
    <w:rsid w:val="00604E5B"/>
    <w:rsid w:val="00605528"/>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A59"/>
    <w:rsid w:val="006D4F62"/>
    <w:rsid w:val="006D63C0"/>
    <w:rsid w:val="006E0B72"/>
    <w:rsid w:val="006E15BA"/>
    <w:rsid w:val="006E1A02"/>
    <w:rsid w:val="006E2048"/>
    <w:rsid w:val="006E56AD"/>
    <w:rsid w:val="006F1339"/>
    <w:rsid w:val="006F368A"/>
    <w:rsid w:val="006F3FA6"/>
    <w:rsid w:val="006F68B0"/>
    <w:rsid w:val="007006AD"/>
    <w:rsid w:val="00700AF4"/>
    <w:rsid w:val="007028F6"/>
    <w:rsid w:val="00702AE6"/>
    <w:rsid w:val="00703707"/>
    <w:rsid w:val="00703A1D"/>
    <w:rsid w:val="007049F2"/>
    <w:rsid w:val="00705B4C"/>
    <w:rsid w:val="007061D4"/>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506"/>
    <w:rsid w:val="00754A3D"/>
    <w:rsid w:val="00756535"/>
    <w:rsid w:val="007612D8"/>
    <w:rsid w:val="007620B3"/>
    <w:rsid w:val="00762846"/>
    <w:rsid w:val="00763820"/>
    <w:rsid w:val="00763A4F"/>
    <w:rsid w:val="00763F07"/>
    <w:rsid w:val="007642C4"/>
    <w:rsid w:val="00764E19"/>
    <w:rsid w:val="00766316"/>
    <w:rsid w:val="007706F0"/>
    <w:rsid w:val="00772801"/>
    <w:rsid w:val="0077311C"/>
    <w:rsid w:val="00773A33"/>
    <w:rsid w:val="00773C38"/>
    <w:rsid w:val="0077494B"/>
    <w:rsid w:val="00774B97"/>
    <w:rsid w:val="00775B52"/>
    <w:rsid w:val="0077745D"/>
    <w:rsid w:val="00781F1A"/>
    <w:rsid w:val="00783F6B"/>
    <w:rsid w:val="007866C7"/>
    <w:rsid w:val="007900E7"/>
    <w:rsid w:val="0079297A"/>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4B67"/>
    <w:rsid w:val="007D5597"/>
    <w:rsid w:val="007D57E3"/>
    <w:rsid w:val="007D6FB1"/>
    <w:rsid w:val="007D6FFD"/>
    <w:rsid w:val="007E0B0D"/>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2B5D"/>
    <w:rsid w:val="0082328D"/>
    <w:rsid w:val="0082406A"/>
    <w:rsid w:val="00826D2C"/>
    <w:rsid w:val="00827185"/>
    <w:rsid w:val="0083250B"/>
    <w:rsid w:val="00834454"/>
    <w:rsid w:val="00834895"/>
    <w:rsid w:val="00841993"/>
    <w:rsid w:val="00844391"/>
    <w:rsid w:val="0084535F"/>
    <w:rsid w:val="00846B8E"/>
    <w:rsid w:val="00847168"/>
    <w:rsid w:val="008472F7"/>
    <w:rsid w:val="00850942"/>
    <w:rsid w:val="00850A46"/>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7021"/>
    <w:rsid w:val="00867211"/>
    <w:rsid w:val="00870718"/>
    <w:rsid w:val="008708A3"/>
    <w:rsid w:val="00871914"/>
    <w:rsid w:val="008724CD"/>
    <w:rsid w:val="008724E8"/>
    <w:rsid w:val="00877AC4"/>
    <w:rsid w:val="00882424"/>
    <w:rsid w:val="008848D8"/>
    <w:rsid w:val="0088511A"/>
    <w:rsid w:val="00885C58"/>
    <w:rsid w:val="00885EE7"/>
    <w:rsid w:val="0088625F"/>
    <w:rsid w:val="0088655E"/>
    <w:rsid w:val="00886577"/>
    <w:rsid w:val="00886748"/>
    <w:rsid w:val="00886D11"/>
    <w:rsid w:val="00886D5E"/>
    <w:rsid w:val="008871E5"/>
    <w:rsid w:val="00887386"/>
    <w:rsid w:val="008912CA"/>
    <w:rsid w:val="00891DD3"/>
    <w:rsid w:val="00892764"/>
    <w:rsid w:val="00895450"/>
    <w:rsid w:val="008A29F2"/>
    <w:rsid w:val="008A477E"/>
    <w:rsid w:val="008A5B50"/>
    <w:rsid w:val="008A70EB"/>
    <w:rsid w:val="008A7F41"/>
    <w:rsid w:val="008B063F"/>
    <w:rsid w:val="008B0706"/>
    <w:rsid w:val="008B6D95"/>
    <w:rsid w:val="008B7947"/>
    <w:rsid w:val="008C0644"/>
    <w:rsid w:val="008C13E7"/>
    <w:rsid w:val="008C2915"/>
    <w:rsid w:val="008C2FD0"/>
    <w:rsid w:val="008C5161"/>
    <w:rsid w:val="008C5C75"/>
    <w:rsid w:val="008D1A84"/>
    <w:rsid w:val="008D3D7A"/>
    <w:rsid w:val="008D4635"/>
    <w:rsid w:val="008D561F"/>
    <w:rsid w:val="008D57C4"/>
    <w:rsid w:val="008D6743"/>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D0B"/>
    <w:rsid w:val="00931F14"/>
    <w:rsid w:val="00932D7F"/>
    <w:rsid w:val="00934535"/>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82829"/>
    <w:rsid w:val="0098365D"/>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430E"/>
    <w:rsid w:val="009E49A1"/>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A18"/>
    <w:rsid w:val="00A0764A"/>
    <w:rsid w:val="00A1034B"/>
    <w:rsid w:val="00A106C3"/>
    <w:rsid w:val="00A11C4A"/>
    <w:rsid w:val="00A12898"/>
    <w:rsid w:val="00A138C7"/>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2862"/>
    <w:rsid w:val="00A74C96"/>
    <w:rsid w:val="00A804CD"/>
    <w:rsid w:val="00A82CE1"/>
    <w:rsid w:val="00A82FD7"/>
    <w:rsid w:val="00A83FC9"/>
    <w:rsid w:val="00A845D9"/>
    <w:rsid w:val="00A84FFF"/>
    <w:rsid w:val="00A86BBD"/>
    <w:rsid w:val="00A87298"/>
    <w:rsid w:val="00A8759C"/>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314"/>
    <w:rsid w:val="00AF7511"/>
    <w:rsid w:val="00B003AC"/>
    <w:rsid w:val="00B00A1A"/>
    <w:rsid w:val="00B0117F"/>
    <w:rsid w:val="00B01272"/>
    <w:rsid w:val="00B05080"/>
    <w:rsid w:val="00B057BF"/>
    <w:rsid w:val="00B06611"/>
    <w:rsid w:val="00B068CE"/>
    <w:rsid w:val="00B07C2F"/>
    <w:rsid w:val="00B07EF2"/>
    <w:rsid w:val="00B1028B"/>
    <w:rsid w:val="00B10331"/>
    <w:rsid w:val="00B10535"/>
    <w:rsid w:val="00B110A4"/>
    <w:rsid w:val="00B11926"/>
    <w:rsid w:val="00B170A7"/>
    <w:rsid w:val="00B2113A"/>
    <w:rsid w:val="00B24407"/>
    <w:rsid w:val="00B24D82"/>
    <w:rsid w:val="00B25024"/>
    <w:rsid w:val="00B25841"/>
    <w:rsid w:val="00B25EBA"/>
    <w:rsid w:val="00B26BDA"/>
    <w:rsid w:val="00B27BAF"/>
    <w:rsid w:val="00B30434"/>
    <w:rsid w:val="00B34075"/>
    <w:rsid w:val="00B34A12"/>
    <w:rsid w:val="00B357C4"/>
    <w:rsid w:val="00B37475"/>
    <w:rsid w:val="00B3760D"/>
    <w:rsid w:val="00B40CF5"/>
    <w:rsid w:val="00B41ADE"/>
    <w:rsid w:val="00B42E14"/>
    <w:rsid w:val="00B45404"/>
    <w:rsid w:val="00B477D3"/>
    <w:rsid w:val="00B47EFF"/>
    <w:rsid w:val="00B501A1"/>
    <w:rsid w:val="00B50B37"/>
    <w:rsid w:val="00B5336D"/>
    <w:rsid w:val="00B54E68"/>
    <w:rsid w:val="00B62135"/>
    <w:rsid w:val="00B62422"/>
    <w:rsid w:val="00B625F8"/>
    <w:rsid w:val="00B62D3D"/>
    <w:rsid w:val="00B63101"/>
    <w:rsid w:val="00B63195"/>
    <w:rsid w:val="00B63A9C"/>
    <w:rsid w:val="00B6633A"/>
    <w:rsid w:val="00B71A91"/>
    <w:rsid w:val="00B77569"/>
    <w:rsid w:val="00B77807"/>
    <w:rsid w:val="00B834BB"/>
    <w:rsid w:val="00B86536"/>
    <w:rsid w:val="00B90464"/>
    <w:rsid w:val="00B91035"/>
    <w:rsid w:val="00B9231C"/>
    <w:rsid w:val="00B945B4"/>
    <w:rsid w:val="00B94FC6"/>
    <w:rsid w:val="00B95570"/>
    <w:rsid w:val="00B95F0E"/>
    <w:rsid w:val="00B975E1"/>
    <w:rsid w:val="00BA241D"/>
    <w:rsid w:val="00BA2736"/>
    <w:rsid w:val="00BA2998"/>
    <w:rsid w:val="00BA6B8A"/>
    <w:rsid w:val="00BB0B3A"/>
    <w:rsid w:val="00BB14AD"/>
    <w:rsid w:val="00BB4450"/>
    <w:rsid w:val="00BB4A50"/>
    <w:rsid w:val="00BB5098"/>
    <w:rsid w:val="00BB6459"/>
    <w:rsid w:val="00BB6608"/>
    <w:rsid w:val="00BB6E8A"/>
    <w:rsid w:val="00BB7152"/>
    <w:rsid w:val="00BB7DF3"/>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F1C76"/>
    <w:rsid w:val="00BF4FD0"/>
    <w:rsid w:val="00BF5400"/>
    <w:rsid w:val="00BF72BE"/>
    <w:rsid w:val="00C03A28"/>
    <w:rsid w:val="00C0418E"/>
    <w:rsid w:val="00C046BB"/>
    <w:rsid w:val="00C04EDB"/>
    <w:rsid w:val="00C05929"/>
    <w:rsid w:val="00C07045"/>
    <w:rsid w:val="00C103E9"/>
    <w:rsid w:val="00C1296E"/>
    <w:rsid w:val="00C143BC"/>
    <w:rsid w:val="00C162B9"/>
    <w:rsid w:val="00C16B30"/>
    <w:rsid w:val="00C209F7"/>
    <w:rsid w:val="00C24C00"/>
    <w:rsid w:val="00C24EEF"/>
    <w:rsid w:val="00C26488"/>
    <w:rsid w:val="00C271E0"/>
    <w:rsid w:val="00C31123"/>
    <w:rsid w:val="00C31C47"/>
    <w:rsid w:val="00C31F78"/>
    <w:rsid w:val="00C35C31"/>
    <w:rsid w:val="00C403D2"/>
    <w:rsid w:val="00C41B0C"/>
    <w:rsid w:val="00C42574"/>
    <w:rsid w:val="00C42CED"/>
    <w:rsid w:val="00C44587"/>
    <w:rsid w:val="00C46213"/>
    <w:rsid w:val="00C464DA"/>
    <w:rsid w:val="00C510ED"/>
    <w:rsid w:val="00C5149C"/>
    <w:rsid w:val="00C51A79"/>
    <w:rsid w:val="00C5279C"/>
    <w:rsid w:val="00C530F7"/>
    <w:rsid w:val="00C537E4"/>
    <w:rsid w:val="00C57A45"/>
    <w:rsid w:val="00C60507"/>
    <w:rsid w:val="00C625ED"/>
    <w:rsid w:val="00C62936"/>
    <w:rsid w:val="00C635E7"/>
    <w:rsid w:val="00C63C64"/>
    <w:rsid w:val="00C65BDA"/>
    <w:rsid w:val="00C67D48"/>
    <w:rsid w:val="00C67DF6"/>
    <w:rsid w:val="00C70340"/>
    <w:rsid w:val="00C70638"/>
    <w:rsid w:val="00C731DC"/>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112C"/>
    <w:rsid w:val="00D02B6D"/>
    <w:rsid w:val="00D038D2"/>
    <w:rsid w:val="00D03A76"/>
    <w:rsid w:val="00D04630"/>
    <w:rsid w:val="00D1044A"/>
    <w:rsid w:val="00D11346"/>
    <w:rsid w:val="00D117EB"/>
    <w:rsid w:val="00D1661B"/>
    <w:rsid w:val="00D1678B"/>
    <w:rsid w:val="00D16F69"/>
    <w:rsid w:val="00D20CE7"/>
    <w:rsid w:val="00D22525"/>
    <w:rsid w:val="00D2613D"/>
    <w:rsid w:val="00D27D4F"/>
    <w:rsid w:val="00D33FB4"/>
    <w:rsid w:val="00D34C70"/>
    <w:rsid w:val="00D36E1C"/>
    <w:rsid w:val="00D4369E"/>
    <w:rsid w:val="00D44411"/>
    <w:rsid w:val="00D44CAD"/>
    <w:rsid w:val="00D45FD1"/>
    <w:rsid w:val="00D502CC"/>
    <w:rsid w:val="00D51954"/>
    <w:rsid w:val="00D53CD8"/>
    <w:rsid w:val="00D55927"/>
    <w:rsid w:val="00D5633E"/>
    <w:rsid w:val="00D57E41"/>
    <w:rsid w:val="00D60820"/>
    <w:rsid w:val="00D611CA"/>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565"/>
    <w:rsid w:val="00D87907"/>
    <w:rsid w:val="00D90640"/>
    <w:rsid w:val="00D90E1C"/>
    <w:rsid w:val="00D92FAF"/>
    <w:rsid w:val="00D93010"/>
    <w:rsid w:val="00D931FF"/>
    <w:rsid w:val="00D94464"/>
    <w:rsid w:val="00D957B2"/>
    <w:rsid w:val="00D97722"/>
    <w:rsid w:val="00DA30FA"/>
    <w:rsid w:val="00DA39B6"/>
    <w:rsid w:val="00DA4497"/>
    <w:rsid w:val="00DA5407"/>
    <w:rsid w:val="00DA544D"/>
    <w:rsid w:val="00DA5E58"/>
    <w:rsid w:val="00DB2E1E"/>
    <w:rsid w:val="00DB2ED5"/>
    <w:rsid w:val="00DB3DCF"/>
    <w:rsid w:val="00DB4373"/>
    <w:rsid w:val="00DB481E"/>
    <w:rsid w:val="00DB5350"/>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2164D"/>
    <w:rsid w:val="00E21709"/>
    <w:rsid w:val="00E2352A"/>
    <w:rsid w:val="00E238C5"/>
    <w:rsid w:val="00E24E98"/>
    <w:rsid w:val="00E25A3A"/>
    <w:rsid w:val="00E26318"/>
    <w:rsid w:val="00E263BA"/>
    <w:rsid w:val="00E26677"/>
    <w:rsid w:val="00E268E9"/>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904"/>
    <w:rsid w:val="00E749C7"/>
    <w:rsid w:val="00E75277"/>
    <w:rsid w:val="00E7568C"/>
    <w:rsid w:val="00E7691D"/>
    <w:rsid w:val="00E771DF"/>
    <w:rsid w:val="00E820DC"/>
    <w:rsid w:val="00E83618"/>
    <w:rsid w:val="00E83D15"/>
    <w:rsid w:val="00E84029"/>
    <w:rsid w:val="00E8507A"/>
    <w:rsid w:val="00E8592A"/>
    <w:rsid w:val="00E87D0E"/>
    <w:rsid w:val="00E909EB"/>
    <w:rsid w:val="00E91960"/>
    <w:rsid w:val="00E92AAE"/>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7905"/>
    <w:rsid w:val="00F01E4A"/>
    <w:rsid w:val="00F0268E"/>
    <w:rsid w:val="00F02E8B"/>
    <w:rsid w:val="00F04F0A"/>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753</Words>
  <Characters>4750</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5493</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4</cp:revision>
  <cp:lastPrinted>2023-02-27T10:18:00Z</cp:lastPrinted>
  <dcterms:created xsi:type="dcterms:W3CDTF">2024-09-06T11:16:00Z</dcterms:created>
  <dcterms:modified xsi:type="dcterms:W3CDTF">2024-11-07T13:11:00Z</dcterms:modified>
</cp:coreProperties>
</file>