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48B63" w14:textId="7B685776" w:rsidR="00893106" w:rsidRDefault="00893106" w:rsidP="00893106">
      <w:pPr>
        <w:spacing w:line="276" w:lineRule="auto"/>
        <w:ind w:right="139"/>
        <w:rPr>
          <w:rFonts w:ascii="Arial" w:hAnsi="Arial"/>
          <w:b/>
          <w:noProof/>
          <w:sz w:val="28"/>
          <w:szCs w:val="28"/>
          <w:lang w:val="de-DE"/>
        </w:rPr>
      </w:pPr>
    </w:p>
    <w:p w14:paraId="6CF034B6" w14:textId="0FF51C4C" w:rsidR="00803053" w:rsidRPr="00001E05" w:rsidRDefault="00BA5E90" w:rsidP="00893106">
      <w:pPr>
        <w:spacing w:line="276" w:lineRule="auto"/>
        <w:ind w:right="139"/>
        <w:rPr>
          <w:rFonts w:ascii="Arial" w:hAnsi="Arial"/>
          <w:bCs/>
          <w:noProof/>
          <w:sz w:val="20"/>
          <w:szCs w:val="20"/>
          <w:lang w:val="de-DE"/>
        </w:rPr>
      </w:pPr>
      <w:r w:rsidRPr="00001E05">
        <w:rPr>
          <w:rFonts w:ascii="Arial" w:hAnsi="Arial"/>
          <w:bCs/>
          <w:noProof/>
          <w:sz w:val="20"/>
          <w:szCs w:val="20"/>
          <w:lang w:val="de-DE"/>
        </w:rPr>
        <w:t xml:space="preserve">Laichingen, </w:t>
      </w:r>
      <w:r w:rsidR="000739AE">
        <w:rPr>
          <w:rFonts w:ascii="Arial" w:hAnsi="Arial"/>
          <w:bCs/>
          <w:noProof/>
          <w:sz w:val="20"/>
          <w:szCs w:val="20"/>
          <w:lang w:val="de-DE"/>
        </w:rPr>
        <w:t>1</w:t>
      </w:r>
      <w:r w:rsidR="00F40285">
        <w:rPr>
          <w:rFonts w:ascii="Arial" w:hAnsi="Arial"/>
          <w:bCs/>
          <w:noProof/>
          <w:sz w:val="20"/>
          <w:szCs w:val="20"/>
          <w:lang w:val="de-DE"/>
        </w:rPr>
        <w:t>5</w:t>
      </w:r>
      <w:r w:rsidR="00001E05" w:rsidRPr="00001E05">
        <w:rPr>
          <w:rFonts w:ascii="Arial" w:hAnsi="Arial"/>
          <w:bCs/>
          <w:noProof/>
          <w:sz w:val="20"/>
          <w:szCs w:val="20"/>
          <w:lang w:val="de-DE"/>
        </w:rPr>
        <w:t xml:space="preserve">. </w:t>
      </w:r>
      <w:r w:rsidR="00366318">
        <w:rPr>
          <w:rFonts w:ascii="Arial" w:hAnsi="Arial"/>
          <w:bCs/>
          <w:noProof/>
          <w:sz w:val="20"/>
          <w:szCs w:val="20"/>
          <w:lang w:val="de-DE"/>
        </w:rPr>
        <w:t>April</w:t>
      </w:r>
      <w:r w:rsidR="00001E05" w:rsidRPr="00001E05">
        <w:rPr>
          <w:rFonts w:ascii="Arial" w:hAnsi="Arial"/>
          <w:bCs/>
          <w:noProof/>
          <w:sz w:val="20"/>
          <w:szCs w:val="20"/>
          <w:lang w:val="de-DE"/>
        </w:rPr>
        <w:t xml:space="preserve"> 202</w:t>
      </w:r>
      <w:r w:rsidR="000739AE">
        <w:rPr>
          <w:rFonts w:ascii="Arial" w:hAnsi="Arial"/>
          <w:bCs/>
          <w:noProof/>
          <w:sz w:val="20"/>
          <w:szCs w:val="20"/>
          <w:lang w:val="de-DE"/>
        </w:rPr>
        <w:t>1</w:t>
      </w:r>
    </w:p>
    <w:p w14:paraId="497C03F3" w14:textId="35B06FA6" w:rsidR="00BA5E90" w:rsidRDefault="00BA5E90" w:rsidP="00FF1F62">
      <w:pPr>
        <w:spacing w:line="276" w:lineRule="auto"/>
        <w:ind w:right="-2"/>
        <w:rPr>
          <w:rFonts w:ascii="Arial" w:hAnsi="Arial"/>
          <w:bCs/>
          <w:noProof/>
          <w:sz w:val="20"/>
          <w:szCs w:val="20"/>
          <w:lang w:val="de-DE"/>
        </w:rPr>
      </w:pPr>
    </w:p>
    <w:p w14:paraId="4CB7FC22" w14:textId="77777777" w:rsidR="00BA5E90" w:rsidRPr="00BA5E90" w:rsidRDefault="00BA5E90" w:rsidP="004045C0">
      <w:pPr>
        <w:spacing w:line="276" w:lineRule="auto"/>
        <w:ind w:right="990"/>
        <w:rPr>
          <w:rFonts w:ascii="Arial" w:hAnsi="Arial"/>
          <w:bCs/>
          <w:noProof/>
          <w:sz w:val="20"/>
          <w:szCs w:val="20"/>
          <w:lang w:val="de-DE"/>
        </w:rPr>
      </w:pPr>
    </w:p>
    <w:p w14:paraId="07DD8AF4" w14:textId="768060FD" w:rsidR="00E30649" w:rsidRPr="00C955F7" w:rsidRDefault="004327C9" w:rsidP="004045C0">
      <w:pPr>
        <w:spacing w:line="276" w:lineRule="auto"/>
        <w:ind w:right="423"/>
        <w:rPr>
          <w:rFonts w:ascii="Arial" w:hAnsi="Arial"/>
          <w:b/>
          <w:noProof/>
          <w:sz w:val="28"/>
          <w:szCs w:val="28"/>
          <w:lang w:val="de-DE"/>
        </w:rPr>
      </w:pPr>
      <w:r w:rsidRPr="00C955F7">
        <w:rPr>
          <w:rFonts w:ascii="Arial" w:hAnsi="Arial" w:cs="Arial"/>
          <w:b/>
          <w:sz w:val="28"/>
          <w:szCs w:val="28"/>
          <w:lang w:val="de-DE"/>
        </w:rPr>
        <w:t>Feine Struktur, große Wirkung</w:t>
      </w:r>
      <w:r w:rsidR="00C955F7">
        <w:rPr>
          <w:rFonts w:ascii="Arial" w:hAnsi="Arial" w:cs="Arial"/>
          <w:b/>
          <w:sz w:val="28"/>
          <w:szCs w:val="28"/>
          <w:lang w:val="de-DE"/>
        </w:rPr>
        <w:t>:</w:t>
      </w:r>
      <w:r w:rsidRPr="00C955F7">
        <w:rPr>
          <w:rFonts w:ascii="Arial" w:hAnsi="Arial" w:cs="Arial"/>
          <w:b/>
          <w:sz w:val="28"/>
          <w:szCs w:val="28"/>
          <w:lang w:val="de-DE"/>
        </w:rPr>
        <w:t xml:space="preserve"> </w:t>
      </w:r>
      <w:r w:rsidR="00011903">
        <w:rPr>
          <w:rFonts w:ascii="Arial" w:hAnsi="Arial"/>
          <w:b/>
          <w:noProof/>
          <w:sz w:val="28"/>
          <w:szCs w:val="28"/>
          <w:lang w:val="de-DE"/>
        </w:rPr>
        <w:t>Damast-</w:t>
      </w:r>
      <w:r w:rsidR="009F73F5" w:rsidRPr="00C955F7">
        <w:rPr>
          <w:rFonts w:ascii="Arial" w:hAnsi="Arial"/>
          <w:b/>
          <w:noProof/>
          <w:sz w:val="28"/>
          <w:szCs w:val="28"/>
          <w:lang w:val="de-DE"/>
        </w:rPr>
        <w:t xml:space="preserve">Tischwäsche </w:t>
      </w:r>
      <w:r w:rsidR="007C1374">
        <w:rPr>
          <w:rFonts w:ascii="Arial" w:hAnsi="Arial"/>
          <w:b/>
          <w:noProof/>
          <w:sz w:val="28"/>
          <w:szCs w:val="28"/>
          <w:lang w:val="de-DE"/>
        </w:rPr>
        <w:t xml:space="preserve">von Wäschekrone </w:t>
      </w:r>
      <w:r w:rsidR="002D1B70">
        <w:rPr>
          <w:rFonts w:ascii="Arial" w:hAnsi="Arial"/>
          <w:b/>
          <w:noProof/>
          <w:sz w:val="28"/>
          <w:szCs w:val="28"/>
          <w:lang w:val="de-DE"/>
        </w:rPr>
        <w:t xml:space="preserve">setzt </w:t>
      </w:r>
      <w:r w:rsidR="00722F08">
        <w:rPr>
          <w:rFonts w:ascii="Arial" w:hAnsi="Arial"/>
          <w:b/>
          <w:noProof/>
          <w:sz w:val="28"/>
          <w:szCs w:val="28"/>
          <w:lang w:val="de-DE"/>
        </w:rPr>
        <w:t>die</w:t>
      </w:r>
      <w:r w:rsidR="002D1B70">
        <w:rPr>
          <w:rFonts w:ascii="Arial" w:hAnsi="Arial"/>
          <w:b/>
          <w:noProof/>
          <w:sz w:val="28"/>
          <w:szCs w:val="28"/>
          <w:lang w:val="de-DE"/>
        </w:rPr>
        <w:t xml:space="preserve"> Tafel </w:t>
      </w:r>
      <w:r w:rsidR="00ED74AF">
        <w:rPr>
          <w:rFonts w:ascii="Arial" w:hAnsi="Arial"/>
          <w:b/>
          <w:noProof/>
          <w:sz w:val="28"/>
          <w:szCs w:val="28"/>
          <w:lang w:val="de-DE"/>
        </w:rPr>
        <w:t>optimal</w:t>
      </w:r>
      <w:r w:rsidR="002D1B70">
        <w:rPr>
          <w:rFonts w:ascii="Arial" w:hAnsi="Arial"/>
          <w:b/>
          <w:noProof/>
          <w:sz w:val="28"/>
          <w:szCs w:val="28"/>
          <w:lang w:val="de-DE"/>
        </w:rPr>
        <w:t xml:space="preserve"> in Szene</w:t>
      </w:r>
    </w:p>
    <w:p w14:paraId="0418CCE0" w14:textId="77777777" w:rsidR="00CA1142" w:rsidRDefault="00CA1142" w:rsidP="004045C0">
      <w:pPr>
        <w:spacing w:line="276" w:lineRule="auto"/>
        <w:ind w:right="423"/>
        <w:rPr>
          <w:rFonts w:ascii="Arial" w:hAnsi="Arial"/>
          <w:noProof/>
          <w:sz w:val="24"/>
          <w:szCs w:val="24"/>
          <w:lang w:val="de-DE"/>
        </w:rPr>
      </w:pPr>
    </w:p>
    <w:p w14:paraId="3DB085D2" w14:textId="51C04BAE" w:rsidR="00CA1142" w:rsidRDefault="00C955F7" w:rsidP="004045C0">
      <w:pPr>
        <w:spacing w:line="276" w:lineRule="auto"/>
        <w:ind w:right="423"/>
        <w:rPr>
          <w:rFonts w:ascii="Arial" w:hAnsi="Arial" w:cs="Arial"/>
          <w:b/>
          <w:sz w:val="20"/>
          <w:szCs w:val="20"/>
          <w:lang w:val="de-DE"/>
        </w:rPr>
      </w:pPr>
      <w:r>
        <w:rPr>
          <w:rFonts w:ascii="Arial" w:hAnsi="Arial" w:cs="Arial"/>
          <w:b/>
          <w:sz w:val="20"/>
          <w:szCs w:val="20"/>
          <w:lang w:val="de-DE"/>
        </w:rPr>
        <w:t>D</w:t>
      </w:r>
      <w:r w:rsidR="00CA1142">
        <w:rPr>
          <w:rFonts w:ascii="Arial" w:hAnsi="Arial" w:cs="Arial"/>
          <w:b/>
          <w:sz w:val="20"/>
          <w:szCs w:val="20"/>
          <w:lang w:val="de-DE"/>
        </w:rPr>
        <w:t xml:space="preserve">er Laichinger Hotelwäsche-Spezialist Wäschekrone </w:t>
      </w:r>
      <w:r w:rsidR="007C1374">
        <w:rPr>
          <w:rFonts w:ascii="Arial" w:hAnsi="Arial" w:cs="Arial"/>
          <w:b/>
          <w:sz w:val="20"/>
          <w:szCs w:val="20"/>
          <w:lang w:val="de-DE"/>
        </w:rPr>
        <w:t>hält in</w:t>
      </w:r>
      <w:r w:rsidR="00CA1142">
        <w:rPr>
          <w:rFonts w:ascii="Arial" w:hAnsi="Arial" w:cs="Arial"/>
          <w:b/>
          <w:sz w:val="20"/>
          <w:szCs w:val="20"/>
          <w:lang w:val="de-DE"/>
        </w:rPr>
        <w:t xml:space="preserve"> sein</w:t>
      </w:r>
      <w:r w:rsidR="007C1374">
        <w:rPr>
          <w:rFonts w:ascii="Arial" w:hAnsi="Arial" w:cs="Arial"/>
          <w:b/>
          <w:sz w:val="20"/>
          <w:szCs w:val="20"/>
          <w:lang w:val="de-DE"/>
        </w:rPr>
        <w:t>em</w:t>
      </w:r>
      <w:r w:rsidR="00CA1142">
        <w:rPr>
          <w:rFonts w:ascii="Arial" w:hAnsi="Arial" w:cs="Arial"/>
          <w:b/>
          <w:sz w:val="20"/>
          <w:szCs w:val="20"/>
          <w:lang w:val="de-DE"/>
        </w:rPr>
        <w:t xml:space="preserve"> Tischwäsche-Sortiment ein </w:t>
      </w:r>
      <w:r w:rsidR="007C1374">
        <w:rPr>
          <w:rFonts w:ascii="Arial" w:hAnsi="Arial" w:cs="Arial"/>
          <w:b/>
          <w:sz w:val="20"/>
          <w:szCs w:val="20"/>
          <w:lang w:val="de-DE"/>
        </w:rPr>
        <w:t xml:space="preserve">vielseitiges </w:t>
      </w:r>
      <w:r w:rsidR="00CA1142">
        <w:rPr>
          <w:rFonts w:ascii="Arial" w:hAnsi="Arial" w:cs="Arial"/>
          <w:b/>
          <w:sz w:val="20"/>
          <w:szCs w:val="20"/>
          <w:lang w:val="de-DE"/>
        </w:rPr>
        <w:t>Dessin</w:t>
      </w:r>
      <w:r w:rsidR="00B947CB">
        <w:rPr>
          <w:rFonts w:ascii="Arial" w:hAnsi="Arial" w:cs="Arial"/>
          <w:b/>
          <w:sz w:val="20"/>
          <w:szCs w:val="20"/>
          <w:lang w:val="de-DE"/>
        </w:rPr>
        <w:t xml:space="preserve"> </w:t>
      </w:r>
      <w:r w:rsidR="00CA1142">
        <w:rPr>
          <w:rFonts w:ascii="Arial" w:hAnsi="Arial" w:cs="Arial"/>
          <w:b/>
          <w:sz w:val="20"/>
          <w:szCs w:val="20"/>
          <w:lang w:val="de-DE"/>
        </w:rPr>
        <w:t>aus elegantem Damast in verschiedenen</w:t>
      </w:r>
      <w:r w:rsidR="00FF1F62">
        <w:rPr>
          <w:rFonts w:ascii="Arial" w:hAnsi="Arial" w:cs="Arial"/>
          <w:b/>
          <w:sz w:val="20"/>
          <w:szCs w:val="20"/>
          <w:lang w:val="de-DE"/>
        </w:rPr>
        <w:t xml:space="preserve"> </w:t>
      </w:r>
      <w:r w:rsidR="007C40EA">
        <w:rPr>
          <w:rFonts w:ascii="Arial" w:hAnsi="Arial" w:cs="Arial"/>
          <w:b/>
          <w:sz w:val="20"/>
          <w:szCs w:val="20"/>
          <w:lang w:val="de-DE"/>
        </w:rPr>
        <w:t>Uni-</w:t>
      </w:r>
      <w:r w:rsidR="00FF1F62">
        <w:rPr>
          <w:rFonts w:ascii="Arial" w:hAnsi="Arial" w:cs="Arial"/>
          <w:b/>
          <w:sz w:val="20"/>
          <w:szCs w:val="20"/>
          <w:lang w:val="de-DE"/>
        </w:rPr>
        <w:t>Farbtönen</w:t>
      </w:r>
      <w:r w:rsidR="00CA1142">
        <w:rPr>
          <w:rFonts w:ascii="Arial" w:hAnsi="Arial" w:cs="Arial"/>
          <w:b/>
          <w:sz w:val="20"/>
          <w:szCs w:val="20"/>
          <w:lang w:val="de-DE"/>
        </w:rPr>
        <w:t xml:space="preserve"> und Größen</w:t>
      </w:r>
      <w:r w:rsidR="007C1374">
        <w:rPr>
          <w:rFonts w:ascii="Arial" w:hAnsi="Arial" w:cs="Arial"/>
          <w:b/>
          <w:sz w:val="20"/>
          <w:szCs w:val="20"/>
          <w:lang w:val="de-DE"/>
        </w:rPr>
        <w:t xml:space="preserve"> bereit</w:t>
      </w:r>
      <w:r w:rsidR="00CA1142">
        <w:rPr>
          <w:rFonts w:ascii="Arial" w:hAnsi="Arial" w:cs="Arial"/>
          <w:b/>
          <w:sz w:val="20"/>
          <w:szCs w:val="20"/>
          <w:lang w:val="de-DE"/>
        </w:rPr>
        <w:t xml:space="preserve">. </w:t>
      </w:r>
      <w:r w:rsidR="00B947CB">
        <w:rPr>
          <w:rFonts w:ascii="Arial" w:hAnsi="Arial" w:cs="Arial"/>
          <w:b/>
          <w:sz w:val="20"/>
          <w:szCs w:val="20"/>
          <w:lang w:val="de-DE"/>
        </w:rPr>
        <w:t xml:space="preserve">Die Tischwäsche-Linie zeichnet sich durch ihre </w:t>
      </w:r>
      <w:r w:rsidR="00722F08">
        <w:rPr>
          <w:rFonts w:ascii="Arial" w:hAnsi="Arial" w:cs="Arial"/>
          <w:b/>
          <w:sz w:val="20"/>
          <w:szCs w:val="20"/>
          <w:lang w:val="de-DE"/>
        </w:rPr>
        <w:t xml:space="preserve">sehr </w:t>
      </w:r>
      <w:r w:rsidR="00B947CB">
        <w:rPr>
          <w:rFonts w:ascii="Arial" w:hAnsi="Arial" w:cs="Arial"/>
          <w:b/>
          <w:sz w:val="20"/>
          <w:szCs w:val="20"/>
          <w:lang w:val="de-DE"/>
        </w:rPr>
        <w:t>feine</w:t>
      </w:r>
      <w:r w:rsidR="00722F08">
        <w:rPr>
          <w:rFonts w:ascii="Arial" w:hAnsi="Arial" w:cs="Arial"/>
          <w:b/>
          <w:sz w:val="20"/>
          <w:szCs w:val="20"/>
          <w:lang w:val="de-DE"/>
        </w:rPr>
        <w:t xml:space="preserve"> und damit besonders</w:t>
      </w:r>
      <w:r w:rsidR="00B947CB">
        <w:rPr>
          <w:rFonts w:ascii="Arial" w:hAnsi="Arial" w:cs="Arial"/>
          <w:b/>
          <w:sz w:val="20"/>
          <w:szCs w:val="20"/>
          <w:lang w:val="de-DE"/>
        </w:rPr>
        <w:t xml:space="preserve"> edel anmutende Struktur aus</w:t>
      </w:r>
      <w:r w:rsidR="000F4465">
        <w:rPr>
          <w:rFonts w:ascii="Arial" w:hAnsi="Arial" w:cs="Arial"/>
          <w:b/>
          <w:sz w:val="20"/>
          <w:szCs w:val="20"/>
          <w:lang w:val="de-DE"/>
        </w:rPr>
        <w:t xml:space="preserve">. Damit </w:t>
      </w:r>
      <w:r w:rsidR="00B947CB">
        <w:rPr>
          <w:rFonts w:ascii="Arial" w:hAnsi="Arial" w:cs="Arial"/>
          <w:b/>
          <w:sz w:val="20"/>
          <w:szCs w:val="20"/>
          <w:lang w:val="de-DE"/>
        </w:rPr>
        <w:t>ist</w:t>
      </w:r>
      <w:r w:rsidR="000F4465">
        <w:rPr>
          <w:rFonts w:ascii="Arial" w:hAnsi="Arial" w:cs="Arial"/>
          <w:b/>
          <w:sz w:val="20"/>
          <w:szCs w:val="20"/>
          <w:lang w:val="de-DE"/>
        </w:rPr>
        <w:t xml:space="preserve"> sie</w:t>
      </w:r>
      <w:r w:rsidR="00B947CB">
        <w:rPr>
          <w:rFonts w:ascii="Arial" w:hAnsi="Arial" w:cs="Arial"/>
          <w:b/>
          <w:sz w:val="20"/>
          <w:szCs w:val="20"/>
          <w:lang w:val="de-DE"/>
        </w:rPr>
        <w:t xml:space="preserve"> gleichermaßen ideal für festliche Anlässe wie für den täglichen Einsatz im Gastraum geeignet. </w:t>
      </w:r>
    </w:p>
    <w:p w14:paraId="31B78EB2" w14:textId="69EA2378" w:rsidR="00CA1142" w:rsidRDefault="00CA1142" w:rsidP="004045C0">
      <w:pPr>
        <w:spacing w:line="276" w:lineRule="auto"/>
        <w:ind w:right="423"/>
        <w:rPr>
          <w:rFonts w:ascii="Arial" w:hAnsi="Arial" w:cs="Arial"/>
          <w:b/>
          <w:sz w:val="20"/>
          <w:szCs w:val="20"/>
          <w:lang w:val="de-DE"/>
        </w:rPr>
      </w:pPr>
    </w:p>
    <w:p w14:paraId="40E5FFB9" w14:textId="1B4AECD6" w:rsidR="00B947CB" w:rsidRDefault="007157BB" w:rsidP="004045C0">
      <w:pPr>
        <w:spacing w:line="276" w:lineRule="auto"/>
        <w:ind w:right="423"/>
        <w:rPr>
          <w:rFonts w:ascii="Arial" w:hAnsi="Arial" w:cs="Arial"/>
          <w:bCs/>
          <w:sz w:val="20"/>
          <w:szCs w:val="20"/>
          <w:lang w:val="de-DE"/>
        </w:rPr>
      </w:pPr>
      <w:r w:rsidRPr="00B947CB">
        <w:rPr>
          <w:rFonts w:ascii="Arial" w:hAnsi="Arial" w:cs="Arial"/>
          <w:bCs/>
          <w:sz w:val="20"/>
          <w:szCs w:val="20"/>
          <w:lang w:val="de-DE"/>
        </w:rPr>
        <w:t>Ob mittags zum Lunch oder abends zum Candle-Light-Dinner,</w:t>
      </w:r>
      <w:r w:rsidR="00DB4F40" w:rsidRPr="00B947CB">
        <w:rPr>
          <w:rFonts w:ascii="Arial" w:hAnsi="Arial" w:cs="Arial"/>
          <w:bCs/>
          <w:sz w:val="20"/>
          <w:szCs w:val="20"/>
          <w:lang w:val="de-DE"/>
        </w:rPr>
        <w:t xml:space="preserve"> </w:t>
      </w:r>
      <w:r w:rsidR="00B947CB">
        <w:rPr>
          <w:rFonts w:ascii="Arial" w:hAnsi="Arial" w:cs="Arial"/>
          <w:bCs/>
          <w:sz w:val="20"/>
          <w:szCs w:val="20"/>
          <w:lang w:val="de-DE"/>
        </w:rPr>
        <w:t>als Tischläufer für puristische Einrichtungskonzepte, als Mitteldecke, die Akzente setzt oder als individuell gefertigte</w:t>
      </w:r>
      <w:r w:rsidR="00C955F7">
        <w:rPr>
          <w:rFonts w:ascii="Arial" w:hAnsi="Arial" w:cs="Arial"/>
          <w:bCs/>
          <w:sz w:val="20"/>
          <w:szCs w:val="20"/>
          <w:lang w:val="de-DE"/>
        </w:rPr>
        <w:t>,</w:t>
      </w:r>
      <w:r w:rsidR="00B947CB">
        <w:rPr>
          <w:rFonts w:ascii="Arial" w:hAnsi="Arial" w:cs="Arial"/>
          <w:bCs/>
          <w:sz w:val="20"/>
          <w:szCs w:val="20"/>
          <w:lang w:val="de-DE"/>
        </w:rPr>
        <w:t xml:space="preserve"> großformatige Tischwäsche bis zu einer Breite von 2</w:t>
      </w:r>
      <w:r w:rsidR="00E14608">
        <w:rPr>
          <w:rFonts w:ascii="Arial" w:hAnsi="Arial" w:cs="Arial"/>
          <w:bCs/>
          <w:sz w:val="20"/>
          <w:szCs w:val="20"/>
          <w:lang w:val="de-DE"/>
        </w:rPr>
        <w:t>7</w:t>
      </w:r>
      <w:r w:rsidR="00B947CB">
        <w:rPr>
          <w:rFonts w:ascii="Arial" w:hAnsi="Arial" w:cs="Arial"/>
          <w:bCs/>
          <w:sz w:val="20"/>
          <w:szCs w:val="20"/>
          <w:lang w:val="de-DE"/>
        </w:rPr>
        <w:t>0 cm: D</w:t>
      </w:r>
      <w:r w:rsidR="003B4B2E">
        <w:rPr>
          <w:rFonts w:ascii="Arial" w:hAnsi="Arial" w:cs="Arial"/>
          <w:bCs/>
          <w:sz w:val="20"/>
          <w:szCs w:val="20"/>
          <w:lang w:val="de-DE"/>
        </w:rPr>
        <w:t>as</w:t>
      </w:r>
      <w:r w:rsidR="00B947CB">
        <w:rPr>
          <w:rFonts w:ascii="Arial" w:hAnsi="Arial" w:cs="Arial"/>
          <w:bCs/>
          <w:sz w:val="20"/>
          <w:szCs w:val="20"/>
          <w:lang w:val="de-DE"/>
        </w:rPr>
        <w:t xml:space="preserve"> Damast-</w:t>
      </w:r>
      <w:r w:rsidR="003B4B2E">
        <w:rPr>
          <w:rFonts w:ascii="Arial" w:hAnsi="Arial" w:cs="Arial"/>
          <w:bCs/>
          <w:sz w:val="20"/>
          <w:szCs w:val="20"/>
          <w:lang w:val="de-DE"/>
        </w:rPr>
        <w:t>Dessin</w:t>
      </w:r>
      <w:r w:rsidR="00933390">
        <w:rPr>
          <w:rFonts w:ascii="Arial" w:hAnsi="Arial" w:cs="Arial"/>
          <w:bCs/>
          <w:sz w:val="20"/>
          <w:szCs w:val="20"/>
          <w:lang w:val="de-DE"/>
        </w:rPr>
        <w:t xml:space="preserve"> ist so vielseitig, dass </w:t>
      </w:r>
      <w:r w:rsidR="003B4B2E">
        <w:rPr>
          <w:rFonts w:ascii="Arial" w:hAnsi="Arial" w:cs="Arial"/>
          <w:bCs/>
          <w:sz w:val="20"/>
          <w:szCs w:val="20"/>
          <w:lang w:val="de-DE"/>
        </w:rPr>
        <w:t>sich</w:t>
      </w:r>
      <w:r w:rsidR="00933390">
        <w:rPr>
          <w:rFonts w:ascii="Arial" w:hAnsi="Arial" w:cs="Arial"/>
          <w:bCs/>
          <w:sz w:val="20"/>
          <w:szCs w:val="20"/>
          <w:lang w:val="de-DE"/>
        </w:rPr>
        <w:t xml:space="preserve"> </w:t>
      </w:r>
      <w:r w:rsidR="003B4B2E">
        <w:rPr>
          <w:rFonts w:ascii="Arial" w:hAnsi="Arial" w:cs="Arial"/>
          <w:bCs/>
          <w:sz w:val="20"/>
          <w:szCs w:val="20"/>
          <w:lang w:val="de-DE"/>
        </w:rPr>
        <w:t>mit ihm</w:t>
      </w:r>
      <w:r w:rsidR="00933390">
        <w:rPr>
          <w:rFonts w:ascii="Arial" w:hAnsi="Arial" w:cs="Arial"/>
          <w:bCs/>
          <w:sz w:val="20"/>
          <w:szCs w:val="20"/>
          <w:lang w:val="de-DE"/>
        </w:rPr>
        <w:t xml:space="preserve"> jedes Gastronomiekonzept </w:t>
      </w:r>
      <w:r w:rsidR="00497DFB">
        <w:rPr>
          <w:rFonts w:ascii="Arial" w:hAnsi="Arial" w:cs="Arial"/>
          <w:bCs/>
          <w:sz w:val="20"/>
          <w:szCs w:val="20"/>
          <w:lang w:val="de-DE"/>
        </w:rPr>
        <w:t xml:space="preserve">optimal abrunden </w:t>
      </w:r>
      <w:r w:rsidR="00933390">
        <w:rPr>
          <w:rFonts w:ascii="Arial" w:hAnsi="Arial" w:cs="Arial"/>
          <w:bCs/>
          <w:sz w:val="20"/>
          <w:szCs w:val="20"/>
          <w:lang w:val="de-DE"/>
        </w:rPr>
        <w:t xml:space="preserve">lässt. </w:t>
      </w:r>
      <w:r w:rsidR="00C955F7">
        <w:rPr>
          <w:rFonts w:ascii="Arial" w:hAnsi="Arial" w:cs="Arial"/>
          <w:bCs/>
          <w:sz w:val="20"/>
          <w:szCs w:val="20"/>
          <w:lang w:val="de-DE"/>
        </w:rPr>
        <w:t xml:space="preserve">Acht verschiedene Farben, darunter </w:t>
      </w:r>
      <w:r w:rsidR="007C1374">
        <w:rPr>
          <w:rFonts w:ascii="Arial" w:hAnsi="Arial" w:cs="Arial"/>
          <w:bCs/>
          <w:sz w:val="20"/>
          <w:szCs w:val="20"/>
          <w:lang w:val="de-DE"/>
        </w:rPr>
        <w:t xml:space="preserve">ein modernes </w:t>
      </w:r>
      <w:r w:rsidR="00595A1C">
        <w:rPr>
          <w:rFonts w:ascii="Arial" w:hAnsi="Arial" w:cs="Arial"/>
          <w:bCs/>
          <w:sz w:val="20"/>
          <w:szCs w:val="20"/>
          <w:lang w:val="de-DE"/>
        </w:rPr>
        <w:t>„</w:t>
      </w:r>
      <w:r w:rsidR="00C955F7">
        <w:rPr>
          <w:rFonts w:ascii="Arial" w:hAnsi="Arial" w:cs="Arial"/>
          <w:bCs/>
          <w:sz w:val="20"/>
          <w:szCs w:val="20"/>
          <w:lang w:val="de-DE"/>
        </w:rPr>
        <w:t>Grau</w:t>
      </w:r>
      <w:r w:rsidR="00595A1C">
        <w:rPr>
          <w:rFonts w:ascii="Arial" w:hAnsi="Arial" w:cs="Arial"/>
          <w:bCs/>
          <w:sz w:val="20"/>
          <w:szCs w:val="20"/>
          <w:lang w:val="de-DE"/>
        </w:rPr>
        <w:t>“</w:t>
      </w:r>
      <w:r w:rsidR="00C955F7">
        <w:rPr>
          <w:rFonts w:ascii="Arial" w:hAnsi="Arial" w:cs="Arial"/>
          <w:bCs/>
          <w:sz w:val="20"/>
          <w:szCs w:val="20"/>
          <w:lang w:val="de-DE"/>
        </w:rPr>
        <w:t xml:space="preserve"> </w:t>
      </w:r>
      <w:r w:rsidR="007C1374">
        <w:rPr>
          <w:rFonts w:ascii="Arial" w:hAnsi="Arial" w:cs="Arial"/>
          <w:bCs/>
          <w:sz w:val="20"/>
          <w:szCs w:val="20"/>
          <w:lang w:val="de-DE"/>
        </w:rPr>
        <w:t xml:space="preserve">und dezentes „Pistazie“ </w:t>
      </w:r>
      <w:r w:rsidR="00C955F7">
        <w:rPr>
          <w:rFonts w:ascii="Arial" w:hAnsi="Arial" w:cs="Arial"/>
          <w:bCs/>
          <w:sz w:val="20"/>
          <w:szCs w:val="20"/>
          <w:lang w:val="de-DE"/>
        </w:rPr>
        <w:t>sowie</w:t>
      </w:r>
      <w:r w:rsidR="003B4B2E">
        <w:rPr>
          <w:rFonts w:ascii="Arial" w:hAnsi="Arial" w:cs="Arial"/>
          <w:bCs/>
          <w:sz w:val="20"/>
          <w:szCs w:val="20"/>
          <w:lang w:val="de-DE"/>
        </w:rPr>
        <w:t xml:space="preserve"> die</w:t>
      </w:r>
      <w:r w:rsidR="00C955F7">
        <w:rPr>
          <w:rFonts w:ascii="Arial" w:hAnsi="Arial" w:cs="Arial"/>
          <w:bCs/>
          <w:sz w:val="20"/>
          <w:szCs w:val="20"/>
          <w:lang w:val="de-DE"/>
        </w:rPr>
        <w:t xml:space="preserve"> kräftige</w:t>
      </w:r>
      <w:r w:rsidR="003B4B2E">
        <w:rPr>
          <w:rFonts w:ascii="Arial" w:hAnsi="Arial" w:cs="Arial"/>
          <w:bCs/>
          <w:sz w:val="20"/>
          <w:szCs w:val="20"/>
          <w:lang w:val="de-DE"/>
        </w:rPr>
        <w:t>n</w:t>
      </w:r>
      <w:r w:rsidR="00C955F7">
        <w:rPr>
          <w:rFonts w:ascii="Arial" w:hAnsi="Arial" w:cs="Arial"/>
          <w:bCs/>
          <w:sz w:val="20"/>
          <w:szCs w:val="20"/>
          <w:lang w:val="de-DE"/>
        </w:rPr>
        <w:t xml:space="preserve"> Töne „Rostrot“ und „Rubin“ </w:t>
      </w:r>
      <w:r w:rsidR="00497DFB">
        <w:rPr>
          <w:rFonts w:ascii="Arial" w:hAnsi="Arial" w:cs="Arial"/>
          <w:bCs/>
          <w:sz w:val="20"/>
          <w:szCs w:val="20"/>
          <w:lang w:val="de-DE"/>
        </w:rPr>
        <w:t>bieten Gastronomen und Hoteliers großen</w:t>
      </w:r>
      <w:r w:rsidR="002D03AA">
        <w:rPr>
          <w:rFonts w:ascii="Arial" w:hAnsi="Arial" w:cs="Arial"/>
          <w:bCs/>
          <w:sz w:val="20"/>
          <w:szCs w:val="20"/>
          <w:lang w:val="de-DE"/>
        </w:rPr>
        <w:t xml:space="preserve"> Spielraum </w:t>
      </w:r>
      <w:r w:rsidR="003B4B2E">
        <w:rPr>
          <w:rFonts w:ascii="Arial" w:hAnsi="Arial" w:cs="Arial"/>
          <w:bCs/>
          <w:sz w:val="20"/>
          <w:szCs w:val="20"/>
          <w:lang w:val="de-DE"/>
        </w:rPr>
        <w:t>bei der</w:t>
      </w:r>
      <w:r w:rsidR="00497DFB">
        <w:rPr>
          <w:rFonts w:ascii="Arial" w:hAnsi="Arial" w:cs="Arial"/>
          <w:bCs/>
          <w:sz w:val="20"/>
          <w:szCs w:val="20"/>
          <w:lang w:val="de-DE"/>
        </w:rPr>
        <w:t xml:space="preserve"> Umsetzung</w:t>
      </w:r>
      <w:r w:rsidR="002D03AA">
        <w:rPr>
          <w:rFonts w:ascii="Arial" w:hAnsi="Arial" w:cs="Arial"/>
          <w:bCs/>
          <w:sz w:val="20"/>
          <w:szCs w:val="20"/>
          <w:lang w:val="de-DE"/>
        </w:rPr>
        <w:t xml:space="preserve"> individuelle</w:t>
      </w:r>
      <w:r w:rsidR="00497DFB">
        <w:rPr>
          <w:rFonts w:ascii="Arial" w:hAnsi="Arial" w:cs="Arial"/>
          <w:bCs/>
          <w:sz w:val="20"/>
          <w:szCs w:val="20"/>
          <w:lang w:val="de-DE"/>
        </w:rPr>
        <w:t>r</w:t>
      </w:r>
      <w:r w:rsidR="002D03AA">
        <w:rPr>
          <w:rFonts w:ascii="Arial" w:hAnsi="Arial" w:cs="Arial"/>
          <w:bCs/>
          <w:sz w:val="20"/>
          <w:szCs w:val="20"/>
          <w:lang w:val="de-DE"/>
        </w:rPr>
        <w:t xml:space="preserve"> Gestaltungsideen</w:t>
      </w:r>
      <w:r w:rsidR="00497DFB">
        <w:rPr>
          <w:rFonts w:ascii="Arial" w:hAnsi="Arial" w:cs="Arial"/>
          <w:bCs/>
          <w:sz w:val="20"/>
          <w:szCs w:val="20"/>
          <w:lang w:val="de-DE"/>
        </w:rPr>
        <w:t xml:space="preserve"> für ein einladendes </w:t>
      </w:r>
      <w:r w:rsidR="00595A1C">
        <w:rPr>
          <w:rFonts w:ascii="Arial" w:hAnsi="Arial" w:cs="Arial"/>
          <w:bCs/>
          <w:sz w:val="20"/>
          <w:szCs w:val="20"/>
          <w:lang w:val="de-DE"/>
        </w:rPr>
        <w:t>Tisch-</w:t>
      </w:r>
      <w:r w:rsidR="00497DFB">
        <w:rPr>
          <w:rFonts w:ascii="Arial" w:hAnsi="Arial" w:cs="Arial"/>
          <w:bCs/>
          <w:sz w:val="20"/>
          <w:szCs w:val="20"/>
          <w:lang w:val="de-DE"/>
        </w:rPr>
        <w:t>Ambiente</w:t>
      </w:r>
      <w:r w:rsidR="002D03AA">
        <w:rPr>
          <w:rFonts w:ascii="Arial" w:hAnsi="Arial" w:cs="Arial"/>
          <w:bCs/>
          <w:sz w:val="20"/>
          <w:szCs w:val="20"/>
          <w:lang w:val="de-DE"/>
        </w:rPr>
        <w:t>. D</w:t>
      </w:r>
      <w:r w:rsidR="003B4B2E">
        <w:rPr>
          <w:rFonts w:ascii="Arial" w:hAnsi="Arial" w:cs="Arial"/>
          <w:bCs/>
          <w:sz w:val="20"/>
          <w:szCs w:val="20"/>
          <w:lang w:val="de-DE"/>
        </w:rPr>
        <w:t>ie</w:t>
      </w:r>
      <w:r w:rsidR="002D03AA">
        <w:rPr>
          <w:rFonts w:ascii="Arial" w:hAnsi="Arial" w:cs="Arial"/>
          <w:bCs/>
          <w:sz w:val="20"/>
          <w:szCs w:val="20"/>
          <w:lang w:val="de-DE"/>
        </w:rPr>
        <w:t xml:space="preserve"> pflegeleichte </w:t>
      </w:r>
      <w:r w:rsidR="003B4B2E">
        <w:rPr>
          <w:rFonts w:ascii="Arial" w:hAnsi="Arial" w:cs="Arial"/>
          <w:bCs/>
          <w:sz w:val="20"/>
          <w:szCs w:val="20"/>
          <w:lang w:val="de-DE"/>
        </w:rPr>
        <w:t>Tischwäsche</w:t>
      </w:r>
      <w:r w:rsidR="002D03AA">
        <w:rPr>
          <w:rFonts w:ascii="Arial" w:hAnsi="Arial" w:cs="Arial"/>
          <w:bCs/>
          <w:sz w:val="20"/>
          <w:szCs w:val="20"/>
          <w:lang w:val="de-DE"/>
        </w:rPr>
        <w:t xml:space="preserve"> aus 50% Baumwolle und 50% Polyester ist bei </w:t>
      </w:r>
      <w:r w:rsidR="007F26FC">
        <w:rPr>
          <w:rFonts w:ascii="Arial" w:hAnsi="Arial" w:cs="Arial"/>
          <w:bCs/>
          <w:sz w:val="20"/>
          <w:szCs w:val="20"/>
          <w:lang w:val="de-DE"/>
        </w:rPr>
        <w:t>60</w:t>
      </w:r>
      <w:r w:rsidR="002D03AA">
        <w:rPr>
          <w:rFonts w:ascii="Arial" w:hAnsi="Arial" w:cs="Arial"/>
          <w:bCs/>
          <w:sz w:val="20"/>
          <w:szCs w:val="20"/>
          <w:lang w:val="de-DE"/>
        </w:rPr>
        <w:t xml:space="preserve"> Grad </w:t>
      </w:r>
      <w:r w:rsidR="000739AE">
        <w:rPr>
          <w:rFonts w:ascii="Arial" w:hAnsi="Arial" w:cs="Arial"/>
          <w:bCs/>
          <w:sz w:val="20"/>
          <w:szCs w:val="20"/>
          <w:lang w:val="de-DE"/>
        </w:rPr>
        <w:t xml:space="preserve">(bzw. </w:t>
      </w:r>
      <w:r w:rsidR="007F26FC">
        <w:rPr>
          <w:rFonts w:ascii="Arial" w:hAnsi="Arial" w:cs="Arial"/>
          <w:bCs/>
          <w:sz w:val="20"/>
          <w:szCs w:val="20"/>
          <w:lang w:val="de-DE"/>
        </w:rPr>
        <w:t>das weiße Dessin</w:t>
      </w:r>
      <w:r w:rsidR="000739AE">
        <w:rPr>
          <w:rFonts w:ascii="Arial" w:hAnsi="Arial" w:cs="Arial"/>
          <w:bCs/>
          <w:sz w:val="20"/>
          <w:szCs w:val="20"/>
          <w:lang w:val="de-DE"/>
        </w:rPr>
        <w:t xml:space="preserve"> bei </w:t>
      </w:r>
      <w:r w:rsidR="007F26FC">
        <w:rPr>
          <w:rFonts w:ascii="Arial" w:hAnsi="Arial" w:cs="Arial"/>
          <w:bCs/>
          <w:sz w:val="20"/>
          <w:szCs w:val="20"/>
          <w:lang w:val="de-DE"/>
        </w:rPr>
        <w:t>95</w:t>
      </w:r>
      <w:r w:rsidR="00A9267A">
        <w:rPr>
          <w:rFonts w:ascii="Arial" w:hAnsi="Arial" w:cs="Arial"/>
          <w:bCs/>
          <w:sz w:val="20"/>
          <w:szCs w:val="20"/>
          <w:lang w:val="de-DE"/>
        </w:rPr>
        <w:t xml:space="preserve"> Grad) </w:t>
      </w:r>
      <w:r w:rsidR="002D03AA">
        <w:rPr>
          <w:rFonts w:ascii="Arial" w:hAnsi="Arial" w:cs="Arial"/>
          <w:bCs/>
          <w:sz w:val="20"/>
          <w:szCs w:val="20"/>
          <w:lang w:val="de-DE"/>
        </w:rPr>
        <w:t>waschbar</w:t>
      </w:r>
      <w:r w:rsidR="004A169F">
        <w:rPr>
          <w:rFonts w:ascii="Arial" w:hAnsi="Arial" w:cs="Arial"/>
          <w:bCs/>
          <w:sz w:val="20"/>
          <w:szCs w:val="20"/>
          <w:lang w:val="de-DE"/>
        </w:rPr>
        <w:t xml:space="preserve"> und wird </w:t>
      </w:r>
      <w:r w:rsidR="00595A1C">
        <w:rPr>
          <w:rFonts w:ascii="Arial" w:hAnsi="Arial" w:cs="Arial"/>
          <w:bCs/>
          <w:sz w:val="20"/>
          <w:szCs w:val="20"/>
          <w:lang w:val="de-DE"/>
        </w:rPr>
        <w:t>somit</w:t>
      </w:r>
      <w:r w:rsidR="002D03AA">
        <w:rPr>
          <w:rFonts w:ascii="Arial" w:hAnsi="Arial" w:cs="Arial"/>
          <w:bCs/>
          <w:sz w:val="20"/>
          <w:szCs w:val="20"/>
          <w:lang w:val="de-DE"/>
        </w:rPr>
        <w:t xml:space="preserve"> auch </w:t>
      </w:r>
      <w:r w:rsidR="00976652">
        <w:rPr>
          <w:rFonts w:ascii="Arial" w:hAnsi="Arial" w:cs="Arial"/>
          <w:bCs/>
          <w:sz w:val="20"/>
          <w:szCs w:val="20"/>
          <w:lang w:val="de-DE"/>
        </w:rPr>
        <w:t>hohen</w:t>
      </w:r>
      <w:r w:rsidR="002D03AA">
        <w:rPr>
          <w:rFonts w:ascii="Arial" w:hAnsi="Arial" w:cs="Arial"/>
          <w:bCs/>
          <w:sz w:val="20"/>
          <w:szCs w:val="20"/>
          <w:lang w:val="de-DE"/>
        </w:rPr>
        <w:t xml:space="preserve"> Anforderungen</w:t>
      </w:r>
      <w:r w:rsidR="00595A1C">
        <w:rPr>
          <w:rFonts w:ascii="Arial" w:hAnsi="Arial" w:cs="Arial"/>
          <w:bCs/>
          <w:sz w:val="20"/>
          <w:szCs w:val="20"/>
          <w:lang w:val="de-DE"/>
        </w:rPr>
        <w:t xml:space="preserve"> an Hygiene</w:t>
      </w:r>
      <w:r w:rsidR="002D03AA">
        <w:rPr>
          <w:rFonts w:ascii="Arial" w:hAnsi="Arial" w:cs="Arial"/>
          <w:bCs/>
          <w:sz w:val="20"/>
          <w:szCs w:val="20"/>
          <w:lang w:val="de-DE"/>
        </w:rPr>
        <w:t xml:space="preserve"> gerecht. </w:t>
      </w:r>
    </w:p>
    <w:p w14:paraId="518E8EF2" w14:textId="77777777" w:rsidR="006B358E" w:rsidRDefault="006B358E" w:rsidP="006B358E">
      <w:pPr>
        <w:spacing w:line="312" w:lineRule="auto"/>
        <w:ind w:right="139"/>
        <w:rPr>
          <w:rFonts w:ascii="Arial" w:hAnsi="Arial" w:cs="Arial"/>
          <w:b/>
          <w:sz w:val="20"/>
          <w:szCs w:val="20"/>
          <w:lang w:val="de-DE"/>
        </w:rPr>
      </w:pPr>
    </w:p>
    <w:p w14:paraId="2BD10DCA" w14:textId="69FD86A0" w:rsidR="006B358E" w:rsidRDefault="006B358E" w:rsidP="006B358E">
      <w:pPr>
        <w:spacing w:line="312" w:lineRule="auto"/>
        <w:ind w:right="139"/>
        <w:rPr>
          <w:rFonts w:ascii="Arial" w:hAnsi="Arial" w:cs="Arial"/>
          <w:b/>
          <w:sz w:val="20"/>
          <w:szCs w:val="20"/>
          <w:lang w:val="de-DE"/>
        </w:rPr>
      </w:pPr>
      <w:r w:rsidRPr="00FA5338">
        <w:rPr>
          <w:rFonts w:ascii="Arial" w:hAnsi="Arial" w:cs="Arial"/>
          <w:b/>
          <w:sz w:val="20"/>
          <w:szCs w:val="20"/>
          <w:lang w:val="de-DE"/>
        </w:rPr>
        <w:t>wäschekrone.de</w:t>
      </w:r>
    </w:p>
    <w:p w14:paraId="3E228D0E" w14:textId="39295D32" w:rsidR="00366318" w:rsidRDefault="00366318" w:rsidP="006B358E">
      <w:pPr>
        <w:spacing w:line="312" w:lineRule="auto"/>
        <w:ind w:right="139"/>
        <w:rPr>
          <w:rFonts w:ascii="Arial" w:hAnsi="Arial" w:cs="Arial"/>
          <w:b/>
          <w:sz w:val="20"/>
          <w:szCs w:val="20"/>
          <w:lang w:val="de-DE"/>
        </w:rPr>
      </w:pPr>
      <w:r>
        <w:rPr>
          <w:rFonts w:ascii="Arial" w:hAnsi="Arial" w:cs="Arial"/>
          <w:b/>
          <w:sz w:val="20"/>
          <w:szCs w:val="20"/>
          <w:lang w:val="de-DE"/>
        </w:rPr>
        <w:t>waeschekrone.at</w:t>
      </w:r>
      <w:r>
        <w:rPr>
          <w:rFonts w:ascii="Arial" w:hAnsi="Arial" w:cs="Arial"/>
          <w:b/>
          <w:sz w:val="20"/>
          <w:szCs w:val="20"/>
          <w:lang w:val="de-DE"/>
        </w:rPr>
        <w:tab/>
      </w:r>
    </w:p>
    <w:p w14:paraId="687C9CC2" w14:textId="77777777" w:rsidR="00CA1142" w:rsidRDefault="00CA1142" w:rsidP="006B358E">
      <w:pPr>
        <w:spacing w:line="312" w:lineRule="auto"/>
        <w:ind w:right="139"/>
        <w:rPr>
          <w:rFonts w:ascii="Arial" w:hAnsi="Arial" w:cs="Arial"/>
          <w:b/>
          <w:sz w:val="20"/>
          <w:szCs w:val="20"/>
          <w:lang w:val="de-DE"/>
        </w:rPr>
      </w:pPr>
    </w:p>
    <w:p w14:paraId="07FA0D1E" w14:textId="34368847" w:rsidR="00557054" w:rsidRDefault="00B94AD4" w:rsidP="006B358E">
      <w:pPr>
        <w:spacing w:line="312" w:lineRule="auto"/>
        <w:ind w:right="139"/>
        <w:rPr>
          <w:rFonts w:ascii="Arial" w:hAnsi="Arial" w:cs="Arial"/>
          <w:b/>
          <w:sz w:val="20"/>
          <w:szCs w:val="20"/>
          <w:lang w:val="de-DE"/>
        </w:rPr>
      </w:pPr>
      <w:r>
        <w:rPr>
          <w:rFonts w:ascii="Arial" w:hAnsi="Arial" w:cs="Arial"/>
          <w:b/>
          <w:noProof/>
          <w:sz w:val="20"/>
          <w:szCs w:val="20"/>
          <w:lang w:val="de-DE"/>
        </w:rPr>
        <w:drawing>
          <wp:inline distT="0" distB="0" distL="0" distR="0" wp14:anchorId="2B16E329" wp14:editId="0CFB1A11">
            <wp:extent cx="1843430" cy="1194816"/>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a:extLst>
                        <a:ext uri="{28A0092B-C50C-407E-A947-70E740481C1C}">
                          <a14:useLocalDpi xmlns:a14="http://schemas.microsoft.com/office/drawing/2010/main" val="0"/>
                        </a:ext>
                      </a:extLst>
                    </a:blip>
                    <a:stretch>
                      <a:fillRect/>
                    </a:stretch>
                  </pic:blipFill>
                  <pic:spPr>
                    <a:xfrm>
                      <a:off x="0" y="0"/>
                      <a:ext cx="1852025" cy="1200387"/>
                    </a:xfrm>
                    <a:prstGeom prst="rect">
                      <a:avLst/>
                    </a:prstGeom>
                  </pic:spPr>
                </pic:pic>
              </a:graphicData>
            </a:graphic>
          </wp:inline>
        </w:drawing>
      </w:r>
    </w:p>
    <w:p w14:paraId="3012687B" w14:textId="77777777" w:rsidR="008916C7" w:rsidRDefault="008916C7" w:rsidP="006B358E">
      <w:pPr>
        <w:spacing w:line="312" w:lineRule="auto"/>
        <w:ind w:right="139"/>
        <w:rPr>
          <w:rFonts w:ascii="Arial" w:hAnsi="Arial" w:cs="Arial"/>
          <w:b/>
          <w:sz w:val="20"/>
          <w:szCs w:val="20"/>
          <w:lang w:val="de-DE"/>
        </w:rPr>
      </w:pPr>
    </w:p>
    <w:p w14:paraId="6A5DA5BC" w14:textId="77777777" w:rsidR="00893106" w:rsidRPr="00FA5338" w:rsidRDefault="00893106" w:rsidP="00893106">
      <w:pPr>
        <w:spacing w:line="288" w:lineRule="auto"/>
        <w:ind w:right="139"/>
        <w:rPr>
          <w:rFonts w:ascii="Arial" w:hAnsi="Arial" w:cs="Arial"/>
          <w:b/>
          <w:sz w:val="20"/>
          <w:szCs w:val="20"/>
          <w:lang w:val="de-DE"/>
        </w:rPr>
      </w:pPr>
    </w:p>
    <w:p w14:paraId="25AC0CA5" w14:textId="77777777" w:rsidR="00893106" w:rsidRDefault="00893106" w:rsidP="00893106">
      <w:pPr>
        <w:spacing w:line="288" w:lineRule="auto"/>
        <w:ind w:right="139"/>
        <w:rPr>
          <w:rFonts w:ascii="Arial" w:hAnsi="Arial" w:cs="Arial"/>
          <w:b/>
          <w:sz w:val="20"/>
          <w:szCs w:val="20"/>
          <w:lang w:val="de-DE"/>
        </w:rPr>
      </w:pPr>
    </w:p>
    <w:p w14:paraId="546DD1BC" w14:textId="77777777" w:rsidR="00893106" w:rsidRPr="00FA5338" w:rsidRDefault="00893106" w:rsidP="0089310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6E8FC42E" w:rsidR="00893106" w:rsidRDefault="00893106" w:rsidP="0089310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Pr>
          <w:rFonts w:ascii="Arial" w:hAnsi="Arial" w:cs="Arial"/>
          <w:sz w:val="20"/>
          <w:szCs w:val="20"/>
          <w:lang w:val="de-DE"/>
        </w:rPr>
        <w:t>Waeschekrone-Tischwaesche-</w:t>
      </w:r>
      <w:r w:rsidR="005D6A34">
        <w:rPr>
          <w:rFonts w:ascii="Arial" w:hAnsi="Arial" w:cs="Arial"/>
          <w:sz w:val="20"/>
          <w:szCs w:val="20"/>
          <w:lang w:val="de-DE"/>
        </w:rPr>
        <w:t>Damast-Uni-</w:t>
      </w:r>
      <w:r>
        <w:rPr>
          <w:rFonts w:ascii="Arial" w:hAnsi="Arial" w:cs="Arial"/>
          <w:sz w:val="20"/>
          <w:szCs w:val="20"/>
          <w:lang w:val="de-DE"/>
        </w:rPr>
        <w:t>202</w:t>
      </w:r>
      <w:r w:rsidR="005D6A34">
        <w:rPr>
          <w:rFonts w:ascii="Arial" w:hAnsi="Arial" w:cs="Arial"/>
          <w:sz w:val="20"/>
          <w:szCs w:val="20"/>
          <w:lang w:val="de-DE"/>
        </w:rPr>
        <w:t>1</w:t>
      </w:r>
      <w:r>
        <w:rPr>
          <w:rFonts w:ascii="Arial" w:hAnsi="Arial" w:cs="Arial"/>
          <w:sz w:val="20"/>
          <w:szCs w:val="20"/>
          <w:lang w:val="de-DE"/>
        </w:rPr>
        <w:t>“</w:t>
      </w:r>
      <w:r w:rsidRPr="00FA5338">
        <w:rPr>
          <w:rFonts w:ascii="Arial" w:hAnsi="Arial" w:cs="Arial"/>
          <w:sz w:val="20"/>
          <w:szCs w:val="20"/>
          <w:lang w:val="de-DE"/>
        </w:rPr>
        <w:t>). Selbstverständlich schicken wir Ihnen die Dateien auch gerne per E-Mail zu. Kontakt: waeschekrone@press-n-relations.de</w:t>
      </w:r>
    </w:p>
    <w:p w14:paraId="049D2E04" w14:textId="45FEBF58" w:rsidR="00893106" w:rsidRDefault="00893106" w:rsidP="00893106">
      <w:pPr>
        <w:spacing w:line="288" w:lineRule="auto"/>
        <w:ind w:right="139"/>
        <w:rPr>
          <w:rFonts w:ascii="Arial" w:hAnsi="Arial" w:cs="Arial"/>
          <w:sz w:val="20"/>
          <w:szCs w:val="20"/>
          <w:lang w:val="de-DE"/>
        </w:rPr>
      </w:pPr>
    </w:p>
    <w:p w14:paraId="58FF61CB" w14:textId="585785E1" w:rsidR="00C43DC7" w:rsidRDefault="00C43DC7" w:rsidP="00893106">
      <w:pPr>
        <w:spacing w:line="288" w:lineRule="auto"/>
        <w:ind w:right="139"/>
        <w:rPr>
          <w:rFonts w:ascii="Arial" w:hAnsi="Arial" w:cs="Arial"/>
          <w:sz w:val="20"/>
          <w:szCs w:val="20"/>
          <w:lang w:val="de-DE"/>
        </w:rPr>
      </w:pPr>
    </w:p>
    <w:p w14:paraId="30B8007A" w14:textId="77777777" w:rsidR="00C43DC7" w:rsidRPr="00FA5338" w:rsidRDefault="00C43DC7" w:rsidP="0089310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3E4363">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Hirschstraße 98</w:t>
            </w:r>
          </w:p>
          <w:p w14:paraId="2E77DEB2"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F346FD" w:rsidRDefault="00893106" w:rsidP="003E4363">
            <w:pPr>
              <w:spacing w:line="264" w:lineRule="auto"/>
              <w:ind w:right="139"/>
              <w:rPr>
                <w:rFonts w:ascii="Arial" w:hAnsi="Arial" w:cs="Arial"/>
                <w:color w:val="000000"/>
                <w:sz w:val="18"/>
                <w:lang w:val="en-US"/>
              </w:rPr>
            </w:pPr>
            <w:r w:rsidRPr="00F346FD">
              <w:rPr>
                <w:rFonts w:ascii="Arial" w:hAnsi="Arial" w:cs="Arial"/>
                <w:color w:val="000000"/>
                <w:sz w:val="18"/>
                <w:lang w:val="en-US"/>
              </w:rPr>
              <w:t>Tel.: +49</w:t>
            </w:r>
            <w:r w:rsidRPr="00F346FD">
              <w:rPr>
                <w:rFonts w:ascii="Arial" w:hAnsi="Arial" w:cs="Arial"/>
                <w:lang w:val="en-US"/>
              </w:rPr>
              <w:t xml:space="preserve"> </w:t>
            </w:r>
            <w:r w:rsidRPr="00F346FD">
              <w:rPr>
                <w:rFonts w:ascii="Arial" w:hAnsi="Arial" w:cs="Arial"/>
                <w:color w:val="000000"/>
                <w:sz w:val="18"/>
                <w:lang w:val="en-US"/>
              </w:rPr>
              <w:t>7333 804-873</w:t>
            </w:r>
          </w:p>
          <w:p w14:paraId="6F2D3308"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FA5338" w:rsidRDefault="00893106" w:rsidP="003E4363">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Press’n’Relations GmbH </w:t>
            </w:r>
          </w:p>
          <w:p w14:paraId="25875754"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Natasa Forstner</w:t>
            </w:r>
          </w:p>
          <w:p w14:paraId="542E0390"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Magirusstraße 33 </w:t>
            </w:r>
          </w:p>
          <w:p w14:paraId="044B812F"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893106">
      <w:pPr>
        <w:widowControl w:val="0"/>
        <w:spacing w:line="264" w:lineRule="auto"/>
        <w:ind w:right="139"/>
        <w:rPr>
          <w:rFonts w:ascii="Arial" w:hAnsi="Arial" w:cs="Arial"/>
          <w:b/>
          <w:color w:val="000000"/>
          <w:sz w:val="18"/>
          <w:lang w:val="de-DE"/>
        </w:rPr>
      </w:pPr>
    </w:p>
    <w:p w14:paraId="3959F0DE" w14:textId="77777777" w:rsidR="00893106" w:rsidRPr="00FA5338" w:rsidRDefault="00893106" w:rsidP="00893106">
      <w:pPr>
        <w:widowControl w:val="0"/>
        <w:spacing w:line="264" w:lineRule="auto"/>
        <w:ind w:right="139"/>
        <w:rPr>
          <w:rFonts w:ascii="Arial" w:hAnsi="Arial" w:cs="Arial"/>
          <w:b/>
          <w:color w:val="000000"/>
          <w:sz w:val="18"/>
          <w:lang w:val="de-DE"/>
        </w:rPr>
      </w:pPr>
    </w:p>
    <w:p w14:paraId="4A7A55AE" w14:textId="77777777" w:rsidR="00893106" w:rsidRPr="00FA5338" w:rsidRDefault="00893106" w:rsidP="00893106">
      <w:pPr>
        <w:ind w:right="139"/>
        <w:rPr>
          <w:rFonts w:ascii="Arial" w:hAnsi="Arial" w:cs="Arial"/>
          <w:b/>
          <w:color w:val="000000"/>
          <w:sz w:val="18"/>
          <w:lang w:val="de-DE"/>
        </w:rPr>
      </w:pPr>
      <w:r w:rsidRPr="00FA5338">
        <w:rPr>
          <w:rFonts w:ascii="Arial" w:hAnsi="Arial" w:cs="Arial"/>
          <w:b/>
          <w:color w:val="000000"/>
          <w:sz w:val="18"/>
          <w:lang w:val="de-DE"/>
        </w:rPr>
        <w:t>Wäschekrone</w:t>
      </w:r>
    </w:p>
    <w:p w14:paraId="5235D6AA" w14:textId="77777777" w:rsidR="00893106" w:rsidRPr="00FA5338" w:rsidRDefault="00893106" w:rsidP="00893106">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proRent by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76792B85" w14:textId="77777777" w:rsidR="00893106" w:rsidRPr="00FA5338" w:rsidRDefault="00893106" w:rsidP="00893106">
      <w:pPr>
        <w:ind w:right="139"/>
        <w:rPr>
          <w:rFonts w:ascii="Arial" w:hAnsi="Arial" w:cs="Arial"/>
          <w:color w:val="000000"/>
          <w:sz w:val="18"/>
          <w:lang w:val="de-DE"/>
        </w:rPr>
      </w:pPr>
    </w:p>
    <w:p w14:paraId="5D19E0B1" w14:textId="77777777" w:rsidR="000133BC" w:rsidRPr="00893106" w:rsidRDefault="000133BC">
      <w:pPr>
        <w:rPr>
          <w:lang w:val="de-DE"/>
        </w:rPr>
      </w:pPr>
    </w:p>
    <w:sectPr w:rsidR="000133BC" w:rsidRPr="00893106" w:rsidSect="00A40987">
      <w:headerReference w:type="default" r:id="rId7"/>
      <w:footerReference w:type="even" r:id="rId8"/>
      <w:footerReference w:type="default" r:id="rId9"/>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D6C7C1" w14:textId="77777777" w:rsidR="00D55D76" w:rsidRDefault="00D55D76">
      <w:r>
        <w:separator/>
      </w:r>
    </w:p>
  </w:endnote>
  <w:endnote w:type="continuationSeparator" w:id="0">
    <w:p w14:paraId="7A961660" w14:textId="77777777" w:rsidR="00D55D76" w:rsidRDefault="00D55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D55D76"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E14608">
      <w:rPr>
        <w:rStyle w:val="Seitenzahl"/>
        <w:rFonts w:ascii="Arial" w:hAnsi="Arial" w:cs="Arial"/>
        <w:noProof/>
        <w:sz w:val="20"/>
        <w:szCs w:val="20"/>
      </w:rPr>
      <w:t>1</w:t>
    </w:r>
    <w:r w:rsidRPr="00F85B27">
      <w:rPr>
        <w:rStyle w:val="Seitenzahl"/>
        <w:rFonts w:ascii="Arial" w:hAnsi="Arial" w:cs="Arial"/>
        <w:sz w:val="20"/>
        <w:szCs w:val="20"/>
      </w:rPr>
      <w:fldChar w:fldCharType="end"/>
    </w:r>
  </w:p>
  <w:p w14:paraId="4185279F" w14:textId="77777777" w:rsidR="00A01ED0" w:rsidRPr="00C43493" w:rsidRDefault="00D55D7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BBB2C5" w14:textId="77777777" w:rsidR="00D55D76" w:rsidRDefault="00D55D76">
      <w:r>
        <w:separator/>
      </w:r>
    </w:p>
  </w:footnote>
  <w:footnote w:type="continuationSeparator" w:id="0">
    <w:p w14:paraId="657542B2" w14:textId="77777777" w:rsidR="00D55D76" w:rsidRDefault="00D55D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D55D76" w:rsidP="00187AE1">
    <w:pPr>
      <w:pStyle w:val="Kopfzeile"/>
      <w:tabs>
        <w:tab w:val="clear" w:pos="4536"/>
        <w:tab w:val="clear" w:pos="9072"/>
      </w:tabs>
      <w:rPr>
        <w:rFonts w:ascii="Century Gothic" w:hAnsi="Century Gothic"/>
        <w:b/>
        <w:sz w:val="24"/>
        <w:szCs w:val="24"/>
      </w:rPr>
    </w:pPr>
  </w:p>
  <w:p w14:paraId="1D920948" w14:textId="77777777" w:rsidR="00DD717D" w:rsidRDefault="00D55D76" w:rsidP="00187AE1">
    <w:pPr>
      <w:pStyle w:val="Kopfzeile"/>
      <w:tabs>
        <w:tab w:val="clear" w:pos="4536"/>
        <w:tab w:val="clear" w:pos="9072"/>
      </w:tabs>
      <w:rPr>
        <w:rFonts w:ascii="Century Gothic" w:hAnsi="Century Gothic"/>
        <w:b/>
        <w:sz w:val="24"/>
        <w:szCs w:val="24"/>
      </w:rPr>
    </w:pPr>
  </w:p>
  <w:p w14:paraId="067AC5A2" w14:textId="77777777" w:rsidR="00E06400" w:rsidRDefault="00D55D76"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1E05"/>
    <w:rsid w:val="00011903"/>
    <w:rsid w:val="000133BC"/>
    <w:rsid w:val="00067ACD"/>
    <w:rsid w:val="000739AE"/>
    <w:rsid w:val="000F1162"/>
    <w:rsid w:val="000F4465"/>
    <w:rsid w:val="0018243C"/>
    <w:rsid w:val="001A5A94"/>
    <w:rsid w:val="00267AA0"/>
    <w:rsid w:val="002857AE"/>
    <w:rsid w:val="002D03AA"/>
    <w:rsid w:val="002D1B70"/>
    <w:rsid w:val="00366318"/>
    <w:rsid w:val="00370697"/>
    <w:rsid w:val="003B4B2E"/>
    <w:rsid w:val="004045C0"/>
    <w:rsid w:val="004327C9"/>
    <w:rsid w:val="00497DFB"/>
    <w:rsid w:val="004A169F"/>
    <w:rsid w:val="00530EC2"/>
    <w:rsid w:val="0053683C"/>
    <w:rsid w:val="00557054"/>
    <w:rsid w:val="00595A1C"/>
    <w:rsid w:val="005D6A34"/>
    <w:rsid w:val="005F631A"/>
    <w:rsid w:val="00644BF1"/>
    <w:rsid w:val="006478F9"/>
    <w:rsid w:val="006B358E"/>
    <w:rsid w:val="006C73B2"/>
    <w:rsid w:val="007157BB"/>
    <w:rsid w:val="00722F08"/>
    <w:rsid w:val="00732967"/>
    <w:rsid w:val="00781AFF"/>
    <w:rsid w:val="007C1374"/>
    <w:rsid w:val="007C40EA"/>
    <w:rsid w:val="007C5093"/>
    <w:rsid w:val="007D56B6"/>
    <w:rsid w:val="007F26FC"/>
    <w:rsid w:val="007F5BD2"/>
    <w:rsid w:val="00803053"/>
    <w:rsid w:val="00803E19"/>
    <w:rsid w:val="00856F69"/>
    <w:rsid w:val="008916C7"/>
    <w:rsid w:val="00893106"/>
    <w:rsid w:val="008A4EFE"/>
    <w:rsid w:val="00933390"/>
    <w:rsid w:val="00957A1C"/>
    <w:rsid w:val="00976652"/>
    <w:rsid w:val="0099422C"/>
    <w:rsid w:val="009A753F"/>
    <w:rsid w:val="009F73F5"/>
    <w:rsid w:val="00A34B71"/>
    <w:rsid w:val="00A732B0"/>
    <w:rsid w:val="00A9267A"/>
    <w:rsid w:val="00B26B77"/>
    <w:rsid w:val="00B34798"/>
    <w:rsid w:val="00B918CA"/>
    <w:rsid w:val="00B947CB"/>
    <w:rsid w:val="00B94AD4"/>
    <w:rsid w:val="00BA5E90"/>
    <w:rsid w:val="00BE0C0E"/>
    <w:rsid w:val="00C43DC7"/>
    <w:rsid w:val="00C91B60"/>
    <w:rsid w:val="00C955F7"/>
    <w:rsid w:val="00C97FE9"/>
    <w:rsid w:val="00CA1142"/>
    <w:rsid w:val="00D55D76"/>
    <w:rsid w:val="00DB4F40"/>
    <w:rsid w:val="00DD587B"/>
    <w:rsid w:val="00E14608"/>
    <w:rsid w:val="00E30649"/>
    <w:rsid w:val="00EC724B"/>
    <w:rsid w:val="00ED74AF"/>
    <w:rsid w:val="00F25739"/>
    <w:rsid w:val="00F346FD"/>
    <w:rsid w:val="00F40285"/>
    <w:rsid w:val="00F815A2"/>
    <w:rsid w:val="00FB1199"/>
    <w:rsid w:val="00FC7573"/>
    <w:rsid w:val="00FF1F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515</Words>
  <Characters>3251</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dcterms:created xsi:type="dcterms:W3CDTF">2021-02-08T08:27:00Z</dcterms:created>
  <dcterms:modified xsi:type="dcterms:W3CDTF">2021-04-15T11:38:00Z</dcterms:modified>
</cp:coreProperties>
</file>