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6FB3F2" w14:textId="77777777" w:rsidR="00835BFB" w:rsidRPr="00AB5DC9" w:rsidRDefault="00835BFB" w:rsidP="00835BFB">
      <w:pPr>
        <w:ind w:right="-709"/>
        <w:outlineLvl w:val="0"/>
        <w:rPr>
          <w:b/>
        </w:rPr>
      </w:pPr>
      <w:r w:rsidRPr="00AB5DC9">
        <w:rPr>
          <w:b/>
        </w:rPr>
        <w:t xml:space="preserve">PRESSEINFORMATION </w:t>
      </w:r>
    </w:p>
    <w:p w14:paraId="3A571B9D" w14:textId="1A3C6729" w:rsidR="00835BFB" w:rsidRDefault="00835BFB" w:rsidP="00835BFB">
      <w:pPr>
        <w:ind w:right="-709"/>
        <w:outlineLvl w:val="0"/>
        <w:rPr>
          <w:sz w:val="20"/>
        </w:rPr>
      </w:pPr>
      <w:r w:rsidRPr="00AB5DC9">
        <w:rPr>
          <w:sz w:val="20"/>
        </w:rPr>
        <w:t xml:space="preserve">Ulm, </w:t>
      </w:r>
      <w:r w:rsidR="004C16EA">
        <w:rPr>
          <w:sz w:val="20"/>
        </w:rPr>
        <w:t>20</w:t>
      </w:r>
      <w:r w:rsidRPr="00AB5DC9">
        <w:rPr>
          <w:sz w:val="20"/>
        </w:rPr>
        <w:t xml:space="preserve">. </w:t>
      </w:r>
      <w:r w:rsidR="007A3489">
        <w:rPr>
          <w:sz w:val="20"/>
        </w:rPr>
        <w:t>Dez</w:t>
      </w:r>
      <w:r w:rsidR="001377D5">
        <w:rPr>
          <w:sz w:val="20"/>
        </w:rPr>
        <w:t>ember</w:t>
      </w:r>
      <w:r w:rsidRPr="00AB5DC9">
        <w:rPr>
          <w:sz w:val="20"/>
        </w:rPr>
        <w:t xml:space="preserve"> 2021</w:t>
      </w:r>
    </w:p>
    <w:p w14:paraId="3ACB2190" w14:textId="593B7C10" w:rsidR="00835BFB" w:rsidRPr="00940655" w:rsidRDefault="000C34F2" w:rsidP="00835BFB">
      <w:pPr>
        <w:ind w:right="-2268"/>
        <w:rPr>
          <w:b/>
          <w:bCs/>
          <w:sz w:val="28"/>
          <w:szCs w:val="28"/>
        </w:rPr>
      </w:pPr>
      <w:r w:rsidRPr="000C34F2">
        <w:rPr>
          <w:b/>
          <w:bCs/>
          <w:sz w:val="28"/>
          <w:szCs w:val="28"/>
        </w:rPr>
        <w:t xml:space="preserve">Tobias Mann </w:t>
      </w:r>
      <w:r>
        <w:rPr>
          <w:b/>
          <w:bCs/>
          <w:sz w:val="28"/>
          <w:szCs w:val="28"/>
        </w:rPr>
        <w:t>übernimmt</w:t>
      </w:r>
      <w:r w:rsidRPr="000C34F2">
        <w:rPr>
          <w:b/>
          <w:bCs/>
          <w:sz w:val="28"/>
          <w:szCs w:val="28"/>
        </w:rPr>
        <w:t xml:space="preserve"> Leit</w:t>
      </w:r>
      <w:r>
        <w:rPr>
          <w:b/>
          <w:bCs/>
          <w:sz w:val="28"/>
          <w:szCs w:val="28"/>
        </w:rPr>
        <w:t>ung</w:t>
      </w:r>
      <w:r w:rsidRPr="000C34F2">
        <w:rPr>
          <w:b/>
          <w:bCs/>
          <w:sz w:val="28"/>
          <w:szCs w:val="28"/>
        </w:rPr>
        <w:t xml:space="preserve"> der </w:t>
      </w:r>
      <w:r>
        <w:rPr>
          <w:b/>
          <w:bCs/>
          <w:sz w:val="28"/>
          <w:szCs w:val="28"/>
        </w:rPr>
        <w:br/>
        <w:t xml:space="preserve">Wilken </w:t>
      </w:r>
      <w:r w:rsidRPr="000C34F2">
        <w:rPr>
          <w:b/>
          <w:bCs/>
          <w:sz w:val="28"/>
          <w:szCs w:val="28"/>
        </w:rPr>
        <w:t>Business</w:t>
      </w:r>
      <w:r>
        <w:rPr>
          <w:b/>
          <w:bCs/>
          <w:sz w:val="28"/>
          <w:szCs w:val="28"/>
        </w:rPr>
        <w:t>-</w:t>
      </w:r>
      <w:r w:rsidRPr="000C34F2">
        <w:rPr>
          <w:b/>
          <w:bCs/>
          <w:sz w:val="28"/>
          <w:szCs w:val="28"/>
        </w:rPr>
        <w:t>Unit Versorgungswirtschaft</w:t>
      </w:r>
      <w:r>
        <w:rPr>
          <w:b/>
          <w:bCs/>
          <w:sz w:val="28"/>
          <w:szCs w:val="28"/>
        </w:rPr>
        <w:t xml:space="preserve"> ENER:GY</w:t>
      </w:r>
    </w:p>
    <w:p w14:paraId="43E1738E" w14:textId="7F7839F8" w:rsidR="00B72999" w:rsidRDefault="000C34F2" w:rsidP="00835BFB">
      <w:pPr>
        <w:rPr>
          <w:b/>
          <w:bCs/>
          <w:sz w:val="20"/>
        </w:rPr>
      </w:pPr>
      <w:r>
        <w:rPr>
          <w:b/>
          <w:bCs/>
          <w:sz w:val="20"/>
        </w:rPr>
        <w:t>Tobias Mann (</w:t>
      </w:r>
      <w:r w:rsidR="00C64587">
        <w:rPr>
          <w:b/>
          <w:bCs/>
          <w:sz w:val="20"/>
        </w:rPr>
        <w:t>33</w:t>
      </w:r>
      <w:r>
        <w:rPr>
          <w:b/>
          <w:bCs/>
          <w:sz w:val="20"/>
        </w:rPr>
        <w:t xml:space="preserve">) übernimmt zum 1. Januar 2022 die Gesamtverantwortung der </w:t>
      </w:r>
      <w:r w:rsidRPr="000C34F2">
        <w:rPr>
          <w:b/>
          <w:bCs/>
          <w:sz w:val="20"/>
        </w:rPr>
        <w:t>Business-Unit Versorgungswirtschaft ENER:GY</w:t>
      </w:r>
      <w:r>
        <w:rPr>
          <w:b/>
          <w:bCs/>
          <w:sz w:val="20"/>
        </w:rPr>
        <w:t xml:space="preserve"> der Wilken Software Group. „</w:t>
      </w:r>
      <w:r w:rsidRPr="000C34F2">
        <w:rPr>
          <w:b/>
          <w:bCs/>
          <w:sz w:val="20"/>
        </w:rPr>
        <w:t xml:space="preserve">Tobias Mann hat in den letzten </w:t>
      </w:r>
      <w:r>
        <w:rPr>
          <w:b/>
          <w:bCs/>
          <w:sz w:val="20"/>
        </w:rPr>
        <w:t>zehn</w:t>
      </w:r>
      <w:r w:rsidRPr="000C34F2">
        <w:rPr>
          <w:b/>
          <w:bCs/>
          <w:sz w:val="20"/>
        </w:rPr>
        <w:t xml:space="preserve"> Jahren die Ausrichtung und den Erfolg der Versorgungswirtschaft in Ulm in unterschiedlichen Rollen entscheidend mitgeprägt. Dazu gehören unter anderem die in diesem Jahr erfolgreich abgeschlossen Projekte </w:t>
      </w:r>
      <w:r w:rsidR="00B92583">
        <w:rPr>
          <w:b/>
          <w:bCs/>
          <w:sz w:val="20"/>
        </w:rPr>
        <w:t>wie die</w:t>
      </w:r>
      <w:r w:rsidRPr="000C34F2">
        <w:rPr>
          <w:b/>
          <w:bCs/>
          <w:sz w:val="20"/>
        </w:rPr>
        <w:t xml:space="preserve"> </w:t>
      </w:r>
      <w:r w:rsidR="00B92583" w:rsidRPr="000C34F2">
        <w:rPr>
          <w:b/>
          <w:bCs/>
          <w:sz w:val="20"/>
        </w:rPr>
        <w:t xml:space="preserve">Einführung der Marktrolle </w:t>
      </w:r>
      <w:r w:rsidR="00B92583">
        <w:rPr>
          <w:b/>
          <w:bCs/>
          <w:sz w:val="20"/>
        </w:rPr>
        <w:t xml:space="preserve">des </w:t>
      </w:r>
      <w:r w:rsidR="00B92583" w:rsidRPr="000C34F2">
        <w:rPr>
          <w:b/>
          <w:bCs/>
          <w:sz w:val="20"/>
        </w:rPr>
        <w:t>wettbewerbliche</w:t>
      </w:r>
      <w:r w:rsidR="00B92583">
        <w:rPr>
          <w:b/>
          <w:bCs/>
          <w:sz w:val="20"/>
        </w:rPr>
        <w:t>n</w:t>
      </w:r>
      <w:r w:rsidR="00B92583" w:rsidRPr="000C34F2">
        <w:rPr>
          <w:b/>
          <w:bCs/>
          <w:sz w:val="20"/>
        </w:rPr>
        <w:t xml:space="preserve"> Messstellenbetrieb</w:t>
      </w:r>
      <w:r w:rsidR="00B92583">
        <w:rPr>
          <w:b/>
          <w:bCs/>
          <w:sz w:val="20"/>
        </w:rPr>
        <w:t>s bei der</w:t>
      </w:r>
      <w:r w:rsidR="00B92583" w:rsidRPr="000C34F2">
        <w:rPr>
          <w:b/>
          <w:bCs/>
          <w:sz w:val="20"/>
        </w:rPr>
        <w:t xml:space="preserve"> </w:t>
      </w:r>
      <w:r w:rsidRPr="000C34F2">
        <w:rPr>
          <w:b/>
          <w:bCs/>
          <w:sz w:val="20"/>
        </w:rPr>
        <w:t>STAWAG</w:t>
      </w:r>
      <w:r w:rsidR="00B92583">
        <w:rPr>
          <w:b/>
          <w:bCs/>
          <w:sz w:val="20"/>
        </w:rPr>
        <w:t xml:space="preserve"> oder die</w:t>
      </w:r>
      <w:r w:rsidRPr="000C34F2">
        <w:rPr>
          <w:b/>
          <w:bCs/>
          <w:sz w:val="20"/>
        </w:rPr>
        <w:t xml:space="preserve"> </w:t>
      </w:r>
      <w:r w:rsidR="00B92583" w:rsidRPr="000C34F2">
        <w:rPr>
          <w:b/>
          <w:bCs/>
          <w:sz w:val="20"/>
        </w:rPr>
        <w:t xml:space="preserve">Umstellung von SAP IS-U auf Wilken ENER:GY </w:t>
      </w:r>
      <w:r w:rsidR="00B92583">
        <w:rPr>
          <w:b/>
          <w:bCs/>
          <w:sz w:val="20"/>
        </w:rPr>
        <w:t xml:space="preserve">bei </w:t>
      </w:r>
      <w:r w:rsidRPr="000C34F2">
        <w:rPr>
          <w:b/>
          <w:bCs/>
          <w:sz w:val="20"/>
        </w:rPr>
        <w:t>der Zwickauer Energieversorgung und de</w:t>
      </w:r>
      <w:r w:rsidR="00B92583">
        <w:rPr>
          <w:b/>
          <w:bCs/>
          <w:sz w:val="20"/>
        </w:rPr>
        <w:t>n</w:t>
      </w:r>
      <w:r w:rsidRPr="000C34F2">
        <w:rPr>
          <w:b/>
          <w:bCs/>
          <w:sz w:val="20"/>
        </w:rPr>
        <w:t xml:space="preserve"> Stadtwerke</w:t>
      </w:r>
      <w:r w:rsidR="00B92583">
        <w:rPr>
          <w:b/>
          <w:bCs/>
          <w:sz w:val="20"/>
        </w:rPr>
        <w:t>n</w:t>
      </w:r>
      <w:r w:rsidRPr="000C34F2">
        <w:rPr>
          <w:b/>
          <w:bCs/>
          <w:sz w:val="20"/>
        </w:rPr>
        <w:t xml:space="preserve"> Aue</w:t>
      </w:r>
      <w:r w:rsidR="00B92583">
        <w:rPr>
          <w:b/>
          <w:bCs/>
          <w:sz w:val="20"/>
        </w:rPr>
        <w:t>/</w:t>
      </w:r>
      <w:r w:rsidRPr="000C34F2">
        <w:rPr>
          <w:b/>
          <w:bCs/>
          <w:sz w:val="20"/>
        </w:rPr>
        <w:t>Bad-</w:t>
      </w:r>
      <w:proofErr w:type="spellStart"/>
      <w:r w:rsidRPr="000C34F2">
        <w:rPr>
          <w:b/>
          <w:bCs/>
          <w:sz w:val="20"/>
        </w:rPr>
        <w:t>Schlema</w:t>
      </w:r>
      <w:proofErr w:type="spellEnd"/>
      <w:r w:rsidR="00B92583">
        <w:rPr>
          <w:b/>
          <w:bCs/>
          <w:sz w:val="20"/>
        </w:rPr>
        <w:t xml:space="preserve">“, erläutert Wilken-CEO Dominik </w:t>
      </w:r>
      <w:proofErr w:type="spellStart"/>
      <w:r w:rsidR="00B92583">
        <w:rPr>
          <w:b/>
          <w:bCs/>
          <w:sz w:val="20"/>
        </w:rPr>
        <w:t>Schwärzel</w:t>
      </w:r>
      <w:proofErr w:type="spellEnd"/>
      <w:r w:rsidR="00157475">
        <w:rPr>
          <w:b/>
          <w:bCs/>
          <w:sz w:val="20"/>
        </w:rPr>
        <w:t xml:space="preserve"> die Hintergründe der Berufung.</w:t>
      </w:r>
    </w:p>
    <w:p w14:paraId="312F0F46" w14:textId="17A62006" w:rsidR="009B3228" w:rsidRPr="009B3228" w:rsidRDefault="00B92583" w:rsidP="00DA3F32">
      <w:pPr>
        <w:rPr>
          <w:sz w:val="20"/>
        </w:rPr>
      </w:pPr>
      <w:r>
        <w:rPr>
          <w:sz w:val="20"/>
        </w:rPr>
        <w:t xml:space="preserve">Nach seinem Studium der Wirtschaftswissenschaften an der Universität Paderborn kam Tobias Mann Anfang 2012 als Berater zur Wilken Software Group. Dort </w:t>
      </w:r>
      <w:r w:rsidRPr="00B92583">
        <w:rPr>
          <w:sz w:val="20"/>
        </w:rPr>
        <w:t xml:space="preserve">übernahm </w:t>
      </w:r>
      <w:r>
        <w:rPr>
          <w:sz w:val="20"/>
        </w:rPr>
        <w:t xml:space="preserve">er </w:t>
      </w:r>
      <w:r w:rsidRPr="00B92583">
        <w:rPr>
          <w:sz w:val="20"/>
        </w:rPr>
        <w:t>zum 2020 gemeinsam mit seinem Kollegen Dominik Reinert die Verantwortung für den Bereich “Beratung &amp; Projekte“ in der Versorgungswirtschaft ENER:GY.</w:t>
      </w:r>
      <w:r>
        <w:rPr>
          <w:sz w:val="20"/>
        </w:rPr>
        <w:t xml:space="preserve"> </w:t>
      </w:r>
      <w:r w:rsidRPr="00B92583">
        <w:rPr>
          <w:sz w:val="20"/>
        </w:rPr>
        <w:t>Seit dem 1.</w:t>
      </w:r>
      <w:r>
        <w:rPr>
          <w:sz w:val="20"/>
        </w:rPr>
        <w:t xml:space="preserve"> Januar </w:t>
      </w:r>
      <w:r w:rsidRPr="00B92583">
        <w:rPr>
          <w:sz w:val="20"/>
        </w:rPr>
        <w:t>2021 gehört Tobias Mann zudem dem Management Board der Wilken Software Group an.</w:t>
      </w:r>
    </w:p>
    <w:tbl>
      <w:tblPr>
        <w:tblW w:w="9180" w:type="dxa"/>
        <w:tblInd w:w="-107" w:type="dxa"/>
        <w:tblLook w:val="04A0" w:firstRow="1" w:lastRow="0" w:firstColumn="1" w:lastColumn="0" w:noHBand="0" w:noVBand="1"/>
      </w:tblPr>
      <w:tblGrid>
        <w:gridCol w:w="4361"/>
        <w:gridCol w:w="4819"/>
      </w:tblGrid>
      <w:tr w:rsidR="00835BFB" w:rsidRPr="00AB5DC9" w14:paraId="2FAF3678" w14:textId="77777777" w:rsidTr="00920412">
        <w:tc>
          <w:tcPr>
            <w:tcW w:w="4361" w:type="dxa"/>
            <w:shd w:val="clear" w:color="auto" w:fill="auto"/>
          </w:tcPr>
          <w:p w14:paraId="6893DC3F" w14:textId="77777777" w:rsidR="00835BFB" w:rsidRPr="00AB5DC9" w:rsidRDefault="00835BFB" w:rsidP="00920412">
            <w:pPr>
              <w:widowControl w:val="0"/>
              <w:tabs>
                <w:tab w:val="left" w:pos="3969"/>
              </w:tabs>
              <w:autoSpaceDE w:val="0"/>
              <w:autoSpaceDN w:val="0"/>
              <w:adjustRightInd w:val="0"/>
              <w:spacing w:line="240" w:lineRule="auto"/>
              <w:ind w:right="176"/>
              <w:rPr>
                <w:rFonts w:ascii="Arial" w:hAnsi="Arial" w:cs="Calibri"/>
                <w:color w:val="0000FF"/>
                <w:sz w:val="16"/>
                <w:szCs w:val="26"/>
                <w:u w:val="single"/>
                <w:lang w:eastAsia="de-DE"/>
              </w:rPr>
            </w:pPr>
            <w:r w:rsidRPr="00AB5DC9">
              <w:rPr>
                <w:rFonts w:ascii="Arial" w:hAnsi="Arial" w:cs="Calibri"/>
                <w:b/>
                <w:sz w:val="16"/>
                <w:szCs w:val="26"/>
                <w:lang w:eastAsia="de-DE"/>
              </w:rPr>
              <w:t>Kontaktdaten:</w:t>
            </w:r>
            <w:r w:rsidRPr="00AB5DC9">
              <w:rPr>
                <w:rFonts w:ascii="Arial" w:hAnsi="Arial" w:cs="Calibri"/>
                <w:b/>
                <w:sz w:val="16"/>
                <w:szCs w:val="26"/>
                <w:lang w:eastAsia="de-DE"/>
              </w:rPr>
              <w:br/>
            </w:r>
            <w:r w:rsidRPr="00AB5DC9">
              <w:rPr>
                <w:rFonts w:ascii="Arial" w:hAnsi="Arial" w:cs="Calibri"/>
                <w:sz w:val="16"/>
                <w:szCs w:val="26"/>
                <w:lang w:eastAsia="de-DE"/>
              </w:rPr>
              <w:t>Wilken Software Group – Steve Hopf</w:t>
            </w:r>
            <w:r w:rsidRPr="00AB5DC9">
              <w:rPr>
                <w:rFonts w:ascii="Arial" w:hAnsi="Arial" w:cs="Calibri"/>
                <w:b/>
                <w:sz w:val="16"/>
                <w:szCs w:val="26"/>
                <w:lang w:eastAsia="de-DE"/>
              </w:rPr>
              <w:br/>
            </w:r>
            <w:proofErr w:type="spellStart"/>
            <w:r w:rsidRPr="00AB5DC9">
              <w:rPr>
                <w:rFonts w:ascii="Arial" w:hAnsi="Arial" w:cs="Calibri"/>
                <w:sz w:val="16"/>
                <w:szCs w:val="26"/>
                <w:lang w:eastAsia="de-DE"/>
              </w:rPr>
              <w:t>Hörvelsinger</w:t>
            </w:r>
            <w:proofErr w:type="spellEnd"/>
            <w:r w:rsidRPr="00AB5DC9">
              <w:rPr>
                <w:rFonts w:ascii="Arial" w:hAnsi="Arial" w:cs="Calibri"/>
                <w:sz w:val="16"/>
                <w:szCs w:val="26"/>
                <w:lang w:eastAsia="de-DE"/>
              </w:rPr>
              <w:t xml:space="preserve"> Weg 29-31 – 89081 Ulm</w:t>
            </w:r>
            <w:r w:rsidRPr="00AB5DC9">
              <w:rPr>
                <w:rFonts w:ascii="Arial" w:hAnsi="Arial" w:cs="Calibri"/>
                <w:sz w:val="16"/>
                <w:szCs w:val="26"/>
                <w:lang w:eastAsia="de-DE"/>
              </w:rPr>
              <w:tab/>
            </w:r>
            <w:r w:rsidRPr="00AB5DC9">
              <w:rPr>
                <w:rFonts w:ascii="Arial" w:hAnsi="Arial" w:cs="Calibri"/>
                <w:b/>
                <w:sz w:val="16"/>
                <w:szCs w:val="26"/>
                <w:lang w:eastAsia="de-DE"/>
              </w:rPr>
              <w:br/>
            </w:r>
            <w:r w:rsidRPr="00AB5DC9">
              <w:rPr>
                <w:rFonts w:ascii="Arial" w:hAnsi="Arial" w:cs="Calibri"/>
                <w:sz w:val="16"/>
                <w:szCs w:val="26"/>
                <w:lang w:eastAsia="de-DE"/>
              </w:rPr>
              <w:t xml:space="preserve">Tel.: +49 731 96 50-0 </w:t>
            </w:r>
            <w:r w:rsidRPr="00AB5DC9">
              <w:rPr>
                <w:rFonts w:ascii="Arial" w:hAnsi="Arial" w:cs="Calibri"/>
                <w:b/>
                <w:sz w:val="16"/>
                <w:szCs w:val="26"/>
                <w:lang w:eastAsia="de-DE"/>
              </w:rPr>
              <w:br/>
            </w:r>
            <w:hyperlink r:id="rId7" w:history="1">
              <w:r w:rsidRPr="00AB5DC9">
                <w:rPr>
                  <w:rStyle w:val="Hyperlink"/>
                  <w:rFonts w:ascii="Arial" w:hAnsi="Arial" w:cs="Calibri"/>
                  <w:sz w:val="16"/>
                  <w:szCs w:val="26"/>
                  <w:lang w:eastAsia="de-DE"/>
                </w:rPr>
                <w:t>presse@wilken.de</w:t>
              </w:r>
            </w:hyperlink>
            <w:r w:rsidRPr="00AB5DC9">
              <w:rPr>
                <w:rFonts w:ascii="Arial" w:hAnsi="Arial" w:cs="Calibri"/>
                <w:sz w:val="16"/>
                <w:szCs w:val="26"/>
                <w:lang w:eastAsia="de-DE"/>
              </w:rPr>
              <w:t xml:space="preserve"> – </w:t>
            </w:r>
            <w:hyperlink r:id="rId8" w:history="1">
              <w:r w:rsidRPr="00AB5DC9">
                <w:rPr>
                  <w:rStyle w:val="Hyperlink"/>
                  <w:rFonts w:ascii="Arial" w:hAnsi="Arial" w:cs="Calibri"/>
                  <w:sz w:val="16"/>
                  <w:szCs w:val="26"/>
                  <w:lang w:eastAsia="de-DE"/>
                </w:rPr>
                <w:t>www.wilken.de</w:t>
              </w:r>
            </w:hyperlink>
          </w:p>
        </w:tc>
        <w:tc>
          <w:tcPr>
            <w:tcW w:w="4819" w:type="dxa"/>
            <w:shd w:val="clear" w:color="auto" w:fill="auto"/>
          </w:tcPr>
          <w:p w14:paraId="0B75579F" w14:textId="207EA479" w:rsidR="00835BFB" w:rsidRPr="00AB5DC9" w:rsidRDefault="00835BFB" w:rsidP="00920412">
            <w:pPr>
              <w:widowControl w:val="0"/>
              <w:autoSpaceDE w:val="0"/>
              <w:autoSpaceDN w:val="0"/>
              <w:adjustRightInd w:val="0"/>
              <w:spacing w:line="240" w:lineRule="auto"/>
              <w:ind w:right="175"/>
              <w:rPr>
                <w:rFonts w:ascii="Arial" w:hAnsi="Arial" w:cs="Calibri"/>
                <w:sz w:val="16"/>
                <w:szCs w:val="26"/>
                <w:lang w:eastAsia="de-DE"/>
              </w:rPr>
            </w:pPr>
            <w:r w:rsidRPr="00AB5DC9">
              <w:rPr>
                <w:rFonts w:ascii="Arial" w:hAnsi="Arial" w:cs="Calibri"/>
                <w:b/>
                <w:sz w:val="16"/>
                <w:szCs w:val="26"/>
                <w:lang w:eastAsia="de-DE"/>
              </w:rPr>
              <w:t>Presse- und Öffentlichkeitsarbeit:</w:t>
            </w:r>
            <w:r w:rsidRPr="00AB5DC9">
              <w:rPr>
                <w:rFonts w:ascii="Arial" w:hAnsi="Arial" w:cs="Calibri"/>
                <w:b/>
                <w:sz w:val="16"/>
                <w:szCs w:val="26"/>
                <w:lang w:eastAsia="de-DE"/>
              </w:rPr>
              <w:br/>
            </w:r>
            <w:r w:rsidRPr="00AB5DC9">
              <w:rPr>
                <w:rFonts w:ascii="Arial" w:hAnsi="Arial" w:cs="Calibri"/>
                <w:sz w:val="16"/>
                <w:szCs w:val="26"/>
                <w:lang w:eastAsia="de-DE"/>
              </w:rPr>
              <w:t>Press’n’Relations GmbH – Uwe Pagel</w:t>
            </w:r>
            <w:r w:rsidRPr="00AB5DC9">
              <w:rPr>
                <w:rFonts w:ascii="Arial" w:hAnsi="Arial" w:cs="Calibri"/>
                <w:b/>
                <w:sz w:val="16"/>
                <w:szCs w:val="26"/>
                <w:lang w:eastAsia="de-DE"/>
              </w:rPr>
              <w:br/>
            </w:r>
            <w:r w:rsidRPr="00AB5DC9">
              <w:rPr>
                <w:rFonts w:ascii="Arial" w:hAnsi="Arial" w:cs="Calibri"/>
                <w:sz w:val="16"/>
                <w:szCs w:val="26"/>
                <w:lang w:eastAsia="de-DE"/>
              </w:rPr>
              <w:t>Magirusstraße 33 – 89077 Ulm</w:t>
            </w:r>
            <w:r w:rsidRPr="00AB5DC9">
              <w:rPr>
                <w:rFonts w:ascii="Arial" w:hAnsi="Arial" w:cs="Calibri"/>
                <w:sz w:val="16"/>
                <w:szCs w:val="26"/>
                <w:lang w:eastAsia="de-DE"/>
              </w:rPr>
              <w:br/>
              <w:t xml:space="preserve">Tel.: +49 731 962 87-29 </w:t>
            </w:r>
            <w:r w:rsidRPr="00AB5DC9">
              <w:rPr>
                <w:rFonts w:ascii="Arial" w:hAnsi="Arial" w:cs="Calibri"/>
                <w:b/>
                <w:sz w:val="16"/>
                <w:szCs w:val="26"/>
                <w:lang w:eastAsia="de-DE"/>
              </w:rPr>
              <w:br/>
            </w:r>
            <w:hyperlink r:id="rId9" w:history="1">
              <w:r w:rsidRPr="00AB5DC9">
                <w:rPr>
                  <w:rStyle w:val="Hyperlink"/>
                  <w:rFonts w:ascii="Arial" w:hAnsi="Arial" w:cs="Calibri"/>
                  <w:sz w:val="16"/>
                  <w:szCs w:val="26"/>
                  <w:lang w:eastAsia="de-DE"/>
                </w:rPr>
                <w:t>upa@press-n-relations.de</w:t>
              </w:r>
            </w:hyperlink>
            <w:r w:rsidRPr="00AB5DC9">
              <w:rPr>
                <w:rFonts w:ascii="Arial" w:hAnsi="Arial" w:cs="Calibri"/>
                <w:b/>
                <w:sz w:val="16"/>
                <w:szCs w:val="26"/>
                <w:lang w:eastAsia="de-DE"/>
              </w:rPr>
              <w:t xml:space="preserve"> – </w:t>
            </w:r>
            <w:r w:rsidR="00837C19" w:rsidRPr="00837C19">
              <w:rPr>
                <w:rFonts w:ascii="Arial" w:hAnsi="Arial" w:cs="Calibri"/>
                <w:bCs/>
                <w:sz w:val="16"/>
                <w:szCs w:val="26"/>
                <w:lang w:eastAsia="de-DE"/>
              </w:rPr>
              <w:t>https://press-n-relations.com</w:t>
            </w:r>
            <w:hyperlink r:id="rId10" w:history="1"/>
          </w:p>
        </w:tc>
      </w:tr>
    </w:tbl>
    <w:p w14:paraId="6FC96CE9" w14:textId="77777777" w:rsidR="00835BFB" w:rsidRPr="00277075" w:rsidRDefault="00835BFB" w:rsidP="00835BFB">
      <w:pPr>
        <w:spacing w:line="240" w:lineRule="auto"/>
        <w:ind w:right="-1701"/>
        <w:rPr>
          <w:rFonts w:ascii="Arial" w:hAnsi="Arial" w:cs="Calibri"/>
          <w:bCs/>
          <w:sz w:val="16"/>
          <w:szCs w:val="26"/>
          <w:lang w:eastAsia="de-DE"/>
        </w:rPr>
      </w:pPr>
      <w:r w:rsidRPr="00AB5DC9">
        <w:rPr>
          <w:rFonts w:ascii="Arial" w:hAnsi="Arial" w:cs="Calibri"/>
          <w:b/>
          <w:sz w:val="16"/>
          <w:szCs w:val="26"/>
          <w:lang w:eastAsia="de-DE"/>
        </w:rPr>
        <w:t>Über die Wilken Software Group</w:t>
      </w:r>
      <w:r w:rsidRPr="00AB5DC9">
        <w:rPr>
          <w:rFonts w:ascii="Arial" w:hAnsi="Arial" w:cs="Calibri"/>
          <w:b/>
          <w:sz w:val="16"/>
          <w:szCs w:val="26"/>
          <w:lang w:eastAsia="de-DE"/>
        </w:rPr>
        <w:br/>
      </w:r>
      <w:r w:rsidRPr="00AB5DC9">
        <w:rPr>
          <w:rFonts w:ascii="Arial" w:hAnsi="Arial" w:cs="Calibri"/>
          <w:bCs/>
          <w:sz w:val="16"/>
          <w:szCs w:val="26"/>
          <w:lang w:eastAsia="de-DE"/>
        </w:rPr>
        <w:t>Seit 1977 entwickelt die Wilken Software Group mit Hauptsitz in Ulm eigene ERP-Standardsoftware für die Abbildung betriebswirtschaftlicher Kernprozesse – sei es im Finanz- und Rechnungswesen, der Materialwirtschaft oder der Unternehmenssteuerung. Wilken verbindet mit mehr als 600 Mitarbeitern an sieben Standorten in Deutschland, der Schweiz und Spanien Standardsoftware und Individualprogrammierungen zu einem Lösungsportfolio für mittlere und große Unternehmen. Zusätzlich bietet Wilken Branchenlösungen für die Versorgungs-, Sozial- und Tourismuswirtschaft, Gesundheit &amp; Versicherungen, Kirchen und Finanzen &amp; ERP.</w:t>
      </w:r>
    </w:p>
    <w:p w14:paraId="666FECFB" w14:textId="40034BC0" w:rsidR="00FE48A6" w:rsidRPr="00835BFB" w:rsidRDefault="00FE48A6" w:rsidP="00835BFB"/>
    <w:sectPr w:rsidR="00FE48A6" w:rsidRPr="00835BFB" w:rsidSect="000764D5">
      <w:headerReference w:type="default" r:id="rId11"/>
      <w:footerReference w:type="even" r:id="rId12"/>
      <w:footerReference w:type="default" r:id="rId13"/>
      <w:pgSz w:w="11906" w:h="16838"/>
      <w:pgMar w:top="1824" w:right="3542"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2BA051" w14:textId="77777777" w:rsidR="00FB02F4" w:rsidRDefault="00FB02F4">
      <w:r>
        <w:separator/>
      </w:r>
    </w:p>
  </w:endnote>
  <w:endnote w:type="continuationSeparator" w:id="0">
    <w:p w14:paraId="55D799DC" w14:textId="77777777" w:rsidR="00FB02F4" w:rsidRDefault="00FB02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C63795" w14:textId="77777777" w:rsidR="00FB02F4" w:rsidRDefault="00FB02F4">
      <w:r>
        <w:separator/>
      </w:r>
    </w:p>
  </w:footnote>
  <w:footnote w:type="continuationSeparator" w:id="0">
    <w:p w14:paraId="48800458" w14:textId="77777777" w:rsidR="00FB02F4" w:rsidRDefault="00FB02F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0AD1DF" w14:textId="77777777" w:rsidR="00FE2F2A" w:rsidRDefault="00FE2F2A" w:rsidP="00FE48A6">
    <w:pPr>
      <w:pStyle w:val="Kopfzeile"/>
      <w:tabs>
        <w:tab w:val="clear" w:pos="9072"/>
        <w:tab w:val="right" w:pos="9639"/>
      </w:tabs>
      <w:ind w:right="-2268"/>
      <w:jc w:val="right"/>
    </w:pPr>
    <w:r>
      <w:rPr>
        <w:noProof/>
        <w:lang w:eastAsia="de-DE"/>
      </w:rPr>
      <w:drawing>
        <wp:inline distT="0" distB="0" distL="0" distR="0" wp14:anchorId="2A429BCA" wp14:editId="585F6E12">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1">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33223693" w14:textId="77777777" w:rsidR="00FE2F2A" w:rsidRPr="00C63EE6" w:rsidRDefault="00FE2F2A" w:rsidP="00FE48A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A807EE3"/>
    <w:multiLevelType w:val="hybridMultilevel"/>
    <w:tmpl w:val="5F443704"/>
    <w:lvl w:ilvl="0" w:tplc="2E92177C">
      <w:numFmt w:val="bullet"/>
      <w:lvlText w:val="-"/>
      <w:lvlJc w:val="left"/>
      <w:pPr>
        <w:ind w:left="720" w:hanging="360"/>
      </w:pPr>
      <w:rPr>
        <w:rFonts w:ascii="Helvetica" w:eastAsia="Cambria" w:hAnsi="Helvetica" w:cs="Helvetica"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92"/>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2FC6"/>
    <w:rsid w:val="0000454B"/>
    <w:rsid w:val="00004746"/>
    <w:rsid w:val="00007E01"/>
    <w:rsid w:val="0001016E"/>
    <w:rsid w:val="00011F67"/>
    <w:rsid w:val="000120D4"/>
    <w:rsid w:val="00013429"/>
    <w:rsid w:val="0002098E"/>
    <w:rsid w:val="000231F9"/>
    <w:rsid w:val="0002498B"/>
    <w:rsid w:val="000260A9"/>
    <w:rsid w:val="00032F50"/>
    <w:rsid w:val="00034083"/>
    <w:rsid w:val="00034755"/>
    <w:rsid w:val="00036B01"/>
    <w:rsid w:val="00040D86"/>
    <w:rsid w:val="0004239B"/>
    <w:rsid w:val="00044252"/>
    <w:rsid w:val="00045258"/>
    <w:rsid w:val="0005086D"/>
    <w:rsid w:val="00051FB3"/>
    <w:rsid w:val="00052478"/>
    <w:rsid w:val="00054728"/>
    <w:rsid w:val="0006041C"/>
    <w:rsid w:val="00060F4F"/>
    <w:rsid w:val="00064DC6"/>
    <w:rsid w:val="00071041"/>
    <w:rsid w:val="000712DC"/>
    <w:rsid w:val="000734D1"/>
    <w:rsid w:val="000764D5"/>
    <w:rsid w:val="000809E7"/>
    <w:rsid w:val="00085231"/>
    <w:rsid w:val="00090862"/>
    <w:rsid w:val="00093AA5"/>
    <w:rsid w:val="00093DA4"/>
    <w:rsid w:val="00097330"/>
    <w:rsid w:val="000A0A44"/>
    <w:rsid w:val="000A2886"/>
    <w:rsid w:val="000A6D42"/>
    <w:rsid w:val="000A7E2F"/>
    <w:rsid w:val="000B2038"/>
    <w:rsid w:val="000B5AD9"/>
    <w:rsid w:val="000B6F66"/>
    <w:rsid w:val="000C0569"/>
    <w:rsid w:val="000C08EF"/>
    <w:rsid w:val="000C13A4"/>
    <w:rsid w:val="000C1D6A"/>
    <w:rsid w:val="000C2BB8"/>
    <w:rsid w:val="000C313B"/>
    <w:rsid w:val="000C34F2"/>
    <w:rsid w:val="000C4FEC"/>
    <w:rsid w:val="000D3415"/>
    <w:rsid w:val="000D5A8E"/>
    <w:rsid w:val="000D5FE9"/>
    <w:rsid w:val="000D6153"/>
    <w:rsid w:val="000E1307"/>
    <w:rsid w:val="000E3F08"/>
    <w:rsid w:val="000E5D3E"/>
    <w:rsid w:val="000E5D79"/>
    <w:rsid w:val="000F3789"/>
    <w:rsid w:val="000F6481"/>
    <w:rsid w:val="000F6D38"/>
    <w:rsid w:val="00102BB9"/>
    <w:rsid w:val="0010400F"/>
    <w:rsid w:val="00106410"/>
    <w:rsid w:val="00106709"/>
    <w:rsid w:val="00107620"/>
    <w:rsid w:val="00114F49"/>
    <w:rsid w:val="00115827"/>
    <w:rsid w:val="00117D73"/>
    <w:rsid w:val="00122695"/>
    <w:rsid w:val="00122B29"/>
    <w:rsid w:val="00122F47"/>
    <w:rsid w:val="0012491E"/>
    <w:rsid w:val="00126A48"/>
    <w:rsid w:val="00126E5C"/>
    <w:rsid w:val="00127C93"/>
    <w:rsid w:val="00127E87"/>
    <w:rsid w:val="001307C5"/>
    <w:rsid w:val="00133E38"/>
    <w:rsid w:val="001344B4"/>
    <w:rsid w:val="00135DEE"/>
    <w:rsid w:val="00137538"/>
    <w:rsid w:val="001377D5"/>
    <w:rsid w:val="00140551"/>
    <w:rsid w:val="001433B0"/>
    <w:rsid w:val="00150096"/>
    <w:rsid w:val="00152BF0"/>
    <w:rsid w:val="00152D07"/>
    <w:rsid w:val="00157475"/>
    <w:rsid w:val="00161C14"/>
    <w:rsid w:val="00165471"/>
    <w:rsid w:val="001708FB"/>
    <w:rsid w:val="00172559"/>
    <w:rsid w:val="00175745"/>
    <w:rsid w:val="0017647B"/>
    <w:rsid w:val="001803EE"/>
    <w:rsid w:val="00180F2C"/>
    <w:rsid w:val="00185131"/>
    <w:rsid w:val="00185590"/>
    <w:rsid w:val="001858F8"/>
    <w:rsid w:val="00191CD0"/>
    <w:rsid w:val="001934AC"/>
    <w:rsid w:val="00194E4F"/>
    <w:rsid w:val="001A2076"/>
    <w:rsid w:val="001A4984"/>
    <w:rsid w:val="001B1862"/>
    <w:rsid w:val="001B1F61"/>
    <w:rsid w:val="001C38BD"/>
    <w:rsid w:val="001C58AF"/>
    <w:rsid w:val="001C6787"/>
    <w:rsid w:val="001C6862"/>
    <w:rsid w:val="001D0AF7"/>
    <w:rsid w:val="001D12AA"/>
    <w:rsid w:val="001D4A68"/>
    <w:rsid w:val="001D508B"/>
    <w:rsid w:val="001D6BC5"/>
    <w:rsid w:val="001E0FCA"/>
    <w:rsid w:val="001E1E0E"/>
    <w:rsid w:val="001E200F"/>
    <w:rsid w:val="001E2252"/>
    <w:rsid w:val="001F1F3A"/>
    <w:rsid w:val="001F5479"/>
    <w:rsid w:val="00201259"/>
    <w:rsid w:val="00203D82"/>
    <w:rsid w:val="00204FF7"/>
    <w:rsid w:val="00215599"/>
    <w:rsid w:val="002176F1"/>
    <w:rsid w:val="002266BD"/>
    <w:rsid w:val="00227024"/>
    <w:rsid w:val="00231618"/>
    <w:rsid w:val="00231E2D"/>
    <w:rsid w:val="00233A0E"/>
    <w:rsid w:val="00243D23"/>
    <w:rsid w:val="00245BB7"/>
    <w:rsid w:val="00251756"/>
    <w:rsid w:val="002556E7"/>
    <w:rsid w:val="0025762A"/>
    <w:rsid w:val="00262861"/>
    <w:rsid w:val="002651D2"/>
    <w:rsid w:val="00267890"/>
    <w:rsid w:val="00270626"/>
    <w:rsid w:val="00272362"/>
    <w:rsid w:val="00275197"/>
    <w:rsid w:val="002756C7"/>
    <w:rsid w:val="00277075"/>
    <w:rsid w:val="00284B8A"/>
    <w:rsid w:val="0028638D"/>
    <w:rsid w:val="0028693A"/>
    <w:rsid w:val="00296EE1"/>
    <w:rsid w:val="002976B8"/>
    <w:rsid w:val="002A28CE"/>
    <w:rsid w:val="002A2F6F"/>
    <w:rsid w:val="002A325F"/>
    <w:rsid w:val="002A395D"/>
    <w:rsid w:val="002A5A62"/>
    <w:rsid w:val="002B275A"/>
    <w:rsid w:val="002B5D45"/>
    <w:rsid w:val="002B656F"/>
    <w:rsid w:val="002B7901"/>
    <w:rsid w:val="002C0755"/>
    <w:rsid w:val="002C1C18"/>
    <w:rsid w:val="002C201B"/>
    <w:rsid w:val="002C2E75"/>
    <w:rsid w:val="002C40A1"/>
    <w:rsid w:val="002C4B97"/>
    <w:rsid w:val="002C5994"/>
    <w:rsid w:val="002D0338"/>
    <w:rsid w:val="002D19F2"/>
    <w:rsid w:val="002D1F28"/>
    <w:rsid w:val="002D28F5"/>
    <w:rsid w:val="002D6683"/>
    <w:rsid w:val="002E0B2D"/>
    <w:rsid w:val="002E0CE5"/>
    <w:rsid w:val="002E1BC0"/>
    <w:rsid w:val="002F280C"/>
    <w:rsid w:val="002F5641"/>
    <w:rsid w:val="002F6AB4"/>
    <w:rsid w:val="00305112"/>
    <w:rsid w:val="003073C3"/>
    <w:rsid w:val="0031677D"/>
    <w:rsid w:val="00316B16"/>
    <w:rsid w:val="0031709F"/>
    <w:rsid w:val="003179A3"/>
    <w:rsid w:val="003221F8"/>
    <w:rsid w:val="00324D4C"/>
    <w:rsid w:val="00324F5C"/>
    <w:rsid w:val="003316BD"/>
    <w:rsid w:val="00333737"/>
    <w:rsid w:val="00333D97"/>
    <w:rsid w:val="00333E51"/>
    <w:rsid w:val="003365AB"/>
    <w:rsid w:val="00337951"/>
    <w:rsid w:val="003401BC"/>
    <w:rsid w:val="00341B1F"/>
    <w:rsid w:val="003467EA"/>
    <w:rsid w:val="00351C84"/>
    <w:rsid w:val="00355039"/>
    <w:rsid w:val="00357B24"/>
    <w:rsid w:val="00357CD4"/>
    <w:rsid w:val="00363289"/>
    <w:rsid w:val="003634C5"/>
    <w:rsid w:val="00363C56"/>
    <w:rsid w:val="00364B6A"/>
    <w:rsid w:val="00366E84"/>
    <w:rsid w:val="003747D8"/>
    <w:rsid w:val="0037633E"/>
    <w:rsid w:val="00376B33"/>
    <w:rsid w:val="003802FB"/>
    <w:rsid w:val="00380809"/>
    <w:rsid w:val="00381076"/>
    <w:rsid w:val="00381970"/>
    <w:rsid w:val="003831CA"/>
    <w:rsid w:val="0038387B"/>
    <w:rsid w:val="00386488"/>
    <w:rsid w:val="0039141E"/>
    <w:rsid w:val="00391D0B"/>
    <w:rsid w:val="003A1A5E"/>
    <w:rsid w:val="003A1B6D"/>
    <w:rsid w:val="003A1F41"/>
    <w:rsid w:val="003A43A2"/>
    <w:rsid w:val="003A775C"/>
    <w:rsid w:val="003B0709"/>
    <w:rsid w:val="003B0D47"/>
    <w:rsid w:val="003B1F18"/>
    <w:rsid w:val="003B2995"/>
    <w:rsid w:val="003B3C72"/>
    <w:rsid w:val="003B7F73"/>
    <w:rsid w:val="003C2165"/>
    <w:rsid w:val="003C6EF4"/>
    <w:rsid w:val="003C7964"/>
    <w:rsid w:val="003C7E61"/>
    <w:rsid w:val="003D2150"/>
    <w:rsid w:val="003D55A3"/>
    <w:rsid w:val="003D7800"/>
    <w:rsid w:val="003E0902"/>
    <w:rsid w:val="003E10C2"/>
    <w:rsid w:val="003E189B"/>
    <w:rsid w:val="003E1CF6"/>
    <w:rsid w:val="003F3403"/>
    <w:rsid w:val="003F5021"/>
    <w:rsid w:val="003F55EF"/>
    <w:rsid w:val="004043AF"/>
    <w:rsid w:val="004048D4"/>
    <w:rsid w:val="004054D6"/>
    <w:rsid w:val="00406728"/>
    <w:rsid w:val="00406D81"/>
    <w:rsid w:val="0041025D"/>
    <w:rsid w:val="00410CD5"/>
    <w:rsid w:val="004110F6"/>
    <w:rsid w:val="00411D37"/>
    <w:rsid w:val="0041379A"/>
    <w:rsid w:val="00425A22"/>
    <w:rsid w:val="00425E5F"/>
    <w:rsid w:val="00430664"/>
    <w:rsid w:val="00430C7E"/>
    <w:rsid w:val="00431EEA"/>
    <w:rsid w:val="00432E47"/>
    <w:rsid w:val="0043327F"/>
    <w:rsid w:val="0043746E"/>
    <w:rsid w:val="0044348F"/>
    <w:rsid w:val="00446C6D"/>
    <w:rsid w:val="004473FD"/>
    <w:rsid w:val="00450DE1"/>
    <w:rsid w:val="0045402C"/>
    <w:rsid w:val="00457490"/>
    <w:rsid w:val="00462C87"/>
    <w:rsid w:val="00470089"/>
    <w:rsid w:val="004712B6"/>
    <w:rsid w:val="00471B12"/>
    <w:rsid w:val="00476ADF"/>
    <w:rsid w:val="0047781C"/>
    <w:rsid w:val="00477E0F"/>
    <w:rsid w:val="004851B3"/>
    <w:rsid w:val="00485517"/>
    <w:rsid w:val="004858D7"/>
    <w:rsid w:val="0048658B"/>
    <w:rsid w:val="00486E15"/>
    <w:rsid w:val="004909C2"/>
    <w:rsid w:val="00490B36"/>
    <w:rsid w:val="00493267"/>
    <w:rsid w:val="004945EC"/>
    <w:rsid w:val="00495427"/>
    <w:rsid w:val="004A1259"/>
    <w:rsid w:val="004A1B69"/>
    <w:rsid w:val="004A2502"/>
    <w:rsid w:val="004A32B5"/>
    <w:rsid w:val="004A76DC"/>
    <w:rsid w:val="004B05E5"/>
    <w:rsid w:val="004B3F00"/>
    <w:rsid w:val="004B63A1"/>
    <w:rsid w:val="004B6B57"/>
    <w:rsid w:val="004C16EA"/>
    <w:rsid w:val="004C24AD"/>
    <w:rsid w:val="004C2764"/>
    <w:rsid w:val="004C38CC"/>
    <w:rsid w:val="004C3D16"/>
    <w:rsid w:val="004C4FDF"/>
    <w:rsid w:val="004C534C"/>
    <w:rsid w:val="004C53BB"/>
    <w:rsid w:val="004C6554"/>
    <w:rsid w:val="004D08E4"/>
    <w:rsid w:val="004D1324"/>
    <w:rsid w:val="004D42F9"/>
    <w:rsid w:val="004D5F32"/>
    <w:rsid w:val="004E2379"/>
    <w:rsid w:val="004E5964"/>
    <w:rsid w:val="004F11E6"/>
    <w:rsid w:val="004F175D"/>
    <w:rsid w:val="004F2F02"/>
    <w:rsid w:val="004F5620"/>
    <w:rsid w:val="004F79BE"/>
    <w:rsid w:val="00500EC5"/>
    <w:rsid w:val="00501E82"/>
    <w:rsid w:val="005044FE"/>
    <w:rsid w:val="005055E8"/>
    <w:rsid w:val="0050632B"/>
    <w:rsid w:val="00510CBE"/>
    <w:rsid w:val="00511390"/>
    <w:rsid w:val="00511C58"/>
    <w:rsid w:val="00511F1D"/>
    <w:rsid w:val="00513A25"/>
    <w:rsid w:val="00517604"/>
    <w:rsid w:val="00521519"/>
    <w:rsid w:val="00521E09"/>
    <w:rsid w:val="0052297B"/>
    <w:rsid w:val="005246FF"/>
    <w:rsid w:val="00527AE4"/>
    <w:rsid w:val="0053141F"/>
    <w:rsid w:val="00531455"/>
    <w:rsid w:val="00535049"/>
    <w:rsid w:val="00535FC2"/>
    <w:rsid w:val="00537382"/>
    <w:rsid w:val="00542FDF"/>
    <w:rsid w:val="005476E7"/>
    <w:rsid w:val="00547942"/>
    <w:rsid w:val="005519C2"/>
    <w:rsid w:val="0055421E"/>
    <w:rsid w:val="00554B3C"/>
    <w:rsid w:val="00555ED6"/>
    <w:rsid w:val="00557659"/>
    <w:rsid w:val="00560751"/>
    <w:rsid w:val="005639AD"/>
    <w:rsid w:val="00565FD4"/>
    <w:rsid w:val="00570BB0"/>
    <w:rsid w:val="00574C52"/>
    <w:rsid w:val="00575F36"/>
    <w:rsid w:val="00576747"/>
    <w:rsid w:val="00576B32"/>
    <w:rsid w:val="005770BE"/>
    <w:rsid w:val="0058224C"/>
    <w:rsid w:val="00582443"/>
    <w:rsid w:val="00583BF7"/>
    <w:rsid w:val="0058795D"/>
    <w:rsid w:val="00590B04"/>
    <w:rsid w:val="00592D73"/>
    <w:rsid w:val="005937FF"/>
    <w:rsid w:val="00594B99"/>
    <w:rsid w:val="00595CF3"/>
    <w:rsid w:val="0059648C"/>
    <w:rsid w:val="005A7E21"/>
    <w:rsid w:val="005B3ACD"/>
    <w:rsid w:val="005B5202"/>
    <w:rsid w:val="005B5ABD"/>
    <w:rsid w:val="005B6F6B"/>
    <w:rsid w:val="005C2A65"/>
    <w:rsid w:val="005D06AC"/>
    <w:rsid w:val="005D23B7"/>
    <w:rsid w:val="005D4752"/>
    <w:rsid w:val="005D4FCB"/>
    <w:rsid w:val="005E006B"/>
    <w:rsid w:val="005E0C32"/>
    <w:rsid w:val="005E285D"/>
    <w:rsid w:val="005E6CA3"/>
    <w:rsid w:val="005F275B"/>
    <w:rsid w:val="005F2C2F"/>
    <w:rsid w:val="005F375D"/>
    <w:rsid w:val="005F3918"/>
    <w:rsid w:val="00602C64"/>
    <w:rsid w:val="00605A51"/>
    <w:rsid w:val="0060646D"/>
    <w:rsid w:val="00614428"/>
    <w:rsid w:val="00617317"/>
    <w:rsid w:val="006205F9"/>
    <w:rsid w:val="00627AF1"/>
    <w:rsid w:val="00632098"/>
    <w:rsid w:val="00644E9F"/>
    <w:rsid w:val="00645730"/>
    <w:rsid w:val="006539BB"/>
    <w:rsid w:val="006568C1"/>
    <w:rsid w:val="00664AB8"/>
    <w:rsid w:val="00665689"/>
    <w:rsid w:val="00667CBE"/>
    <w:rsid w:val="006717BC"/>
    <w:rsid w:val="00675809"/>
    <w:rsid w:val="0067633A"/>
    <w:rsid w:val="00676FF5"/>
    <w:rsid w:val="00680DBD"/>
    <w:rsid w:val="00683929"/>
    <w:rsid w:val="00684AD9"/>
    <w:rsid w:val="00686574"/>
    <w:rsid w:val="00691C1B"/>
    <w:rsid w:val="00691EE0"/>
    <w:rsid w:val="00693603"/>
    <w:rsid w:val="00693897"/>
    <w:rsid w:val="006963F7"/>
    <w:rsid w:val="006A0673"/>
    <w:rsid w:val="006A3803"/>
    <w:rsid w:val="006A4312"/>
    <w:rsid w:val="006A655C"/>
    <w:rsid w:val="006B0312"/>
    <w:rsid w:val="006B4311"/>
    <w:rsid w:val="006B5F44"/>
    <w:rsid w:val="006B729E"/>
    <w:rsid w:val="006B72FA"/>
    <w:rsid w:val="006C5646"/>
    <w:rsid w:val="006D435A"/>
    <w:rsid w:val="006D60CB"/>
    <w:rsid w:val="006E174E"/>
    <w:rsid w:val="006E468B"/>
    <w:rsid w:val="006E5937"/>
    <w:rsid w:val="006F0A18"/>
    <w:rsid w:val="006F2D4C"/>
    <w:rsid w:val="006F6C95"/>
    <w:rsid w:val="00701DE1"/>
    <w:rsid w:val="00702E43"/>
    <w:rsid w:val="00710FC9"/>
    <w:rsid w:val="00714663"/>
    <w:rsid w:val="00720872"/>
    <w:rsid w:val="007221EE"/>
    <w:rsid w:val="007241A7"/>
    <w:rsid w:val="00730D91"/>
    <w:rsid w:val="00731FA2"/>
    <w:rsid w:val="007331CB"/>
    <w:rsid w:val="00733F48"/>
    <w:rsid w:val="0073656F"/>
    <w:rsid w:val="007367F7"/>
    <w:rsid w:val="0073699C"/>
    <w:rsid w:val="007374F1"/>
    <w:rsid w:val="00737E3A"/>
    <w:rsid w:val="00741F98"/>
    <w:rsid w:val="00742609"/>
    <w:rsid w:val="00746812"/>
    <w:rsid w:val="00752483"/>
    <w:rsid w:val="00752C50"/>
    <w:rsid w:val="00752F6B"/>
    <w:rsid w:val="00754138"/>
    <w:rsid w:val="0075523B"/>
    <w:rsid w:val="00755730"/>
    <w:rsid w:val="00755FFC"/>
    <w:rsid w:val="00757073"/>
    <w:rsid w:val="0076126F"/>
    <w:rsid w:val="007626B5"/>
    <w:rsid w:val="00764A09"/>
    <w:rsid w:val="00770008"/>
    <w:rsid w:val="007706D1"/>
    <w:rsid w:val="00772476"/>
    <w:rsid w:val="00774940"/>
    <w:rsid w:val="00775EB8"/>
    <w:rsid w:val="00782178"/>
    <w:rsid w:val="00783CEE"/>
    <w:rsid w:val="007841B9"/>
    <w:rsid w:val="00784336"/>
    <w:rsid w:val="007918DD"/>
    <w:rsid w:val="00791F82"/>
    <w:rsid w:val="007927F5"/>
    <w:rsid w:val="00792A04"/>
    <w:rsid w:val="00793AB8"/>
    <w:rsid w:val="007A2057"/>
    <w:rsid w:val="007A2F73"/>
    <w:rsid w:val="007A3489"/>
    <w:rsid w:val="007B062F"/>
    <w:rsid w:val="007B0E4F"/>
    <w:rsid w:val="007B3944"/>
    <w:rsid w:val="007B39DB"/>
    <w:rsid w:val="007C1274"/>
    <w:rsid w:val="007C3EFB"/>
    <w:rsid w:val="007C423A"/>
    <w:rsid w:val="007C51F6"/>
    <w:rsid w:val="007C5A78"/>
    <w:rsid w:val="007D2289"/>
    <w:rsid w:val="007D7109"/>
    <w:rsid w:val="007D76E3"/>
    <w:rsid w:val="007E1E5C"/>
    <w:rsid w:val="007E2A89"/>
    <w:rsid w:val="007E34D7"/>
    <w:rsid w:val="007E37CB"/>
    <w:rsid w:val="007E3B3A"/>
    <w:rsid w:val="007E5CAC"/>
    <w:rsid w:val="007E68AE"/>
    <w:rsid w:val="007F16E1"/>
    <w:rsid w:val="007F7D4A"/>
    <w:rsid w:val="008010AB"/>
    <w:rsid w:val="00803D59"/>
    <w:rsid w:val="00803F01"/>
    <w:rsid w:val="00804587"/>
    <w:rsid w:val="0080735E"/>
    <w:rsid w:val="00811D53"/>
    <w:rsid w:val="0081245E"/>
    <w:rsid w:val="008158C2"/>
    <w:rsid w:val="008165E8"/>
    <w:rsid w:val="00817858"/>
    <w:rsid w:val="00823230"/>
    <w:rsid w:val="00823A31"/>
    <w:rsid w:val="00824DF9"/>
    <w:rsid w:val="00827D4C"/>
    <w:rsid w:val="0083027E"/>
    <w:rsid w:val="008331D8"/>
    <w:rsid w:val="00835BFB"/>
    <w:rsid w:val="00836BBB"/>
    <w:rsid w:val="0083770B"/>
    <w:rsid w:val="00837C19"/>
    <w:rsid w:val="00837C25"/>
    <w:rsid w:val="00837C7B"/>
    <w:rsid w:val="00837C9E"/>
    <w:rsid w:val="00841042"/>
    <w:rsid w:val="00841BAE"/>
    <w:rsid w:val="00841F5A"/>
    <w:rsid w:val="0084392B"/>
    <w:rsid w:val="00846114"/>
    <w:rsid w:val="00846C67"/>
    <w:rsid w:val="008474DE"/>
    <w:rsid w:val="00850D4A"/>
    <w:rsid w:val="00853823"/>
    <w:rsid w:val="00861C60"/>
    <w:rsid w:val="00862235"/>
    <w:rsid w:val="00863219"/>
    <w:rsid w:val="00863D68"/>
    <w:rsid w:val="008665E7"/>
    <w:rsid w:val="00867E5D"/>
    <w:rsid w:val="00876EA4"/>
    <w:rsid w:val="00877DFE"/>
    <w:rsid w:val="0088009E"/>
    <w:rsid w:val="008814E2"/>
    <w:rsid w:val="0088157B"/>
    <w:rsid w:val="008825F3"/>
    <w:rsid w:val="0088514D"/>
    <w:rsid w:val="008852F2"/>
    <w:rsid w:val="00887F56"/>
    <w:rsid w:val="00892666"/>
    <w:rsid w:val="00892FC5"/>
    <w:rsid w:val="00894092"/>
    <w:rsid w:val="00894231"/>
    <w:rsid w:val="00894BE0"/>
    <w:rsid w:val="00894BE3"/>
    <w:rsid w:val="008959F3"/>
    <w:rsid w:val="008A57BB"/>
    <w:rsid w:val="008A6751"/>
    <w:rsid w:val="008B4462"/>
    <w:rsid w:val="008B4631"/>
    <w:rsid w:val="008B4D50"/>
    <w:rsid w:val="008B5B1E"/>
    <w:rsid w:val="008B67FC"/>
    <w:rsid w:val="008B69E2"/>
    <w:rsid w:val="008C5997"/>
    <w:rsid w:val="008D3090"/>
    <w:rsid w:val="008D392D"/>
    <w:rsid w:val="008D4C11"/>
    <w:rsid w:val="008D7A14"/>
    <w:rsid w:val="008E6C77"/>
    <w:rsid w:val="008E7255"/>
    <w:rsid w:val="008F07C1"/>
    <w:rsid w:val="008F2039"/>
    <w:rsid w:val="008F2560"/>
    <w:rsid w:val="008F2D96"/>
    <w:rsid w:val="008F3401"/>
    <w:rsid w:val="008F3BBB"/>
    <w:rsid w:val="008F48C3"/>
    <w:rsid w:val="008F68EF"/>
    <w:rsid w:val="00901E26"/>
    <w:rsid w:val="00902719"/>
    <w:rsid w:val="00903A51"/>
    <w:rsid w:val="009043EE"/>
    <w:rsid w:val="009061E5"/>
    <w:rsid w:val="009065E0"/>
    <w:rsid w:val="009068DC"/>
    <w:rsid w:val="009115B8"/>
    <w:rsid w:val="00916458"/>
    <w:rsid w:val="00921B7A"/>
    <w:rsid w:val="009231B2"/>
    <w:rsid w:val="0093086E"/>
    <w:rsid w:val="00932F6F"/>
    <w:rsid w:val="009333FD"/>
    <w:rsid w:val="0093375E"/>
    <w:rsid w:val="009378C5"/>
    <w:rsid w:val="00940655"/>
    <w:rsid w:val="00943667"/>
    <w:rsid w:val="00944DD7"/>
    <w:rsid w:val="00946420"/>
    <w:rsid w:val="00947BDC"/>
    <w:rsid w:val="00947D6A"/>
    <w:rsid w:val="009520FE"/>
    <w:rsid w:val="009564E7"/>
    <w:rsid w:val="00961AD9"/>
    <w:rsid w:val="00965846"/>
    <w:rsid w:val="009668A5"/>
    <w:rsid w:val="00970937"/>
    <w:rsid w:val="00971D24"/>
    <w:rsid w:val="00973837"/>
    <w:rsid w:val="0097480D"/>
    <w:rsid w:val="00974EB5"/>
    <w:rsid w:val="0097799F"/>
    <w:rsid w:val="00980D69"/>
    <w:rsid w:val="00981954"/>
    <w:rsid w:val="009829C3"/>
    <w:rsid w:val="009836BE"/>
    <w:rsid w:val="00984451"/>
    <w:rsid w:val="00984EEC"/>
    <w:rsid w:val="009857E8"/>
    <w:rsid w:val="00986935"/>
    <w:rsid w:val="00986FBC"/>
    <w:rsid w:val="009873C5"/>
    <w:rsid w:val="009932C4"/>
    <w:rsid w:val="00994091"/>
    <w:rsid w:val="0099483D"/>
    <w:rsid w:val="00995BC3"/>
    <w:rsid w:val="009A0F01"/>
    <w:rsid w:val="009A30BF"/>
    <w:rsid w:val="009A4D75"/>
    <w:rsid w:val="009A5237"/>
    <w:rsid w:val="009A6A38"/>
    <w:rsid w:val="009A7A52"/>
    <w:rsid w:val="009B0EFC"/>
    <w:rsid w:val="009B1B65"/>
    <w:rsid w:val="009B1C0E"/>
    <w:rsid w:val="009B3228"/>
    <w:rsid w:val="009B7EB2"/>
    <w:rsid w:val="009C0641"/>
    <w:rsid w:val="009C35DE"/>
    <w:rsid w:val="009C4599"/>
    <w:rsid w:val="009C6A33"/>
    <w:rsid w:val="009C7BF7"/>
    <w:rsid w:val="009D1B0B"/>
    <w:rsid w:val="009D20BB"/>
    <w:rsid w:val="009D22FE"/>
    <w:rsid w:val="009D43F6"/>
    <w:rsid w:val="009D642F"/>
    <w:rsid w:val="009E4DA5"/>
    <w:rsid w:val="009E7B6C"/>
    <w:rsid w:val="009F1031"/>
    <w:rsid w:val="00A0122C"/>
    <w:rsid w:val="00A04A73"/>
    <w:rsid w:val="00A0763D"/>
    <w:rsid w:val="00A10AAD"/>
    <w:rsid w:val="00A10E4F"/>
    <w:rsid w:val="00A12303"/>
    <w:rsid w:val="00A12E20"/>
    <w:rsid w:val="00A14223"/>
    <w:rsid w:val="00A20604"/>
    <w:rsid w:val="00A2701C"/>
    <w:rsid w:val="00A270C9"/>
    <w:rsid w:val="00A2752D"/>
    <w:rsid w:val="00A30045"/>
    <w:rsid w:val="00A30D0F"/>
    <w:rsid w:val="00A31345"/>
    <w:rsid w:val="00A3451E"/>
    <w:rsid w:val="00A348B5"/>
    <w:rsid w:val="00A3537B"/>
    <w:rsid w:val="00A35B69"/>
    <w:rsid w:val="00A363D4"/>
    <w:rsid w:val="00A41C4F"/>
    <w:rsid w:val="00A43537"/>
    <w:rsid w:val="00A44A7B"/>
    <w:rsid w:val="00A50CE6"/>
    <w:rsid w:val="00A5195D"/>
    <w:rsid w:val="00A51F3A"/>
    <w:rsid w:val="00A55A4D"/>
    <w:rsid w:val="00A56D07"/>
    <w:rsid w:val="00A604E8"/>
    <w:rsid w:val="00A6101D"/>
    <w:rsid w:val="00A65506"/>
    <w:rsid w:val="00A65BB1"/>
    <w:rsid w:val="00A6600D"/>
    <w:rsid w:val="00A6647E"/>
    <w:rsid w:val="00A67754"/>
    <w:rsid w:val="00A70E89"/>
    <w:rsid w:val="00A73AC3"/>
    <w:rsid w:val="00A77BBC"/>
    <w:rsid w:val="00A81276"/>
    <w:rsid w:val="00A813FE"/>
    <w:rsid w:val="00A8158F"/>
    <w:rsid w:val="00A85E92"/>
    <w:rsid w:val="00A86B13"/>
    <w:rsid w:val="00A90BD3"/>
    <w:rsid w:val="00A91DFD"/>
    <w:rsid w:val="00A92B64"/>
    <w:rsid w:val="00A941BA"/>
    <w:rsid w:val="00A97CFC"/>
    <w:rsid w:val="00A97DBF"/>
    <w:rsid w:val="00AA2FE1"/>
    <w:rsid w:val="00AA5074"/>
    <w:rsid w:val="00AA68E3"/>
    <w:rsid w:val="00AA6B67"/>
    <w:rsid w:val="00AA7575"/>
    <w:rsid w:val="00AA7956"/>
    <w:rsid w:val="00AB4B73"/>
    <w:rsid w:val="00AB5676"/>
    <w:rsid w:val="00AB5DC9"/>
    <w:rsid w:val="00AB63C5"/>
    <w:rsid w:val="00AB710F"/>
    <w:rsid w:val="00AB7591"/>
    <w:rsid w:val="00AC32F6"/>
    <w:rsid w:val="00AC4A2C"/>
    <w:rsid w:val="00AC6740"/>
    <w:rsid w:val="00AD437C"/>
    <w:rsid w:val="00AD784B"/>
    <w:rsid w:val="00AE4FBA"/>
    <w:rsid w:val="00AE6E79"/>
    <w:rsid w:val="00AE7F73"/>
    <w:rsid w:val="00AF1D9E"/>
    <w:rsid w:val="00B02961"/>
    <w:rsid w:val="00B12792"/>
    <w:rsid w:val="00B147A5"/>
    <w:rsid w:val="00B15DE7"/>
    <w:rsid w:val="00B1628C"/>
    <w:rsid w:val="00B23F8A"/>
    <w:rsid w:val="00B24D5A"/>
    <w:rsid w:val="00B2745D"/>
    <w:rsid w:val="00B32416"/>
    <w:rsid w:val="00B32559"/>
    <w:rsid w:val="00B33354"/>
    <w:rsid w:val="00B33E59"/>
    <w:rsid w:val="00B3601A"/>
    <w:rsid w:val="00B4126D"/>
    <w:rsid w:val="00B41FEE"/>
    <w:rsid w:val="00B441DE"/>
    <w:rsid w:val="00B51E17"/>
    <w:rsid w:val="00B54F30"/>
    <w:rsid w:val="00B56CAA"/>
    <w:rsid w:val="00B618FC"/>
    <w:rsid w:val="00B62065"/>
    <w:rsid w:val="00B63171"/>
    <w:rsid w:val="00B67855"/>
    <w:rsid w:val="00B72999"/>
    <w:rsid w:val="00B72ABB"/>
    <w:rsid w:val="00B81FED"/>
    <w:rsid w:val="00B86EC2"/>
    <w:rsid w:val="00B87471"/>
    <w:rsid w:val="00B8762C"/>
    <w:rsid w:val="00B92583"/>
    <w:rsid w:val="00B961CD"/>
    <w:rsid w:val="00BA0115"/>
    <w:rsid w:val="00BA444C"/>
    <w:rsid w:val="00BA5FB0"/>
    <w:rsid w:val="00BA6A37"/>
    <w:rsid w:val="00BA7303"/>
    <w:rsid w:val="00BB0648"/>
    <w:rsid w:val="00BB3D52"/>
    <w:rsid w:val="00BB487D"/>
    <w:rsid w:val="00BB76A6"/>
    <w:rsid w:val="00BC2F70"/>
    <w:rsid w:val="00BC2F7F"/>
    <w:rsid w:val="00BC30E7"/>
    <w:rsid w:val="00BC5768"/>
    <w:rsid w:val="00BC7023"/>
    <w:rsid w:val="00BD3C36"/>
    <w:rsid w:val="00BE053E"/>
    <w:rsid w:val="00BE0FA0"/>
    <w:rsid w:val="00BE1471"/>
    <w:rsid w:val="00BE5B4A"/>
    <w:rsid w:val="00BF00B8"/>
    <w:rsid w:val="00BF70C0"/>
    <w:rsid w:val="00C00270"/>
    <w:rsid w:val="00C014E6"/>
    <w:rsid w:val="00C0359B"/>
    <w:rsid w:val="00C040DB"/>
    <w:rsid w:val="00C11718"/>
    <w:rsid w:val="00C124D1"/>
    <w:rsid w:val="00C209C4"/>
    <w:rsid w:val="00C21E2B"/>
    <w:rsid w:val="00C25852"/>
    <w:rsid w:val="00C27B15"/>
    <w:rsid w:val="00C340EF"/>
    <w:rsid w:val="00C368EB"/>
    <w:rsid w:val="00C51C55"/>
    <w:rsid w:val="00C5224D"/>
    <w:rsid w:val="00C60DBE"/>
    <w:rsid w:val="00C6146F"/>
    <w:rsid w:val="00C6183F"/>
    <w:rsid w:val="00C61C7A"/>
    <w:rsid w:val="00C62E40"/>
    <w:rsid w:val="00C64587"/>
    <w:rsid w:val="00C663FD"/>
    <w:rsid w:val="00C666B8"/>
    <w:rsid w:val="00C66747"/>
    <w:rsid w:val="00C70095"/>
    <w:rsid w:val="00C70265"/>
    <w:rsid w:val="00C73CA9"/>
    <w:rsid w:val="00C7547D"/>
    <w:rsid w:val="00C75549"/>
    <w:rsid w:val="00C7604D"/>
    <w:rsid w:val="00C82E15"/>
    <w:rsid w:val="00C83E25"/>
    <w:rsid w:val="00C83E5A"/>
    <w:rsid w:val="00C87D4F"/>
    <w:rsid w:val="00C91EBA"/>
    <w:rsid w:val="00C96BC2"/>
    <w:rsid w:val="00CA2704"/>
    <w:rsid w:val="00CA50E0"/>
    <w:rsid w:val="00CB5E68"/>
    <w:rsid w:val="00CB64A2"/>
    <w:rsid w:val="00CC2450"/>
    <w:rsid w:val="00CD1E40"/>
    <w:rsid w:val="00CD395A"/>
    <w:rsid w:val="00CD6744"/>
    <w:rsid w:val="00CE382E"/>
    <w:rsid w:val="00CE38DA"/>
    <w:rsid w:val="00CE4B1C"/>
    <w:rsid w:val="00CF4E1F"/>
    <w:rsid w:val="00D0021E"/>
    <w:rsid w:val="00D013AF"/>
    <w:rsid w:val="00D03485"/>
    <w:rsid w:val="00D12C75"/>
    <w:rsid w:val="00D13CB5"/>
    <w:rsid w:val="00D14870"/>
    <w:rsid w:val="00D161E1"/>
    <w:rsid w:val="00D165F1"/>
    <w:rsid w:val="00D20DFE"/>
    <w:rsid w:val="00D21A51"/>
    <w:rsid w:val="00D23A27"/>
    <w:rsid w:val="00D23BA6"/>
    <w:rsid w:val="00D245CE"/>
    <w:rsid w:val="00D26FA2"/>
    <w:rsid w:val="00D33D71"/>
    <w:rsid w:val="00D35749"/>
    <w:rsid w:val="00D35F0E"/>
    <w:rsid w:val="00D43432"/>
    <w:rsid w:val="00D500C9"/>
    <w:rsid w:val="00D50D14"/>
    <w:rsid w:val="00D52F3D"/>
    <w:rsid w:val="00D5304C"/>
    <w:rsid w:val="00D530E0"/>
    <w:rsid w:val="00D5327F"/>
    <w:rsid w:val="00D53DA2"/>
    <w:rsid w:val="00D56804"/>
    <w:rsid w:val="00D576B5"/>
    <w:rsid w:val="00D6632C"/>
    <w:rsid w:val="00D702D4"/>
    <w:rsid w:val="00D74537"/>
    <w:rsid w:val="00D7531A"/>
    <w:rsid w:val="00D77FE4"/>
    <w:rsid w:val="00D805A3"/>
    <w:rsid w:val="00D923CC"/>
    <w:rsid w:val="00D9480C"/>
    <w:rsid w:val="00D95B01"/>
    <w:rsid w:val="00D96A40"/>
    <w:rsid w:val="00D96FF3"/>
    <w:rsid w:val="00DA10B1"/>
    <w:rsid w:val="00DA2579"/>
    <w:rsid w:val="00DA3D50"/>
    <w:rsid w:val="00DA3F32"/>
    <w:rsid w:val="00DA3F70"/>
    <w:rsid w:val="00DA4F82"/>
    <w:rsid w:val="00DA74C1"/>
    <w:rsid w:val="00DB0CE5"/>
    <w:rsid w:val="00DB1692"/>
    <w:rsid w:val="00DB2C74"/>
    <w:rsid w:val="00DB4016"/>
    <w:rsid w:val="00DB497C"/>
    <w:rsid w:val="00DB6CBF"/>
    <w:rsid w:val="00DB7910"/>
    <w:rsid w:val="00DC00DD"/>
    <w:rsid w:val="00DC17F5"/>
    <w:rsid w:val="00DC7643"/>
    <w:rsid w:val="00DC7DD1"/>
    <w:rsid w:val="00DD122B"/>
    <w:rsid w:val="00DD3401"/>
    <w:rsid w:val="00DE1531"/>
    <w:rsid w:val="00DE2EB6"/>
    <w:rsid w:val="00DE4D7F"/>
    <w:rsid w:val="00DE671C"/>
    <w:rsid w:val="00DF3E40"/>
    <w:rsid w:val="00DF4FC3"/>
    <w:rsid w:val="00DF68C5"/>
    <w:rsid w:val="00E00BE3"/>
    <w:rsid w:val="00E02730"/>
    <w:rsid w:val="00E0302D"/>
    <w:rsid w:val="00E03627"/>
    <w:rsid w:val="00E1277B"/>
    <w:rsid w:val="00E13911"/>
    <w:rsid w:val="00E14434"/>
    <w:rsid w:val="00E14C2D"/>
    <w:rsid w:val="00E21248"/>
    <w:rsid w:val="00E24892"/>
    <w:rsid w:val="00E27B12"/>
    <w:rsid w:val="00E3393D"/>
    <w:rsid w:val="00E34875"/>
    <w:rsid w:val="00E37B54"/>
    <w:rsid w:val="00E4096E"/>
    <w:rsid w:val="00E409DF"/>
    <w:rsid w:val="00E41C08"/>
    <w:rsid w:val="00E44651"/>
    <w:rsid w:val="00E45CDF"/>
    <w:rsid w:val="00E461DE"/>
    <w:rsid w:val="00E47E25"/>
    <w:rsid w:val="00E54882"/>
    <w:rsid w:val="00E62903"/>
    <w:rsid w:val="00E62CBD"/>
    <w:rsid w:val="00E662AC"/>
    <w:rsid w:val="00E708E0"/>
    <w:rsid w:val="00E83A83"/>
    <w:rsid w:val="00E83D33"/>
    <w:rsid w:val="00E856C5"/>
    <w:rsid w:val="00E915CC"/>
    <w:rsid w:val="00E971BE"/>
    <w:rsid w:val="00EA0E6E"/>
    <w:rsid w:val="00EA14C8"/>
    <w:rsid w:val="00EA3634"/>
    <w:rsid w:val="00EA449F"/>
    <w:rsid w:val="00EA755D"/>
    <w:rsid w:val="00EB026E"/>
    <w:rsid w:val="00EB220A"/>
    <w:rsid w:val="00EB6331"/>
    <w:rsid w:val="00EB6C2F"/>
    <w:rsid w:val="00EB77F7"/>
    <w:rsid w:val="00EC14F0"/>
    <w:rsid w:val="00EC38DA"/>
    <w:rsid w:val="00EC462F"/>
    <w:rsid w:val="00EC6995"/>
    <w:rsid w:val="00ED247E"/>
    <w:rsid w:val="00ED53FF"/>
    <w:rsid w:val="00ED6C59"/>
    <w:rsid w:val="00EE15AD"/>
    <w:rsid w:val="00EE403A"/>
    <w:rsid w:val="00EE5A13"/>
    <w:rsid w:val="00EF01F7"/>
    <w:rsid w:val="00EF1566"/>
    <w:rsid w:val="00EF1E53"/>
    <w:rsid w:val="00F01468"/>
    <w:rsid w:val="00F03BED"/>
    <w:rsid w:val="00F041B8"/>
    <w:rsid w:val="00F066FC"/>
    <w:rsid w:val="00F122B4"/>
    <w:rsid w:val="00F14045"/>
    <w:rsid w:val="00F16089"/>
    <w:rsid w:val="00F22112"/>
    <w:rsid w:val="00F22AAD"/>
    <w:rsid w:val="00F23364"/>
    <w:rsid w:val="00F24A9D"/>
    <w:rsid w:val="00F24B57"/>
    <w:rsid w:val="00F254C3"/>
    <w:rsid w:val="00F3050A"/>
    <w:rsid w:val="00F338E7"/>
    <w:rsid w:val="00F357CC"/>
    <w:rsid w:val="00F40FDF"/>
    <w:rsid w:val="00F42BC2"/>
    <w:rsid w:val="00F44C5C"/>
    <w:rsid w:val="00F45532"/>
    <w:rsid w:val="00F47247"/>
    <w:rsid w:val="00F472DC"/>
    <w:rsid w:val="00F50498"/>
    <w:rsid w:val="00F54210"/>
    <w:rsid w:val="00F55406"/>
    <w:rsid w:val="00F55A89"/>
    <w:rsid w:val="00F5612E"/>
    <w:rsid w:val="00F5752D"/>
    <w:rsid w:val="00F57A35"/>
    <w:rsid w:val="00F60673"/>
    <w:rsid w:val="00F61560"/>
    <w:rsid w:val="00F61FDE"/>
    <w:rsid w:val="00F646AC"/>
    <w:rsid w:val="00F65A9B"/>
    <w:rsid w:val="00F6666C"/>
    <w:rsid w:val="00F67000"/>
    <w:rsid w:val="00F67B54"/>
    <w:rsid w:val="00F717EB"/>
    <w:rsid w:val="00F75CC9"/>
    <w:rsid w:val="00F771FF"/>
    <w:rsid w:val="00F81848"/>
    <w:rsid w:val="00F856E8"/>
    <w:rsid w:val="00F87E0B"/>
    <w:rsid w:val="00F9031E"/>
    <w:rsid w:val="00F903C3"/>
    <w:rsid w:val="00F95D59"/>
    <w:rsid w:val="00F96E98"/>
    <w:rsid w:val="00FA13E1"/>
    <w:rsid w:val="00FA188E"/>
    <w:rsid w:val="00FA2DB6"/>
    <w:rsid w:val="00FA3705"/>
    <w:rsid w:val="00FA76E0"/>
    <w:rsid w:val="00FB02F4"/>
    <w:rsid w:val="00FB0927"/>
    <w:rsid w:val="00FB2E2B"/>
    <w:rsid w:val="00FB323B"/>
    <w:rsid w:val="00FB3528"/>
    <w:rsid w:val="00FB582E"/>
    <w:rsid w:val="00FB7D61"/>
    <w:rsid w:val="00FC18FD"/>
    <w:rsid w:val="00FC613C"/>
    <w:rsid w:val="00FD25D0"/>
    <w:rsid w:val="00FD7591"/>
    <w:rsid w:val="00FE1A6D"/>
    <w:rsid w:val="00FE2F2A"/>
    <w:rsid w:val="00FE48A6"/>
    <w:rsid w:val="00FE6AD0"/>
    <w:rsid w:val="00FF24C5"/>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27024"/>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unhideWhenUsed/>
    <w:rsid w:val="00772476"/>
    <w:rPr>
      <w:sz w:val="20"/>
    </w:rPr>
  </w:style>
  <w:style w:type="character" w:customStyle="1" w:styleId="KommentartextZchn">
    <w:name w:val="Kommentartext Zchn"/>
    <w:basedOn w:val="Absatz-Standardschriftart"/>
    <w:link w:val="Kommentartext"/>
    <w:uiPriority w:val="99"/>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 w:type="character" w:styleId="NichtaufgelsteErwhnung">
    <w:name w:val="Unresolved Mention"/>
    <w:basedOn w:val="Absatz-Standardschriftart"/>
    <w:uiPriority w:val="99"/>
    <w:semiHidden/>
    <w:unhideWhenUsed/>
    <w:rsid w:val="00117D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540769">
      <w:bodyDiv w:val="1"/>
      <w:marLeft w:val="0"/>
      <w:marRight w:val="0"/>
      <w:marTop w:val="0"/>
      <w:marBottom w:val="0"/>
      <w:divBdr>
        <w:top w:val="none" w:sz="0" w:space="0" w:color="auto"/>
        <w:left w:val="none" w:sz="0" w:space="0" w:color="auto"/>
        <w:bottom w:val="none" w:sz="0" w:space="0" w:color="auto"/>
        <w:right w:val="none" w:sz="0" w:space="0" w:color="auto"/>
      </w:divBdr>
    </w:div>
    <w:div w:id="39744906">
      <w:bodyDiv w:val="1"/>
      <w:marLeft w:val="0"/>
      <w:marRight w:val="0"/>
      <w:marTop w:val="0"/>
      <w:marBottom w:val="0"/>
      <w:divBdr>
        <w:top w:val="none" w:sz="0" w:space="0" w:color="auto"/>
        <w:left w:val="none" w:sz="0" w:space="0" w:color="auto"/>
        <w:bottom w:val="none" w:sz="0" w:space="0" w:color="auto"/>
        <w:right w:val="none" w:sz="0" w:space="0" w:color="auto"/>
      </w:divBdr>
    </w:div>
    <w:div w:id="44763848">
      <w:bodyDiv w:val="1"/>
      <w:marLeft w:val="0"/>
      <w:marRight w:val="0"/>
      <w:marTop w:val="0"/>
      <w:marBottom w:val="0"/>
      <w:divBdr>
        <w:top w:val="none" w:sz="0" w:space="0" w:color="auto"/>
        <w:left w:val="none" w:sz="0" w:space="0" w:color="auto"/>
        <w:bottom w:val="none" w:sz="0" w:space="0" w:color="auto"/>
        <w:right w:val="none" w:sz="0" w:space="0" w:color="auto"/>
      </w:divBdr>
      <w:divsChild>
        <w:div w:id="1845388954">
          <w:marLeft w:val="0"/>
          <w:marRight w:val="0"/>
          <w:marTop w:val="0"/>
          <w:marBottom w:val="0"/>
          <w:divBdr>
            <w:top w:val="none" w:sz="0" w:space="0" w:color="auto"/>
            <w:left w:val="none" w:sz="0" w:space="0" w:color="auto"/>
            <w:bottom w:val="none" w:sz="0" w:space="0" w:color="auto"/>
            <w:right w:val="none" w:sz="0" w:space="0" w:color="auto"/>
          </w:divBdr>
          <w:divsChild>
            <w:div w:id="170876464">
              <w:marLeft w:val="0"/>
              <w:marRight w:val="0"/>
              <w:marTop w:val="0"/>
              <w:marBottom w:val="0"/>
              <w:divBdr>
                <w:top w:val="none" w:sz="0" w:space="0" w:color="auto"/>
                <w:left w:val="none" w:sz="0" w:space="0" w:color="auto"/>
                <w:bottom w:val="none" w:sz="0" w:space="0" w:color="auto"/>
                <w:right w:val="none" w:sz="0" w:space="0" w:color="auto"/>
              </w:divBdr>
            </w:div>
          </w:divsChild>
        </w:div>
        <w:div w:id="1415201593">
          <w:marLeft w:val="0"/>
          <w:marRight w:val="0"/>
          <w:marTop w:val="0"/>
          <w:marBottom w:val="0"/>
          <w:divBdr>
            <w:top w:val="none" w:sz="0" w:space="0" w:color="auto"/>
            <w:left w:val="none" w:sz="0" w:space="0" w:color="auto"/>
            <w:bottom w:val="none" w:sz="0" w:space="0" w:color="auto"/>
            <w:right w:val="none" w:sz="0" w:space="0" w:color="auto"/>
          </w:divBdr>
          <w:divsChild>
            <w:div w:id="905141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90849">
      <w:bodyDiv w:val="1"/>
      <w:marLeft w:val="0"/>
      <w:marRight w:val="0"/>
      <w:marTop w:val="0"/>
      <w:marBottom w:val="0"/>
      <w:divBdr>
        <w:top w:val="none" w:sz="0" w:space="0" w:color="auto"/>
        <w:left w:val="none" w:sz="0" w:space="0" w:color="auto"/>
        <w:bottom w:val="none" w:sz="0" w:space="0" w:color="auto"/>
        <w:right w:val="none" w:sz="0" w:space="0" w:color="auto"/>
      </w:divBdr>
    </w:div>
    <w:div w:id="95172592">
      <w:bodyDiv w:val="1"/>
      <w:marLeft w:val="0"/>
      <w:marRight w:val="0"/>
      <w:marTop w:val="0"/>
      <w:marBottom w:val="0"/>
      <w:divBdr>
        <w:top w:val="none" w:sz="0" w:space="0" w:color="auto"/>
        <w:left w:val="none" w:sz="0" w:space="0" w:color="auto"/>
        <w:bottom w:val="none" w:sz="0" w:space="0" w:color="auto"/>
        <w:right w:val="none" w:sz="0" w:space="0" w:color="auto"/>
      </w:divBdr>
    </w:div>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120073206">
      <w:bodyDiv w:val="1"/>
      <w:marLeft w:val="0"/>
      <w:marRight w:val="0"/>
      <w:marTop w:val="0"/>
      <w:marBottom w:val="0"/>
      <w:divBdr>
        <w:top w:val="none" w:sz="0" w:space="0" w:color="auto"/>
        <w:left w:val="none" w:sz="0" w:space="0" w:color="auto"/>
        <w:bottom w:val="none" w:sz="0" w:space="0" w:color="auto"/>
        <w:right w:val="none" w:sz="0" w:space="0" w:color="auto"/>
      </w:divBdr>
    </w:div>
    <w:div w:id="151147625">
      <w:bodyDiv w:val="1"/>
      <w:marLeft w:val="0"/>
      <w:marRight w:val="0"/>
      <w:marTop w:val="0"/>
      <w:marBottom w:val="0"/>
      <w:divBdr>
        <w:top w:val="none" w:sz="0" w:space="0" w:color="auto"/>
        <w:left w:val="none" w:sz="0" w:space="0" w:color="auto"/>
        <w:bottom w:val="none" w:sz="0" w:space="0" w:color="auto"/>
        <w:right w:val="none" w:sz="0" w:space="0" w:color="auto"/>
      </w:divBdr>
    </w:div>
    <w:div w:id="209652631">
      <w:bodyDiv w:val="1"/>
      <w:marLeft w:val="0"/>
      <w:marRight w:val="0"/>
      <w:marTop w:val="0"/>
      <w:marBottom w:val="0"/>
      <w:divBdr>
        <w:top w:val="none" w:sz="0" w:space="0" w:color="auto"/>
        <w:left w:val="none" w:sz="0" w:space="0" w:color="auto"/>
        <w:bottom w:val="none" w:sz="0" w:space="0" w:color="auto"/>
        <w:right w:val="none" w:sz="0" w:space="0" w:color="auto"/>
      </w:divBdr>
    </w:div>
    <w:div w:id="246428118">
      <w:bodyDiv w:val="1"/>
      <w:marLeft w:val="0"/>
      <w:marRight w:val="0"/>
      <w:marTop w:val="0"/>
      <w:marBottom w:val="0"/>
      <w:divBdr>
        <w:top w:val="none" w:sz="0" w:space="0" w:color="auto"/>
        <w:left w:val="none" w:sz="0" w:space="0" w:color="auto"/>
        <w:bottom w:val="none" w:sz="0" w:space="0" w:color="auto"/>
        <w:right w:val="none" w:sz="0" w:space="0" w:color="auto"/>
      </w:divBdr>
      <w:divsChild>
        <w:div w:id="68114085">
          <w:marLeft w:val="0"/>
          <w:marRight w:val="0"/>
          <w:marTop w:val="0"/>
          <w:marBottom w:val="0"/>
          <w:divBdr>
            <w:top w:val="none" w:sz="0" w:space="0" w:color="auto"/>
            <w:left w:val="none" w:sz="0" w:space="0" w:color="auto"/>
            <w:bottom w:val="none" w:sz="0" w:space="0" w:color="auto"/>
            <w:right w:val="none" w:sz="0" w:space="0" w:color="auto"/>
          </w:divBdr>
        </w:div>
      </w:divsChild>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4183756">
      <w:bodyDiv w:val="1"/>
      <w:marLeft w:val="0"/>
      <w:marRight w:val="0"/>
      <w:marTop w:val="0"/>
      <w:marBottom w:val="0"/>
      <w:divBdr>
        <w:top w:val="none" w:sz="0" w:space="0" w:color="auto"/>
        <w:left w:val="none" w:sz="0" w:space="0" w:color="auto"/>
        <w:bottom w:val="none" w:sz="0" w:space="0" w:color="auto"/>
        <w:right w:val="none" w:sz="0" w:space="0" w:color="auto"/>
      </w:divBdr>
    </w:div>
    <w:div w:id="429350936">
      <w:bodyDiv w:val="1"/>
      <w:marLeft w:val="0"/>
      <w:marRight w:val="0"/>
      <w:marTop w:val="0"/>
      <w:marBottom w:val="0"/>
      <w:divBdr>
        <w:top w:val="none" w:sz="0" w:space="0" w:color="auto"/>
        <w:left w:val="none" w:sz="0" w:space="0" w:color="auto"/>
        <w:bottom w:val="none" w:sz="0" w:space="0" w:color="auto"/>
        <w:right w:val="none" w:sz="0" w:space="0" w:color="auto"/>
      </w:divBdr>
    </w:div>
    <w:div w:id="475415915">
      <w:bodyDiv w:val="1"/>
      <w:marLeft w:val="0"/>
      <w:marRight w:val="0"/>
      <w:marTop w:val="0"/>
      <w:marBottom w:val="0"/>
      <w:divBdr>
        <w:top w:val="none" w:sz="0" w:space="0" w:color="auto"/>
        <w:left w:val="none" w:sz="0" w:space="0" w:color="auto"/>
        <w:bottom w:val="none" w:sz="0" w:space="0" w:color="auto"/>
        <w:right w:val="none" w:sz="0" w:space="0" w:color="auto"/>
      </w:divBdr>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1991054">
      <w:bodyDiv w:val="1"/>
      <w:marLeft w:val="0"/>
      <w:marRight w:val="0"/>
      <w:marTop w:val="0"/>
      <w:marBottom w:val="0"/>
      <w:divBdr>
        <w:top w:val="none" w:sz="0" w:space="0" w:color="auto"/>
        <w:left w:val="none" w:sz="0" w:space="0" w:color="auto"/>
        <w:bottom w:val="none" w:sz="0" w:space="0" w:color="auto"/>
        <w:right w:val="none" w:sz="0" w:space="0" w:color="auto"/>
      </w:divBdr>
    </w:div>
    <w:div w:id="563763206">
      <w:bodyDiv w:val="1"/>
      <w:marLeft w:val="0"/>
      <w:marRight w:val="0"/>
      <w:marTop w:val="0"/>
      <w:marBottom w:val="0"/>
      <w:divBdr>
        <w:top w:val="none" w:sz="0" w:space="0" w:color="auto"/>
        <w:left w:val="none" w:sz="0" w:space="0" w:color="auto"/>
        <w:bottom w:val="none" w:sz="0" w:space="0" w:color="auto"/>
        <w:right w:val="none" w:sz="0" w:space="0" w:color="auto"/>
      </w:divBdr>
    </w:div>
    <w:div w:id="605582287">
      <w:bodyDiv w:val="1"/>
      <w:marLeft w:val="0"/>
      <w:marRight w:val="0"/>
      <w:marTop w:val="0"/>
      <w:marBottom w:val="0"/>
      <w:divBdr>
        <w:top w:val="none" w:sz="0" w:space="0" w:color="auto"/>
        <w:left w:val="none" w:sz="0" w:space="0" w:color="auto"/>
        <w:bottom w:val="none" w:sz="0" w:space="0" w:color="auto"/>
        <w:right w:val="none" w:sz="0" w:space="0" w:color="auto"/>
      </w:divBdr>
      <w:divsChild>
        <w:div w:id="2131823477">
          <w:marLeft w:val="0"/>
          <w:marRight w:val="0"/>
          <w:marTop w:val="0"/>
          <w:marBottom w:val="0"/>
          <w:divBdr>
            <w:top w:val="none" w:sz="0" w:space="0" w:color="auto"/>
            <w:left w:val="none" w:sz="0" w:space="0" w:color="auto"/>
            <w:bottom w:val="none" w:sz="0" w:space="0" w:color="auto"/>
            <w:right w:val="none" w:sz="0" w:space="0" w:color="auto"/>
          </w:divBdr>
        </w:div>
      </w:divsChild>
    </w:div>
    <w:div w:id="610088266">
      <w:bodyDiv w:val="1"/>
      <w:marLeft w:val="0"/>
      <w:marRight w:val="0"/>
      <w:marTop w:val="0"/>
      <w:marBottom w:val="0"/>
      <w:divBdr>
        <w:top w:val="none" w:sz="0" w:space="0" w:color="auto"/>
        <w:left w:val="none" w:sz="0" w:space="0" w:color="auto"/>
        <w:bottom w:val="none" w:sz="0" w:space="0" w:color="auto"/>
        <w:right w:val="none" w:sz="0" w:space="0" w:color="auto"/>
      </w:divBdr>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623730046">
      <w:bodyDiv w:val="1"/>
      <w:marLeft w:val="0"/>
      <w:marRight w:val="0"/>
      <w:marTop w:val="0"/>
      <w:marBottom w:val="0"/>
      <w:divBdr>
        <w:top w:val="none" w:sz="0" w:space="0" w:color="auto"/>
        <w:left w:val="none" w:sz="0" w:space="0" w:color="auto"/>
        <w:bottom w:val="none" w:sz="0" w:space="0" w:color="auto"/>
        <w:right w:val="none" w:sz="0" w:space="0" w:color="auto"/>
      </w:divBdr>
    </w:div>
    <w:div w:id="630743916">
      <w:bodyDiv w:val="1"/>
      <w:marLeft w:val="0"/>
      <w:marRight w:val="0"/>
      <w:marTop w:val="0"/>
      <w:marBottom w:val="0"/>
      <w:divBdr>
        <w:top w:val="none" w:sz="0" w:space="0" w:color="auto"/>
        <w:left w:val="none" w:sz="0" w:space="0" w:color="auto"/>
        <w:bottom w:val="none" w:sz="0" w:space="0" w:color="auto"/>
        <w:right w:val="none" w:sz="0" w:space="0" w:color="auto"/>
      </w:divBdr>
    </w:div>
    <w:div w:id="677972468">
      <w:bodyDiv w:val="1"/>
      <w:marLeft w:val="0"/>
      <w:marRight w:val="0"/>
      <w:marTop w:val="0"/>
      <w:marBottom w:val="0"/>
      <w:divBdr>
        <w:top w:val="none" w:sz="0" w:space="0" w:color="auto"/>
        <w:left w:val="none" w:sz="0" w:space="0" w:color="auto"/>
        <w:bottom w:val="none" w:sz="0" w:space="0" w:color="auto"/>
        <w:right w:val="none" w:sz="0" w:space="0" w:color="auto"/>
      </w:divBdr>
    </w:div>
    <w:div w:id="690375084">
      <w:bodyDiv w:val="1"/>
      <w:marLeft w:val="0"/>
      <w:marRight w:val="0"/>
      <w:marTop w:val="0"/>
      <w:marBottom w:val="0"/>
      <w:divBdr>
        <w:top w:val="none" w:sz="0" w:space="0" w:color="auto"/>
        <w:left w:val="none" w:sz="0" w:space="0" w:color="auto"/>
        <w:bottom w:val="none" w:sz="0" w:space="0" w:color="auto"/>
        <w:right w:val="none" w:sz="0" w:space="0" w:color="auto"/>
      </w:divBdr>
    </w:div>
    <w:div w:id="713042617">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3428831">
      <w:bodyDiv w:val="1"/>
      <w:marLeft w:val="0"/>
      <w:marRight w:val="0"/>
      <w:marTop w:val="0"/>
      <w:marBottom w:val="0"/>
      <w:divBdr>
        <w:top w:val="none" w:sz="0" w:space="0" w:color="auto"/>
        <w:left w:val="none" w:sz="0" w:space="0" w:color="auto"/>
        <w:bottom w:val="none" w:sz="0" w:space="0" w:color="auto"/>
        <w:right w:val="none" w:sz="0" w:space="0" w:color="auto"/>
      </w:divBdr>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14302339">
      <w:bodyDiv w:val="1"/>
      <w:marLeft w:val="0"/>
      <w:marRight w:val="0"/>
      <w:marTop w:val="0"/>
      <w:marBottom w:val="0"/>
      <w:divBdr>
        <w:top w:val="none" w:sz="0" w:space="0" w:color="auto"/>
        <w:left w:val="none" w:sz="0" w:space="0" w:color="auto"/>
        <w:bottom w:val="none" w:sz="0" w:space="0" w:color="auto"/>
        <w:right w:val="none" w:sz="0" w:space="0" w:color="auto"/>
      </w:divBdr>
    </w:div>
    <w:div w:id="882252457">
      <w:bodyDiv w:val="1"/>
      <w:marLeft w:val="0"/>
      <w:marRight w:val="0"/>
      <w:marTop w:val="0"/>
      <w:marBottom w:val="0"/>
      <w:divBdr>
        <w:top w:val="none" w:sz="0" w:space="0" w:color="auto"/>
        <w:left w:val="none" w:sz="0" w:space="0" w:color="auto"/>
        <w:bottom w:val="none" w:sz="0" w:space="0" w:color="auto"/>
        <w:right w:val="none" w:sz="0" w:space="0" w:color="auto"/>
      </w:divBdr>
    </w:div>
    <w:div w:id="888804950">
      <w:bodyDiv w:val="1"/>
      <w:marLeft w:val="0"/>
      <w:marRight w:val="0"/>
      <w:marTop w:val="0"/>
      <w:marBottom w:val="0"/>
      <w:divBdr>
        <w:top w:val="none" w:sz="0" w:space="0" w:color="auto"/>
        <w:left w:val="none" w:sz="0" w:space="0" w:color="auto"/>
        <w:bottom w:val="none" w:sz="0" w:space="0" w:color="auto"/>
        <w:right w:val="none" w:sz="0" w:space="0" w:color="auto"/>
      </w:divBdr>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56760604">
      <w:bodyDiv w:val="1"/>
      <w:marLeft w:val="0"/>
      <w:marRight w:val="0"/>
      <w:marTop w:val="0"/>
      <w:marBottom w:val="0"/>
      <w:divBdr>
        <w:top w:val="none" w:sz="0" w:space="0" w:color="auto"/>
        <w:left w:val="none" w:sz="0" w:space="0" w:color="auto"/>
        <w:bottom w:val="none" w:sz="0" w:space="0" w:color="auto"/>
        <w:right w:val="none" w:sz="0" w:space="0" w:color="auto"/>
      </w:divBdr>
    </w:div>
    <w:div w:id="979261592">
      <w:bodyDiv w:val="1"/>
      <w:marLeft w:val="0"/>
      <w:marRight w:val="0"/>
      <w:marTop w:val="0"/>
      <w:marBottom w:val="0"/>
      <w:divBdr>
        <w:top w:val="none" w:sz="0" w:space="0" w:color="auto"/>
        <w:left w:val="none" w:sz="0" w:space="0" w:color="auto"/>
        <w:bottom w:val="none" w:sz="0" w:space="0" w:color="auto"/>
        <w:right w:val="none" w:sz="0" w:space="0" w:color="auto"/>
      </w:divBdr>
      <w:divsChild>
        <w:div w:id="394934935">
          <w:marLeft w:val="0"/>
          <w:marRight w:val="0"/>
          <w:marTop w:val="0"/>
          <w:marBottom w:val="0"/>
          <w:divBdr>
            <w:top w:val="none" w:sz="0" w:space="0" w:color="auto"/>
            <w:left w:val="none" w:sz="0" w:space="0" w:color="auto"/>
            <w:bottom w:val="none" w:sz="0" w:space="0" w:color="auto"/>
            <w:right w:val="none" w:sz="0" w:space="0" w:color="auto"/>
          </w:divBdr>
          <w:divsChild>
            <w:div w:id="285239818">
              <w:marLeft w:val="0"/>
              <w:marRight w:val="0"/>
              <w:marTop w:val="0"/>
              <w:marBottom w:val="0"/>
              <w:divBdr>
                <w:top w:val="none" w:sz="0" w:space="0" w:color="auto"/>
                <w:left w:val="none" w:sz="0" w:space="0" w:color="auto"/>
                <w:bottom w:val="none" w:sz="0" w:space="0" w:color="auto"/>
                <w:right w:val="none" w:sz="0" w:space="0" w:color="auto"/>
              </w:divBdr>
              <w:divsChild>
                <w:div w:id="1489514066">
                  <w:marLeft w:val="0"/>
                  <w:marRight w:val="0"/>
                  <w:marTop w:val="0"/>
                  <w:marBottom w:val="0"/>
                  <w:divBdr>
                    <w:top w:val="none" w:sz="0" w:space="0" w:color="auto"/>
                    <w:left w:val="none" w:sz="0" w:space="0" w:color="auto"/>
                    <w:bottom w:val="none" w:sz="0" w:space="0" w:color="auto"/>
                    <w:right w:val="none" w:sz="0" w:space="0" w:color="auto"/>
                  </w:divBdr>
                  <w:divsChild>
                    <w:div w:id="970790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33264229">
      <w:bodyDiv w:val="1"/>
      <w:marLeft w:val="0"/>
      <w:marRight w:val="0"/>
      <w:marTop w:val="0"/>
      <w:marBottom w:val="0"/>
      <w:divBdr>
        <w:top w:val="none" w:sz="0" w:space="0" w:color="auto"/>
        <w:left w:val="none" w:sz="0" w:space="0" w:color="auto"/>
        <w:bottom w:val="none" w:sz="0" w:space="0" w:color="auto"/>
        <w:right w:val="none" w:sz="0" w:space="0" w:color="auto"/>
      </w:divBdr>
    </w:div>
    <w:div w:id="1047951142">
      <w:bodyDiv w:val="1"/>
      <w:marLeft w:val="0"/>
      <w:marRight w:val="0"/>
      <w:marTop w:val="0"/>
      <w:marBottom w:val="0"/>
      <w:divBdr>
        <w:top w:val="none" w:sz="0" w:space="0" w:color="auto"/>
        <w:left w:val="none" w:sz="0" w:space="0" w:color="auto"/>
        <w:bottom w:val="none" w:sz="0" w:space="0" w:color="auto"/>
        <w:right w:val="none" w:sz="0" w:space="0" w:color="auto"/>
      </w:divBdr>
    </w:div>
    <w:div w:id="1065566153">
      <w:bodyDiv w:val="1"/>
      <w:marLeft w:val="0"/>
      <w:marRight w:val="0"/>
      <w:marTop w:val="0"/>
      <w:marBottom w:val="0"/>
      <w:divBdr>
        <w:top w:val="none" w:sz="0" w:space="0" w:color="auto"/>
        <w:left w:val="none" w:sz="0" w:space="0" w:color="auto"/>
        <w:bottom w:val="none" w:sz="0" w:space="0" w:color="auto"/>
        <w:right w:val="none" w:sz="0" w:space="0" w:color="auto"/>
      </w:divBdr>
      <w:divsChild>
        <w:div w:id="808210923">
          <w:marLeft w:val="0"/>
          <w:marRight w:val="0"/>
          <w:marTop w:val="0"/>
          <w:marBottom w:val="0"/>
          <w:divBdr>
            <w:top w:val="none" w:sz="0" w:space="0" w:color="auto"/>
            <w:left w:val="none" w:sz="0" w:space="0" w:color="auto"/>
            <w:bottom w:val="none" w:sz="0" w:space="0" w:color="auto"/>
            <w:right w:val="none" w:sz="0" w:space="0" w:color="auto"/>
          </w:divBdr>
          <w:divsChild>
            <w:div w:id="2122406993">
              <w:marLeft w:val="0"/>
              <w:marRight w:val="0"/>
              <w:marTop w:val="0"/>
              <w:marBottom w:val="0"/>
              <w:divBdr>
                <w:top w:val="none" w:sz="0" w:space="0" w:color="auto"/>
                <w:left w:val="none" w:sz="0" w:space="0" w:color="auto"/>
                <w:bottom w:val="none" w:sz="0" w:space="0" w:color="auto"/>
                <w:right w:val="none" w:sz="0" w:space="0" w:color="auto"/>
              </w:divBdr>
              <w:divsChild>
                <w:div w:id="1333874707">
                  <w:marLeft w:val="0"/>
                  <w:marRight w:val="0"/>
                  <w:marTop w:val="0"/>
                  <w:marBottom w:val="0"/>
                  <w:divBdr>
                    <w:top w:val="none" w:sz="0" w:space="0" w:color="auto"/>
                    <w:left w:val="none" w:sz="0" w:space="0" w:color="auto"/>
                    <w:bottom w:val="none" w:sz="0" w:space="0" w:color="auto"/>
                    <w:right w:val="none" w:sz="0" w:space="0" w:color="auto"/>
                  </w:divBdr>
                  <w:divsChild>
                    <w:div w:id="381172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7705484">
      <w:bodyDiv w:val="1"/>
      <w:marLeft w:val="0"/>
      <w:marRight w:val="0"/>
      <w:marTop w:val="0"/>
      <w:marBottom w:val="0"/>
      <w:divBdr>
        <w:top w:val="none" w:sz="0" w:space="0" w:color="auto"/>
        <w:left w:val="none" w:sz="0" w:space="0" w:color="auto"/>
        <w:bottom w:val="none" w:sz="0" w:space="0" w:color="auto"/>
        <w:right w:val="none" w:sz="0" w:space="0" w:color="auto"/>
      </w:divBdr>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4036194">
      <w:bodyDiv w:val="1"/>
      <w:marLeft w:val="0"/>
      <w:marRight w:val="0"/>
      <w:marTop w:val="0"/>
      <w:marBottom w:val="0"/>
      <w:divBdr>
        <w:top w:val="none" w:sz="0" w:space="0" w:color="auto"/>
        <w:left w:val="none" w:sz="0" w:space="0" w:color="auto"/>
        <w:bottom w:val="none" w:sz="0" w:space="0" w:color="auto"/>
        <w:right w:val="none" w:sz="0" w:space="0" w:color="auto"/>
      </w:divBdr>
    </w:div>
    <w:div w:id="1113094044">
      <w:bodyDiv w:val="1"/>
      <w:marLeft w:val="0"/>
      <w:marRight w:val="0"/>
      <w:marTop w:val="0"/>
      <w:marBottom w:val="0"/>
      <w:divBdr>
        <w:top w:val="none" w:sz="0" w:space="0" w:color="auto"/>
        <w:left w:val="none" w:sz="0" w:space="0" w:color="auto"/>
        <w:bottom w:val="none" w:sz="0" w:space="0" w:color="auto"/>
        <w:right w:val="none" w:sz="0" w:space="0" w:color="auto"/>
      </w:divBdr>
    </w:div>
    <w:div w:id="1211841018">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1403229">
      <w:bodyDiv w:val="1"/>
      <w:marLeft w:val="0"/>
      <w:marRight w:val="0"/>
      <w:marTop w:val="0"/>
      <w:marBottom w:val="0"/>
      <w:divBdr>
        <w:top w:val="none" w:sz="0" w:space="0" w:color="auto"/>
        <w:left w:val="none" w:sz="0" w:space="0" w:color="auto"/>
        <w:bottom w:val="none" w:sz="0" w:space="0" w:color="auto"/>
        <w:right w:val="none" w:sz="0" w:space="0" w:color="auto"/>
      </w:divBdr>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33741673">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497646359">
      <w:bodyDiv w:val="1"/>
      <w:marLeft w:val="0"/>
      <w:marRight w:val="0"/>
      <w:marTop w:val="0"/>
      <w:marBottom w:val="0"/>
      <w:divBdr>
        <w:top w:val="none" w:sz="0" w:space="0" w:color="auto"/>
        <w:left w:val="none" w:sz="0" w:space="0" w:color="auto"/>
        <w:bottom w:val="none" w:sz="0" w:space="0" w:color="auto"/>
        <w:right w:val="none" w:sz="0" w:space="0" w:color="auto"/>
      </w:divBdr>
    </w:div>
    <w:div w:id="1505970530">
      <w:bodyDiv w:val="1"/>
      <w:marLeft w:val="0"/>
      <w:marRight w:val="0"/>
      <w:marTop w:val="0"/>
      <w:marBottom w:val="0"/>
      <w:divBdr>
        <w:top w:val="none" w:sz="0" w:space="0" w:color="auto"/>
        <w:left w:val="none" w:sz="0" w:space="0" w:color="auto"/>
        <w:bottom w:val="none" w:sz="0" w:space="0" w:color="auto"/>
        <w:right w:val="none" w:sz="0" w:space="0" w:color="auto"/>
      </w:divBdr>
      <w:divsChild>
        <w:div w:id="653679021">
          <w:marLeft w:val="0"/>
          <w:marRight w:val="0"/>
          <w:marTop w:val="0"/>
          <w:marBottom w:val="0"/>
          <w:divBdr>
            <w:top w:val="none" w:sz="0" w:space="0" w:color="auto"/>
            <w:left w:val="none" w:sz="0" w:space="0" w:color="auto"/>
            <w:bottom w:val="none" w:sz="0" w:space="0" w:color="auto"/>
            <w:right w:val="none" w:sz="0" w:space="0" w:color="auto"/>
          </w:divBdr>
        </w:div>
      </w:divsChild>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662586693">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673221091">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735158662">
      <w:bodyDiv w:val="1"/>
      <w:marLeft w:val="0"/>
      <w:marRight w:val="0"/>
      <w:marTop w:val="0"/>
      <w:marBottom w:val="0"/>
      <w:divBdr>
        <w:top w:val="none" w:sz="0" w:space="0" w:color="auto"/>
        <w:left w:val="none" w:sz="0" w:space="0" w:color="auto"/>
        <w:bottom w:val="none" w:sz="0" w:space="0" w:color="auto"/>
        <w:right w:val="none" w:sz="0" w:space="0" w:color="auto"/>
      </w:divBdr>
    </w:div>
    <w:div w:id="1788960157">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872188876">
      <w:bodyDiv w:val="1"/>
      <w:marLeft w:val="0"/>
      <w:marRight w:val="0"/>
      <w:marTop w:val="0"/>
      <w:marBottom w:val="0"/>
      <w:divBdr>
        <w:top w:val="none" w:sz="0" w:space="0" w:color="auto"/>
        <w:left w:val="none" w:sz="0" w:space="0" w:color="auto"/>
        <w:bottom w:val="none" w:sz="0" w:space="0" w:color="auto"/>
        <w:right w:val="none" w:sz="0" w:space="0" w:color="auto"/>
      </w:divBdr>
    </w:div>
    <w:div w:id="1877041074">
      <w:bodyDiv w:val="1"/>
      <w:marLeft w:val="0"/>
      <w:marRight w:val="0"/>
      <w:marTop w:val="0"/>
      <w:marBottom w:val="0"/>
      <w:divBdr>
        <w:top w:val="none" w:sz="0" w:space="0" w:color="auto"/>
        <w:left w:val="none" w:sz="0" w:space="0" w:color="auto"/>
        <w:bottom w:val="none" w:sz="0" w:space="0" w:color="auto"/>
        <w:right w:val="none" w:sz="0" w:space="0" w:color="auto"/>
      </w:divBdr>
    </w:div>
    <w:div w:id="1886334671">
      <w:bodyDiv w:val="1"/>
      <w:marLeft w:val="0"/>
      <w:marRight w:val="0"/>
      <w:marTop w:val="0"/>
      <w:marBottom w:val="0"/>
      <w:divBdr>
        <w:top w:val="none" w:sz="0" w:space="0" w:color="auto"/>
        <w:left w:val="none" w:sz="0" w:space="0" w:color="auto"/>
        <w:bottom w:val="none" w:sz="0" w:space="0" w:color="auto"/>
        <w:right w:val="none" w:sz="0" w:space="0" w:color="auto"/>
      </w:divBdr>
    </w:div>
    <w:div w:id="1899705439">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1980456784">
      <w:bodyDiv w:val="1"/>
      <w:marLeft w:val="0"/>
      <w:marRight w:val="0"/>
      <w:marTop w:val="0"/>
      <w:marBottom w:val="0"/>
      <w:divBdr>
        <w:top w:val="none" w:sz="0" w:space="0" w:color="auto"/>
        <w:left w:val="none" w:sz="0" w:space="0" w:color="auto"/>
        <w:bottom w:val="none" w:sz="0" w:space="0" w:color="auto"/>
        <w:right w:val="none" w:sz="0" w:space="0" w:color="auto"/>
      </w:divBdr>
    </w:div>
    <w:div w:id="2018386827">
      <w:bodyDiv w:val="1"/>
      <w:marLeft w:val="0"/>
      <w:marRight w:val="0"/>
      <w:marTop w:val="0"/>
      <w:marBottom w:val="0"/>
      <w:divBdr>
        <w:top w:val="none" w:sz="0" w:space="0" w:color="auto"/>
        <w:left w:val="none" w:sz="0" w:space="0" w:color="auto"/>
        <w:bottom w:val="none" w:sz="0" w:space="0" w:color="auto"/>
        <w:right w:val="none" w:sz="0" w:space="0" w:color="auto"/>
      </w:divBdr>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 w:id="2137864793">
      <w:bodyDiv w:val="1"/>
      <w:marLeft w:val="0"/>
      <w:marRight w:val="0"/>
      <w:marTop w:val="0"/>
      <w:marBottom w:val="0"/>
      <w:divBdr>
        <w:top w:val="none" w:sz="0" w:space="0" w:color="auto"/>
        <w:left w:val="none" w:sz="0" w:space="0" w:color="auto"/>
        <w:bottom w:val="none" w:sz="0" w:space="0" w:color="auto"/>
        <w:right w:val="none" w:sz="0" w:space="0" w:color="auto"/>
      </w:divBdr>
      <w:divsChild>
        <w:div w:id="1513374221">
          <w:marLeft w:val="0"/>
          <w:marRight w:val="0"/>
          <w:marTop w:val="0"/>
          <w:marBottom w:val="0"/>
          <w:divBdr>
            <w:top w:val="none" w:sz="0" w:space="0" w:color="auto"/>
            <w:left w:val="none" w:sz="0" w:space="0" w:color="auto"/>
            <w:bottom w:val="none" w:sz="0" w:space="0" w:color="auto"/>
            <w:right w:val="none" w:sz="0" w:space="0" w:color="auto"/>
          </w:divBdr>
          <w:divsChild>
            <w:div w:id="1327979705">
              <w:marLeft w:val="0"/>
              <w:marRight w:val="0"/>
              <w:marTop w:val="0"/>
              <w:marBottom w:val="0"/>
              <w:divBdr>
                <w:top w:val="none" w:sz="0" w:space="0" w:color="auto"/>
                <w:left w:val="none" w:sz="0" w:space="0" w:color="auto"/>
                <w:bottom w:val="none" w:sz="0" w:space="0" w:color="auto"/>
                <w:right w:val="none" w:sz="0" w:space="0" w:color="auto"/>
              </w:divBdr>
              <w:divsChild>
                <w:div w:id="1781989908">
                  <w:marLeft w:val="0"/>
                  <w:marRight w:val="0"/>
                  <w:marTop w:val="0"/>
                  <w:marBottom w:val="0"/>
                  <w:divBdr>
                    <w:top w:val="none" w:sz="0" w:space="0" w:color="auto"/>
                    <w:left w:val="none" w:sz="0" w:space="0" w:color="auto"/>
                    <w:bottom w:val="none" w:sz="0" w:space="0" w:color="auto"/>
                    <w:right w:val="none" w:sz="0" w:space="0" w:color="auto"/>
                  </w:divBdr>
                  <w:divsChild>
                    <w:div w:id="2071078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lken.de"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presse@wilken.d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press-n-relations.com"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323</Words>
  <Characters>2038</Characters>
  <Application>Microsoft Office Word</Application>
  <DocSecurity>0</DocSecurity>
  <Lines>16</Lines>
  <Paragraphs>4</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2357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8</cp:revision>
  <cp:lastPrinted>2021-11-30T08:17:00Z</cp:lastPrinted>
  <dcterms:created xsi:type="dcterms:W3CDTF">2021-12-17T11:07:00Z</dcterms:created>
  <dcterms:modified xsi:type="dcterms:W3CDTF">2021-12-20T08:34:00Z</dcterms:modified>
</cp:coreProperties>
</file>