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3123D5" w14:textId="77777777" w:rsidR="00465934" w:rsidRPr="00B2745D" w:rsidRDefault="00465934" w:rsidP="00465934">
      <w:pPr>
        <w:ind w:right="-709"/>
        <w:outlineLvl w:val="0"/>
        <w:rPr>
          <w:b/>
        </w:rPr>
      </w:pPr>
      <w:r w:rsidRPr="00B2745D">
        <w:rPr>
          <w:b/>
        </w:rPr>
        <w:t xml:space="preserve">PRESSEINFORMATION </w:t>
      </w:r>
    </w:p>
    <w:p w14:paraId="02384E24" w14:textId="0EB7008B" w:rsidR="00465934" w:rsidRDefault="00465934" w:rsidP="00465934">
      <w:pPr>
        <w:ind w:right="-709"/>
        <w:outlineLvl w:val="0"/>
        <w:rPr>
          <w:sz w:val="20"/>
        </w:rPr>
      </w:pPr>
      <w:r w:rsidRPr="00B2745D">
        <w:rPr>
          <w:sz w:val="20"/>
        </w:rPr>
        <w:t xml:space="preserve">Ulm, </w:t>
      </w:r>
      <w:r w:rsidR="006C04D7">
        <w:rPr>
          <w:sz w:val="20"/>
        </w:rPr>
        <w:t>1</w:t>
      </w:r>
      <w:r w:rsidR="00664A10">
        <w:rPr>
          <w:sz w:val="20"/>
        </w:rPr>
        <w:t>4</w:t>
      </w:r>
      <w:r>
        <w:rPr>
          <w:sz w:val="20"/>
        </w:rPr>
        <w:t>. M</w:t>
      </w:r>
      <w:r w:rsidR="00E660A7">
        <w:rPr>
          <w:sz w:val="20"/>
        </w:rPr>
        <w:t>ai</w:t>
      </w:r>
      <w:r>
        <w:rPr>
          <w:sz w:val="20"/>
        </w:rPr>
        <w:t xml:space="preserve"> 2020</w:t>
      </w:r>
    </w:p>
    <w:p w14:paraId="451A718D" w14:textId="5B8A0D53" w:rsidR="00465934" w:rsidRPr="000342AE" w:rsidRDefault="00E404F7" w:rsidP="00465934">
      <w:pPr>
        <w:ind w:right="-2126"/>
        <w:rPr>
          <w:b/>
          <w:bCs/>
        </w:rPr>
      </w:pPr>
      <w:bookmarkStart w:id="0" w:name="OLE_LINK1"/>
      <w:bookmarkStart w:id="1" w:name="OLE_LINK2"/>
      <w:r>
        <w:rPr>
          <w:b/>
          <w:bCs/>
          <w:sz w:val="28"/>
          <w:szCs w:val="28"/>
        </w:rPr>
        <w:t xml:space="preserve">Stadtwerk am See: </w:t>
      </w:r>
      <w:r w:rsidR="00BC0870">
        <w:rPr>
          <w:b/>
          <w:bCs/>
          <w:sz w:val="28"/>
          <w:szCs w:val="28"/>
        </w:rPr>
        <w:t>SMGA</w:t>
      </w:r>
      <w:r>
        <w:rPr>
          <w:b/>
          <w:bCs/>
          <w:sz w:val="28"/>
          <w:szCs w:val="28"/>
        </w:rPr>
        <w:t>- und MDM-Services mit Wilken</w:t>
      </w:r>
      <w:r w:rsidR="00465934">
        <w:rPr>
          <w:b/>
          <w:bCs/>
          <w:sz w:val="28"/>
          <w:szCs w:val="28"/>
        </w:rPr>
        <w:t xml:space="preserve"> </w:t>
      </w:r>
      <w:bookmarkEnd w:id="0"/>
      <w:bookmarkEnd w:id="1"/>
      <w:r w:rsidR="00465934" w:rsidRPr="000342AE">
        <w:rPr>
          <w:b/>
          <w:bCs/>
          <w:sz w:val="28"/>
          <w:szCs w:val="28"/>
        </w:rPr>
        <w:br/>
      </w:r>
      <w:r>
        <w:rPr>
          <w:b/>
          <w:bCs/>
        </w:rPr>
        <w:t>Betrieb der Software als Software-</w:t>
      </w:r>
      <w:proofErr w:type="spellStart"/>
      <w:r>
        <w:rPr>
          <w:b/>
          <w:bCs/>
        </w:rPr>
        <w:t>as</w:t>
      </w:r>
      <w:proofErr w:type="spellEnd"/>
      <w:r>
        <w:rPr>
          <w:b/>
          <w:bCs/>
        </w:rPr>
        <w:t xml:space="preserve">-a-Service beim Plattformanbieter </w:t>
      </w:r>
      <w:proofErr w:type="spellStart"/>
      <w:r>
        <w:rPr>
          <w:b/>
          <w:bCs/>
        </w:rPr>
        <w:t>Tremondi</w:t>
      </w:r>
      <w:proofErr w:type="spellEnd"/>
    </w:p>
    <w:p w14:paraId="22830A17" w14:textId="4D43882F" w:rsidR="00465934" w:rsidRDefault="00E404F7" w:rsidP="00465934">
      <w:pPr>
        <w:rPr>
          <w:b/>
          <w:bCs/>
          <w:sz w:val="20"/>
        </w:rPr>
      </w:pPr>
      <w:r>
        <w:rPr>
          <w:b/>
          <w:bCs/>
          <w:sz w:val="20"/>
        </w:rPr>
        <w:t>Das Stadtwerk am See mit Sitz in Friedrichshafen</w:t>
      </w:r>
      <w:r w:rsidR="00BE5017">
        <w:rPr>
          <w:b/>
          <w:bCs/>
          <w:sz w:val="20"/>
        </w:rPr>
        <w:t xml:space="preserve"> positioniert sich nun auch als Dienstleister für die Smart-Meter-Gateway-Administration (SMGA) und das Messdatenmanagement (MDM)</w:t>
      </w:r>
      <w:r w:rsidR="00475780">
        <w:rPr>
          <w:b/>
          <w:bCs/>
          <w:sz w:val="20"/>
        </w:rPr>
        <w:t>.</w:t>
      </w:r>
      <w:r w:rsidR="00BE5017">
        <w:rPr>
          <w:b/>
          <w:bCs/>
          <w:sz w:val="20"/>
        </w:rPr>
        <w:t xml:space="preserve"> Dabei setzt das Unternehmen auf die Wilken-Lösungen P/5 </w:t>
      </w:r>
      <w:r w:rsidR="002F4D85">
        <w:rPr>
          <w:b/>
          <w:bCs/>
          <w:sz w:val="20"/>
        </w:rPr>
        <w:t>S</w:t>
      </w:r>
      <w:r w:rsidR="00BE5017">
        <w:rPr>
          <w:b/>
          <w:bCs/>
          <w:sz w:val="20"/>
        </w:rPr>
        <w:t>MGA Suite und P/5 MDM. „Sowohl die Usability als auch die tiefe Integration in die weiteren Anwendungen der Wilken-Branchenlösung ENER:GY haben uns überze</w:t>
      </w:r>
      <w:r w:rsidR="002F4D85">
        <w:rPr>
          <w:b/>
          <w:bCs/>
          <w:sz w:val="20"/>
        </w:rPr>
        <w:t>u</w:t>
      </w:r>
      <w:r w:rsidR="00BE5017">
        <w:rPr>
          <w:b/>
          <w:bCs/>
          <w:sz w:val="20"/>
        </w:rPr>
        <w:t>gt</w:t>
      </w:r>
      <w:r w:rsidR="002F4D85">
        <w:rPr>
          <w:b/>
          <w:bCs/>
          <w:sz w:val="20"/>
        </w:rPr>
        <w:t>.</w:t>
      </w:r>
      <w:r w:rsidR="00BE5017">
        <w:rPr>
          <w:b/>
          <w:bCs/>
          <w:sz w:val="20"/>
        </w:rPr>
        <w:t xml:space="preserve"> </w:t>
      </w:r>
      <w:r w:rsidR="002F4D85">
        <w:rPr>
          <w:b/>
          <w:bCs/>
          <w:sz w:val="20"/>
        </w:rPr>
        <w:t>D</w:t>
      </w:r>
      <w:r w:rsidR="00BE5017">
        <w:rPr>
          <w:b/>
          <w:bCs/>
          <w:sz w:val="20"/>
        </w:rPr>
        <w:t>enn so können</w:t>
      </w:r>
      <w:r w:rsidR="00937C51">
        <w:rPr>
          <w:b/>
          <w:bCs/>
          <w:sz w:val="20"/>
        </w:rPr>
        <w:t xml:space="preserve"> wir</w:t>
      </w:r>
      <w:r w:rsidR="00BE5017">
        <w:rPr>
          <w:b/>
          <w:bCs/>
          <w:sz w:val="20"/>
        </w:rPr>
        <w:t xml:space="preserve"> die mit</w:t>
      </w:r>
      <w:r w:rsidR="00937C51">
        <w:rPr>
          <w:b/>
          <w:bCs/>
          <w:sz w:val="20"/>
        </w:rPr>
        <w:t xml:space="preserve"> der SMGA und dem M</w:t>
      </w:r>
      <w:r w:rsidR="00A17200">
        <w:rPr>
          <w:b/>
          <w:bCs/>
          <w:sz w:val="20"/>
        </w:rPr>
        <w:t>D</w:t>
      </w:r>
      <w:r w:rsidR="00937C51">
        <w:rPr>
          <w:b/>
          <w:bCs/>
          <w:sz w:val="20"/>
        </w:rPr>
        <w:t>M</w:t>
      </w:r>
      <w:r w:rsidR="00BE5017">
        <w:rPr>
          <w:b/>
          <w:bCs/>
          <w:sz w:val="20"/>
        </w:rPr>
        <w:t xml:space="preserve"> zusammenhängenden Prozesse einfach und vielfach automatisiert abbilden“, erklärt Markus Seeger, Prokurist </w:t>
      </w:r>
      <w:r w:rsidR="00664A10">
        <w:rPr>
          <w:b/>
          <w:bCs/>
          <w:sz w:val="20"/>
        </w:rPr>
        <w:t>beim</w:t>
      </w:r>
      <w:r w:rsidR="00BE5017">
        <w:rPr>
          <w:b/>
          <w:bCs/>
          <w:sz w:val="20"/>
        </w:rPr>
        <w:t xml:space="preserve"> Stadtwerk am See, die Gründe für die Entscheidung. Für den Betrieb der </w:t>
      </w:r>
      <w:r w:rsidR="00031A4E">
        <w:rPr>
          <w:b/>
          <w:bCs/>
          <w:sz w:val="20"/>
        </w:rPr>
        <w:t xml:space="preserve">P/5 SMGA Suite </w:t>
      </w:r>
      <w:r w:rsidR="00BE5017">
        <w:rPr>
          <w:b/>
          <w:bCs/>
          <w:sz w:val="20"/>
        </w:rPr>
        <w:t xml:space="preserve">setzt er auf den Plattformanbieter </w:t>
      </w:r>
      <w:proofErr w:type="spellStart"/>
      <w:r w:rsidR="00BE5017">
        <w:rPr>
          <w:b/>
          <w:bCs/>
          <w:sz w:val="20"/>
        </w:rPr>
        <w:t>Tremondi</w:t>
      </w:r>
      <w:proofErr w:type="spellEnd"/>
      <w:r w:rsidR="00BE5017">
        <w:rPr>
          <w:b/>
          <w:bCs/>
          <w:sz w:val="20"/>
        </w:rPr>
        <w:t xml:space="preserve">, der die Wilken-Systeme in entsprechend zertifizierten Rechenzentren als SaaS-Lösung anbietet. </w:t>
      </w:r>
      <w:r w:rsidR="002F4D85">
        <w:rPr>
          <w:b/>
          <w:bCs/>
          <w:sz w:val="20"/>
        </w:rPr>
        <w:t xml:space="preserve">Das Stadtwerk </w:t>
      </w:r>
      <w:r w:rsidR="00937C51">
        <w:rPr>
          <w:b/>
          <w:bCs/>
          <w:sz w:val="20"/>
        </w:rPr>
        <w:t xml:space="preserve">am See </w:t>
      </w:r>
      <w:r w:rsidR="002F4D85">
        <w:rPr>
          <w:b/>
          <w:bCs/>
          <w:sz w:val="20"/>
        </w:rPr>
        <w:t xml:space="preserve">selbst ist nach </w:t>
      </w:r>
      <w:r w:rsidR="002F4D85" w:rsidRPr="002F4D85">
        <w:rPr>
          <w:b/>
          <w:bCs/>
          <w:sz w:val="20"/>
        </w:rPr>
        <w:t xml:space="preserve">ISO 27001 zertifiziert und </w:t>
      </w:r>
      <w:r w:rsidR="002F4D85">
        <w:rPr>
          <w:b/>
          <w:bCs/>
          <w:sz w:val="20"/>
        </w:rPr>
        <w:t xml:space="preserve">hat </w:t>
      </w:r>
      <w:r w:rsidR="002F4D85" w:rsidRPr="002F4D85">
        <w:rPr>
          <w:b/>
          <w:bCs/>
          <w:sz w:val="20"/>
        </w:rPr>
        <w:t xml:space="preserve">die Konformität nach TR 03109-6 sowie der </w:t>
      </w:r>
      <w:proofErr w:type="spellStart"/>
      <w:r w:rsidR="002F4D85" w:rsidRPr="002F4D85">
        <w:rPr>
          <w:b/>
          <w:bCs/>
          <w:sz w:val="20"/>
        </w:rPr>
        <w:t>Certificate</w:t>
      </w:r>
      <w:proofErr w:type="spellEnd"/>
      <w:r w:rsidR="002F4D85" w:rsidRPr="002F4D85">
        <w:rPr>
          <w:b/>
          <w:bCs/>
          <w:sz w:val="20"/>
        </w:rPr>
        <w:t xml:space="preserve"> </w:t>
      </w:r>
      <w:proofErr w:type="spellStart"/>
      <w:r w:rsidR="002F4D85" w:rsidRPr="002F4D85">
        <w:rPr>
          <w:b/>
          <w:bCs/>
          <w:sz w:val="20"/>
        </w:rPr>
        <w:t>Policy</w:t>
      </w:r>
      <w:proofErr w:type="spellEnd"/>
      <w:r w:rsidR="002F4D85" w:rsidRPr="002F4D85">
        <w:rPr>
          <w:b/>
          <w:bCs/>
          <w:sz w:val="20"/>
        </w:rPr>
        <w:t xml:space="preserve"> (TR 03109-4) des BSI attestiert</w:t>
      </w:r>
      <w:r w:rsidR="002F4D85">
        <w:rPr>
          <w:b/>
          <w:bCs/>
          <w:sz w:val="20"/>
        </w:rPr>
        <w:t xml:space="preserve"> bekommen. Das Stadtwerk am See wird in den kommenden Jahren rund 6.000 </w:t>
      </w:r>
      <w:r w:rsidR="00937C51">
        <w:rPr>
          <w:b/>
          <w:bCs/>
          <w:sz w:val="20"/>
        </w:rPr>
        <w:t xml:space="preserve">eigene </w:t>
      </w:r>
      <w:r w:rsidR="002F4D85">
        <w:rPr>
          <w:b/>
          <w:bCs/>
          <w:sz w:val="20"/>
        </w:rPr>
        <w:t xml:space="preserve">intelligente Messsysteme ausrollen. Zusammen mit weiteren fünf kleinen und mittleren Versorgern, die das Unternehmen als IT-Dienstleister betreut, kommen die Friedrichshafener auf rund 15.000 iMsys. Darüber hinaus sollen bundesweit weitere Stadtwerke mit dem neuen Angebot </w:t>
      </w:r>
      <w:r w:rsidR="00937C51">
        <w:rPr>
          <w:b/>
          <w:bCs/>
          <w:sz w:val="20"/>
        </w:rPr>
        <w:t>angesprochen</w:t>
      </w:r>
      <w:r w:rsidR="002F4D85">
        <w:rPr>
          <w:b/>
          <w:bCs/>
          <w:sz w:val="20"/>
        </w:rPr>
        <w:t xml:space="preserve"> werden</w:t>
      </w:r>
      <w:r w:rsidR="00BC0870">
        <w:rPr>
          <w:b/>
          <w:bCs/>
          <w:sz w:val="20"/>
        </w:rPr>
        <w:t>.</w:t>
      </w:r>
    </w:p>
    <w:p w14:paraId="09380D80" w14:textId="0FDDDB8F" w:rsidR="00260696" w:rsidRDefault="002F4D85" w:rsidP="00465934">
      <w:pPr>
        <w:rPr>
          <w:sz w:val="20"/>
        </w:rPr>
      </w:pPr>
      <w:r w:rsidRPr="002F4D85">
        <w:rPr>
          <w:b/>
          <w:bCs/>
          <w:sz w:val="20"/>
        </w:rPr>
        <w:t>Mehr als Zählerdaten</w:t>
      </w:r>
      <w:r w:rsidRPr="002F4D85">
        <w:rPr>
          <w:b/>
          <w:bCs/>
          <w:sz w:val="20"/>
        </w:rPr>
        <w:br/>
      </w:r>
      <w:r>
        <w:rPr>
          <w:sz w:val="20"/>
        </w:rPr>
        <w:t xml:space="preserve">Neben den Zählerdaten, die über die Smart-Meter-Gateways übermittelt werden, will das Stadtwerk am See künftig weitere Messwerte in das Messdatenmanagement integrieren. „Im ersten Schritt werden wir unser </w:t>
      </w:r>
      <w:proofErr w:type="spellStart"/>
      <w:r>
        <w:rPr>
          <w:sz w:val="20"/>
        </w:rPr>
        <w:t>LoRaWAN</w:t>
      </w:r>
      <w:proofErr w:type="spellEnd"/>
      <w:r>
        <w:rPr>
          <w:sz w:val="20"/>
        </w:rPr>
        <w:t xml:space="preserve"> anbinden</w:t>
      </w:r>
      <w:r w:rsidR="00F548DC">
        <w:rPr>
          <w:sz w:val="20"/>
        </w:rPr>
        <w:t xml:space="preserve">, über das wir heute schon zahlreiche Messwerte erfassen, von der Schachtwasserhöhe bis hin zu den Pegelständen an den Flüssen“, erläutert Markus Seeger. </w:t>
      </w:r>
      <w:r w:rsidR="00937C51">
        <w:rPr>
          <w:sz w:val="20"/>
        </w:rPr>
        <w:t>Ein w</w:t>
      </w:r>
      <w:r w:rsidR="00F548DC">
        <w:rPr>
          <w:sz w:val="20"/>
        </w:rPr>
        <w:t>eitere</w:t>
      </w:r>
      <w:r w:rsidR="00937C51">
        <w:rPr>
          <w:sz w:val="20"/>
        </w:rPr>
        <w:t>s</w:t>
      </w:r>
      <w:r w:rsidR="00F548DC">
        <w:rPr>
          <w:sz w:val="20"/>
        </w:rPr>
        <w:t xml:space="preserve"> Them</w:t>
      </w:r>
      <w:r w:rsidR="00937C51">
        <w:rPr>
          <w:sz w:val="20"/>
        </w:rPr>
        <w:t>a</w:t>
      </w:r>
      <w:r w:rsidR="00F548DC">
        <w:rPr>
          <w:sz w:val="20"/>
        </w:rPr>
        <w:t xml:space="preserve">, </w:t>
      </w:r>
      <w:r w:rsidR="00D6385A">
        <w:rPr>
          <w:sz w:val="20"/>
        </w:rPr>
        <w:t>das</w:t>
      </w:r>
      <w:r w:rsidR="00F548DC">
        <w:rPr>
          <w:sz w:val="20"/>
        </w:rPr>
        <w:t xml:space="preserve"> jetzt schnell angegangen werden soll, ist das Mehrsparten-Metering</w:t>
      </w:r>
      <w:r w:rsidR="00937C51">
        <w:rPr>
          <w:sz w:val="20"/>
        </w:rPr>
        <w:t>.</w:t>
      </w:r>
      <w:r w:rsidR="00F548DC">
        <w:rPr>
          <w:sz w:val="20"/>
        </w:rPr>
        <w:t xml:space="preserve"> </w:t>
      </w:r>
      <w:r w:rsidR="00937C51">
        <w:rPr>
          <w:sz w:val="20"/>
        </w:rPr>
        <w:t>„Künftig werden wir zudem weitere Mehrwert</w:t>
      </w:r>
      <w:r w:rsidR="00937C51">
        <w:rPr>
          <w:sz w:val="20"/>
        </w:rPr>
        <w:lastRenderedPageBreak/>
        <w:t>dienste aufbauen, wie etwa die Steuerung dezentraler Erzeuger und Verbraucher über das CLS-Management. Auch die Lösung für die Heiz- und Nebenkostenabrechnung soll angebunden werden“, so Seeger.</w:t>
      </w:r>
    </w:p>
    <w:p w14:paraId="79EA1F09" w14:textId="45416BA5" w:rsidR="00937C51" w:rsidRPr="00664A10" w:rsidRDefault="00937C51" w:rsidP="00465934">
      <w:pPr>
        <w:rPr>
          <w:i/>
          <w:sz w:val="20"/>
        </w:rPr>
      </w:pPr>
      <w:r w:rsidRPr="00937C51">
        <w:rPr>
          <w:b/>
          <w:bCs/>
          <w:sz w:val="20"/>
        </w:rPr>
        <w:t>Über das Stadtwerk am See</w:t>
      </w:r>
      <w:r w:rsidRPr="00937C51">
        <w:rPr>
          <w:b/>
          <w:bCs/>
          <w:sz w:val="20"/>
        </w:rPr>
        <w:br/>
      </w:r>
      <w:r w:rsidR="00664A10" w:rsidRPr="00664A10">
        <w:rPr>
          <w:sz w:val="20"/>
        </w:rPr>
        <w:t>Das S</w:t>
      </w:r>
      <w:r w:rsidR="00664A10">
        <w:rPr>
          <w:sz w:val="20"/>
        </w:rPr>
        <w:t xml:space="preserve">tadtwerk am </w:t>
      </w:r>
      <w:proofErr w:type="spellStart"/>
      <w:r w:rsidR="00664A10">
        <w:rPr>
          <w:sz w:val="20"/>
        </w:rPr>
        <w:t>see</w:t>
      </w:r>
      <w:proofErr w:type="spellEnd"/>
      <w:r w:rsidR="00664A10" w:rsidRPr="00664A10">
        <w:rPr>
          <w:sz w:val="20"/>
        </w:rPr>
        <w:t xml:space="preserve"> versorgt mit 340 Mitarbeitern über 80.000 Haushalte im Bodenseekreis und darüber hinaus mit Strom, Erdgas, Wärme und Trinkwasser. Dabei setzt das Unternehmen insbesondere auf erneuerbare Energien und Energieeffizienz. Immer größere Bedeutung hat das energienahe und IT-Dienstleistungs-Geschäft für große und kleine Unternehmen sowie für Kommunen. </w:t>
      </w:r>
      <w:hyperlink r:id="rId7" w:history="1">
        <w:r w:rsidR="00664A10" w:rsidRPr="00664A10">
          <w:rPr>
            <w:rStyle w:val="Hyperlink"/>
            <w:i/>
            <w:sz w:val="20"/>
          </w:rPr>
          <w:t>www.stadtwerk-am-see.de</w:t>
        </w:r>
      </w:hyperlink>
      <w:r w:rsidR="00664A10" w:rsidRPr="00664A10">
        <w:rPr>
          <w:i/>
          <w:sz w:val="20"/>
        </w:rPr>
        <w:t xml:space="preserve"> </w:t>
      </w:r>
    </w:p>
    <w:tbl>
      <w:tblPr>
        <w:tblW w:w="9245" w:type="dxa"/>
        <w:tblInd w:w="-107" w:type="dxa"/>
        <w:tblLook w:val="04A0" w:firstRow="1" w:lastRow="0" w:firstColumn="1" w:lastColumn="0" w:noHBand="0" w:noVBand="1"/>
      </w:tblPr>
      <w:tblGrid>
        <w:gridCol w:w="4392"/>
        <w:gridCol w:w="4853"/>
      </w:tblGrid>
      <w:tr w:rsidR="00465934" w:rsidRPr="00B2745D" w14:paraId="370738F9" w14:textId="77777777" w:rsidTr="0098075D">
        <w:trPr>
          <w:trHeight w:val="971"/>
        </w:trPr>
        <w:tc>
          <w:tcPr>
            <w:tcW w:w="4392" w:type="dxa"/>
            <w:shd w:val="clear" w:color="auto" w:fill="auto"/>
          </w:tcPr>
          <w:p w14:paraId="247954C8" w14:textId="77777777" w:rsidR="00465934" w:rsidRPr="00D42FE5" w:rsidRDefault="00465934" w:rsidP="0098075D">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Kontaktdaten:</w:t>
            </w:r>
            <w:r w:rsidRPr="00D42FE5">
              <w:rPr>
                <w:rFonts w:cs="Calibri"/>
                <w:sz w:val="16"/>
                <w:szCs w:val="16"/>
                <w:lang w:eastAsia="de-DE"/>
              </w:rPr>
              <w:br/>
              <w:t xml:space="preserve">Wilken Software Group – Dominik </w:t>
            </w:r>
            <w:proofErr w:type="spellStart"/>
            <w:r w:rsidRPr="00D42FE5">
              <w:rPr>
                <w:rFonts w:cs="Calibri"/>
                <w:sz w:val="16"/>
                <w:szCs w:val="16"/>
                <w:lang w:eastAsia="de-DE"/>
              </w:rPr>
              <w:t>Schwärzel</w:t>
            </w:r>
            <w:proofErr w:type="spellEnd"/>
            <w:r w:rsidRPr="00D42FE5">
              <w:rPr>
                <w:rFonts w:cs="Calibri"/>
                <w:sz w:val="16"/>
                <w:szCs w:val="16"/>
                <w:lang w:eastAsia="de-DE"/>
              </w:rPr>
              <w:br/>
            </w:r>
            <w:proofErr w:type="spellStart"/>
            <w:r w:rsidRPr="00D42FE5">
              <w:rPr>
                <w:rFonts w:cs="Calibri"/>
                <w:sz w:val="16"/>
                <w:szCs w:val="16"/>
                <w:lang w:eastAsia="de-DE"/>
              </w:rPr>
              <w:t>Hörvelsinger</w:t>
            </w:r>
            <w:proofErr w:type="spellEnd"/>
            <w:r w:rsidRPr="00D42FE5">
              <w:rPr>
                <w:rFonts w:cs="Calibri"/>
                <w:sz w:val="16"/>
                <w:szCs w:val="16"/>
                <w:lang w:eastAsia="de-DE"/>
              </w:rPr>
              <w:t xml:space="preserve"> Weg 29-31 – 89081 Ulm</w:t>
            </w:r>
            <w:r w:rsidRPr="00D42FE5">
              <w:rPr>
                <w:rFonts w:cs="Calibri"/>
                <w:sz w:val="16"/>
                <w:szCs w:val="16"/>
                <w:lang w:eastAsia="de-DE"/>
              </w:rPr>
              <w:tab/>
            </w:r>
            <w:r w:rsidRPr="00D42FE5">
              <w:rPr>
                <w:rFonts w:cs="Calibri"/>
                <w:sz w:val="16"/>
                <w:szCs w:val="16"/>
                <w:lang w:eastAsia="de-DE"/>
              </w:rPr>
              <w:br/>
              <w:t xml:space="preserve">Tel.: +49 731 96 50-0 </w:t>
            </w:r>
            <w:r w:rsidRPr="00D42FE5">
              <w:rPr>
                <w:rFonts w:cs="Calibri"/>
                <w:sz w:val="16"/>
                <w:szCs w:val="16"/>
                <w:lang w:eastAsia="de-DE"/>
              </w:rPr>
              <w:br/>
            </w:r>
            <w:hyperlink r:id="rId8" w:history="1">
              <w:r w:rsidRPr="00D42FE5">
                <w:rPr>
                  <w:sz w:val="16"/>
                  <w:szCs w:val="16"/>
                </w:rPr>
                <w:t>presse@wilken.de</w:t>
              </w:r>
            </w:hyperlink>
            <w:r w:rsidRPr="00D42FE5">
              <w:rPr>
                <w:rFonts w:cs="Calibri"/>
                <w:sz w:val="16"/>
                <w:szCs w:val="16"/>
                <w:lang w:eastAsia="de-DE"/>
              </w:rPr>
              <w:t xml:space="preserve"> – </w:t>
            </w:r>
            <w:hyperlink r:id="rId9" w:history="1">
              <w:r w:rsidRPr="00D42FE5">
                <w:rPr>
                  <w:rFonts w:ascii="Arial" w:hAnsi="Arial" w:cs="Calibri"/>
                  <w:bCs/>
                  <w:sz w:val="16"/>
                  <w:szCs w:val="26"/>
                  <w:lang w:eastAsia="de-DE"/>
                </w:rPr>
                <w:t>www.wilken.de</w:t>
              </w:r>
            </w:hyperlink>
          </w:p>
        </w:tc>
        <w:tc>
          <w:tcPr>
            <w:tcW w:w="4853" w:type="dxa"/>
            <w:shd w:val="clear" w:color="auto" w:fill="auto"/>
          </w:tcPr>
          <w:p w14:paraId="5DB655D2" w14:textId="77777777" w:rsidR="00465934" w:rsidRPr="000342AE" w:rsidRDefault="00465934" w:rsidP="0098075D">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10" w:history="1">
              <w:r w:rsidRPr="00D42FE5">
                <w:rPr>
                  <w:sz w:val="16"/>
                  <w:szCs w:val="16"/>
                </w:rPr>
                <w:t>upa@press-n-relations.de</w:t>
              </w:r>
            </w:hyperlink>
            <w:r w:rsidRPr="00D42FE5">
              <w:rPr>
                <w:sz w:val="16"/>
                <w:szCs w:val="16"/>
              </w:rPr>
              <w:t xml:space="preserve"> – </w:t>
            </w:r>
            <w:hyperlink r:id="rId11" w:history="1">
              <w:r w:rsidRPr="00D42FE5">
                <w:rPr>
                  <w:sz w:val="16"/>
                  <w:szCs w:val="16"/>
                </w:rPr>
                <w:t>www.press-n-relations.de</w:t>
              </w:r>
            </w:hyperlink>
          </w:p>
        </w:tc>
      </w:tr>
    </w:tbl>
    <w:p w14:paraId="2B218093" w14:textId="6A4A9573" w:rsidR="00465934" w:rsidRPr="00F36673" w:rsidRDefault="00465934" w:rsidP="00465934">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F36673">
        <w:rPr>
          <w:rFonts w:ascii="Arial" w:hAnsi="Arial" w:cs="Calibri"/>
          <w:bCs/>
          <w:sz w:val="16"/>
          <w:szCs w:val="26"/>
          <w:lang w:eastAsia="de-DE"/>
        </w:rPr>
        <w:t xml:space="preserve">Seit 1977 entwickelt die Wilken Software Group mit Hauptsitz in Ulm eigene ERP-Standardsoftware für die Abbildung betriebswirtschaftlicher Kernprozesse – sei es im Finanz- und Rechnungswesen, der Materialwirtschaft oder der Unternehmenssteuerung. Wilken verbindet mit </w:t>
      </w:r>
      <w:r w:rsidR="00081568">
        <w:rPr>
          <w:rFonts w:ascii="Arial" w:hAnsi="Arial" w:cs="Calibri"/>
          <w:bCs/>
          <w:sz w:val="16"/>
          <w:szCs w:val="26"/>
          <w:lang w:eastAsia="de-DE"/>
        </w:rPr>
        <w:t xml:space="preserve">rund </w:t>
      </w:r>
      <w:r w:rsidRPr="00F36673">
        <w:rPr>
          <w:rFonts w:ascii="Arial" w:hAnsi="Arial" w:cs="Calibri"/>
          <w:bCs/>
          <w:sz w:val="16"/>
          <w:szCs w:val="26"/>
          <w:lang w:eastAsia="de-DE"/>
        </w:rPr>
        <w:t>6</w:t>
      </w:r>
      <w:r w:rsidR="00081568">
        <w:rPr>
          <w:rFonts w:ascii="Arial" w:hAnsi="Arial" w:cs="Calibri"/>
          <w:bCs/>
          <w:sz w:val="16"/>
          <w:szCs w:val="26"/>
          <w:lang w:eastAsia="de-DE"/>
        </w:rPr>
        <w:t>2</w:t>
      </w:r>
      <w:r w:rsidRPr="00F36673">
        <w:rPr>
          <w:rFonts w:ascii="Arial" w:hAnsi="Arial" w:cs="Calibri"/>
          <w:bCs/>
          <w:sz w:val="16"/>
          <w:szCs w:val="26"/>
          <w:lang w:eastAsia="de-DE"/>
        </w:rPr>
        <w:t>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3F4E5242" w14:textId="77777777" w:rsidR="00465934" w:rsidRPr="00C75549" w:rsidRDefault="00465934" w:rsidP="00465934">
      <w:pPr>
        <w:spacing w:line="240" w:lineRule="auto"/>
        <w:ind w:right="-1701"/>
        <w:rPr>
          <w:rFonts w:ascii="Arial" w:hAnsi="Arial" w:cs="Calibri"/>
          <w:sz w:val="16"/>
          <w:szCs w:val="26"/>
          <w:lang w:eastAsia="de-DE"/>
        </w:rPr>
      </w:pPr>
    </w:p>
    <w:p w14:paraId="3AB67310" w14:textId="77777777" w:rsidR="00465934" w:rsidRPr="004A6628" w:rsidRDefault="00465934" w:rsidP="00465934"/>
    <w:p w14:paraId="666FECFB" w14:textId="512E39BC" w:rsidR="00FE48A6" w:rsidRPr="00465934" w:rsidRDefault="00FE48A6" w:rsidP="00465934"/>
    <w:sectPr w:rsidR="00FE48A6" w:rsidRPr="00465934" w:rsidSect="005A7E21">
      <w:headerReference w:type="default" r:id="rId12"/>
      <w:footerReference w:type="even" r:id="rId13"/>
      <w:footerReference w:type="default" r:id="rId14"/>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B42A1E" w14:textId="77777777" w:rsidR="00A46B5C" w:rsidRDefault="00A46B5C">
      <w:r>
        <w:separator/>
      </w:r>
    </w:p>
  </w:endnote>
  <w:endnote w:type="continuationSeparator" w:id="0">
    <w:p w14:paraId="07ACF0FA" w14:textId="77777777" w:rsidR="00A46B5C" w:rsidRDefault="00A46B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D1C50E" w14:textId="77777777" w:rsidR="00A46B5C" w:rsidRDefault="00A46B5C">
      <w:r>
        <w:separator/>
      </w:r>
    </w:p>
  </w:footnote>
  <w:footnote w:type="continuationSeparator" w:id="0">
    <w:p w14:paraId="3EB9BE4A" w14:textId="77777777" w:rsidR="00A46B5C" w:rsidRDefault="00A46B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23693" w14:textId="70EB8A44" w:rsidR="00FE2F2A" w:rsidRPr="00C63EE6" w:rsidRDefault="00FE2F2A" w:rsidP="000342AE">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02"/>
  <w:embedSystemFonts/>
  <w:proofState w:spelling="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31A4E"/>
    <w:rsid w:val="00032F50"/>
    <w:rsid w:val="000342AE"/>
    <w:rsid w:val="00034755"/>
    <w:rsid w:val="00036B01"/>
    <w:rsid w:val="00040D86"/>
    <w:rsid w:val="00044252"/>
    <w:rsid w:val="00045258"/>
    <w:rsid w:val="0005086D"/>
    <w:rsid w:val="00051FB3"/>
    <w:rsid w:val="00052478"/>
    <w:rsid w:val="00054728"/>
    <w:rsid w:val="0006041C"/>
    <w:rsid w:val="00060F4F"/>
    <w:rsid w:val="00064DC6"/>
    <w:rsid w:val="00070013"/>
    <w:rsid w:val="00071041"/>
    <w:rsid w:val="000712DC"/>
    <w:rsid w:val="000734D1"/>
    <w:rsid w:val="000809E7"/>
    <w:rsid w:val="00081568"/>
    <w:rsid w:val="00085231"/>
    <w:rsid w:val="00085F27"/>
    <w:rsid w:val="00090862"/>
    <w:rsid w:val="00090D95"/>
    <w:rsid w:val="00093AA5"/>
    <w:rsid w:val="00093DA4"/>
    <w:rsid w:val="00097330"/>
    <w:rsid w:val="00097660"/>
    <w:rsid w:val="000A0A44"/>
    <w:rsid w:val="000A6D42"/>
    <w:rsid w:val="000A7E2F"/>
    <w:rsid w:val="000B2038"/>
    <w:rsid w:val="000B5AD9"/>
    <w:rsid w:val="000B694D"/>
    <w:rsid w:val="000B6F66"/>
    <w:rsid w:val="000C0569"/>
    <w:rsid w:val="000C08EF"/>
    <w:rsid w:val="000C13A4"/>
    <w:rsid w:val="000C1D6A"/>
    <w:rsid w:val="000C2BB8"/>
    <w:rsid w:val="000C313B"/>
    <w:rsid w:val="000C4FEC"/>
    <w:rsid w:val="000C78E0"/>
    <w:rsid w:val="000D5A8E"/>
    <w:rsid w:val="000D5FE9"/>
    <w:rsid w:val="000D6153"/>
    <w:rsid w:val="000E1307"/>
    <w:rsid w:val="000E1E4A"/>
    <w:rsid w:val="000E2CCD"/>
    <w:rsid w:val="000E3F08"/>
    <w:rsid w:val="000E5D79"/>
    <w:rsid w:val="000E7215"/>
    <w:rsid w:val="000F3789"/>
    <w:rsid w:val="000F6D38"/>
    <w:rsid w:val="00102BB9"/>
    <w:rsid w:val="00106410"/>
    <w:rsid w:val="00106709"/>
    <w:rsid w:val="00107620"/>
    <w:rsid w:val="0011104E"/>
    <w:rsid w:val="00114B69"/>
    <w:rsid w:val="00114F49"/>
    <w:rsid w:val="00115827"/>
    <w:rsid w:val="00122695"/>
    <w:rsid w:val="00122B29"/>
    <w:rsid w:val="00122F47"/>
    <w:rsid w:val="0012491E"/>
    <w:rsid w:val="00127E87"/>
    <w:rsid w:val="001307C5"/>
    <w:rsid w:val="00133E38"/>
    <w:rsid w:val="001344B4"/>
    <w:rsid w:val="00135DEE"/>
    <w:rsid w:val="001433B0"/>
    <w:rsid w:val="00144279"/>
    <w:rsid w:val="00150096"/>
    <w:rsid w:val="00152BF0"/>
    <w:rsid w:val="00152D07"/>
    <w:rsid w:val="00153EE1"/>
    <w:rsid w:val="00161C14"/>
    <w:rsid w:val="00165471"/>
    <w:rsid w:val="001708FB"/>
    <w:rsid w:val="00172559"/>
    <w:rsid w:val="00175745"/>
    <w:rsid w:val="001803EE"/>
    <w:rsid w:val="0018057F"/>
    <w:rsid w:val="00180F2C"/>
    <w:rsid w:val="00185590"/>
    <w:rsid w:val="001858F8"/>
    <w:rsid w:val="00191CD0"/>
    <w:rsid w:val="001934AC"/>
    <w:rsid w:val="00194E4F"/>
    <w:rsid w:val="001A2076"/>
    <w:rsid w:val="001A4984"/>
    <w:rsid w:val="001B1862"/>
    <w:rsid w:val="001B4D66"/>
    <w:rsid w:val="001C38BD"/>
    <w:rsid w:val="001C58AF"/>
    <w:rsid w:val="001C6787"/>
    <w:rsid w:val="001C6862"/>
    <w:rsid w:val="001D12AA"/>
    <w:rsid w:val="001D4A68"/>
    <w:rsid w:val="001D508B"/>
    <w:rsid w:val="001D6BC5"/>
    <w:rsid w:val="001E0FCA"/>
    <w:rsid w:val="001E200F"/>
    <w:rsid w:val="001F3C43"/>
    <w:rsid w:val="001F6C86"/>
    <w:rsid w:val="00201259"/>
    <w:rsid w:val="002176F1"/>
    <w:rsid w:val="00231618"/>
    <w:rsid w:val="00233A0E"/>
    <w:rsid w:val="00245BB7"/>
    <w:rsid w:val="00251756"/>
    <w:rsid w:val="002556E7"/>
    <w:rsid w:val="0025762A"/>
    <w:rsid w:val="00260696"/>
    <w:rsid w:val="00262861"/>
    <w:rsid w:val="00272362"/>
    <w:rsid w:val="00275197"/>
    <w:rsid w:val="002A28CE"/>
    <w:rsid w:val="002A2F6F"/>
    <w:rsid w:val="002A325F"/>
    <w:rsid w:val="002A5A62"/>
    <w:rsid w:val="002B275A"/>
    <w:rsid w:val="002B5D45"/>
    <w:rsid w:val="002B656F"/>
    <w:rsid w:val="002C0755"/>
    <w:rsid w:val="002C201B"/>
    <w:rsid w:val="002C40A1"/>
    <w:rsid w:val="002C4B97"/>
    <w:rsid w:val="002C5994"/>
    <w:rsid w:val="002D0338"/>
    <w:rsid w:val="002D19F2"/>
    <w:rsid w:val="002D1F28"/>
    <w:rsid w:val="002D28F5"/>
    <w:rsid w:val="002D3F54"/>
    <w:rsid w:val="002D6683"/>
    <w:rsid w:val="002E1BC0"/>
    <w:rsid w:val="002F280C"/>
    <w:rsid w:val="002F4D85"/>
    <w:rsid w:val="003008ED"/>
    <w:rsid w:val="0031677D"/>
    <w:rsid w:val="0031709F"/>
    <w:rsid w:val="003179A3"/>
    <w:rsid w:val="0032105C"/>
    <w:rsid w:val="003221F8"/>
    <w:rsid w:val="00324D92"/>
    <w:rsid w:val="00324F5C"/>
    <w:rsid w:val="00333737"/>
    <w:rsid w:val="00333D97"/>
    <w:rsid w:val="00333E51"/>
    <w:rsid w:val="003365AB"/>
    <w:rsid w:val="00337951"/>
    <w:rsid w:val="003401BC"/>
    <w:rsid w:val="003467EA"/>
    <w:rsid w:val="00357B24"/>
    <w:rsid w:val="00357CD4"/>
    <w:rsid w:val="00363289"/>
    <w:rsid w:val="003634C5"/>
    <w:rsid w:val="00363C56"/>
    <w:rsid w:val="00364B6A"/>
    <w:rsid w:val="00366E84"/>
    <w:rsid w:val="003747D8"/>
    <w:rsid w:val="0037633E"/>
    <w:rsid w:val="00376B33"/>
    <w:rsid w:val="00380809"/>
    <w:rsid w:val="00381970"/>
    <w:rsid w:val="003831CA"/>
    <w:rsid w:val="0038387B"/>
    <w:rsid w:val="00386488"/>
    <w:rsid w:val="00397F1B"/>
    <w:rsid w:val="003A1A5E"/>
    <w:rsid w:val="003A1B6D"/>
    <w:rsid w:val="003A43A2"/>
    <w:rsid w:val="003A775C"/>
    <w:rsid w:val="003B0709"/>
    <w:rsid w:val="003B0D47"/>
    <w:rsid w:val="003B1F18"/>
    <w:rsid w:val="003B2995"/>
    <w:rsid w:val="003B3C72"/>
    <w:rsid w:val="003C2165"/>
    <w:rsid w:val="003C6EF4"/>
    <w:rsid w:val="003C7964"/>
    <w:rsid w:val="003D2150"/>
    <w:rsid w:val="003D55A3"/>
    <w:rsid w:val="003D7800"/>
    <w:rsid w:val="003E0902"/>
    <w:rsid w:val="003E10C2"/>
    <w:rsid w:val="003E189B"/>
    <w:rsid w:val="003E1CF6"/>
    <w:rsid w:val="003F3403"/>
    <w:rsid w:val="003F5021"/>
    <w:rsid w:val="003F55EF"/>
    <w:rsid w:val="004043AF"/>
    <w:rsid w:val="004054D6"/>
    <w:rsid w:val="00406728"/>
    <w:rsid w:val="00406D81"/>
    <w:rsid w:val="00410CD5"/>
    <w:rsid w:val="004110F6"/>
    <w:rsid w:val="0041379A"/>
    <w:rsid w:val="00425A22"/>
    <w:rsid w:val="00425E5F"/>
    <w:rsid w:val="00430C7E"/>
    <w:rsid w:val="00431EEA"/>
    <w:rsid w:val="00432E47"/>
    <w:rsid w:val="0044348F"/>
    <w:rsid w:val="00446C6D"/>
    <w:rsid w:val="004473FD"/>
    <w:rsid w:val="00450DE1"/>
    <w:rsid w:val="00457490"/>
    <w:rsid w:val="00462C87"/>
    <w:rsid w:val="00465294"/>
    <w:rsid w:val="00465934"/>
    <w:rsid w:val="004668D6"/>
    <w:rsid w:val="00470089"/>
    <w:rsid w:val="004712B6"/>
    <w:rsid w:val="00471B12"/>
    <w:rsid w:val="00475780"/>
    <w:rsid w:val="00476178"/>
    <w:rsid w:val="00476ADF"/>
    <w:rsid w:val="00477E0F"/>
    <w:rsid w:val="004851B3"/>
    <w:rsid w:val="00485517"/>
    <w:rsid w:val="004858D7"/>
    <w:rsid w:val="0048658B"/>
    <w:rsid w:val="00486E15"/>
    <w:rsid w:val="004909C2"/>
    <w:rsid w:val="00490B36"/>
    <w:rsid w:val="00493267"/>
    <w:rsid w:val="004A1B69"/>
    <w:rsid w:val="004A2502"/>
    <w:rsid w:val="004A32B5"/>
    <w:rsid w:val="004A6628"/>
    <w:rsid w:val="004A76DC"/>
    <w:rsid w:val="004B3F00"/>
    <w:rsid w:val="004B6B57"/>
    <w:rsid w:val="004C171A"/>
    <w:rsid w:val="004C24AD"/>
    <w:rsid w:val="004C2764"/>
    <w:rsid w:val="004C38CC"/>
    <w:rsid w:val="004C3D16"/>
    <w:rsid w:val="004C4A8D"/>
    <w:rsid w:val="004C534C"/>
    <w:rsid w:val="004C53BB"/>
    <w:rsid w:val="004D08E4"/>
    <w:rsid w:val="004D205A"/>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2ED8"/>
    <w:rsid w:val="005B3ACD"/>
    <w:rsid w:val="005B5ABD"/>
    <w:rsid w:val="005B6F6B"/>
    <w:rsid w:val="005C0792"/>
    <w:rsid w:val="005C2A65"/>
    <w:rsid w:val="005C5A0D"/>
    <w:rsid w:val="005D06AC"/>
    <w:rsid w:val="005D23B7"/>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33A21"/>
    <w:rsid w:val="00644E9F"/>
    <w:rsid w:val="00645730"/>
    <w:rsid w:val="006568C1"/>
    <w:rsid w:val="00664A10"/>
    <w:rsid w:val="00664AB8"/>
    <w:rsid w:val="00665689"/>
    <w:rsid w:val="00667CBE"/>
    <w:rsid w:val="006717BC"/>
    <w:rsid w:val="00675809"/>
    <w:rsid w:val="0067633A"/>
    <w:rsid w:val="00676FF5"/>
    <w:rsid w:val="00680DBD"/>
    <w:rsid w:val="00683929"/>
    <w:rsid w:val="00684AD9"/>
    <w:rsid w:val="00686574"/>
    <w:rsid w:val="00691EE0"/>
    <w:rsid w:val="00693603"/>
    <w:rsid w:val="00693897"/>
    <w:rsid w:val="006963F7"/>
    <w:rsid w:val="006A0673"/>
    <w:rsid w:val="006A3803"/>
    <w:rsid w:val="006A655C"/>
    <w:rsid w:val="006A6E78"/>
    <w:rsid w:val="006B0312"/>
    <w:rsid w:val="006B4311"/>
    <w:rsid w:val="006B5F44"/>
    <w:rsid w:val="006B729E"/>
    <w:rsid w:val="006B72FA"/>
    <w:rsid w:val="006C04D7"/>
    <w:rsid w:val="006C5646"/>
    <w:rsid w:val="006D435A"/>
    <w:rsid w:val="006D7693"/>
    <w:rsid w:val="006E174E"/>
    <w:rsid w:val="006E468B"/>
    <w:rsid w:val="006E5937"/>
    <w:rsid w:val="006F0A18"/>
    <w:rsid w:val="006F2D4C"/>
    <w:rsid w:val="006F6C95"/>
    <w:rsid w:val="00710FC9"/>
    <w:rsid w:val="007119BE"/>
    <w:rsid w:val="007205D1"/>
    <w:rsid w:val="00720872"/>
    <w:rsid w:val="007221EE"/>
    <w:rsid w:val="007241A7"/>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7073"/>
    <w:rsid w:val="0076126F"/>
    <w:rsid w:val="00764A09"/>
    <w:rsid w:val="00765FDE"/>
    <w:rsid w:val="00770008"/>
    <w:rsid w:val="007706D1"/>
    <w:rsid w:val="00772476"/>
    <w:rsid w:val="00773E70"/>
    <w:rsid w:val="00774940"/>
    <w:rsid w:val="00782178"/>
    <w:rsid w:val="00783CEE"/>
    <w:rsid w:val="007918DD"/>
    <w:rsid w:val="00791F82"/>
    <w:rsid w:val="007927F5"/>
    <w:rsid w:val="00792A04"/>
    <w:rsid w:val="00793AB8"/>
    <w:rsid w:val="0079461A"/>
    <w:rsid w:val="007A2057"/>
    <w:rsid w:val="007A428D"/>
    <w:rsid w:val="007A79CC"/>
    <w:rsid w:val="007B062F"/>
    <w:rsid w:val="007B0E4F"/>
    <w:rsid w:val="007B3944"/>
    <w:rsid w:val="007C1274"/>
    <w:rsid w:val="007C3EFB"/>
    <w:rsid w:val="007C423A"/>
    <w:rsid w:val="007C51F6"/>
    <w:rsid w:val="007C5A78"/>
    <w:rsid w:val="007D2289"/>
    <w:rsid w:val="007D7109"/>
    <w:rsid w:val="007E1E5C"/>
    <w:rsid w:val="007E2A89"/>
    <w:rsid w:val="007E37CB"/>
    <w:rsid w:val="007E5CAC"/>
    <w:rsid w:val="007E68AE"/>
    <w:rsid w:val="007F09E2"/>
    <w:rsid w:val="007F16E1"/>
    <w:rsid w:val="007F21B5"/>
    <w:rsid w:val="007F7D4A"/>
    <w:rsid w:val="00803D59"/>
    <w:rsid w:val="00803F01"/>
    <w:rsid w:val="00804587"/>
    <w:rsid w:val="0080735E"/>
    <w:rsid w:val="00811D53"/>
    <w:rsid w:val="0081245E"/>
    <w:rsid w:val="008158C2"/>
    <w:rsid w:val="008165E8"/>
    <w:rsid w:val="00823230"/>
    <w:rsid w:val="00823A31"/>
    <w:rsid w:val="00824DF9"/>
    <w:rsid w:val="00826281"/>
    <w:rsid w:val="00827D4C"/>
    <w:rsid w:val="008331D8"/>
    <w:rsid w:val="00834CE4"/>
    <w:rsid w:val="0083770B"/>
    <w:rsid w:val="00837C9E"/>
    <w:rsid w:val="00841042"/>
    <w:rsid w:val="00841BAE"/>
    <w:rsid w:val="00841F5A"/>
    <w:rsid w:val="0084392B"/>
    <w:rsid w:val="00846C67"/>
    <w:rsid w:val="008474DE"/>
    <w:rsid w:val="00850D4A"/>
    <w:rsid w:val="00853823"/>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7FC"/>
    <w:rsid w:val="008B69E2"/>
    <w:rsid w:val="008C4BB9"/>
    <w:rsid w:val="008C5997"/>
    <w:rsid w:val="008D3090"/>
    <w:rsid w:val="008D392D"/>
    <w:rsid w:val="008E33D4"/>
    <w:rsid w:val="008E35A6"/>
    <w:rsid w:val="008E50EF"/>
    <w:rsid w:val="008E6C77"/>
    <w:rsid w:val="008E7255"/>
    <w:rsid w:val="008F07C1"/>
    <w:rsid w:val="008F2039"/>
    <w:rsid w:val="008F2560"/>
    <w:rsid w:val="008F2D96"/>
    <w:rsid w:val="008F3BBB"/>
    <w:rsid w:val="008F68EF"/>
    <w:rsid w:val="00901E26"/>
    <w:rsid w:val="00902719"/>
    <w:rsid w:val="00903A51"/>
    <w:rsid w:val="009043EE"/>
    <w:rsid w:val="009059BE"/>
    <w:rsid w:val="009065E0"/>
    <w:rsid w:val="009068DC"/>
    <w:rsid w:val="009115B8"/>
    <w:rsid w:val="0091641A"/>
    <w:rsid w:val="00916458"/>
    <w:rsid w:val="00921B7A"/>
    <w:rsid w:val="009231B2"/>
    <w:rsid w:val="0093086E"/>
    <w:rsid w:val="009333FD"/>
    <w:rsid w:val="0093375E"/>
    <w:rsid w:val="00936277"/>
    <w:rsid w:val="009378C5"/>
    <w:rsid w:val="00937C51"/>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9483D"/>
    <w:rsid w:val="009A04F6"/>
    <w:rsid w:val="009A30BF"/>
    <w:rsid w:val="009A4D75"/>
    <w:rsid w:val="009A5237"/>
    <w:rsid w:val="009A6037"/>
    <w:rsid w:val="009A607A"/>
    <w:rsid w:val="009A7A52"/>
    <w:rsid w:val="009B0EFC"/>
    <w:rsid w:val="009B1B65"/>
    <w:rsid w:val="009C35DE"/>
    <w:rsid w:val="009C4599"/>
    <w:rsid w:val="009C6A33"/>
    <w:rsid w:val="009C7BF7"/>
    <w:rsid w:val="009D20BB"/>
    <w:rsid w:val="009D22FE"/>
    <w:rsid w:val="009E4DA5"/>
    <w:rsid w:val="009E7B6C"/>
    <w:rsid w:val="009F1031"/>
    <w:rsid w:val="00A0122C"/>
    <w:rsid w:val="00A03FEE"/>
    <w:rsid w:val="00A04A73"/>
    <w:rsid w:val="00A0763D"/>
    <w:rsid w:val="00A10E4F"/>
    <w:rsid w:val="00A12303"/>
    <w:rsid w:val="00A12E20"/>
    <w:rsid w:val="00A14223"/>
    <w:rsid w:val="00A17200"/>
    <w:rsid w:val="00A2701C"/>
    <w:rsid w:val="00A2752D"/>
    <w:rsid w:val="00A30045"/>
    <w:rsid w:val="00A30D0F"/>
    <w:rsid w:val="00A31345"/>
    <w:rsid w:val="00A3451E"/>
    <w:rsid w:val="00A35B69"/>
    <w:rsid w:val="00A363D4"/>
    <w:rsid w:val="00A41C4F"/>
    <w:rsid w:val="00A43537"/>
    <w:rsid w:val="00A44A7B"/>
    <w:rsid w:val="00A46B5C"/>
    <w:rsid w:val="00A51F3A"/>
    <w:rsid w:val="00A55A4D"/>
    <w:rsid w:val="00A56D07"/>
    <w:rsid w:val="00A604E8"/>
    <w:rsid w:val="00A6101D"/>
    <w:rsid w:val="00A65506"/>
    <w:rsid w:val="00A65BB1"/>
    <w:rsid w:val="00A6600D"/>
    <w:rsid w:val="00A67754"/>
    <w:rsid w:val="00A7313E"/>
    <w:rsid w:val="00A73AC3"/>
    <w:rsid w:val="00A77BBC"/>
    <w:rsid w:val="00A8158F"/>
    <w:rsid w:val="00A81C3C"/>
    <w:rsid w:val="00A85E92"/>
    <w:rsid w:val="00A86B13"/>
    <w:rsid w:val="00A90BD3"/>
    <w:rsid w:val="00A91DFD"/>
    <w:rsid w:val="00A92B64"/>
    <w:rsid w:val="00A941BA"/>
    <w:rsid w:val="00A95AB6"/>
    <w:rsid w:val="00AA2FE1"/>
    <w:rsid w:val="00AA5074"/>
    <w:rsid w:val="00AA68E3"/>
    <w:rsid w:val="00AA6B67"/>
    <w:rsid w:val="00AA7575"/>
    <w:rsid w:val="00AA7956"/>
    <w:rsid w:val="00AB4B73"/>
    <w:rsid w:val="00AB63C5"/>
    <w:rsid w:val="00AB7591"/>
    <w:rsid w:val="00AC6740"/>
    <w:rsid w:val="00AD784B"/>
    <w:rsid w:val="00AE4FBA"/>
    <w:rsid w:val="00AF1D9E"/>
    <w:rsid w:val="00B02961"/>
    <w:rsid w:val="00B1141D"/>
    <w:rsid w:val="00B12792"/>
    <w:rsid w:val="00B15DE7"/>
    <w:rsid w:val="00B1628C"/>
    <w:rsid w:val="00B23F8A"/>
    <w:rsid w:val="00B2745D"/>
    <w:rsid w:val="00B32416"/>
    <w:rsid w:val="00B33354"/>
    <w:rsid w:val="00B33E59"/>
    <w:rsid w:val="00B3601A"/>
    <w:rsid w:val="00B4126D"/>
    <w:rsid w:val="00B41FEE"/>
    <w:rsid w:val="00B441DE"/>
    <w:rsid w:val="00B4730F"/>
    <w:rsid w:val="00B51E17"/>
    <w:rsid w:val="00B542F9"/>
    <w:rsid w:val="00B54F30"/>
    <w:rsid w:val="00B618FC"/>
    <w:rsid w:val="00B61E68"/>
    <w:rsid w:val="00B62065"/>
    <w:rsid w:val="00B63171"/>
    <w:rsid w:val="00B64168"/>
    <w:rsid w:val="00B67855"/>
    <w:rsid w:val="00B72D85"/>
    <w:rsid w:val="00B769F4"/>
    <w:rsid w:val="00B81FED"/>
    <w:rsid w:val="00B86EC2"/>
    <w:rsid w:val="00B87471"/>
    <w:rsid w:val="00B92A50"/>
    <w:rsid w:val="00BA0115"/>
    <w:rsid w:val="00BA5FB0"/>
    <w:rsid w:val="00BA7303"/>
    <w:rsid w:val="00BB0648"/>
    <w:rsid w:val="00BB3D52"/>
    <w:rsid w:val="00BB487D"/>
    <w:rsid w:val="00BB6BA7"/>
    <w:rsid w:val="00BB76A6"/>
    <w:rsid w:val="00BC0870"/>
    <w:rsid w:val="00BC2F70"/>
    <w:rsid w:val="00BC2F7F"/>
    <w:rsid w:val="00BC5768"/>
    <w:rsid w:val="00BC7023"/>
    <w:rsid w:val="00BE053E"/>
    <w:rsid w:val="00BE0FA0"/>
    <w:rsid w:val="00BE1471"/>
    <w:rsid w:val="00BE5017"/>
    <w:rsid w:val="00BE5B4A"/>
    <w:rsid w:val="00BF00B8"/>
    <w:rsid w:val="00BF70C0"/>
    <w:rsid w:val="00C00270"/>
    <w:rsid w:val="00C0359B"/>
    <w:rsid w:val="00C040DB"/>
    <w:rsid w:val="00C11718"/>
    <w:rsid w:val="00C124D1"/>
    <w:rsid w:val="00C1281E"/>
    <w:rsid w:val="00C209C4"/>
    <w:rsid w:val="00C21E2B"/>
    <w:rsid w:val="00C25852"/>
    <w:rsid w:val="00C27B15"/>
    <w:rsid w:val="00C340EF"/>
    <w:rsid w:val="00C368EB"/>
    <w:rsid w:val="00C51C55"/>
    <w:rsid w:val="00C52C8D"/>
    <w:rsid w:val="00C56550"/>
    <w:rsid w:val="00C60DBE"/>
    <w:rsid w:val="00C6146F"/>
    <w:rsid w:val="00C6183F"/>
    <w:rsid w:val="00C62E40"/>
    <w:rsid w:val="00C663FD"/>
    <w:rsid w:val="00C666B8"/>
    <w:rsid w:val="00C66747"/>
    <w:rsid w:val="00C70265"/>
    <w:rsid w:val="00C73CA9"/>
    <w:rsid w:val="00C75549"/>
    <w:rsid w:val="00C7604D"/>
    <w:rsid w:val="00C82E15"/>
    <w:rsid w:val="00C83E25"/>
    <w:rsid w:val="00C83E5A"/>
    <w:rsid w:val="00C90332"/>
    <w:rsid w:val="00C91EBA"/>
    <w:rsid w:val="00C96BC2"/>
    <w:rsid w:val="00CA2704"/>
    <w:rsid w:val="00CB5E68"/>
    <w:rsid w:val="00CB64A2"/>
    <w:rsid w:val="00CC5B69"/>
    <w:rsid w:val="00CD1E40"/>
    <w:rsid w:val="00CD395A"/>
    <w:rsid w:val="00CD6744"/>
    <w:rsid w:val="00CE382E"/>
    <w:rsid w:val="00CE4B1C"/>
    <w:rsid w:val="00CE5A6D"/>
    <w:rsid w:val="00CE6C91"/>
    <w:rsid w:val="00CF4E1F"/>
    <w:rsid w:val="00CF6AC5"/>
    <w:rsid w:val="00D0021E"/>
    <w:rsid w:val="00D03485"/>
    <w:rsid w:val="00D13CB5"/>
    <w:rsid w:val="00D14870"/>
    <w:rsid w:val="00D165F1"/>
    <w:rsid w:val="00D20DFE"/>
    <w:rsid w:val="00D21A51"/>
    <w:rsid w:val="00D23A27"/>
    <w:rsid w:val="00D23BA6"/>
    <w:rsid w:val="00D245CE"/>
    <w:rsid w:val="00D26FA2"/>
    <w:rsid w:val="00D33D71"/>
    <w:rsid w:val="00D35749"/>
    <w:rsid w:val="00D35F0E"/>
    <w:rsid w:val="00D42FE5"/>
    <w:rsid w:val="00D500C9"/>
    <w:rsid w:val="00D50D14"/>
    <w:rsid w:val="00D52F3D"/>
    <w:rsid w:val="00D5304C"/>
    <w:rsid w:val="00D5327F"/>
    <w:rsid w:val="00D53DA2"/>
    <w:rsid w:val="00D56804"/>
    <w:rsid w:val="00D6385A"/>
    <w:rsid w:val="00D6632C"/>
    <w:rsid w:val="00D702D4"/>
    <w:rsid w:val="00D70CFF"/>
    <w:rsid w:val="00D77FE4"/>
    <w:rsid w:val="00D805A3"/>
    <w:rsid w:val="00D85399"/>
    <w:rsid w:val="00D923CC"/>
    <w:rsid w:val="00D9480C"/>
    <w:rsid w:val="00D95B01"/>
    <w:rsid w:val="00D96FF3"/>
    <w:rsid w:val="00DA10B1"/>
    <w:rsid w:val="00DA2579"/>
    <w:rsid w:val="00DA3F70"/>
    <w:rsid w:val="00DA4F82"/>
    <w:rsid w:val="00DA74C1"/>
    <w:rsid w:val="00DB0CE5"/>
    <w:rsid w:val="00DB2C74"/>
    <w:rsid w:val="00DB4016"/>
    <w:rsid w:val="00DB7910"/>
    <w:rsid w:val="00DC00DD"/>
    <w:rsid w:val="00DC331F"/>
    <w:rsid w:val="00DC7643"/>
    <w:rsid w:val="00DC7DD1"/>
    <w:rsid w:val="00DD3401"/>
    <w:rsid w:val="00DE1531"/>
    <w:rsid w:val="00DE2EB6"/>
    <w:rsid w:val="00DF68C5"/>
    <w:rsid w:val="00E00BE3"/>
    <w:rsid w:val="00E02730"/>
    <w:rsid w:val="00E0302D"/>
    <w:rsid w:val="00E03627"/>
    <w:rsid w:val="00E13911"/>
    <w:rsid w:val="00E14434"/>
    <w:rsid w:val="00E14C2D"/>
    <w:rsid w:val="00E26FE2"/>
    <w:rsid w:val="00E27B12"/>
    <w:rsid w:val="00E3393D"/>
    <w:rsid w:val="00E34875"/>
    <w:rsid w:val="00E35044"/>
    <w:rsid w:val="00E37B54"/>
    <w:rsid w:val="00E404F7"/>
    <w:rsid w:val="00E4096E"/>
    <w:rsid w:val="00E409DF"/>
    <w:rsid w:val="00E41C08"/>
    <w:rsid w:val="00E44651"/>
    <w:rsid w:val="00E45CDF"/>
    <w:rsid w:val="00E461DE"/>
    <w:rsid w:val="00E47E25"/>
    <w:rsid w:val="00E51217"/>
    <w:rsid w:val="00E54882"/>
    <w:rsid w:val="00E5591A"/>
    <w:rsid w:val="00E60CD3"/>
    <w:rsid w:val="00E62903"/>
    <w:rsid w:val="00E62CBD"/>
    <w:rsid w:val="00E660A7"/>
    <w:rsid w:val="00E662AC"/>
    <w:rsid w:val="00E708E0"/>
    <w:rsid w:val="00E8188E"/>
    <w:rsid w:val="00E83A83"/>
    <w:rsid w:val="00E856C5"/>
    <w:rsid w:val="00E915CC"/>
    <w:rsid w:val="00E971BE"/>
    <w:rsid w:val="00EA0E6E"/>
    <w:rsid w:val="00EA14C8"/>
    <w:rsid w:val="00EA3634"/>
    <w:rsid w:val="00EA39C1"/>
    <w:rsid w:val="00EA755D"/>
    <w:rsid w:val="00EB026E"/>
    <w:rsid w:val="00EB220A"/>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66FC"/>
    <w:rsid w:val="00F122B4"/>
    <w:rsid w:val="00F14045"/>
    <w:rsid w:val="00F22112"/>
    <w:rsid w:val="00F23364"/>
    <w:rsid w:val="00F24A9D"/>
    <w:rsid w:val="00F24B57"/>
    <w:rsid w:val="00F254C3"/>
    <w:rsid w:val="00F3050A"/>
    <w:rsid w:val="00F338E7"/>
    <w:rsid w:val="00F357CC"/>
    <w:rsid w:val="00F36673"/>
    <w:rsid w:val="00F41BB0"/>
    <w:rsid w:val="00F42BC2"/>
    <w:rsid w:val="00F44C5C"/>
    <w:rsid w:val="00F45532"/>
    <w:rsid w:val="00F47247"/>
    <w:rsid w:val="00F472DC"/>
    <w:rsid w:val="00F50498"/>
    <w:rsid w:val="00F548DC"/>
    <w:rsid w:val="00F55A89"/>
    <w:rsid w:val="00F5612E"/>
    <w:rsid w:val="00F5752D"/>
    <w:rsid w:val="00F61560"/>
    <w:rsid w:val="00F61FDE"/>
    <w:rsid w:val="00F646AC"/>
    <w:rsid w:val="00F67B54"/>
    <w:rsid w:val="00F717EB"/>
    <w:rsid w:val="00F771FF"/>
    <w:rsid w:val="00F83EF1"/>
    <w:rsid w:val="00F856E8"/>
    <w:rsid w:val="00F87E0B"/>
    <w:rsid w:val="00F9031E"/>
    <w:rsid w:val="00F903C3"/>
    <w:rsid w:val="00F95D59"/>
    <w:rsid w:val="00F96E98"/>
    <w:rsid w:val="00FA13E1"/>
    <w:rsid w:val="00FA188E"/>
    <w:rsid w:val="00FA3705"/>
    <w:rsid w:val="00FA6CA9"/>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 w:type="paragraph" w:styleId="Textkrper">
    <w:name w:val="Body Text"/>
    <w:basedOn w:val="Standard"/>
    <w:link w:val="TextkrperZchn"/>
    <w:uiPriority w:val="99"/>
    <w:semiHidden/>
    <w:unhideWhenUsed/>
    <w:rsid w:val="00664A10"/>
    <w:pPr>
      <w:spacing w:after="120"/>
    </w:pPr>
  </w:style>
  <w:style w:type="character" w:customStyle="1" w:styleId="TextkrperZchn">
    <w:name w:val="Textkörper Zchn"/>
    <w:basedOn w:val="Absatz-Standardschriftart"/>
    <w:link w:val="Textkrper"/>
    <w:uiPriority w:val="99"/>
    <w:semiHidden/>
    <w:rsid w:val="00664A10"/>
    <w:rPr>
      <w:rFonts w:ascii="Helvetica" w:eastAsia="Cambria" w:hAnsi="Helvetica" w:cs="Times New Roman"/>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299841656">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6791462">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28265273">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45232817">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9519127">
      <w:bodyDiv w:val="1"/>
      <w:marLeft w:val="0"/>
      <w:marRight w:val="0"/>
      <w:marTop w:val="0"/>
      <w:marBottom w:val="0"/>
      <w:divBdr>
        <w:top w:val="none" w:sz="0" w:space="0" w:color="auto"/>
        <w:left w:val="none" w:sz="0" w:space="0" w:color="auto"/>
        <w:bottom w:val="none" w:sz="0" w:space="0" w:color="auto"/>
        <w:right w:val="none" w:sz="0" w:space="0" w:color="auto"/>
      </w:divBdr>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wilken.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stadtwerk-am-see.de" TargetMode="Externa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ress-n-relations.d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upa@press-n-relations.de" TargetMode="External"/><Relationship Id="rId4" Type="http://schemas.openxmlformats.org/officeDocument/2006/relationships/webSettings" Target="webSettings.xml"/><Relationship Id="rId9" Type="http://schemas.openxmlformats.org/officeDocument/2006/relationships/hyperlink" Target="http://www.wilken.de"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523</Words>
  <Characters>3296</Characters>
  <Application>Microsoft Office Word</Application>
  <DocSecurity>0</DocSecurity>
  <Lines>27</Lines>
  <Paragraphs>7</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4</cp:revision>
  <cp:lastPrinted>2020-05-12T07:52:00Z</cp:lastPrinted>
  <dcterms:created xsi:type="dcterms:W3CDTF">2020-05-13T07:02:00Z</dcterms:created>
  <dcterms:modified xsi:type="dcterms:W3CDTF">2020-05-13T09:06:00Z</dcterms:modified>
</cp:coreProperties>
</file>