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940EDB" w14:textId="77777777" w:rsidR="0011434A" w:rsidRPr="009046DF" w:rsidRDefault="000F2085" w:rsidP="0011434A">
      <w:pPr>
        <w:ind w:right="-709"/>
        <w:outlineLvl w:val="0"/>
        <w:rPr>
          <w:b/>
        </w:rPr>
      </w:pPr>
      <w:r w:rsidRPr="009046DF">
        <w:rPr>
          <w:b/>
        </w:rPr>
        <w:t xml:space="preserve">PRESSEINFORMATION </w:t>
      </w:r>
    </w:p>
    <w:p w14:paraId="3F0A8B26" w14:textId="5731B04D" w:rsidR="0011434A" w:rsidRPr="009046DF" w:rsidRDefault="000F2085" w:rsidP="0011434A">
      <w:pPr>
        <w:ind w:right="-709"/>
        <w:outlineLvl w:val="0"/>
        <w:rPr>
          <w:sz w:val="20"/>
        </w:rPr>
      </w:pPr>
      <w:r w:rsidRPr="009046DF">
        <w:rPr>
          <w:sz w:val="20"/>
        </w:rPr>
        <w:t xml:space="preserve">Ulm, </w:t>
      </w:r>
      <w:r w:rsidR="00680FED">
        <w:rPr>
          <w:sz w:val="20"/>
        </w:rPr>
        <w:t>15</w:t>
      </w:r>
      <w:r w:rsidR="00BF39A1" w:rsidRPr="00680FED">
        <w:rPr>
          <w:sz w:val="20"/>
        </w:rPr>
        <w:t>.</w:t>
      </w:r>
      <w:r w:rsidR="003D6FC5">
        <w:rPr>
          <w:sz w:val="20"/>
        </w:rPr>
        <w:t xml:space="preserve"> </w:t>
      </w:r>
      <w:r w:rsidR="00680FED">
        <w:rPr>
          <w:sz w:val="20"/>
        </w:rPr>
        <w:t>April</w:t>
      </w:r>
      <w:r w:rsidR="003D6FC5">
        <w:rPr>
          <w:sz w:val="20"/>
        </w:rPr>
        <w:t xml:space="preserve"> </w:t>
      </w:r>
      <w:r w:rsidRPr="009046DF">
        <w:rPr>
          <w:sz w:val="20"/>
        </w:rPr>
        <w:t>202</w:t>
      </w:r>
      <w:r w:rsidR="00646B74">
        <w:rPr>
          <w:sz w:val="20"/>
        </w:rPr>
        <w:t>4</w:t>
      </w:r>
    </w:p>
    <w:p w14:paraId="1289155D" w14:textId="03D92618" w:rsidR="00ED431E" w:rsidRPr="00A72DC1" w:rsidRDefault="00A41F54" w:rsidP="005422B5">
      <w:pPr>
        <w:ind w:right="-2410"/>
        <w:rPr>
          <w:b/>
          <w:bCs/>
          <w:sz w:val="28"/>
          <w:szCs w:val="28"/>
        </w:rPr>
      </w:pPr>
      <w:r>
        <w:rPr>
          <w:b/>
          <w:bCs/>
          <w:sz w:val="28"/>
          <w:szCs w:val="28"/>
        </w:rPr>
        <w:t xml:space="preserve">Mit </w:t>
      </w:r>
      <w:r w:rsidR="00A72DC1" w:rsidRPr="00A72DC1">
        <w:rPr>
          <w:b/>
          <w:bCs/>
          <w:sz w:val="28"/>
          <w:szCs w:val="28"/>
        </w:rPr>
        <w:t>Technologie, Menschen und V</w:t>
      </w:r>
      <w:r w:rsidR="00A72DC1">
        <w:rPr>
          <w:b/>
          <w:bCs/>
          <w:sz w:val="28"/>
          <w:szCs w:val="28"/>
        </w:rPr>
        <w:t xml:space="preserve">isionen </w:t>
      </w:r>
      <w:r>
        <w:rPr>
          <w:b/>
          <w:bCs/>
          <w:sz w:val="28"/>
          <w:szCs w:val="28"/>
        </w:rPr>
        <w:t xml:space="preserve">das Übermorgen </w:t>
      </w:r>
      <w:r>
        <w:rPr>
          <w:b/>
          <w:bCs/>
          <w:sz w:val="28"/>
          <w:szCs w:val="28"/>
        </w:rPr>
        <w:br/>
        <w:t>mit</w:t>
      </w:r>
      <w:r w:rsidR="00B84E36">
        <w:rPr>
          <w:b/>
          <w:bCs/>
          <w:sz w:val="28"/>
          <w:szCs w:val="28"/>
        </w:rPr>
        <w:t>entwickeln</w:t>
      </w:r>
      <w:r>
        <w:rPr>
          <w:b/>
          <w:bCs/>
          <w:sz w:val="28"/>
          <w:szCs w:val="28"/>
        </w:rPr>
        <w:t xml:space="preserve"> </w:t>
      </w:r>
      <w:r w:rsidR="000F2085" w:rsidRPr="00A72DC1">
        <w:rPr>
          <w:b/>
          <w:bCs/>
          <w:sz w:val="28"/>
          <w:szCs w:val="28"/>
        </w:rPr>
        <w:br/>
      </w:r>
      <w:r>
        <w:rPr>
          <w:szCs w:val="22"/>
        </w:rPr>
        <w:t>Wilken Software Group präsentiert Nachhaltigkeitsbericht 2023</w:t>
      </w:r>
    </w:p>
    <w:p w14:paraId="7E06F46D" w14:textId="3740151B" w:rsidR="00A02251" w:rsidRDefault="00832AFA" w:rsidP="00165620">
      <w:pPr>
        <w:spacing w:line="336" w:lineRule="auto"/>
        <w:rPr>
          <w:b/>
          <w:bCs/>
          <w:sz w:val="20"/>
        </w:rPr>
      </w:pPr>
      <w:r>
        <w:rPr>
          <w:b/>
          <w:bCs/>
          <w:sz w:val="20"/>
        </w:rPr>
        <w:t xml:space="preserve">Eine </w:t>
      </w:r>
      <w:r w:rsidRPr="00422D38">
        <w:rPr>
          <w:b/>
          <w:bCs/>
          <w:sz w:val="20"/>
        </w:rPr>
        <w:t>im Vergleich zum Vorjahr um fast 1.200 Tonnen CO</w:t>
      </w:r>
      <w:r w:rsidRPr="00320047">
        <w:rPr>
          <w:b/>
          <w:bCs/>
          <w:sz w:val="20"/>
          <w:vertAlign w:val="subscript"/>
        </w:rPr>
        <w:t>2</w:t>
      </w:r>
      <w:r w:rsidRPr="00422D38">
        <w:rPr>
          <w:b/>
          <w:bCs/>
          <w:sz w:val="20"/>
        </w:rPr>
        <w:t xml:space="preserve"> reduziert</w:t>
      </w:r>
      <w:r>
        <w:rPr>
          <w:b/>
          <w:bCs/>
          <w:sz w:val="20"/>
        </w:rPr>
        <w:t xml:space="preserve">e </w:t>
      </w:r>
      <w:r w:rsidRPr="00422D38">
        <w:rPr>
          <w:b/>
          <w:bCs/>
          <w:sz w:val="20"/>
        </w:rPr>
        <w:t xml:space="preserve">Treibhausgasbilanz </w:t>
      </w:r>
      <w:r w:rsidR="00C25290">
        <w:rPr>
          <w:b/>
          <w:bCs/>
          <w:sz w:val="20"/>
        </w:rPr>
        <w:t xml:space="preserve">sowie </w:t>
      </w:r>
      <w:r>
        <w:rPr>
          <w:b/>
          <w:bCs/>
          <w:sz w:val="20"/>
        </w:rPr>
        <w:t xml:space="preserve">die konsequente Förderung von Elektromobilität, unter anderem durch die Anschaffung von elektrischen Dienstwagen und die Bezuschussung privater Wallboxen – diese und viele weitere Nachhaltigkeitsmaßnahmen lassen sich im neuen Nachhaltigkeitsbericht der Wilken Software Group nachlesen. </w:t>
      </w:r>
      <w:r w:rsidR="00A354A0" w:rsidRPr="00A354A0">
        <w:rPr>
          <w:b/>
          <w:bCs/>
          <w:sz w:val="20"/>
        </w:rPr>
        <w:t>Das Ulmer Software-Unternehmen legt demnach, wie schon in den Jahren zuvor, höchsten Wert auf Klimaschutz und das Wohlbefinden der Mitarbeitenden.</w:t>
      </w:r>
      <w:r w:rsidR="00A354A0">
        <w:rPr>
          <w:b/>
          <w:bCs/>
          <w:sz w:val="20"/>
        </w:rPr>
        <w:t xml:space="preserve"> </w:t>
      </w:r>
      <w:r w:rsidR="00C25290">
        <w:rPr>
          <w:b/>
          <w:bCs/>
          <w:sz w:val="20"/>
        </w:rPr>
        <w:t xml:space="preserve">Sämtliche Maßnahmen </w:t>
      </w:r>
      <w:r w:rsidR="00A02251">
        <w:rPr>
          <w:b/>
          <w:bCs/>
          <w:sz w:val="20"/>
        </w:rPr>
        <w:t>sind</w:t>
      </w:r>
      <w:r w:rsidR="00C25290">
        <w:rPr>
          <w:b/>
          <w:bCs/>
          <w:sz w:val="20"/>
        </w:rPr>
        <w:t xml:space="preserve"> dabei</w:t>
      </w:r>
      <w:r w:rsidR="00A02251">
        <w:rPr>
          <w:b/>
          <w:bCs/>
          <w:sz w:val="20"/>
        </w:rPr>
        <w:t xml:space="preserve"> ein Teil der Transformation der </w:t>
      </w:r>
      <w:r w:rsidR="00A02251" w:rsidRPr="00A02251">
        <w:rPr>
          <w:b/>
          <w:bCs/>
          <w:sz w:val="20"/>
        </w:rPr>
        <w:t xml:space="preserve">Wilken Software Group </w:t>
      </w:r>
      <w:r w:rsidR="00A02251">
        <w:rPr>
          <w:b/>
          <w:bCs/>
          <w:sz w:val="20"/>
        </w:rPr>
        <w:t xml:space="preserve">zu </w:t>
      </w:r>
      <w:r w:rsidR="00A02251" w:rsidRPr="00A02251">
        <w:rPr>
          <w:b/>
          <w:bCs/>
          <w:sz w:val="20"/>
        </w:rPr>
        <w:t>ein</w:t>
      </w:r>
      <w:r w:rsidR="00A02251">
        <w:rPr>
          <w:b/>
          <w:bCs/>
          <w:sz w:val="20"/>
        </w:rPr>
        <w:t>em</w:t>
      </w:r>
      <w:r w:rsidR="00A02251" w:rsidRPr="00A02251">
        <w:rPr>
          <w:b/>
          <w:bCs/>
          <w:sz w:val="20"/>
        </w:rPr>
        <w:t xml:space="preserve"> nachhaltig stabile</w:t>
      </w:r>
      <w:r w:rsidR="00A02251">
        <w:rPr>
          <w:b/>
          <w:bCs/>
          <w:sz w:val="20"/>
        </w:rPr>
        <w:t>n</w:t>
      </w:r>
      <w:r w:rsidR="00A02251" w:rsidRPr="00A02251">
        <w:rPr>
          <w:b/>
          <w:bCs/>
          <w:sz w:val="20"/>
        </w:rPr>
        <w:t xml:space="preserve"> Tech-Unternehmen</w:t>
      </w:r>
      <w:r w:rsidR="00A02251">
        <w:rPr>
          <w:b/>
          <w:bCs/>
          <w:sz w:val="20"/>
        </w:rPr>
        <w:t xml:space="preserve">. </w:t>
      </w:r>
      <w:r w:rsidR="00165620">
        <w:rPr>
          <w:b/>
          <w:bCs/>
          <w:sz w:val="20"/>
        </w:rPr>
        <w:t>Das Thema Nachhaltigkeit erstreckt sich jedoch auch auf die Kunden von Wilken, wie Energieversorger und Krankenkassen, die als tragende Säulen der Gesellschaft fungieren. „</w:t>
      </w:r>
      <w:r w:rsidR="00165620" w:rsidRPr="00165620">
        <w:rPr>
          <w:b/>
          <w:bCs/>
          <w:sz w:val="20"/>
        </w:rPr>
        <w:t>Wir stellen</w:t>
      </w:r>
      <w:r w:rsidR="00165620">
        <w:rPr>
          <w:b/>
          <w:bCs/>
          <w:sz w:val="20"/>
        </w:rPr>
        <w:t xml:space="preserve"> Software</w:t>
      </w:r>
      <w:r w:rsidR="00165620" w:rsidRPr="00165620">
        <w:rPr>
          <w:b/>
          <w:bCs/>
          <w:sz w:val="20"/>
        </w:rPr>
        <w:t xml:space="preserve">, </w:t>
      </w:r>
      <w:r w:rsidR="00165620">
        <w:rPr>
          <w:b/>
          <w:bCs/>
          <w:sz w:val="20"/>
        </w:rPr>
        <w:t>Dienstleistungen</w:t>
      </w:r>
      <w:r w:rsidR="00165620" w:rsidRPr="00165620">
        <w:rPr>
          <w:b/>
          <w:bCs/>
          <w:sz w:val="20"/>
        </w:rPr>
        <w:t xml:space="preserve"> und </w:t>
      </w:r>
      <w:r w:rsidR="00165620">
        <w:rPr>
          <w:b/>
          <w:bCs/>
          <w:sz w:val="20"/>
        </w:rPr>
        <w:t>Expertise</w:t>
      </w:r>
      <w:r w:rsidR="00165620" w:rsidRPr="00165620">
        <w:rPr>
          <w:b/>
          <w:bCs/>
          <w:sz w:val="20"/>
        </w:rPr>
        <w:t xml:space="preserve"> bereit, um Unternehmen</w:t>
      </w:r>
      <w:r w:rsidR="00165620">
        <w:rPr>
          <w:b/>
          <w:bCs/>
          <w:sz w:val="20"/>
        </w:rPr>
        <w:t xml:space="preserve"> </w:t>
      </w:r>
      <w:r w:rsidR="00165620" w:rsidRPr="00165620">
        <w:rPr>
          <w:b/>
          <w:bCs/>
          <w:sz w:val="20"/>
        </w:rPr>
        <w:t xml:space="preserve">und Organisationen zu befähigen, nachhaltig und </w:t>
      </w:r>
      <w:r w:rsidR="00165620">
        <w:rPr>
          <w:b/>
          <w:bCs/>
          <w:sz w:val="20"/>
        </w:rPr>
        <w:t>effektiv</w:t>
      </w:r>
      <w:r w:rsidR="00165620" w:rsidRPr="00165620">
        <w:rPr>
          <w:b/>
          <w:bCs/>
          <w:sz w:val="20"/>
        </w:rPr>
        <w:t xml:space="preserve"> unter den</w:t>
      </w:r>
      <w:r w:rsidR="00165620">
        <w:rPr>
          <w:b/>
          <w:bCs/>
          <w:sz w:val="20"/>
        </w:rPr>
        <w:t xml:space="preserve"> </w:t>
      </w:r>
      <w:r w:rsidR="00165620" w:rsidRPr="00165620">
        <w:rPr>
          <w:b/>
          <w:bCs/>
          <w:sz w:val="20"/>
        </w:rPr>
        <w:t>anspruchsvollen Rahmenbedingungen unserer Zeit zu wachsen</w:t>
      </w:r>
      <w:r w:rsidR="00165620">
        <w:rPr>
          <w:b/>
          <w:bCs/>
          <w:sz w:val="20"/>
        </w:rPr>
        <w:t>“, so Wilken CEO Dominik Schwärzel.</w:t>
      </w:r>
    </w:p>
    <w:p w14:paraId="70459530" w14:textId="1FF2B3FA" w:rsidR="00084A09" w:rsidRPr="00A02251" w:rsidRDefault="00165620" w:rsidP="00FB5945">
      <w:pPr>
        <w:spacing w:line="336" w:lineRule="auto"/>
        <w:rPr>
          <w:sz w:val="20"/>
        </w:rPr>
      </w:pPr>
      <w:r>
        <w:rPr>
          <w:sz w:val="20"/>
        </w:rPr>
        <w:t xml:space="preserve">Nachhaltigkeit bestimmt für Wilken nicht nur am Hauptsitz in Ulm das Handeln. </w:t>
      </w:r>
      <w:r w:rsidR="002676AC" w:rsidRPr="00A02251">
        <w:rPr>
          <w:sz w:val="20"/>
        </w:rPr>
        <w:t>Am Standort Greven in Nordrhein-Westfalen w</w:t>
      </w:r>
      <w:r w:rsidR="0017628A">
        <w:rPr>
          <w:sz w:val="20"/>
        </w:rPr>
        <w:t>i</w:t>
      </w:r>
      <w:r w:rsidR="002676AC" w:rsidRPr="00A02251">
        <w:rPr>
          <w:sz w:val="20"/>
        </w:rPr>
        <w:t xml:space="preserve">rd </w:t>
      </w:r>
      <w:r>
        <w:rPr>
          <w:sz w:val="20"/>
        </w:rPr>
        <w:t>beispielsweise</w:t>
      </w:r>
      <w:r w:rsidR="002676AC" w:rsidRPr="00A02251">
        <w:rPr>
          <w:sz w:val="20"/>
        </w:rPr>
        <w:t xml:space="preserve"> besonderer Fokus auf einen nachhaltigen Neubau in Holzbauweise gelegt, dessen Spatenstich im September gefeiert wurde und der mit Photovoltaik, Wärmepumpen und Co. hochgradig energieeffizient sein wird.</w:t>
      </w:r>
      <w:r w:rsidR="00B53982" w:rsidRPr="00A02251">
        <w:rPr>
          <w:sz w:val="20"/>
        </w:rPr>
        <w:t xml:space="preserve"> Bezüglich der Mitarbeiterzufriedenheit wurden ebenfalls zusätzliche Initiativen gestartet: Neben weiteren Angeboten für das betriebliche Gesundheitsmanagements sowie der Um- bzw. Neugestaltung von Arbeitsbereichen un</w:t>
      </w:r>
      <w:r w:rsidR="00FE5947" w:rsidRPr="00A02251">
        <w:rPr>
          <w:sz w:val="20"/>
        </w:rPr>
        <w:t>d -</w:t>
      </w:r>
      <w:r w:rsidR="00B53982" w:rsidRPr="00A02251">
        <w:rPr>
          <w:sz w:val="20"/>
        </w:rPr>
        <w:t>plätzen l</w:t>
      </w:r>
      <w:r w:rsidR="0017628A">
        <w:rPr>
          <w:sz w:val="20"/>
        </w:rPr>
        <w:t>ie</w:t>
      </w:r>
      <w:r w:rsidR="00B53982" w:rsidRPr="00A02251">
        <w:rPr>
          <w:sz w:val="20"/>
        </w:rPr>
        <w:t>g</w:t>
      </w:r>
      <w:r w:rsidR="0017628A">
        <w:rPr>
          <w:sz w:val="20"/>
        </w:rPr>
        <w:t>t</w:t>
      </w:r>
      <w:r w:rsidR="00B53982" w:rsidRPr="00A02251">
        <w:rPr>
          <w:sz w:val="20"/>
        </w:rPr>
        <w:t xml:space="preserve"> der </w:t>
      </w:r>
      <w:r w:rsidR="00084A09" w:rsidRPr="00A02251">
        <w:rPr>
          <w:sz w:val="20"/>
        </w:rPr>
        <w:t>Schwerpunkt hier</w:t>
      </w:r>
      <w:r w:rsidR="00B53982" w:rsidRPr="00A02251">
        <w:rPr>
          <w:sz w:val="20"/>
        </w:rPr>
        <w:t xml:space="preserve"> auf der Stärkung der Feedback- und Entwicklungskultur im Haus.</w:t>
      </w:r>
      <w:r w:rsidR="00084A09" w:rsidRPr="00A02251">
        <w:rPr>
          <w:sz w:val="20"/>
        </w:rPr>
        <w:t xml:space="preserve"> </w:t>
      </w:r>
    </w:p>
    <w:p w14:paraId="362DACD4" w14:textId="354BB42B" w:rsidR="008A680C" w:rsidRDefault="00D14051" w:rsidP="002E6694">
      <w:pPr>
        <w:spacing w:line="336" w:lineRule="auto"/>
        <w:rPr>
          <w:sz w:val="20"/>
        </w:rPr>
      </w:pPr>
      <w:r w:rsidRPr="00D14051">
        <w:rPr>
          <w:b/>
          <w:bCs/>
          <w:sz w:val="20"/>
        </w:rPr>
        <w:lastRenderedPageBreak/>
        <w:t>Emissionen senken, E-Mobilität fördern</w:t>
      </w:r>
      <w:r>
        <w:rPr>
          <w:sz w:val="20"/>
        </w:rPr>
        <w:br/>
      </w:r>
      <w:r w:rsidR="00084A09" w:rsidRPr="00084A09">
        <w:rPr>
          <w:sz w:val="20"/>
        </w:rPr>
        <w:t>„Wir laden alle unsere Mitarbeitenden dazu ein, einen Beitrag für mehr Nachhaltigkeit bei Wilken zu leisten und sich einzubringen – sei es durch innovative Ideen, effiziente Prozesse oder soziale Verantwortung. Gemeinsam können wir so eine Zukunft gestalten, in der unser Unternehmen nicht nur wächst, sondern auch Gutes bewirkt“, erläutert</w:t>
      </w:r>
      <w:r w:rsidR="00165620">
        <w:rPr>
          <w:color w:val="000000" w:themeColor="text1"/>
          <w:sz w:val="20"/>
        </w:rPr>
        <w:t xml:space="preserve"> </w:t>
      </w:r>
      <w:r w:rsidR="00084A09" w:rsidRPr="00084A09">
        <w:rPr>
          <w:sz w:val="20"/>
        </w:rPr>
        <w:t>Schwärzel.</w:t>
      </w:r>
      <w:r w:rsidR="00084A09">
        <w:rPr>
          <w:sz w:val="20"/>
        </w:rPr>
        <w:t xml:space="preserve"> </w:t>
      </w:r>
      <w:r w:rsidR="0028712A">
        <w:rPr>
          <w:sz w:val="20"/>
        </w:rPr>
        <w:t xml:space="preserve">Dass diese Herangehensweise messbare Erfolge liefert, zeigt sich beispielhaft an einigen Kennzahlen. </w:t>
      </w:r>
      <w:r w:rsidR="00422D38">
        <w:rPr>
          <w:sz w:val="20"/>
        </w:rPr>
        <w:t xml:space="preserve">Während der Emissionsausstoß drastisch </w:t>
      </w:r>
      <w:r w:rsidR="007C3CE7">
        <w:rPr>
          <w:sz w:val="20"/>
        </w:rPr>
        <w:t>auf unter 1.900 Tonnen CO</w:t>
      </w:r>
      <w:r w:rsidR="007C3CE7" w:rsidRPr="00320047">
        <w:rPr>
          <w:sz w:val="20"/>
          <w:vertAlign w:val="subscript"/>
        </w:rPr>
        <w:t>2</w:t>
      </w:r>
      <w:r w:rsidR="007C3CE7">
        <w:rPr>
          <w:sz w:val="20"/>
        </w:rPr>
        <w:t xml:space="preserve"> </w:t>
      </w:r>
      <w:r w:rsidR="00422D38">
        <w:rPr>
          <w:sz w:val="20"/>
        </w:rPr>
        <w:t xml:space="preserve">gesenkt </w:t>
      </w:r>
      <w:r w:rsidR="007C3CE7">
        <w:rPr>
          <w:sz w:val="20"/>
        </w:rPr>
        <w:t xml:space="preserve">werden konnte und bis 2030 um weitere 50 Prozent reduziert werden soll, </w:t>
      </w:r>
      <w:r w:rsidR="00832AFA" w:rsidRPr="00832AFA">
        <w:rPr>
          <w:sz w:val="20"/>
        </w:rPr>
        <w:t>konnte die Anzahl der E</w:t>
      </w:r>
      <w:r w:rsidR="00C25290">
        <w:rPr>
          <w:sz w:val="20"/>
        </w:rPr>
        <w:t>lektrof</w:t>
      </w:r>
      <w:r w:rsidR="00832AFA" w:rsidRPr="00832AFA">
        <w:rPr>
          <w:sz w:val="20"/>
        </w:rPr>
        <w:t>ahrzeuge im Fuhrpark um 25 Prozent erhöht werden</w:t>
      </w:r>
      <w:r w:rsidR="00C25290">
        <w:rPr>
          <w:sz w:val="20"/>
        </w:rPr>
        <w:t xml:space="preserve"> und umfasst </w:t>
      </w:r>
      <w:r w:rsidR="007C3CE7">
        <w:rPr>
          <w:sz w:val="20"/>
        </w:rPr>
        <w:t xml:space="preserve">mittlerweile 21 E-Autos, Tendenz steigend. </w:t>
      </w:r>
    </w:p>
    <w:p w14:paraId="49560E09" w14:textId="45BF4374" w:rsidR="007C3CE7" w:rsidRDefault="00221E4B" w:rsidP="002E6694">
      <w:pPr>
        <w:spacing w:line="336" w:lineRule="auto"/>
        <w:rPr>
          <w:sz w:val="20"/>
        </w:rPr>
      </w:pPr>
      <w:r w:rsidRPr="00221E4B">
        <w:rPr>
          <w:b/>
          <w:bCs/>
          <w:sz w:val="20"/>
        </w:rPr>
        <w:t>Nachhaltige Mehrwerte auf allen Ebenen</w:t>
      </w:r>
      <w:r w:rsidRPr="00221E4B">
        <w:rPr>
          <w:b/>
          <w:bCs/>
          <w:sz w:val="20"/>
        </w:rPr>
        <w:br/>
      </w:r>
      <w:r w:rsidR="00B84E36">
        <w:rPr>
          <w:sz w:val="20"/>
        </w:rPr>
        <w:t xml:space="preserve">Hinsichtlich des Mitarbeiterwohls sprechen wiederum unter anderem eine hohe Beteiligungsrate von 86 Prozent bei der regelmäßigen Mitarbeiterbefragung sowie über 400 angemeldete Mitarbeitende auf einer neu eingeführten Online-Lernplattform eine deutliche Sprache. </w:t>
      </w:r>
      <w:r w:rsidR="007C3CE7">
        <w:rPr>
          <w:sz w:val="20"/>
        </w:rPr>
        <w:t>Für ihre Nachhaltigkeitsmaßnahmen stützt sich die Wilken Software Group einerseits auf ihre, in den letzten Jahren klar ausdefinierten Unternehmenswerte, andererseits auf die zwölf Leitsätze der WIN-Charta des Landes Baden-Württemberg. Diese umfassen, neben den beiden Themen „Energie und Emissionen“</w:t>
      </w:r>
      <w:r w:rsidR="00380033">
        <w:rPr>
          <w:sz w:val="20"/>
        </w:rPr>
        <w:t xml:space="preserve"> und „Wohlbefinden der Mitarbeiter“, auf die sich Wilken besonders stark konzentriert, auch Schwerpunkte aus den Bereichen ökonomischer Mehrwert, nachhaltige Finanzen, regionaler Mehrwert und mehr. Auch in diesen Bereichen ist Wilken aktiv. Beispielhaft zeigt sich dies an einem nachhaltigen und effizienten Innovationsmanagement, umfassenden Compliance- und Anti-Korruptionsmaßnahmen </w:t>
      </w:r>
      <w:r w:rsidR="001D6D20">
        <w:rPr>
          <w:sz w:val="20"/>
        </w:rPr>
        <w:t>sowie</w:t>
      </w:r>
      <w:r w:rsidR="00380033">
        <w:rPr>
          <w:sz w:val="20"/>
        </w:rPr>
        <w:t xml:space="preserve"> der Förderung regionaler Projekte wie der </w:t>
      </w:r>
      <w:proofErr w:type="spellStart"/>
      <w:proofErr w:type="gramStart"/>
      <w:r w:rsidR="00380033" w:rsidRPr="00380033">
        <w:rPr>
          <w:sz w:val="20"/>
        </w:rPr>
        <w:t>initiative.ulm.digital</w:t>
      </w:r>
      <w:proofErr w:type="spellEnd"/>
      <w:proofErr w:type="gramEnd"/>
      <w:r w:rsidR="00380033" w:rsidRPr="00380033">
        <w:rPr>
          <w:sz w:val="20"/>
        </w:rPr>
        <w:t xml:space="preserve"> </w:t>
      </w:r>
      <w:r w:rsidR="00380033">
        <w:rPr>
          <w:sz w:val="20"/>
        </w:rPr>
        <w:t xml:space="preserve">oder des Albert Einstein Discovery Centers. </w:t>
      </w:r>
    </w:p>
    <w:p w14:paraId="33996CC1" w14:textId="3CEF2E26" w:rsidR="00380033" w:rsidRDefault="00380033" w:rsidP="00221E4B">
      <w:pPr>
        <w:spacing w:line="336" w:lineRule="auto"/>
        <w:rPr>
          <w:sz w:val="20"/>
        </w:rPr>
      </w:pPr>
      <w:r>
        <w:rPr>
          <w:sz w:val="20"/>
        </w:rPr>
        <w:t xml:space="preserve">Besonders hervorzuheben ist in diesem Zusammenhang auch das sogenannte </w:t>
      </w:r>
      <w:proofErr w:type="gramStart"/>
      <w:r>
        <w:rPr>
          <w:sz w:val="20"/>
        </w:rPr>
        <w:t>WIN!-</w:t>
      </w:r>
      <w:proofErr w:type="gramEnd"/>
      <w:r>
        <w:rPr>
          <w:sz w:val="20"/>
        </w:rPr>
        <w:t>Projekt, im Zuge dessen die Nachhaltigkeitswerkstatt von Wilken die Ulmer Tafel unterstützt. I</w:t>
      </w:r>
      <w:r w:rsidRPr="00380033">
        <w:rPr>
          <w:sz w:val="20"/>
        </w:rPr>
        <w:t>m Zeitraum vo</w:t>
      </w:r>
      <w:r>
        <w:rPr>
          <w:sz w:val="20"/>
        </w:rPr>
        <w:t xml:space="preserve">m </w:t>
      </w:r>
      <w:r w:rsidRPr="00380033">
        <w:rPr>
          <w:sz w:val="20"/>
        </w:rPr>
        <w:t>23.</w:t>
      </w:r>
      <w:r>
        <w:rPr>
          <w:sz w:val="20"/>
        </w:rPr>
        <w:t xml:space="preserve"> Oktober</w:t>
      </w:r>
      <w:r w:rsidRPr="00380033">
        <w:rPr>
          <w:sz w:val="20"/>
        </w:rPr>
        <w:t xml:space="preserve"> bis </w:t>
      </w:r>
      <w:r>
        <w:rPr>
          <w:sz w:val="20"/>
        </w:rPr>
        <w:t xml:space="preserve">zum </w:t>
      </w:r>
      <w:r w:rsidRPr="00380033">
        <w:rPr>
          <w:sz w:val="20"/>
        </w:rPr>
        <w:t>7.</w:t>
      </w:r>
      <w:r>
        <w:rPr>
          <w:sz w:val="20"/>
        </w:rPr>
        <w:t xml:space="preserve"> November wurde hierfür</w:t>
      </w:r>
      <w:r w:rsidRPr="00380033">
        <w:rPr>
          <w:sz w:val="20"/>
        </w:rPr>
        <w:t xml:space="preserve"> </w:t>
      </w:r>
      <w:r w:rsidR="0017628A">
        <w:rPr>
          <w:sz w:val="20"/>
        </w:rPr>
        <w:t xml:space="preserve">beispielsweise </w:t>
      </w:r>
      <w:r w:rsidRPr="00380033">
        <w:rPr>
          <w:sz w:val="20"/>
        </w:rPr>
        <w:t xml:space="preserve">eine freiwillige Sammelaktion </w:t>
      </w:r>
      <w:r>
        <w:rPr>
          <w:sz w:val="20"/>
        </w:rPr>
        <w:t xml:space="preserve">unter den Mitarbeitenden </w:t>
      </w:r>
      <w:r w:rsidRPr="00380033">
        <w:rPr>
          <w:sz w:val="20"/>
        </w:rPr>
        <w:t>gestartet,</w:t>
      </w:r>
      <w:r w:rsidR="00221E4B">
        <w:rPr>
          <w:sz w:val="20"/>
        </w:rPr>
        <w:t xml:space="preserve"> dank derer </w:t>
      </w:r>
      <w:r w:rsidR="00221E4B" w:rsidRPr="00221E4B">
        <w:rPr>
          <w:sz w:val="20"/>
        </w:rPr>
        <w:t xml:space="preserve">31 volle Sammelboxen mit einem </w:t>
      </w:r>
      <w:r w:rsidR="00221E4B">
        <w:rPr>
          <w:sz w:val="20"/>
        </w:rPr>
        <w:t>Gesamtg</w:t>
      </w:r>
      <w:r w:rsidR="00221E4B" w:rsidRPr="00221E4B">
        <w:rPr>
          <w:sz w:val="20"/>
        </w:rPr>
        <w:t>ewicht von c</w:t>
      </w:r>
      <w:r w:rsidR="00221E4B">
        <w:rPr>
          <w:sz w:val="20"/>
        </w:rPr>
        <w:t>irca</w:t>
      </w:r>
      <w:r w:rsidR="00221E4B" w:rsidRPr="00221E4B">
        <w:rPr>
          <w:sz w:val="20"/>
        </w:rPr>
        <w:t xml:space="preserve"> 250 </w:t>
      </w:r>
      <w:r w:rsidR="00221E4B">
        <w:rPr>
          <w:sz w:val="20"/>
        </w:rPr>
        <w:t>Kilo</w:t>
      </w:r>
      <w:r w:rsidR="00221E4B" w:rsidRPr="00221E4B">
        <w:rPr>
          <w:sz w:val="20"/>
        </w:rPr>
        <w:t xml:space="preserve"> an den</w:t>
      </w:r>
      <w:r w:rsidR="00221E4B">
        <w:rPr>
          <w:sz w:val="20"/>
        </w:rPr>
        <w:t xml:space="preserve"> </w:t>
      </w:r>
      <w:r w:rsidR="00221E4B" w:rsidRPr="00221E4B">
        <w:rPr>
          <w:sz w:val="20"/>
        </w:rPr>
        <w:t>Tafelladen übergeben werden</w:t>
      </w:r>
      <w:r w:rsidR="00221E4B">
        <w:rPr>
          <w:sz w:val="20"/>
        </w:rPr>
        <w:t xml:space="preserve"> konnten</w:t>
      </w:r>
      <w:r w:rsidR="00221E4B" w:rsidRPr="00221E4B">
        <w:rPr>
          <w:sz w:val="20"/>
        </w:rPr>
        <w:t>.</w:t>
      </w:r>
      <w:r w:rsidR="00221E4B">
        <w:rPr>
          <w:sz w:val="20"/>
        </w:rPr>
        <w:t xml:space="preserve"> </w:t>
      </w:r>
      <w:r w:rsidR="00221E4B" w:rsidRPr="00221E4B">
        <w:rPr>
          <w:sz w:val="20"/>
        </w:rPr>
        <w:t xml:space="preserve">Zusätzlich </w:t>
      </w:r>
      <w:r w:rsidR="00221E4B">
        <w:rPr>
          <w:sz w:val="20"/>
        </w:rPr>
        <w:t>spendete</w:t>
      </w:r>
      <w:r w:rsidR="00221E4B" w:rsidRPr="00221E4B">
        <w:rPr>
          <w:sz w:val="20"/>
        </w:rPr>
        <w:t xml:space="preserve"> die Wilken Software Group </w:t>
      </w:r>
      <w:r w:rsidR="00221E4B">
        <w:rPr>
          <w:sz w:val="20"/>
        </w:rPr>
        <w:t xml:space="preserve">selbst </w:t>
      </w:r>
      <w:r w:rsidR="00221E4B" w:rsidRPr="00221E4B">
        <w:rPr>
          <w:sz w:val="20"/>
        </w:rPr>
        <w:t>Waren im Wert von</w:t>
      </w:r>
      <w:r w:rsidR="00221E4B">
        <w:rPr>
          <w:sz w:val="20"/>
        </w:rPr>
        <w:t xml:space="preserve"> </w:t>
      </w:r>
      <w:r w:rsidR="00221E4B" w:rsidRPr="00221E4B">
        <w:rPr>
          <w:sz w:val="20"/>
        </w:rPr>
        <w:t xml:space="preserve">2.000 </w:t>
      </w:r>
      <w:r w:rsidR="00221E4B">
        <w:rPr>
          <w:sz w:val="20"/>
        </w:rPr>
        <w:t>Euro.</w:t>
      </w:r>
    </w:p>
    <w:p w14:paraId="436FEF79" w14:textId="0FFC383B" w:rsidR="00221E4B" w:rsidRDefault="00221E4B" w:rsidP="00221E4B">
      <w:pPr>
        <w:spacing w:line="336" w:lineRule="auto"/>
        <w:rPr>
          <w:sz w:val="20"/>
        </w:rPr>
      </w:pPr>
      <w:r>
        <w:rPr>
          <w:sz w:val="20"/>
        </w:rPr>
        <w:lastRenderedPageBreak/>
        <w:t xml:space="preserve">Den kompletten Wilken Nachhaltigkeitsbericht mit allen Zahlen und Fakten sowie interessanten Hintergrundinformationen gibt es unter: </w:t>
      </w:r>
      <w:hyperlink r:id="rId7" w:history="1">
        <w:r w:rsidRPr="00680EB9">
          <w:rPr>
            <w:rStyle w:val="Hyperlink"/>
            <w:sz w:val="20"/>
          </w:rPr>
          <w:t>https://w</w:t>
        </w:r>
        <w:r w:rsidRPr="00680EB9">
          <w:rPr>
            <w:rStyle w:val="Hyperlink"/>
            <w:sz w:val="20"/>
          </w:rPr>
          <w:t>w</w:t>
        </w:r>
        <w:r w:rsidRPr="00680EB9">
          <w:rPr>
            <w:rStyle w:val="Hyperlink"/>
            <w:sz w:val="20"/>
          </w:rPr>
          <w:t>w.wilken.de/fileadmin/user_upload/Nachhaltigkeitsmanagement/230129_Wilken_Nachhaltigkeitsbericht_2023_interaktiv_final.pdf</w:t>
        </w:r>
      </w:hyperlink>
      <w:r>
        <w:rPr>
          <w:sz w:val="20"/>
        </w:rPr>
        <w:t xml:space="preserve"> </w:t>
      </w:r>
    </w:p>
    <w:p w14:paraId="5B6DF21A" w14:textId="77777777" w:rsidR="007C3CE7" w:rsidRPr="008A078E" w:rsidRDefault="007C3CE7" w:rsidP="002E6694">
      <w:pPr>
        <w:spacing w:line="336" w:lineRule="auto"/>
        <w:rPr>
          <w:sz w:val="20"/>
        </w:rPr>
      </w:pPr>
    </w:p>
    <w:tbl>
      <w:tblPr>
        <w:tblW w:w="8577" w:type="dxa"/>
        <w:tblInd w:w="-107" w:type="dxa"/>
        <w:tblLook w:val="04A0" w:firstRow="1" w:lastRow="0" w:firstColumn="1" w:lastColumn="0" w:noHBand="0" w:noVBand="1"/>
      </w:tblPr>
      <w:tblGrid>
        <w:gridCol w:w="4128"/>
        <w:gridCol w:w="4449"/>
      </w:tblGrid>
      <w:tr w:rsidR="00122C27" w14:paraId="56B88FF2" w14:textId="77777777" w:rsidTr="005F1287">
        <w:trPr>
          <w:trHeight w:val="1109"/>
        </w:trPr>
        <w:tc>
          <w:tcPr>
            <w:tcW w:w="4128" w:type="dxa"/>
            <w:shd w:val="clear" w:color="auto" w:fill="auto"/>
          </w:tcPr>
          <w:p w14:paraId="3C515B61" w14:textId="2EB075AF" w:rsidR="005F1287" w:rsidRPr="005F1287" w:rsidRDefault="000F2085" w:rsidP="005F1287">
            <w:pPr>
              <w:widowControl w:val="0"/>
              <w:tabs>
                <w:tab w:val="left" w:pos="3875"/>
              </w:tabs>
              <w:autoSpaceDE w:val="0"/>
              <w:autoSpaceDN w:val="0"/>
              <w:adjustRightInd w:val="0"/>
              <w:spacing w:line="240" w:lineRule="auto"/>
              <w:ind w:right="47"/>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Steve Hopf</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w:t>
            </w:r>
            <w:r w:rsidR="005F1287">
              <w:rPr>
                <w:rFonts w:ascii="Arial" w:hAnsi="Arial" w:cs="Calibri"/>
                <w:sz w:val="16"/>
                <w:szCs w:val="26"/>
                <w:lang w:eastAsia="de-DE"/>
              </w:rPr>
              <w:t>m</w:t>
            </w:r>
            <w:r w:rsidR="005F1287">
              <w:rPr>
                <w:rFonts w:ascii="Arial" w:hAnsi="Arial" w:cs="Calibri"/>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w:t>
            </w:r>
            <w:r w:rsidR="00646B74">
              <w:rPr>
                <w:rFonts w:ascii="Arial" w:hAnsi="Arial" w:cs="Calibri"/>
                <w:sz w:val="16"/>
                <w:szCs w:val="26"/>
                <w:lang w:eastAsia="de-DE"/>
              </w:rPr>
              <w:t xml:space="preserve"> </w:t>
            </w:r>
            <w:hyperlink r:id="rId9" w:history="1">
              <w:r w:rsidR="00646B74" w:rsidRPr="00646B74">
                <w:rPr>
                  <w:rStyle w:val="Hyperlink"/>
                  <w:rFonts w:ascii="Arial" w:hAnsi="Arial" w:cs="Calibri"/>
                  <w:sz w:val="16"/>
                  <w:szCs w:val="26"/>
                  <w:lang w:eastAsia="de-DE"/>
                </w:rPr>
                <w:t>https://www.wilken.de</w:t>
              </w:r>
            </w:hyperlink>
          </w:p>
        </w:tc>
        <w:tc>
          <w:tcPr>
            <w:tcW w:w="4449" w:type="dxa"/>
            <w:shd w:val="clear" w:color="auto" w:fill="auto"/>
          </w:tcPr>
          <w:p w14:paraId="182B7873" w14:textId="47F0DF2E" w:rsidR="0011434A" w:rsidRPr="00B2745D" w:rsidRDefault="000F2085" w:rsidP="005F1287">
            <w:pPr>
              <w:widowControl w:val="0"/>
              <w:autoSpaceDE w:val="0"/>
              <w:autoSpaceDN w:val="0"/>
              <w:adjustRightInd w:val="0"/>
              <w:spacing w:line="240" w:lineRule="auto"/>
              <w:ind w:right="-114"/>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w:t>
            </w:r>
            <w:r w:rsidR="00646B74" w:rsidRPr="00646B74">
              <w:rPr>
                <w:rFonts w:ascii="Arial" w:hAnsi="Arial" w:cs="Calibri"/>
                <w:sz w:val="16"/>
                <w:szCs w:val="26"/>
                <w:lang w:eastAsia="de-DE"/>
              </w:rPr>
              <w:t>+49 731 146 156-89</w:t>
            </w:r>
            <w:r w:rsidRPr="00B2745D">
              <w:rPr>
                <w:rFonts w:ascii="Arial" w:hAnsi="Arial" w:cs="Calibri"/>
                <w:b/>
                <w:sz w:val="16"/>
                <w:szCs w:val="26"/>
                <w:lang w:eastAsia="de-DE"/>
              </w:rPr>
              <w:br/>
            </w:r>
            <w:hyperlink r:id="rId10" w:history="1">
              <w:r w:rsidR="005F1287" w:rsidRPr="00FB4B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1" w:history="1">
              <w:r w:rsidRPr="00734BDF">
                <w:rPr>
                  <w:rStyle w:val="Hyperlink"/>
                  <w:rFonts w:ascii="Arial" w:hAnsi="Arial" w:cs="Calibri"/>
                  <w:sz w:val="16"/>
                  <w:szCs w:val="26"/>
                  <w:lang w:eastAsia="de-DE"/>
                </w:rPr>
                <w:t>h</w:t>
              </w:r>
              <w:r w:rsidRPr="00734BDF">
                <w:rPr>
                  <w:rStyle w:val="Hyperlink"/>
                  <w:rFonts w:cs="Calibri"/>
                  <w:sz w:val="16"/>
                  <w:szCs w:val="26"/>
                  <w:lang w:eastAsia="de-DE"/>
                </w:rPr>
                <w:t>ttps://</w:t>
              </w:r>
              <w:r w:rsidRPr="00734BDF">
                <w:rPr>
                  <w:rStyle w:val="Hyperlink"/>
                  <w:rFonts w:ascii="Arial" w:hAnsi="Arial" w:cs="Calibri"/>
                  <w:sz w:val="16"/>
                  <w:szCs w:val="26"/>
                  <w:lang w:eastAsia="de-DE"/>
                </w:rPr>
                <w:t>press-n-relations.com</w:t>
              </w:r>
            </w:hyperlink>
          </w:p>
        </w:tc>
      </w:tr>
    </w:tbl>
    <w:p w14:paraId="3699FF65" w14:textId="2D555ACA" w:rsidR="00FE48A6" w:rsidRPr="005F1287" w:rsidRDefault="000F2085" w:rsidP="005F1287">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C247CB" w:rsidRPr="00C247CB">
        <w:rPr>
          <w:rFonts w:ascii="Arial" w:hAnsi="Arial" w:cs="Calibri"/>
          <w:bCs/>
          <w:sz w:val="16"/>
          <w:szCs w:val="26"/>
          <w:lang w:eastAsia="de-DE"/>
        </w:rPr>
        <w:t xml:space="preserve">Seit 1977 entwickelt die Wilken Software Group mit Hauptsitz in Ulm als Technologiepartner maßgeschneiderte Lösungen für mittlere und große Unternehmen </w:t>
      </w:r>
      <w:r w:rsidR="00DD2B75">
        <w:rPr>
          <w:rFonts w:ascii="Arial" w:hAnsi="Arial" w:cs="Calibri"/>
          <w:bCs/>
          <w:sz w:val="16"/>
          <w:szCs w:val="26"/>
          <w:lang w:eastAsia="de-DE"/>
        </w:rPr>
        <w:t xml:space="preserve">und Organisationen </w:t>
      </w:r>
      <w:r w:rsidR="00C247CB" w:rsidRPr="00C247CB">
        <w:rPr>
          <w:rFonts w:ascii="Arial" w:hAnsi="Arial" w:cs="Calibri"/>
          <w:bCs/>
          <w:sz w:val="16"/>
          <w:szCs w:val="26"/>
          <w:lang w:eastAsia="de-DE"/>
        </w:rPr>
        <w:t>in den Schlüsselbereichen der Gesellschaft: Energie, Gesundheit und Soziales. Das Team mit mehr als 600 Experten an sechs Standorten in Deutschland, der Schweiz und Spanien stellt dabei Technologien, Produkte, Services und Wissen bereit, um Unternehmen und Organisationen nachhaltig und wirksam für die anspruchsvollen Herausforderungen unserer Zeit auszustatten. Wilkens Bestreben liegt darin, Technologien, Menschen und Visionen zu verbinden, um einen Beitrag zu einem sicheren und lebenswerten Übermorgen zu leisten.</w:t>
      </w:r>
    </w:p>
    <w:sectPr w:rsidR="00FE48A6" w:rsidRPr="005F1287" w:rsidSect="00A23E21">
      <w:headerReference w:type="default" r:id="rId12"/>
      <w:footerReference w:type="even" r:id="rId13"/>
      <w:footerReference w:type="default" r:id="rId14"/>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69112" w14:textId="77777777" w:rsidR="00A23E21" w:rsidRDefault="00A23E21">
      <w:pPr>
        <w:spacing w:before="0" w:after="0" w:line="240" w:lineRule="auto"/>
      </w:pPr>
      <w:r>
        <w:separator/>
      </w:r>
    </w:p>
  </w:endnote>
  <w:endnote w:type="continuationSeparator" w:id="0">
    <w:p w14:paraId="149FD5EB" w14:textId="77777777" w:rsidR="00A23E21" w:rsidRDefault="00A23E2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948044" w14:textId="77777777" w:rsidR="00FE2F2A" w:rsidRDefault="000F2085"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809774A"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FA51D"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F4365" w14:textId="77777777" w:rsidR="00A23E21" w:rsidRDefault="00A23E21">
      <w:pPr>
        <w:spacing w:before="0" w:after="0" w:line="240" w:lineRule="auto"/>
      </w:pPr>
      <w:r>
        <w:separator/>
      </w:r>
    </w:p>
  </w:footnote>
  <w:footnote w:type="continuationSeparator" w:id="0">
    <w:p w14:paraId="67A6CC0D" w14:textId="77777777" w:rsidR="00A23E21" w:rsidRDefault="00A23E2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B6927" w14:textId="77777777" w:rsidR="00924590" w:rsidRPr="00924590" w:rsidRDefault="000F2085" w:rsidP="00924590">
    <w:pPr>
      <w:spacing w:before="0" w:beforeAutospacing="0" w:after="0" w:afterAutospacing="0" w:line="240" w:lineRule="auto"/>
      <w:rPr>
        <w:rFonts w:ascii="Times New Roman" w:eastAsia="Times New Roman" w:hAnsi="Times New Roman"/>
        <w:sz w:val="24"/>
        <w:szCs w:val="24"/>
        <w:lang w:eastAsia="de-DE" w:bidi="th-TH"/>
      </w:rPr>
    </w:pPr>
    <w:r>
      <w:fldChar w:fldCharType="begin"/>
    </w:r>
    <w:r>
      <w:instrText xml:space="preserve"> INCLUDEPICTURE  \d "cid:image003.png@01D7A96D.E4A00260" \* MERGEFORMATINET </w:instrText>
    </w:r>
    <w:r>
      <w:fldChar w:fldCharType="separate"/>
    </w:r>
    <w:r w:rsidR="00FB784A">
      <w:fldChar w:fldCharType="begin"/>
    </w:r>
    <w:r w:rsidR="00FB784A">
      <w:instrText xml:space="preserve"> INCLUDEPICTURE  \d "cid:image003.png@01D7A96D.E4A00260" \* MERGEFORMATINET </w:instrText>
    </w:r>
    <w:r w:rsidR="00FB784A">
      <w:fldChar w:fldCharType="separate"/>
    </w:r>
    <w:r w:rsidR="001974F6">
      <w:fldChar w:fldCharType="begin"/>
    </w:r>
    <w:r w:rsidR="001974F6">
      <w:instrText xml:space="preserve"> INCLUDEPICTURE  \d "cid:image003.png@01D7A96D.E4A00260" \* MERGEFORMATINET </w:instrText>
    </w:r>
    <w:r w:rsidR="001974F6">
      <w:fldChar w:fldCharType="separate"/>
    </w:r>
    <w:r w:rsidR="00CD384B">
      <w:fldChar w:fldCharType="begin"/>
    </w:r>
    <w:r w:rsidR="00CD384B">
      <w:instrText xml:space="preserve"> INCLUDEPICTURE  \d "cid:image003.png@01D7A96D.E4A00260" \* MERGEFORMATINET </w:instrText>
    </w:r>
    <w:r w:rsidR="00CD384B">
      <w:fldChar w:fldCharType="separate"/>
    </w:r>
    <w:r w:rsidR="007460B1">
      <w:fldChar w:fldCharType="begin"/>
    </w:r>
    <w:r w:rsidR="007460B1">
      <w:instrText xml:space="preserve"> INCLUDEPICTURE  \d "cid:image003.png@01D7A96D.E4A00260" \* MERGEFORMATINET </w:instrText>
    </w:r>
    <w:r w:rsidR="007460B1">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4620AF">
      <w:fldChar w:fldCharType="begin"/>
    </w:r>
    <w:r w:rsidR="004620AF">
      <w:instrText xml:space="preserve"> INCLUDEPICTURE  \d "cid:image003.png@01D7A96D.E4A00260" \* MERGEFORMATINET </w:instrText>
    </w:r>
    <w:r w:rsidR="004620AF">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fldChar w:fldCharType="begin"/>
    </w:r>
    <w:r>
      <w:instrText xml:space="preserve"> INCLUDEPICTURE  \d "cid:image003.png@01D7A96D.E4A00260" \* MERGEFORMATINET </w:instrText>
    </w:r>
    <w:r>
      <w:fldChar w:fldCharType="separate"/>
    </w:r>
    <w:r w:rsidR="00000000">
      <w:fldChar w:fldCharType="begin"/>
    </w:r>
    <w:r w:rsidR="00000000">
      <w:instrText xml:space="preserve"> INCLUDEPICTURE  \d "cid:image003.png@01D7A96D.E4A00260" \* MERGEFORMATINET </w:instrText>
    </w:r>
    <w:r w:rsidR="00000000">
      <w:fldChar w:fldCharType="separate"/>
    </w:r>
    <w:r w:rsidR="00000000">
      <w:pict w14:anchorId="36C020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15pt;height:7.15pt">
          <v:imagedata r:id="rId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4620AF">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7460B1">
      <w:fldChar w:fldCharType="end"/>
    </w:r>
    <w:r w:rsidR="00CD384B">
      <w:fldChar w:fldCharType="end"/>
    </w:r>
    <w:r w:rsidR="001974F6">
      <w:fldChar w:fldCharType="end"/>
    </w:r>
    <w:r w:rsidR="00FB784A">
      <w:fldChar w:fldCharType="end"/>
    </w:r>
    <w:r>
      <w:fldChar w:fldCharType="end"/>
    </w:r>
  </w:p>
  <w:p w14:paraId="22ADD79C" w14:textId="77777777" w:rsidR="00FE2F2A" w:rsidRDefault="000F2085" w:rsidP="00897E55">
    <w:pPr>
      <w:pStyle w:val="Kopfzeile"/>
      <w:tabs>
        <w:tab w:val="clear" w:pos="9072"/>
        <w:tab w:val="right" w:pos="9639"/>
      </w:tabs>
      <w:ind w:right="-2268"/>
    </w:pPr>
    <w:r>
      <w:tab/>
    </w:r>
    <w:r>
      <w:tab/>
    </w:r>
    <w:r>
      <w:rPr>
        <w:noProof/>
        <w:lang w:eastAsia="de-DE"/>
      </w:rPr>
      <w:drawing>
        <wp:inline distT="0" distB="0" distL="0" distR="0" wp14:anchorId="03BA57DF" wp14:editId="1EC9AA5B">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608313" name="Logo_sofware-group_CMYK.png"/>
                  <pic:cNvPicPr/>
                </pic:nvPicPr>
                <pic:blipFill>
                  <a:blip r:embed="rId2">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0235385E"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147D91"/>
    <w:multiLevelType w:val="hybridMultilevel"/>
    <w:tmpl w:val="DA663A0E"/>
    <w:lvl w:ilvl="0" w:tplc="59B2968A">
      <w:numFmt w:val="bullet"/>
      <w:lvlText w:val="-"/>
      <w:lvlJc w:val="left"/>
      <w:pPr>
        <w:ind w:left="720" w:hanging="360"/>
      </w:pPr>
      <w:rPr>
        <w:rFonts w:ascii="Helvetica" w:eastAsia="Cambria" w:hAnsi="Helvetica" w:cs="Times New Roman" w:hint="default"/>
      </w:rPr>
    </w:lvl>
    <w:lvl w:ilvl="1" w:tplc="CCBCE192" w:tentative="1">
      <w:start w:val="1"/>
      <w:numFmt w:val="bullet"/>
      <w:lvlText w:val="o"/>
      <w:lvlJc w:val="left"/>
      <w:pPr>
        <w:ind w:left="1440" w:hanging="360"/>
      </w:pPr>
      <w:rPr>
        <w:rFonts w:ascii="Courier New" w:hAnsi="Courier New" w:cs="Courier New" w:hint="default"/>
      </w:rPr>
    </w:lvl>
    <w:lvl w:ilvl="2" w:tplc="631ED15A" w:tentative="1">
      <w:start w:val="1"/>
      <w:numFmt w:val="bullet"/>
      <w:lvlText w:val=""/>
      <w:lvlJc w:val="left"/>
      <w:pPr>
        <w:ind w:left="2160" w:hanging="360"/>
      </w:pPr>
      <w:rPr>
        <w:rFonts w:ascii="Wingdings" w:hAnsi="Wingdings" w:hint="default"/>
      </w:rPr>
    </w:lvl>
    <w:lvl w:ilvl="3" w:tplc="060689EC" w:tentative="1">
      <w:start w:val="1"/>
      <w:numFmt w:val="bullet"/>
      <w:lvlText w:val=""/>
      <w:lvlJc w:val="left"/>
      <w:pPr>
        <w:ind w:left="2880" w:hanging="360"/>
      </w:pPr>
      <w:rPr>
        <w:rFonts w:ascii="Symbol" w:hAnsi="Symbol" w:hint="default"/>
      </w:rPr>
    </w:lvl>
    <w:lvl w:ilvl="4" w:tplc="8B466DA0" w:tentative="1">
      <w:start w:val="1"/>
      <w:numFmt w:val="bullet"/>
      <w:lvlText w:val="o"/>
      <w:lvlJc w:val="left"/>
      <w:pPr>
        <w:ind w:left="3600" w:hanging="360"/>
      </w:pPr>
      <w:rPr>
        <w:rFonts w:ascii="Courier New" w:hAnsi="Courier New" w:cs="Courier New" w:hint="default"/>
      </w:rPr>
    </w:lvl>
    <w:lvl w:ilvl="5" w:tplc="27043036" w:tentative="1">
      <w:start w:val="1"/>
      <w:numFmt w:val="bullet"/>
      <w:lvlText w:val=""/>
      <w:lvlJc w:val="left"/>
      <w:pPr>
        <w:ind w:left="4320" w:hanging="360"/>
      </w:pPr>
      <w:rPr>
        <w:rFonts w:ascii="Wingdings" w:hAnsi="Wingdings" w:hint="default"/>
      </w:rPr>
    </w:lvl>
    <w:lvl w:ilvl="6" w:tplc="EA5C8F46" w:tentative="1">
      <w:start w:val="1"/>
      <w:numFmt w:val="bullet"/>
      <w:lvlText w:val=""/>
      <w:lvlJc w:val="left"/>
      <w:pPr>
        <w:ind w:left="5040" w:hanging="360"/>
      </w:pPr>
      <w:rPr>
        <w:rFonts w:ascii="Symbol" w:hAnsi="Symbol" w:hint="default"/>
      </w:rPr>
    </w:lvl>
    <w:lvl w:ilvl="7" w:tplc="D38C3924" w:tentative="1">
      <w:start w:val="1"/>
      <w:numFmt w:val="bullet"/>
      <w:lvlText w:val="o"/>
      <w:lvlJc w:val="left"/>
      <w:pPr>
        <w:ind w:left="5760" w:hanging="360"/>
      </w:pPr>
      <w:rPr>
        <w:rFonts w:ascii="Courier New" w:hAnsi="Courier New" w:cs="Courier New" w:hint="default"/>
      </w:rPr>
    </w:lvl>
    <w:lvl w:ilvl="8" w:tplc="62B8BC50" w:tentative="1">
      <w:start w:val="1"/>
      <w:numFmt w:val="bullet"/>
      <w:lvlText w:val=""/>
      <w:lvlJc w:val="left"/>
      <w:pPr>
        <w:ind w:left="6480" w:hanging="360"/>
      </w:pPr>
      <w:rPr>
        <w:rFonts w:ascii="Wingdings" w:hAnsi="Wingdings" w:hint="default"/>
      </w:rPr>
    </w:lvl>
  </w:abstractNum>
  <w:abstractNum w:abstractNumId="2" w15:restartNumberingAfterBreak="0">
    <w:nsid w:val="2FA04942"/>
    <w:multiLevelType w:val="hybridMultilevel"/>
    <w:tmpl w:val="70586792"/>
    <w:lvl w:ilvl="0" w:tplc="997EE20E">
      <w:start w:val="1"/>
      <w:numFmt w:val="bullet"/>
      <w:lvlText w:val="•"/>
      <w:lvlJc w:val="left"/>
      <w:pPr>
        <w:tabs>
          <w:tab w:val="num" w:pos="720"/>
        </w:tabs>
        <w:ind w:left="720" w:hanging="360"/>
      </w:pPr>
      <w:rPr>
        <w:rFonts w:ascii="Arial" w:hAnsi="Arial" w:hint="default"/>
      </w:rPr>
    </w:lvl>
    <w:lvl w:ilvl="1" w:tplc="DF5ED3E6" w:tentative="1">
      <w:start w:val="1"/>
      <w:numFmt w:val="bullet"/>
      <w:lvlText w:val="•"/>
      <w:lvlJc w:val="left"/>
      <w:pPr>
        <w:tabs>
          <w:tab w:val="num" w:pos="1440"/>
        </w:tabs>
        <w:ind w:left="1440" w:hanging="360"/>
      </w:pPr>
      <w:rPr>
        <w:rFonts w:ascii="Arial" w:hAnsi="Arial" w:hint="default"/>
      </w:rPr>
    </w:lvl>
    <w:lvl w:ilvl="2" w:tplc="B464E5D4" w:tentative="1">
      <w:start w:val="1"/>
      <w:numFmt w:val="bullet"/>
      <w:lvlText w:val="•"/>
      <w:lvlJc w:val="left"/>
      <w:pPr>
        <w:tabs>
          <w:tab w:val="num" w:pos="2160"/>
        </w:tabs>
        <w:ind w:left="2160" w:hanging="360"/>
      </w:pPr>
      <w:rPr>
        <w:rFonts w:ascii="Arial" w:hAnsi="Arial" w:hint="default"/>
      </w:rPr>
    </w:lvl>
    <w:lvl w:ilvl="3" w:tplc="8A7C193A" w:tentative="1">
      <w:start w:val="1"/>
      <w:numFmt w:val="bullet"/>
      <w:lvlText w:val="•"/>
      <w:lvlJc w:val="left"/>
      <w:pPr>
        <w:tabs>
          <w:tab w:val="num" w:pos="2880"/>
        </w:tabs>
        <w:ind w:left="2880" w:hanging="360"/>
      </w:pPr>
      <w:rPr>
        <w:rFonts w:ascii="Arial" w:hAnsi="Arial" w:hint="default"/>
      </w:rPr>
    </w:lvl>
    <w:lvl w:ilvl="4" w:tplc="3B64F7BC" w:tentative="1">
      <w:start w:val="1"/>
      <w:numFmt w:val="bullet"/>
      <w:lvlText w:val="•"/>
      <w:lvlJc w:val="left"/>
      <w:pPr>
        <w:tabs>
          <w:tab w:val="num" w:pos="3600"/>
        </w:tabs>
        <w:ind w:left="3600" w:hanging="360"/>
      </w:pPr>
      <w:rPr>
        <w:rFonts w:ascii="Arial" w:hAnsi="Arial" w:hint="default"/>
      </w:rPr>
    </w:lvl>
    <w:lvl w:ilvl="5" w:tplc="93B613A2" w:tentative="1">
      <w:start w:val="1"/>
      <w:numFmt w:val="bullet"/>
      <w:lvlText w:val="•"/>
      <w:lvlJc w:val="left"/>
      <w:pPr>
        <w:tabs>
          <w:tab w:val="num" w:pos="4320"/>
        </w:tabs>
        <w:ind w:left="4320" w:hanging="360"/>
      </w:pPr>
      <w:rPr>
        <w:rFonts w:ascii="Arial" w:hAnsi="Arial" w:hint="default"/>
      </w:rPr>
    </w:lvl>
    <w:lvl w:ilvl="6" w:tplc="849AA852" w:tentative="1">
      <w:start w:val="1"/>
      <w:numFmt w:val="bullet"/>
      <w:lvlText w:val="•"/>
      <w:lvlJc w:val="left"/>
      <w:pPr>
        <w:tabs>
          <w:tab w:val="num" w:pos="5040"/>
        </w:tabs>
        <w:ind w:left="5040" w:hanging="360"/>
      </w:pPr>
      <w:rPr>
        <w:rFonts w:ascii="Arial" w:hAnsi="Arial" w:hint="default"/>
      </w:rPr>
    </w:lvl>
    <w:lvl w:ilvl="7" w:tplc="F4424150" w:tentative="1">
      <w:start w:val="1"/>
      <w:numFmt w:val="bullet"/>
      <w:lvlText w:val="•"/>
      <w:lvlJc w:val="left"/>
      <w:pPr>
        <w:tabs>
          <w:tab w:val="num" w:pos="5760"/>
        </w:tabs>
        <w:ind w:left="5760" w:hanging="360"/>
      </w:pPr>
      <w:rPr>
        <w:rFonts w:ascii="Arial" w:hAnsi="Arial" w:hint="default"/>
      </w:rPr>
    </w:lvl>
    <w:lvl w:ilvl="8" w:tplc="3068964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D1DA2176">
      <w:start w:val="1"/>
      <w:numFmt w:val="bullet"/>
      <w:lvlText w:val="•"/>
      <w:lvlJc w:val="left"/>
      <w:pPr>
        <w:tabs>
          <w:tab w:val="num" w:pos="720"/>
        </w:tabs>
        <w:ind w:left="720" w:hanging="360"/>
      </w:pPr>
      <w:rPr>
        <w:rFonts w:ascii="Arial" w:hAnsi="Arial" w:hint="default"/>
      </w:rPr>
    </w:lvl>
    <w:lvl w:ilvl="1" w:tplc="0A90B78E" w:tentative="1">
      <w:start w:val="1"/>
      <w:numFmt w:val="bullet"/>
      <w:lvlText w:val="•"/>
      <w:lvlJc w:val="left"/>
      <w:pPr>
        <w:tabs>
          <w:tab w:val="num" w:pos="1440"/>
        </w:tabs>
        <w:ind w:left="1440" w:hanging="360"/>
      </w:pPr>
      <w:rPr>
        <w:rFonts w:ascii="Arial" w:hAnsi="Arial" w:hint="default"/>
      </w:rPr>
    </w:lvl>
    <w:lvl w:ilvl="2" w:tplc="34342A1E" w:tentative="1">
      <w:start w:val="1"/>
      <w:numFmt w:val="bullet"/>
      <w:lvlText w:val="•"/>
      <w:lvlJc w:val="left"/>
      <w:pPr>
        <w:tabs>
          <w:tab w:val="num" w:pos="2160"/>
        </w:tabs>
        <w:ind w:left="2160" w:hanging="360"/>
      </w:pPr>
      <w:rPr>
        <w:rFonts w:ascii="Arial" w:hAnsi="Arial" w:hint="default"/>
      </w:rPr>
    </w:lvl>
    <w:lvl w:ilvl="3" w:tplc="0E0E8A98" w:tentative="1">
      <w:start w:val="1"/>
      <w:numFmt w:val="bullet"/>
      <w:lvlText w:val="•"/>
      <w:lvlJc w:val="left"/>
      <w:pPr>
        <w:tabs>
          <w:tab w:val="num" w:pos="2880"/>
        </w:tabs>
        <w:ind w:left="2880" w:hanging="360"/>
      </w:pPr>
      <w:rPr>
        <w:rFonts w:ascii="Arial" w:hAnsi="Arial" w:hint="default"/>
      </w:rPr>
    </w:lvl>
    <w:lvl w:ilvl="4" w:tplc="6AD25E54" w:tentative="1">
      <w:start w:val="1"/>
      <w:numFmt w:val="bullet"/>
      <w:lvlText w:val="•"/>
      <w:lvlJc w:val="left"/>
      <w:pPr>
        <w:tabs>
          <w:tab w:val="num" w:pos="3600"/>
        </w:tabs>
        <w:ind w:left="3600" w:hanging="360"/>
      </w:pPr>
      <w:rPr>
        <w:rFonts w:ascii="Arial" w:hAnsi="Arial" w:hint="default"/>
      </w:rPr>
    </w:lvl>
    <w:lvl w:ilvl="5" w:tplc="3A66C2AE" w:tentative="1">
      <w:start w:val="1"/>
      <w:numFmt w:val="bullet"/>
      <w:lvlText w:val="•"/>
      <w:lvlJc w:val="left"/>
      <w:pPr>
        <w:tabs>
          <w:tab w:val="num" w:pos="4320"/>
        </w:tabs>
        <w:ind w:left="4320" w:hanging="360"/>
      </w:pPr>
      <w:rPr>
        <w:rFonts w:ascii="Arial" w:hAnsi="Arial" w:hint="default"/>
      </w:rPr>
    </w:lvl>
    <w:lvl w:ilvl="6" w:tplc="1DBE7138" w:tentative="1">
      <w:start w:val="1"/>
      <w:numFmt w:val="bullet"/>
      <w:lvlText w:val="•"/>
      <w:lvlJc w:val="left"/>
      <w:pPr>
        <w:tabs>
          <w:tab w:val="num" w:pos="5040"/>
        </w:tabs>
        <w:ind w:left="5040" w:hanging="360"/>
      </w:pPr>
      <w:rPr>
        <w:rFonts w:ascii="Arial" w:hAnsi="Arial" w:hint="default"/>
      </w:rPr>
    </w:lvl>
    <w:lvl w:ilvl="7" w:tplc="E5662E62" w:tentative="1">
      <w:start w:val="1"/>
      <w:numFmt w:val="bullet"/>
      <w:lvlText w:val="•"/>
      <w:lvlJc w:val="left"/>
      <w:pPr>
        <w:tabs>
          <w:tab w:val="num" w:pos="5760"/>
        </w:tabs>
        <w:ind w:left="5760" w:hanging="360"/>
      </w:pPr>
      <w:rPr>
        <w:rFonts w:ascii="Arial" w:hAnsi="Arial" w:hint="default"/>
      </w:rPr>
    </w:lvl>
    <w:lvl w:ilvl="8" w:tplc="AF4C7AA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7B12CB9C">
      <w:start w:val="1"/>
      <w:numFmt w:val="bullet"/>
      <w:lvlText w:val=""/>
      <w:lvlJc w:val="left"/>
      <w:pPr>
        <w:ind w:left="720" w:hanging="360"/>
      </w:pPr>
      <w:rPr>
        <w:rFonts w:ascii="Symbol" w:hAnsi="Symbol" w:hint="default"/>
      </w:rPr>
    </w:lvl>
    <w:lvl w:ilvl="1" w:tplc="D186BEA6" w:tentative="1">
      <w:start w:val="1"/>
      <w:numFmt w:val="bullet"/>
      <w:lvlText w:val="o"/>
      <w:lvlJc w:val="left"/>
      <w:pPr>
        <w:ind w:left="1440" w:hanging="360"/>
      </w:pPr>
      <w:rPr>
        <w:rFonts w:ascii="Courier New" w:hAnsi="Courier New" w:cs="Courier New" w:hint="default"/>
      </w:rPr>
    </w:lvl>
    <w:lvl w:ilvl="2" w:tplc="9DE84404" w:tentative="1">
      <w:start w:val="1"/>
      <w:numFmt w:val="bullet"/>
      <w:lvlText w:val=""/>
      <w:lvlJc w:val="left"/>
      <w:pPr>
        <w:ind w:left="2160" w:hanging="360"/>
      </w:pPr>
      <w:rPr>
        <w:rFonts w:ascii="Wingdings" w:hAnsi="Wingdings" w:hint="default"/>
      </w:rPr>
    </w:lvl>
    <w:lvl w:ilvl="3" w:tplc="B824C178" w:tentative="1">
      <w:start w:val="1"/>
      <w:numFmt w:val="bullet"/>
      <w:lvlText w:val=""/>
      <w:lvlJc w:val="left"/>
      <w:pPr>
        <w:ind w:left="2880" w:hanging="360"/>
      </w:pPr>
      <w:rPr>
        <w:rFonts w:ascii="Symbol" w:hAnsi="Symbol" w:hint="default"/>
      </w:rPr>
    </w:lvl>
    <w:lvl w:ilvl="4" w:tplc="C5C48510" w:tentative="1">
      <w:start w:val="1"/>
      <w:numFmt w:val="bullet"/>
      <w:lvlText w:val="o"/>
      <w:lvlJc w:val="left"/>
      <w:pPr>
        <w:ind w:left="3600" w:hanging="360"/>
      </w:pPr>
      <w:rPr>
        <w:rFonts w:ascii="Courier New" w:hAnsi="Courier New" w:cs="Courier New" w:hint="default"/>
      </w:rPr>
    </w:lvl>
    <w:lvl w:ilvl="5" w:tplc="23806B34" w:tentative="1">
      <w:start w:val="1"/>
      <w:numFmt w:val="bullet"/>
      <w:lvlText w:val=""/>
      <w:lvlJc w:val="left"/>
      <w:pPr>
        <w:ind w:left="4320" w:hanging="360"/>
      </w:pPr>
      <w:rPr>
        <w:rFonts w:ascii="Wingdings" w:hAnsi="Wingdings" w:hint="default"/>
      </w:rPr>
    </w:lvl>
    <w:lvl w:ilvl="6" w:tplc="399686AA" w:tentative="1">
      <w:start w:val="1"/>
      <w:numFmt w:val="bullet"/>
      <w:lvlText w:val=""/>
      <w:lvlJc w:val="left"/>
      <w:pPr>
        <w:ind w:left="5040" w:hanging="360"/>
      </w:pPr>
      <w:rPr>
        <w:rFonts w:ascii="Symbol" w:hAnsi="Symbol" w:hint="default"/>
      </w:rPr>
    </w:lvl>
    <w:lvl w:ilvl="7" w:tplc="99AA8850" w:tentative="1">
      <w:start w:val="1"/>
      <w:numFmt w:val="bullet"/>
      <w:lvlText w:val="o"/>
      <w:lvlJc w:val="left"/>
      <w:pPr>
        <w:ind w:left="5760" w:hanging="360"/>
      </w:pPr>
      <w:rPr>
        <w:rFonts w:ascii="Courier New" w:hAnsi="Courier New" w:cs="Courier New" w:hint="default"/>
      </w:rPr>
    </w:lvl>
    <w:lvl w:ilvl="8" w:tplc="E60E3810" w:tentative="1">
      <w:start w:val="1"/>
      <w:numFmt w:val="bullet"/>
      <w:lvlText w:val=""/>
      <w:lvlJc w:val="left"/>
      <w:pPr>
        <w:ind w:left="6480" w:hanging="360"/>
      </w:pPr>
      <w:rPr>
        <w:rFonts w:ascii="Wingdings" w:hAnsi="Wingdings" w:hint="default"/>
      </w:rPr>
    </w:lvl>
  </w:abstractNum>
  <w:abstractNum w:abstractNumId="5" w15:restartNumberingAfterBreak="0">
    <w:nsid w:val="452434FE"/>
    <w:multiLevelType w:val="hybridMultilevel"/>
    <w:tmpl w:val="B134B3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A807EE3"/>
    <w:multiLevelType w:val="hybridMultilevel"/>
    <w:tmpl w:val="5F443704"/>
    <w:lvl w:ilvl="0" w:tplc="91BC7214">
      <w:numFmt w:val="bullet"/>
      <w:lvlText w:val="-"/>
      <w:lvlJc w:val="left"/>
      <w:pPr>
        <w:ind w:left="720" w:hanging="360"/>
      </w:pPr>
      <w:rPr>
        <w:rFonts w:ascii="Helvetica" w:eastAsia="Cambria" w:hAnsi="Helvetica" w:cs="Helvetica" w:hint="default"/>
      </w:rPr>
    </w:lvl>
    <w:lvl w:ilvl="1" w:tplc="D892F144" w:tentative="1">
      <w:start w:val="1"/>
      <w:numFmt w:val="bullet"/>
      <w:lvlText w:val="o"/>
      <w:lvlJc w:val="left"/>
      <w:pPr>
        <w:ind w:left="1440" w:hanging="360"/>
      </w:pPr>
      <w:rPr>
        <w:rFonts w:ascii="Courier New" w:hAnsi="Courier New" w:cs="Courier New" w:hint="default"/>
      </w:rPr>
    </w:lvl>
    <w:lvl w:ilvl="2" w:tplc="56FA1B54" w:tentative="1">
      <w:start w:val="1"/>
      <w:numFmt w:val="bullet"/>
      <w:lvlText w:val=""/>
      <w:lvlJc w:val="left"/>
      <w:pPr>
        <w:ind w:left="2160" w:hanging="360"/>
      </w:pPr>
      <w:rPr>
        <w:rFonts w:ascii="Wingdings" w:hAnsi="Wingdings" w:hint="default"/>
      </w:rPr>
    </w:lvl>
    <w:lvl w:ilvl="3" w:tplc="E788ECFE" w:tentative="1">
      <w:start w:val="1"/>
      <w:numFmt w:val="bullet"/>
      <w:lvlText w:val=""/>
      <w:lvlJc w:val="left"/>
      <w:pPr>
        <w:ind w:left="2880" w:hanging="360"/>
      </w:pPr>
      <w:rPr>
        <w:rFonts w:ascii="Symbol" w:hAnsi="Symbol" w:hint="default"/>
      </w:rPr>
    </w:lvl>
    <w:lvl w:ilvl="4" w:tplc="5672CEFE" w:tentative="1">
      <w:start w:val="1"/>
      <w:numFmt w:val="bullet"/>
      <w:lvlText w:val="o"/>
      <w:lvlJc w:val="left"/>
      <w:pPr>
        <w:ind w:left="3600" w:hanging="360"/>
      </w:pPr>
      <w:rPr>
        <w:rFonts w:ascii="Courier New" w:hAnsi="Courier New" w:cs="Courier New" w:hint="default"/>
      </w:rPr>
    </w:lvl>
    <w:lvl w:ilvl="5" w:tplc="983CBC76" w:tentative="1">
      <w:start w:val="1"/>
      <w:numFmt w:val="bullet"/>
      <w:lvlText w:val=""/>
      <w:lvlJc w:val="left"/>
      <w:pPr>
        <w:ind w:left="4320" w:hanging="360"/>
      </w:pPr>
      <w:rPr>
        <w:rFonts w:ascii="Wingdings" w:hAnsi="Wingdings" w:hint="default"/>
      </w:rPr>
    </w:lvl>
    <w:lvl w:ilvl="6" w:tplc="7D5C9CBC" w:tentative="1">
      <w:start w:val="1"/>
      <w:numFmt w:val="bullet"/>
      <w:lvlText w:val=""/>
      <w:lvlJc w:val="left"/>
      <w:pPr>
        <w:ind w:left="5040" w:hanging="360"/>
      </w:pPr>
      <w:rPr>
        <w:rFonts w:ascii="Symbol" w:hAnsi="Symbol" w:hint="default"/>
      </w:rPr>
    </w:lvl>
    <w:lvl w:ilvl="7" w:tplc="83DAD00C" w:tentative="1">
      <w:start w:val="1"/>
      <w:numFmt w:val="bullet"/>
      <w:lvlText w:val="o"/>
      <w:lvlJc w:val="left"/>
      <w:pPr>
        <w:ind w:left="5760" w:hanging="360"/>
      </w:pPr>
      <w:rPr>
        <w:rFonts w:ascii="Courier New" w:hAnsi="Courier New" w:cs="Courier New" w:hint="default"/>
      </w:rPr>
    </w:lvl>
    <w:lvl w:ilvl="8" w:tplc="1110D34E" w:tentative="1">
      <w:start w:val="1"/>
      <w:numFmt w:val="bullet"/>
      <w:lvlText w:val=""/>
      <w:lvlJc w:val="left"/>
      <w:pPr>
        <w:ind w:left="6480" w:hanging="360"/>
      </w:pPr>
      <w:rPr>
        <w:rFonts w:ascii="Wingdings" w:hAnsi="Wingdings" w:hint="default"/>
      </w:rPr>
    </w:lvl>
  </w:abstractNum>
  <w:num w:numId="1" w16cid:durableId="568270615">
    <w:abstractNumId w:val="0"/>
  </w:num>
  <w:num w:numId="2" w16cid:durableId="1102727387">
    <w:abstractNumId w:val="4"/>
  </w:num>
  <w:num w:numId="3" w16cid:durableId="4525245">
    <w:abstractNumId w:val="3"/>
  </w:num>
  <w:num w:numId="4" w16cid:durableId="1043015144">
    <w:abstractNumId w:val="2"/>
  </w:num>
  <w:num w:numId="5" w16cid:durableId="684406142">
    <w:abstractNumId w:val="6"/>
  </w:num>
  <w:num w:numId="6" w16cid:durableId="756176766">
    <w:abstractNumId w:val="1"/>
  </w:num>
  <w:num w:numId="7" w16cid:durableId="6246248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C30"/>
    <w:rsid w:val="000017B9"/>
    <w:rsid w:val="00002FC6"/>
    <w:rsid w:val="0000454B"/>
    <w:rsid w:val="00004746"/>
    <w:rsid w:val="0000745F"/>
    <w:rsid w:val="00007E01"/>
    <w:rsid w:val="00011F67"/>
    <w:rsid w:val="000120D4"/>
    <w:rsid w:val="00013429"/>
    <w:rsid w:val="0002098E"/>
    <w:rsid w:val="00020C39"/>
    <w:rsid w:val="000231F9"/>
    <w:rsid w:val="0002498B"/>
    <w:rsid w:val="000260A9"/>
    <w:rsid w:val="00032F50"/>
    <w:rsid w:val="00034083"/>
    <w:rsid w:val="00034755"/>
    <w:rsid w:val="00036B01"/>
    <w:rsid w:val="00040D86"/>
    <w:rsid w:val="000441E0"/>
    <w:rsid w:val="00044252"/>
    <w:rsid w:val="00045258"/>
    <w:rsid w:val="00046D0C"/>
    <w:rsid w:val="0005086D"/>
    <w:rsid w:val="00051FB3"/>
    <w:rsid w:val="00052478"/>
    <w:rsid w:val="00054728"/>
    <w:rsid w:val="0006041C"/>
    <w:rsid w:val="00060F4F"/>
    <w:rsid w:val="00064DC6"/>
    <w:rsid w:val="00065EE2"/>
    <w:rsid w:val="00070544"/>
    <w:rsid w:val="00071041"/>
    <w:rsid w:val="000712DC"/>
    <w:rsid w:val="00072D75"/>
    <w:rsid w:val="000734D1"/>
    <w:rsid w:val="000809E7"/>
    <w:rsid w:val="00084A09"/>
    <w:rsid w:val="00085231"/>
    <w:rsid w:val="00090862"/>
    <w:rsid w:val="00093AA5"/>
    <w:rsid w:val="00093DA4"/>
    <w:rsid w:val="00097330"/>
    <w:rsid w:val="000A047C"/>
    <w:rsid w:val="000A0A44"/>
    <w:rsid w:val="000A6D42"/>
    <w:rsid w:val="000A7AF2"/>
    <w:rsid w:val="000A7E2F"/>
    <w:rsid w:val="000B2038"/>
    <w:rsid w:val="000B5AD9"/>
    <w:rsid w:val="000B6F66"/>
    <w:rsid w:val="000C0569"/>
    <w:rsid w:val="000C08EF"/>
    <w:rsid w:val="000C13A4"/>
    <w:rsid w:val="000C1D6A"/>
    <w:rsid w:val="000C2BB8"/>
    <w:rsid w:val="000C313B"/>
    <w:rsid w:val="000C3780"/>
    <w:rsid w:val="000C4FEC"/>
    <w:rsid w:val="000D1492"/>
    <w:rsid w:val="000D3415"/>
    <w:rsid w:val="000D5A8E"/>
    <w:rsid w:val="000D5FDF"/>
    <w:rsid w:val="000D5FE9"/>
    <w:rsid w:val="000D6153"/>
    <w:rsid w:val="000E1307"/>
    <w:rsid w:val="000E343C"/>
    <w:rsid w:val="000E3F08"/>
    <w:rsid w:val="000E5D79"/>
    <w:rsid w:val="000E6B03"/>
    <w:rsid w:val="000F15AC"/>
    <w:rsid w:val="000F1C6E"/>
    <w:rsid w:val="000F2085"/>
    <w:rsid w:val="000F3789"/>
    <w:rsid w:val="000F3B13"/>
    <w:rsid w:val="000F6481"/>
    <w:rsid w:val="000F6D38"/>
    <w:rsid w:val="00102BB9"/>
    <w:rsid w:val="00106410"/>
    <w:rsid w:val="00106709"/>
    <w:rsid w:val="00107620"/>
    <w:rsid w:val="00107EF5"/>
    <w:rsid w:val="0011434A"/>
    <w:rsid w:val="00114F49"/>
    <w:rsid w:val="00115827"/>
    <w:rsid w:val="00117D73"/>
    <w:rsid w:val="00122695"/>
    <w:rsid w:val="00122B29"/>
    <w:rsid w:val="00122C27"/>
    <w:rsid w:val="00122F47"/>
    <w:rsid w:val="0012491E"/>
    <w:rsid w:val="00126213"/>
    <w:rsid w:val="00127C93"/>
    <w:rsid w:val="00127E87"/>
    <w:rsid w:val="001307C5"/>
    <w:rsid w:val="00132EE5"/>
    <w:rsid w:val="00133B90"/>
    <w:rsid w:val="00133E38"/>
    <w:rsid w:val="001344B4"/>
    <w:rsid w:val="00135DEE"/>
    <w:rsid w:val="00137538"/>
    <w:rsid w:val="001433B0"/>
    <w:rsid w:val="00143F0F"/>
    <w:rsid w:val="00147E20"/>
    <w:rsid w:val="00150096"/>
    <w:rsid w:val="00151559"/>
    <w:rsid w:val="00152BF0"/>
    <w:rsid w:val="00152D07"/>
    <w:rsid w:val="00161C14"/>
    <w:rsid w:val="00165471"/>
    <w:rsid w:val="00165620"/>
    <w:rsid w:val="001708FB"/>
    <w:rsid w:val="0017145B"/>
    <w:rsid w:val="00172559"/>
    <w:rsid w:val="001729D3"/>
    <w:rsid w:val="001742C3"/>
    <w:rsid w:val="00175745"/>
    <w:rsid w:val="0017628A"/>
    <w:rsid w:val="0017647B"/>
    <w:rsid w:val="001803EE"/>
    <w:rsid w:val="00180F2C"/>
    <w:rsid w:val="00185590"/>
    <w:rsid w:val="001858F8"/>
    <w:rsid w:val="001872D0"/>
    <w:rsid w:val="00191CD0"/>
    <w:rsid w:val="001934AC"/>
    <w:rsid w:val="001936D0"/>
    <w:rsid w:val="00194E4F"/>
    <w:rsid w:val="001974F6"/>
    <w:rsid w:val="001A2076"/>
    <w:rsid w:val="001A3631"/>
    <w:rsid w:val="001A4984"/>
    <w:rsid w:val="001B1862"/>
    <w:rsid w:val="001B1F61"/>
    <w:rsid w:val="001B2671"/>
    <w:rsid w:val="001C38BD"/>
    <w:rsid w:val="001C3D70"/>
    <w:rsid w:val="001C58AF"/>
    <w:rsid w:val="001C6787"/>
    <w:rsid w:val="001C6862"/>
    <w:rsid w:val="001C7DF1"/>
    <w:rsid w:val="001D12AA"/>
    <w:rsid w:val="001D411F"/>
    <w:rsid w:val="001D4A68"/>
    <w:rsid w:val="001D508B"/>
    <w:rsid w:val="001D6BC5"/>
    <w:rsid w:val="001D6D20"/>
    <w:rsid w:val="001E0FCA"/>
    <w:rsid w:val="001E200F"/>
    <w:rsid w:val="001E2252"/>
    <w:rsid w:val="001E4263"/>
    <w:rsid w:val="001F1F3A"/>
    <w:rsid w:val="00201259"/>
    <w:rsid w:val="00203C51"/>
    <w:rsid w:val="00203D82"/>
    <w:rsid w:val="00207A82"/>
    <w:rsid w:val="002176F1"/>
    <w:rsid w:val="00221E4B"/>
    <w:rsid w:val="002234D0"/>
    <w:rsid w:val="002259C6"/>
    <w:rsid w:val="00225E7D"/>
    <w:rsid w:val="002263C8"/>
    <w:rsid w:val="002266BD"/>
    <w:rsid w:val="00226E2B"/>
    <w:rsid w:val="00227024"/>
    <w:rsid w:val="00231618"/>
    <w:rsid w:val="00233A0E"/>
    <w:rsid w:val="002421C3"/>
    <w:rsid w:val="00245BB7"/>
    <w:rsid w:val="00251756"/>
    <w:rsid w:val="002556E7"/>
    <w:rsid w:val="0025762A"/>
    <w:rsid w:val="00262861"/>
    <w:rsid w:val="002676AC"/>
    <w:rsid w:val="0027111F"/>
    <w:rsid w:val="00272362"/>
    <w:rsid w:val="00275197"/>
    <w:rsid w:val="002756C7"/>
    <w:rsid w:val="00277075"/>
    <w:rsid w:val="00284B8A"/>
    <w:rsid w:val="00285F7F"/>
    <w:rsid w:val="0028638D"/>
    <w:rsid w:val="0028712A"/>
    <w:rsid w:val="002956F7"/>
    <w:rsid w:val="00296FD3"/>
    <w:rsid w:val="002976B8"/>
    <w:rsid w:val="002A24BF"/>
    <w:rsid w:val="002A28CE"/>
    <w:rsid w:val="002A2F6F"/>
    <w:rsid w:val="002A325F"/>
    <w:rsid w:val="002A395D"/>
    <w:rsid w:val="002A5A62"/>
    <w:rsid w:val="002B275A"/>
    <w:rsid w:val="002B2D0B"/>
    <w:rsid w:val="002B37D9"/>
    <w:rsid w:val="002B5D45"/>
    <w:rsid w:val="002B6109"/>
    <w:rsid w:val="002B656F"/>
    <w:rsid w:val="002B7901"/>
    <w:rsid w:val="002C0755"/>
    <w:rsid w:val="002C13EC"/>
    <w:rsid w:val="002C201B"/>
    <w:rsid w:val="002C2E75"/>
    <w:rsid w:val="002C40A1"/>
    <w:rsid w:val="002C4B97"/>
    <w:rsid w:val="002C53D3"/>
    <w:rsid w:val="002C5994"/>
    <w:rsid w:val="002C6861"/>
    <w:rsid w:val="002C6CBE"/>
    <w:rsid w:val="002D0338"/>
    <w:rsid w:val="002D1314"/>
    <w:rsid w:val="002D19F2"/>
    <w:rsid w:val="002D1F28"/>
    <w:rsid w:val="002D28F5"/>
    <w:rsid w:val="002D3255"/>
    <w:rsid w:val="002D6683"/>
    <w:rsid w:val="002E1BC0"/>
    <w:rsid w:val="002E6694"/>
    <w:rsid w:val="002F280C"/>
    <w:rsid w:val="002F6AB4"/>
    <w:rsid w:val="002F7A15"/>
    <w:rsid w:val="002F7EB3"/>
    <w:rsid w:val="00303444"/>
    <w:rsid w:val="00304FD2"/>
    <w:rsid w:val="003073C3"/>
    <w:rsid w:val="00311B47"/>
    <w:rsid w:val="00313344"/>
    <w:rsid w:val="003145AA"/>
    <w:rsid w:val="0031677D"/>
    <w:rsid w:val="0031709F"/>
    <w:rsid w:val="003179A3"/>
    <w:rsid w:val="00320047"/>
    <w:rsid w:val="003221F8"/>
    <w:rsid w:val="00324A4F"/>
    <w:rsid w:val="00324D4C"/>
    <w:rsid w:val="00324F5C"/>
    <w:rsid w:val="00331871"/>
    <w:rsid w:val="00333737"/>
    <w:rsid w:val="00333D97"/>
    <w:rsid w:val="00333E51"/>
    <w:rsid w:val="003365AB"/>
    <w:rsid w:val="00337951"/>
    <w:rsid w:val="003401BC"/>
    <w:rsid w:val="00341B1F"/>
    <w:rsid w:val="00343A89"/>
    <w:rsid w:val="003467EA"/>
    <w:rsid w:val="00351C84"/>
    <w:rsid w:val="003532A7"/>
    <w:rsid w:val="00355039"/>
    <w:rsid w:val="00357B24"/>
    <w:rsid w:val="00357CD4"/>
    <w:rsid w:val="003606F0"/>
    <w:rsid w:val="00360FE8"/>
    <w:rsid w:val="00362DCB"/>
    <w:rsid w:val="00363289"/>
    <w:rsid w:val="003634C5"/>
    <w:rsid w:val="00363C56"/>
    <w:rsid w:val="00364B6A"/>
    <w:rsid w:val="00364F97"/>
    <w:rsid w:val="00366E84"/>
    <w:rsid w:val="00370150"/>
    <w:rsid w:val="003747D8"/>
    <w:rsid w:val="0037633E"/>
    <w:rsid w:val="00376B33"/>
    <w:rsid w:val="00380033"/>
    <w:rsid w:val="003805BB"/>
    <w:rsid w:val="00380809"/>
    <w:rsid w:val="00381076"/>
    <w:rsid w:val="00381940"/>
    <w:rsid w:val="00381970"/>
    <w:rsid w:val="003831CA"/>
    <w:rsid w:val="0038387B"/>
    <w:rsid w:val="00386488"/>
    <w:rsid w:val="00387017"/>
    <w:rsid w:val="00391D0B"/>
    <w:rsid w:val="00397D2E"/>
    <w:rsid w:val="003A1A5E"/>
    <w:rsid w:val="003A1B6D"/>
    <w:rsid w:val="003A43A2"/>
    <w:rsid w:val="003A57C6"/>
    <w:rsid w:val="003A775C"/>
    <w:rsid w:val="003A7B9B"/>
    <w:rsid w:val="003A7DA2"/>
    <w:rsid w:val="003B0709"/>
    <w:rsid w:val="003B0D47"/>
    <w:rsid w:val="003B1F18"/>
    <w:rsid w:val="003B2995"/>
    <w:rsid w:val="003B364F"/>
    <w:rsid w:val="003B3C72"/>
    <w:rsid w:val="003C2165"/>
    <w:rsid w:val="003C4782"/>
    <w:rsid w:val="003C5F83"/>
    <w:rsid w:val="003C6EF4"/>
    <w:rsid w:val="003C7964"/>
    <w:rsid w:val="003C7E61"/>
    <w:rsid w:val="003D1CB5"/>
    <w:rsid w:val="003D2150"/>
    <w:rsid w:val="003D55A3"/>
    <w:rsid w:val="003D6FC5"/>
    <w:rsid w:val="003D7800"/>
    <w:rsid w:val="003D7DE9"/>
    <w:rsid w:val="003E0902"/>
    <w:rsid w:val="003E10C2"/>
    <w:rsid w:val="003E189B"/>
    <w:rsid w:val="003E1C42"/>
    <w:rsid w:val="003E1CF6"/>
    <w:rsid w:val="003E271F"/>
    <w:rsid w:val="003E5C68"/>
    <w:rsid w:val="003F3403"/>
    <w:rsid w:val="003F5021"/>
    <w:rsid w:val="003F52C3"/>
    <w:rsid w:val="003F55EF"/>
    <w:rsid w:val="0040361B"/>
    <w:rsid w:val="004043AF"/>
    <w:rsid w:val="004048D4"/>
    <w:rsid w:val="004054D6"/>
    <w:rsid w:val="00406728"/>
    <w:rsid w:val="00406D81"/>
    <w:rsid w:val="00410CD5"/>
    <w:rsid w:val="004110F6"/>
    <w:rsid w:val="0041379A"/>
    <w:rsid w:val="00422D38"/>
    <w:rsid w:val="00425A22"/>
    <w:rsid w:val="00425E5F"/>
    <w:rsid w:val="00430664"/>
    <w:rsid w:val="00430C7E"/>
    <w:rsid w:val="00431EEA"/>
    <w:rsid w:val="00431F41"/>
    <w:rsid w:val="00432E47"/>
    <w:rsid w:val="0043327F"/>
    <w:rsid w:val="00442F45"/>
    <w:rsid w:val="0044348F"/>
    <w:rsid w:val="00446C6D"/>
    <w:rsid w:val="004473FD"/>
    <w:rsid w:val="00450DE1"/>
    <w:rsid w:val="00457490"/>
    <w:rsid w:val="00460F02"/>
    <w:rsid w:val="004620AF"/>
    <w:rsid w:val="00462563"/>
    <w:rsid w:val="00462C87"/>
    <w:rsid w:val="004645D7"/>
    <w:rsid w:val="00470089"/>
    <w:rsid w:val="004712B6"/>
    <w:rsid w:val="00471B12"/>
    <w:rsid w:val="00476ADF"/>
    <w:rsid w:val="0047781C"/>
    <w:rsid w:val="00477E0F"/>
    <w:rsid w:val="004851B3"/>
    <w:rsid w:val="00485517"/>
    <w:rsid w:val="004858D7"/>
    <w:rsid w:val="00485F4E"/>
    <w:rsid w:val="0048658B"/>
    <w:rsid w:val="00486E15"/>
    <w:rsid w:val="004909C2"/>
    <w:rsid w:val="00490B36"/>
    <w:rsid w:val="00493267"/>
    <w:rsid w:val="004939AA"/>
    <w:rsid w:val="004945EC"/>
    <w:rsid w:val="004A1259"/>
    <w:rsid w:val="004A1B69"/>
    <w:rsid w:val="004A2502"/>
    <w:rsid w:val="004A32B5"/>
    <w:rsid w:val="004A76DC"/>
    <w:rsid w:val="004B3F00"/>
    <w:rsid w:val="004B63A1"/>
    <w:rsid w:val="004B6B57"/>
    <w:rsid w:val="004C24AD"/>
    <w:rsid w:val="004C2764"/>
    <w:rsid w:val="004C2E21"/>
    <w:rsid w:val="004C38CC"/>
    <w:rsid w:val="004C3D16"/>
    <w:rsid w:val="004C534C"/>
    <w:rsid w:val="004C53BB"/>
    <w:rsid w:val="004D08E4"/>
    <w:rsid w:val="004D1324"/>
    <w:rsid w:val="004D42F9"/>
    <w:rsid w:val="004D5F32"/>
    <w:rsid w:val="004E2379"/>
    <w:rsid w:val="004E5964"/>
    <w:rsid w:val="004E613F"/>
    <w:rsid w:val="004F175D"/>
    <w:rsid w:val="004F2F02"/>
    <w:rsid w:val="004F5620"/>
    <w:rsid w:val="004F79BE"/>
    <w:rsid w:val="00500EC5"/>
    <w:rsid w:val="00501E82"/>
    <w:rsid w:val="00503ED0"/>
    <w:rsid w:val="005044FE"/>
    <w:rsid w:val="005055E8"/>
    <w:rsid w:val="0050632B"/>
    <w:rsid w:val="00511390"/>
    <w:rsid w:val="00511C58"/>
    <w:rsid w:val="00511F1D"/>
    <w:rsid w:val="005122BD"/>
    <w:rsid w:val="00513A25"/>
    <w:rsid w:val="00517604"/>
    <w:rsid w:val="0052102B"/>
    <w:rsid w:val="00521519"/>
    <w:rsid w:val="00521E09"/>
    <w:rsid w:val="0052297B"/>
    <w:rsid w:val="005246FF"/>
    <w:rsid w:val="00527AE4"/>
    <w:rsid w:val="0053141F"/>
    <w:rsid w:val="00531455"/>
    <w:rsid w:val="00535049"/>
    <w:rsid w:val="00535FC2"/>
    <w:rsid w:val="00537382"/>
    <w:rsid w:val="00540040"/>
    <w:rsid w:val="005422B5"/>
    <w:rsid w:val="00542FDF"/>
    <w:rsid w:val="00546D06"/>
    <w:rsid w:val="005476E7"/>
    <w:rsid w:val="00547942"/>
    <w:rsid w:val="005519C2"/>
    <w:rsid w:val="0055421E"/>
    <w:rsid w:val="00554B3C"/>
    <w:rsid w:val="00555ED6"/>
    <w:rsid w:val="00557659"/>
    <w:rsid w:val="00560751"/>
    <w:rsid w:val="00560F8A"/>
    <w:rsid w:val="005639AD"/>
    <w:rsid w:val="0056543E"/>
    <w:rsid w:val="00565FD4"/>
    <w:rsid w:val="00570BB0"/>
    <w:rsid w:val="0057130A"/>
    <w:rsid w:val="00574C52"/>
    <w:rsid w:val="00575F36"/>
    <w:rsid w:val="0057600B"/>
    <w:rsid w:val="00576747"/>
    <w:rsid w:val="00576B32"/>
    <w:rsid w:val="005770BE"/>
    <w:rsid w:val="0058224C"/>
    <w:rsid w:val="00582443"/>
    <w:rsid w:val="00583BF7"/>
    <w:rsid w:val="005871F7"/>
    <w:rsid w:val="0058795D"/>
    <w:rsid w:val="00590B04"/>
    <w:rsid w:val="00592D73"/>
    <w:rsid w:val="005937FF"/>
    <w:rsid w:val="00594B99"/>
    <w:rsid w:val="00595CF3"/>
    <w:rsid w:val="0059648C"/>
    <w:rsid w:val="005A17D9"/>
    <w:rsid w:val="005A7E21"/>
    <w:rsid w:val="005B06CE"/>
    <w:rsid w:val="005B3ACD"/>
    <w:rsid w:val="005B5202"/>
    <w:rsid w:val="005B5ABD"/>
    <w:rsid w:val="005B6F6B"/>
    <w:rsid w:val="005C284D"/>
    <w:rsid w:val="005C2A65"/>
    <w:rsid w:val="005D06AC"/>
    <w:rsid w:val="005D23B7"/>
    <w:rsid w:val="005D4FCB"/>
    <w:rsid w:val="005E006B"/>
    <w:rsid w:val="005E0C32"/>
    <w:rsid w:val="005E285D"/>
    <w:rsid w:val="005E69F1"/>
    <w:rsid w:val="005E6CA3"/>
    <w:rsid w:val="005E7A43"/>
    <w:rsid w:val="005F1287"/>
    <w:rsid w:val="005F137C"/>
    <w:rsid w:val="005F275B"/>
    <w:rsid w:val="005F2C2F"/>
    <w:rsid w:val="005F375D"/>
    <w:rsid w:val="005F3918"/>
    <w:rsid w:val="00601B0F"/>
    <w:rsid w:val="00602C64"/>
    <w:rsid w:val="00605A51"/>
    <w:rsid w:val="0060646D"/>
    <w:rsid w:val="0061081C"/>
    <w:rsid w:val="00614428"/>
    <w:rsid w:val="00617317"/>
    <w:rsid w:val="006205F9"/>
    <w:rsid w:val="00627AF1"/>
    <w:rsid w:val="00631CF2"/>
    <w:rsid w:val="00632098"/>
    <w:rsid w:val="006402AE"/>
    <w:rsid w:val="00644B22"/>
    <w:rsid w:val="00644E9F"/>
    <w:rsid w:val="00645000"/>
    <w:rsid w:val="00645730"/>
    <w:rsid w:val="00646B74"/>
    <w:rsid w:val="00647491"/>
    <w:rsid w:val="00653E27"/>
    <w:rsid w:val="0065571E"/>
    <w:rsid w:val="006568C1"/>
    <w:rsid w:val="00661A72"/>
    <w:rsid w:val="00664AB8"/>
    <w:rsid w:val="00665689"/>
    <w:rsid w:val="00667CBE"/>
    <w:rsid w:val="006717BC"/>
    <w:rsid w:val="006751B5"/>
    <w:rsid w:val="00675809"/>
    <w:rsid w:val="0067633A"/>
    <w:rsid w:val="00676FF5"/>
    <w:rsid w:val="00680DBD"/>
    <w:rsid w:val="00680FED"/>
    <w:rsid w:val="00683929"/>
    <w:rsid w:val="00684AD9"/>
    <w:rsid w:val="00686574"/>
    <w:rsid w:val="00691C1B"/>
    <w:rsid w:val="00691EE0"/>
    <w:rsid w:val="00692935"/>
    <w:rsid w:val="00693603"/>
    <w:rsid w:val="00693897"/>
    <w:rsid w:val="006963F7"/>
    <w:rsid w:val="006968DB"/>
    <w:rsid w:val="00697192"/>
    <w:rsid w:val="006A0673"/>
    <w:rsid w:val="006A1A19"/>
    <w:rsid w:val="006A3803"/>
    <w:rsid w:val="006A4312"/>
    <w:rsid w:val="006A655C"/>
    <w:rsid w:val="006B0312"/>
    <w:rsid w:val="006B42D0"/>
    <w:rsid w:val="006B4311"/>
    <w:rsid w:val="006B5F44"/>
    <w:rsid w:val="006B729E"/>
    <w:rsid w:val="006B72FA"/>
    <w:rsid w:val="006C5646"/>
    <w:rsid w:val="006D435A"/>
    <w:rsid w:val="006D4B77"/>
    <w:rsid w:val="006E174E"/>
    <w:rsid w:val="006E440E"/>
    <w:rsid w:val="006E468B"/>
    <w:rsid w:val="006E5937"/>
    <w:rsid w:val="006E5FDC"/>
    <w:rsid w:val="006F0A18"/>
    <w:rsid w:val="006F2777"/>
    <w:rsid w:val="006F2D4C"/>
    <w:rsid w:val="006F6C95"/>
    <w:rsid w:val="006F7185"/>
    <w:rsid w:val="00710FC9"/>
    <w:rsid w:val="00714663"/>
    <w:rsid w:val="0071628B"/>
    <w:rsid w:val="00720872"/>
    <w:rsid w:val="007221EE"/>
    <w:rsid w:val="00723E18"/>
    <w:rsid w:val="007241A7"/>
    <w:rsid w:val="00730D91"/>
    <w:rsid w:val="00731FA2"/>
    <w:rsid w:val="00732697"/>
    <w:rsid w:val="00733DEB"/>
    <w:rsid w:val="00733F48"/>
    <w:rsid w:val="00734BDF"/>
    <w:rsid w:val="0073656F"/>
    <w:rsid w:val="007367F7"/>
    <w:rsid w:val="007374F1"/>
    <w:rsid w:val="00737E3A"/>
    <w:rsid w:val="007401E3"/>
    <w:rsid w:val="00740DF5"/>
    <w:rsid w:val="00741F98"/>
    <w:rsid w:val="00742609"/>
    <w:rsid w:val="007460B1"/>
    <w:rsid w:val="00746812"/>
    <w:rsid w:val="00752483"/>
    <w:rsid w:val="00752C50"/>
    <w:rsid w:val="00752F6B"/>
    <w:rsid w:val="00754138"/>
    <w:rsid w:val="007549B3"/>
    <w:rsid w:val="0075523B"/>
    <w:rsid w:val="00755730"/>
    <w:rsid w:val="00755FFC"/>
    <w:rsid w:val="00757073"/>
    <w:rsid w:val="0076126F"/>
    <w:rsid w:val="00762DD4"/>
    <w:rsid w:val="00764A09"/>
    <w:rsid w:val="00765837"/>
    <w:rsid w:val="00766817"/>
    <w:rsid w:val="00770008"/>
    <w:rsid w:val="007706D1"/>
    <w:rsid w:val="00772476"/>
    <w:rsid w:val="00774940"/>
    <w:rsid w:val="00782178"/>
    <w:rsid w:val="00783CEE"/>
    <w:rsid w:val="007918DD"/>
    <w:rsid w:val="00791F82"/>
    <w:rsid w:val="007927F5"/>
    <w:rsid w:val="00792A04"/>
    <w:rsid w:val="00793AB8"/>
    <w:rsid w:val="007A2057"/>
    <w:rsid w:val="007A2F73"/>
    <w:rsid w:val="007B062F"/>
    <w:rsid w:val="007B0E4F"/>
    <w:rsid w:val="007B3944"/>
    <w:rsid w:val="007B39DB"/>
    <w:rsid w:val="007B6D4C"/>
    <w:rsid w:val="007C1274"/>
    <w:rsid w:val="007C3CE7"/>
    <w:rsid w:val="007C3EFB"/>
    <w:rsid w:val="007C423A"/>
    <w:rsid w:val="007C51F6"/>
    <w:rsid w:val="007C56F3"/>
    <w:rsid w:val="007C5A78"/>
    <w:rsid w:val="007D2289"/>
    <w:rsid w:val="007D7109"/>
    <w:rsid w:val="007D76E3"/>
    <w:rsid w:val="007E1E5C"/>
    <w:rsid w:val="007E2A89"/>
    <w:rsid w:val="007E37CB"/>
    <w:rsid w:val="007E3B3A"/>
    <w:rsid w:val="007E5CAC"/>
    <w:rsid w:val="007E68AE"/>
    <w:rsid w:val="007F16E1"/>
    <w:rsid w:val="007F43DD"/>
    <w:rsid w:val="007F6100"/>
    <w:rsid w:val="007F7D4A"/>
    <w:rsid w:val="008010AB"/>
    <w:rsid w:val="00803D59"/>
    <w:rsid w:val="00803F01"/>
    <w:rsid w:val="00804587"/>
    <w:rsid w:val="0080735E"/>
    <w:rsid w:val="0081164C"/>
    <w:rsid w:val="00811D53"/>
    <w:rsid w:val="0081245E"/>
    <w:rsid w:val="00812BBA"/>
    <w:rsid w:val="008158C2"/>
    <w:rsid w:val="008165E8"/>
    <w:rsid w:val="0081727C"/>
    <w:rsid w:val="00817E93"/>
    <w:rsid w:val="00823230"/>
    <w:rsid w:val="00823A31"/>
    <w:rsid w:val="00824DF9"/>
    <w:rsid w:val="00827D4C"/>
    <w:rsid w:val="00832AFA"/>
    <w:rsid w:val="008331D8"/>
    <w:rsid w:val="00836942"/>
    <w:rsid w:val="0083770B"/>
    <w:rsid w:val="00837C25"/>
    <w:rsid w:val="00837C9E"/>
    <w:rsid w:val="00841042"/>
    <w:rsid w:val="008411DA"/>
    <w:rsid w:val="00841BAE"/>
    <w:rsid w:val="00841F5A"/>
    <w:rsid w:val="0084392B"/>
    <w:rsid w:val="00846C67"/>
    <w:rsid w:val="008474DE"/>
    <w:rsid w:val="00850D4A"/>
    <w:rsid w:val="00853823"/>
    <w:rsid w:val="00861C60"/>
    <w:rsid w:val="00863219"/>
    <w:rsid w:val="00863D68"/>
    <w:rsid w:val="008665E7"/>
    <w:rsid w:val="00867A5C"/>
    <w:rsid w:val="00867E5D"/>
    <w:rsid w:val="0087578F"/>
    <w:rsid w:val="00876EA4"/>
    <w:rsid w:val="00877DFE"/>
    <w:rsid w:val="0088009E"/>
    <w:rsid w:val="0088157B"/>
    <w:rsid w:val="00881861"/>
    <w:rsid w:val="008825F3"/>
    <w:rsid w:val="0088514D"/>
    <w:rsid w:val="008852F2"/>
    <w:rsid w:val="00885C3E"/>
    <w:rsid w:val="0088725F"/>
    <w:rsid w:val="00887F56"/>
    <w:rsid w:val="00892666"/>
    <w:rsid w:val="00892FC5"/>
    <w:rsid w:val="00894092"/>
    <w:rsid w:val="00894231"/>
    <w:rsid w:val="00894BE0"/>
    <w:rsid w:val="008959F3"/>
    <w:rsid w:val="00897E55"/>
    <w:rsid w:val="008A078E"/>
    <w:rsid w:val="008A57BB"/>
    <w:rsid w:val="008A6751"/>
    <w:rsid w:val="008A680C"/>
    <w:rsid w:val="008B4462"/>
    <w:rsid w:val="008B4631"/>
    <w:rsid w:val="008B5863"/>
    <w:rsid w:val="008B5B1E"/>
    <w:rsid w:val="008B67FC"/>
    <w:rsid w:val="008B69E2"/>
    <w:rsid w:val="008B7185"/>
    <w:rsid w:val="008C4594"/>
    <w:rsid w:val="008C5997"/>
    <w:rsid w:val="008D3090"/>
    <w:rsid w:val="008D392D"/>
    <w:rsid w:val="008D4C11"/>
    <w:rsid w:val="008D7730"/>
    <w:rsid w:val="008D7A14"/>
    <w:rsid w:val="008E48C9"/>
    <w:rsid w:val="008E6C77"/>
    <w:rsid w:val="008E7255"/>
    <w:rsid w:val="008F07C1"/>
    <w:rsid w:val="008F2039"/>
    <w:rsid w:val="008F2560"/>
    <w:rsid w:val="008F2D96"/>
    <w:rsid w:val="008F3BBB"/>
    <w:rsid w:val="008F68EF"/>
    <w:rsid w:val="00901E26"/>
    <w:rsid w:val="00902719"/>
    <w:rsid w:val="00903A51"/>
    <w:rsid w:val="009043EE"/>
    <w:rsid w:val="009046DF"/>
    <w:rsid w:val="009061E5"/>
    <w:rsid w:val="009065E0"/>
    <w:rsid w:val="009068DC"/>
    <w:rsid w:val="00906D64"/>
    <w:rsid w:val="009115B8"/>
    <w:rsid w:val="00912C16"/>
    <w:rsid w:val="00916458"/>
    <w:rsid w:val="00921B7A"/>
    <w:rsid w:val="009231B2"/>
    <w:rsid w:val="0092408A"/>
    <w:rsid w:val="00924590"/>
    <w:rsid w:val="009254CB"/>
    <w:rsid w:val="00926828"/>
    <w:rsid w:val="00927003"/>
    <w:rsid w:val="0093086E"/>
    <w:rsid w:val="00932F6F"/>
    <w:rsid w:val="009333FD"/>
    <w:rsid w:val="0093375E"/>
    <w:rsid w:val="0093433C"/>
    <w:rsid w:val="009378C5"/>
    <w:rsid w:val="00943589"/>
    <w:rsid w:val="00943667"/>
    <w:rsid w:val="00944DD7"/>
    <w:rsid w:val="0094526C"/>
    <w:rsid w:val="00946420"/>
    <w:rsid w:val="00947BDC"/>
    <w:rsid w:val="00947D6A"/>
    <w:rsid w:val="009520FE"/>
    <w:rsid w:val="00956F6B"/>
    <w:rsid w:val="00961AD9"/>
    <w:rsid w:val="009639F2"/>
    <w:rsid w:val="00965846"/>
    <w:rsid w:val="009668A5"/>
    <w:rsid w:val="00970937"/>
    <w:rsid w:val="00971D24"/>
    <w:rsid w:val="00973837"/>
    <w:rsid w:val="0097480D"/>
    <w:rsid w:val="00974EB5"/>
    <w:rsid w:val="0097615A"/>
    <w:rsid w:val="00976A47"/>
    <w:rsid w:val="0097758B"/>
    <w:rsid w:val="00980165"/>
    <w:rsid w:val="00980D69"/>
    <w:rsid w:val="00981954"/>
    <w:rsid w:val="009829C3"/>
    <w:rsid w:val="009836BE"/>
    <w:rsid w:val="00984451"/>
    <w:rsid w:val="00984EEC"/>
    <w:rsid w:val="009857E8"/>
    <w:rsid w:val="00986935"/>
    <w:rsid w:val="009873C5"/>
    <w:rsid w:val="009932C4"/>
    <w:rsid w:val="00994091"/>
    <w:rsid w:val="0099483D"/>
    <w:rsid w:val="009A0F01"/>
    <w:rsid w:val="009A0FA3"/>
    <w:rsid w:val="009A30BF"/>
    <w:rsid w:val="009A4D75"/>
    <w:rsid w:val="009A5237"/>
    <w:rsid w:val="009A6A38"/>
    <w:rsid w:val="009A7A52"/>
    <w:rsid w:val="009B0EFC"/>
    <w:rsid w:val="009B1B65"/>
    <w:rsid w:val="009B3B68"/>
    <w:rsid w:val="009B7EB2"/>
    <w:rsid w:val="009C35DE"/>
    <w:rsid w:val="009C4599"/>
    <w:rsid w:val="009C6A33"/>
    <w:rsid w:val="009C7BF7"/>
    <w:rsid w:val="009D1B0B"/>
    <w:rsid w:val="009D20BB"/>
    <w:rsid w:val="009D22FE"/>
    <w:rsid w:val="009D4068"/>
    <w:rsid w:val="009E4DA5"/>
    <w:rsid w:val="009E6AE0"/>
    <w:rsid w:val="009E7B6C"/>
    <w:rsid w:val="009F1031"/>
    <w:rsid w:val="009F5E58"/>
    <w:rsid w:val="00A0122C"/>
    <w:rsid w:val="00A02251"/>
    <w:rsid w:val="00A04A73"/>
    <w:rsid w:val="00A06A4A"/>
    <w:rsid w:val="00A0763D"/>
    <w:rsid w:val="00A10AAD"/>
    <w:rsid w:val="00A10E4F"/>
    <w:rsid w:val="00A11CC0"/>
    <w:rsid w:val="00A12303"/>
    <w:rsid w:val="00A12E20"/>
    <w:rsid w:val="00A14223"/>
    <w:rsid w:val="00A20604"/>
    <w:rsid w:val="00A20EF5"/>
    <w:rsid w:val="00A23E21"/>
    <w:rsid w:val="00A2701C"/>
    <w:rsid w:val="00A270C9"/>
    <w:rsid w:val="00A2752D"/>
    <w:rsid w:val="00A27837"/>
    <w:rsid w:val="00A30045"/>
    <w:rsid w:val="00A30D0F"/>
    <w:rsid w:val="00A31345"/>
    <w:rsid w:val="00A3451E"/>
    <w:rsid w:val="00A348B5"/>
    <w:rsid w:val="00A34D5A"/>
    <w:rsid w:val="00A3537B"/>
    <w:rsid w:val="00A354A0"/>
    <w:rsid w:val="00A35B69"/>
    <w:rsid w:val="00A363D4"/>
    <w:rsid w:val="00A41C4F"/>
    <w:rsid w:val="00A41F54"/>
    <w:rsid w:val="00A43537"/>
    <w:rsid w:val="00A44A7B"/>
    <w:rsid w:val="00A50CE6"/>
    <w:rsid w:val="00A51691"/>
    <w:rsid w:val="00A51F3A"/>
    <w:rsid w:val="00A54B1A"/>
    <w:rsid w:val="00A557FF"/>
    <w:rsid w:val="00A55A4D"/>
    <w:rsid w:val="00A56D07"/>
    <w:rsid w:val="00A604E8"/>
    <w:rsid w:val="00A60666"/>
    <w:rsid w:val="00A6101D"/>
    <w:rsid w:val="00A62253"/>
    <w:rsid w:val="00A6370E"/>
    <w:rsid w:val="00A65506"/>
    <w:rsid w:val="00A65BB1"/>
    <w:rsid w:val="00A6600D"/>
    <w:rsid w:val="00A6647E"/>
    <w:rsid w:val="00A67754"/>
    <w:rsid w:val="00A70E89"/>
    <w:rsid w:val="00A72DC1"/>
    <w:rsid w:val="00A73AC3"/>
    <w:rsid w:val="00A75A53"/>
    <w:rsid w:val="00A77BBC"/>
    <w:rsid w:val="00A81276"/>
    <w:rsid w:val="00A813FE"/>
    <w:rsid w:val="00A81539"/>
    <w:rsid w:val="00A8158F"/>
    <w:rsid w:val="00A84E11"/>
    <w:rsid w:val="00A85E92"/>
    <w:rsid w:val="00A867D6"/>
    <w:rsid w:val="00A86B13"/>
    <w:rsid w:val="00A90BD3"/>
    <w:rsid w:val="00A91DFD"/>
    <w:rsid w:val="00A923CA"/>
    <w:rsid w:val="00A92B64"/>
    <w:rsid w:val="00A941BA"/>
    <w:rsid w:val="00A97CFC"/>
    <w:rsid w:val="00A97DBF"/>
    <w:rsid w:val="00AA2FE1"/>
    <w:rsid w:val="00AA5074"/>
    <w:rsid w:val="00AA68E3"/>
    <w:rsid w:val="00AA6B67"/>
    <w:rsid w:val="00AA7575"/>
    <w:rsid w:val="00AA7956"/>
    <w:rsid w:val="00AB1446"/>
    <w:rsid w:val="00AB3BBC"/>
    <w:rsid w:val="00AB4B73"/>
    <w:rsid w:val="00AB5608"/>
    <w:rsid w:val="00AB63C5"/>
    <w:rsid w:val="00AB7591"/>
    <w:rsid w:val="00AC32F6"/>
    <w:rsid w:val="00AC41FA"/>
    <w:rsid w:val="00AC6740"/>
    <w:rsid w:val="00AC7EF2"/>
    <w:rsid w:val="00AD5175"/>
    <w:rsid w:val="00AD784B"/>
    <w:rsid w:val="00AE30CF"/>
    <w:rsid w:val="00AE4FBA"/>
    <w:rsid w:val="00AE5F11"/>
    <w:rsid w:val="00AE7F73"/>
    <w:rsid w:val="00AF1D9E"/>
    <w:rsid w:val="00AF3E86"/>
    <w:rsid w:val="00AF550C"/>
    <w:rsid w:val="00B00F79"/>
    <w:rsid w:val="00B0152D"/>
    <w:rsid w:val="00B01717"/>
    <w:rsid w:val="00B02961"/>
    <w:rsid w:val="00B05B0D"/>
    <w:rsid w:val="00B06C4F"/>
    <w:rsid w:val="00B12792"/>
    <w:rsid w:val="00B147A5"/>
    <w:rsid w:val="00B15DE7"/>
    <w:rsid w:val="00B1628C"/>
    <w:rsid w:val="00B22663"/>
    <w:rsid w:val="00B23BE5"/>
    <w:rsid w:val="00B23F8A"/>
    <w:rsid w:val="00B243EA"/>
    <w:rsid w:val="00B2745D"/>
    <w:rsid w:val="00B32416"/>
    <w:rsid w:val="00B32559"/>
    <w:rsid w:val="00B33354"/>
    <w:rsid w:val="00B33E59"/>
    <w:rsid w:val="00B34689"/>
    <w:rsid w:val="00B3601A"/>
    <w:rsid w:val="00B37F10"/>
    <w:rsid w:val="00B4126D"/>
    <w:rsid w:val="00B41BD5"/>
    <w:rsid w:val="00B41FEE"/>
    <w:rsid w:val="00B440F8"/>
    <w:rsid w:val="00B441DE"/>
    <w:rsid w:val="00B51325"/>
    <w:rsid w:val="00B51E17"/>
    <w:rsid w:val="00B53982"/>
    <w:rsid w:val="00B5429C"/>
    <w:rsid w:val="00B54F30"/>
    <w:rsid w:val="00B56CAA"/>
    <w:rsid w:val="00B618FC"/>
    <w:rsid w:val="00B62065"/>
    <w:rsid w:val="00B62CEF"/>
    <w:rsid w:val="00B63171"/>
    <w:rsid w:val="00B6324F"/>
    <w:rsid w:val="00B6556A"/>
    <w:rsid w:val="00B67855"/>
    <w:rsid w:val="00B73DD9"/>
    <w:rsid w:val="00B76527"/>
    <w:rsid w:val="00B80A89"/>
    <w:rsid w:val="00B81FED"/>
    <w:rsid w:val="00B84E36"/>
    <w:rsid w:val="00B86EC2"/>
    <w:rsid w:val="00B87471"/>
    <w:rsid w:val="00B8762C"/>
    <w:rsid w:val="00B9230B"/>
    <w:rsid w:val="00BA0115"/>
    <w:rsid w:val="00BA1539"/>
    <w:rsid w:val="00BA270F"/>
    <w:rsid w:val="00BA444C"/>
    <w:rsid w:val="00BA5FB0"/>
    <w:rsid w:val="00BA7303"/>
    <w:rsid w:val="00BB0648"/>
    <w:rsid w:val="00BB3D52"/>
    <w:rsid w:val="00BB487D"/>
    <w:rsid w:val="00BB76A6"/>
    <w:rsid w:val="00BC2F70"/>
    <w:rsid w:val="00BC2F7F"/>
    <w:rsid w:val="00BC30E7"/>
    <w:rsid w:val="00BC5768"/>
    <w:rsid w:val="00BC7023"/>
    <w:rsid w:val="00BD3C36"/>
    <w:rsid w:val="00BE053E"/>
    <w:rsid w:val="00BE0FA0"/>
    <w:rsid w:val="00BE142B"/>
    <w:rsid w:val="00BE1471"/>
    <w:rsid w:val="00BE189E"/>
    <w:rsid w:val="00BE55E6"/>
    <w:rsid w:val="00BE5B4A"/>
    <w:rsid w:val="00BF00B8"/>
    <w:rsid w:val="00BF39A1"/>
    <w:rsid w:val="00BF4346"/>
    <w:rsid w:val="00BF5A2C"/>
    <w:rsid w:val="00BF70C0"/>
    <w:rsid w:val="00C00270"/>
    <w:rsid w:val="00C014E6"/>
    <w:rsid w:val="00C0359B"/>
    <w:rsid w:val="00C03E13"/>
    <w:rsid w:val="00C040DB"/>
    <w:rsid w:val="00C04AF1"/>
    <w:rsid w:val="00C11718"/>
    <w:rsid w:val="00C124D1"/>
    <w:rsid w:val="00C1359D"/>
    <w:rsid w:val="00C13BB1"/>
    <w:rsid w:val="00C14F15"/>
    <w:rsid w:val="00C15FB3"/>
    <w:rsid w:val="00C17C06"/>
    <w:rsid w:val="00C209C4"/>
    <w:rsid w:val="00C21E2B"/>
    <w:rsid w:val="00C23DB7"/>
    <w:rsid w:val="00C247CB"/>
    <w:rsid w:val="00C25290"/>
    <w:rsid w:val="00C25852"/>
    <w:rsid w:val="00C27B15"/>
    <w:rsid w:val="00C340EF"/>
    <w:rsid w:val="00C368EB"/>
    <w:rsid w:val="00C4520B"/>
    <w:rsid w:val="00C51C55"/>
    <w:rsid w:val="00C5224D"/>
    <w:rsid w:val="00C60DBE"/>
    <w:rsid w:val="00C6146F"/>
    <w:rsid w:val="00C6183F"/>
    <w:rsid w:val="00C61C7A"/>
    <w:rsid w:val="00C62E40"/>
    <w:rsid w:val="00C63EE6"/>
    <w:rsid w:val="00C663FD"/>
    <w:rsid w:val="00C666B8"/>
    <w:rsid w:val="00C66747"/>
    <w:rsid w:val="00C70095"/>
    <w:rsid w:val="00C70265"/>
    <w:rsid w:val="00C705B6"/>
    <w:rsid w:val="00C73CA9"/>
    <w:rsid w:val="00C75549"/>
    <w:rsid w:val="00C7604D"/>
    <w:rsid w:val="00C77198"/>
    <w:rsid w:val="00C774BE"/>
    <w:rsid w:val="00C80828"/>
    <w:rsid w:val="00C82731"/>
    <w:rsid w:val="00C82E15"/>
    <w:rsid w:val="00C83E25"/>
    <w:rsid w:val="00C83E5A"/>
    <w:rsid w:val="00C845A1"/>
    <w:rsid w:val="00C860FA"/>
    <w:rsid w:val="00C9170A"/>
    <w:rsid w:val="00C91EBA"/>
    <w:rsid w:val="00C96BC2"/>
    <w:rsid w:val="00C97765"/>
    <w:rsid w:val="00CA0715"/>
    <w:rsid w:val="00CA2704"/>
    <w:rsid w:val="00CA50E0"/>
    <w:rsid w:val="00CB218F"/>
    <w:rsid w:val="00CB5E68"/>
    <w:rsid w:val="00CB64A2"/>
    <w:rsid w:val="00CB7E98"/>
    <w:rsid w:val="00CC2450"/>
    <w:rsid w:val="00CC6232"/>
    <w:rsid w:val="00CD1E40"/>
    <w:rsid w:val="00CD384B"/>
    <w:rsid w:val="00CD395A"/>
    <w:rsid w:val="00CD6674"/>
    <w:rsid w:val="00CD6744"/>
    <w:rsid w:val="00CE0A29"/>
    <w:rsid w:val="00CE382E"/>
    <w:rsid w:val="00CE38DA"/>
    <w:rsid w:val="00CE4B1C"/>
    <w:rsid w:val="00CF0EA2"/>
    <w:rsid w:val="00CF4E1F"/>
    <w:rsid w:val="00CF55D8"/>
    <w:rsid w:val="00D0021E"/>
    <w:rsid w:val="00D013AF"/>
    <w:rsid w:val="00D03485"/>
    <w:rsid w:val="00D03ADD"/>
    <w:rsid w:val="00D10F26"/>
    <w:rsid w:val="00D13CB5"/>
    <w:rsid w:val="00D14051"/>
    <w:rsid w:val="00D14870"/>
    <w:rsid w:val="00D162E2"/>
    <w:rsid w:val="00D165F1"/>
    <w:rsid w:val="00D20DFE"/>
    <w:rsid w:val="00D215DB"/>
    <w:rsid w:val="00D21A51"/>
    <w:rsid w:val="00D22512"/>
    <w:rsid w:val="00D226E4"/>
    <w:rsid w:val="00D23A27"/>
    <w:rsid w:val="00D23BA6"/>
    <w:rsid w:val="00D245CE"/>
    <w:rsid w:val="00D2547F"/>
    <w:rsid w:val="00D2666A"/>
    <w:rsid w:val="00D26FA2"/>
    <w:rsid w:val="00D33D71"/>
    <w:rsid w:val="00D352CE"/>
    <w:rsid w:val="00D35749"/>
    <w:rsid w:val="00D35F0E"/>
    <w:rsid w:val="00D408C5"/>
    <w:rsid w:val="00D4499B"/>
    <w:rsid w:val="00D500C9"/>
    <w:rsid w:val="00D50D14"/>
    <w:rsid w:val="00D52F3D"/>
    <w:rsid w:val="00D5304C"/>
    <w:rsid w:val="00D530E0"/>
    <w:rsid w:val="00D5327F"/>
    <w:rsid w:val="00D53DA2"/>
    <w:rsid w:val="00D56804"/>
    <w:rsid w:val="00D5780B"/>
    <w:rsid w:val="00D6632C"/>
    <w:rsid w:val="00D673A8"/>
    <w:rsid w:val="00D702D4"/>
    <w:rsid w:val="00D7531A"/>
    <w:rsid w:val="00D77FE4"/>
    <w:rsid w:val="00D805A3"/>
    <w:rsid w:val="00D8061E"/>
    <w:rsid w:val="00D9091C"/>
    <w:rsid w:val="00D91D55"/>
    <w:rsid w:val="00D923CC"/>
    <w:rsid w:val="00D9480C"/>
    <w:rsid w:val="00D95B01"/>
    <w:rsid w:val="00D96FF3"/>
    <w:rsid w:val="00DA10B1"/>
    <w:rsid w:val="00DA2579"/>
    <w:rsid w:val="00DA3D50"/>
    <w:rsid w:val="00DA3F70"/>
    <w:rsid w:val="00DA4F82"/>
    <w:rsid w:val="00DA74C1"/>
    <w:rsid w:val="00DB0CE5"/>
    <w:rsid w:val="00DB1692"/>
    <w:rsid w:val="00DB2C74"/>
    <w:rsid w:val="00DB4016"/>
    <w:rsid w:val="00DB6CBF"/>
    <w:rsid w:val="00DB7910"/>
    <w:rsid w:val="00DC00DD"/>
    <w:rsid w:val="00DC17F5"/>
    <w:rsid w:val="00DC2908"/>
    <w:rsid w:val="00DC4835"/>
    <w:rsid w:val="00DC7643"/>
    <w:rsid w:val="00DC7DD1"/>
    <w:rsid w:val="00DD1F99"/>
    <w:rsid w:val="00DD2B75"/>
    <w:rsid w:val="00DD3401"/>
    <w:rsid w:val="00DE1531"/>
    <w:rsid w:val="00DE2EB6"/>
    <w:rsid w:val="00DE4D7F"/>
    <w:rsid w:val="00DE671C"/>
    <w:rsid w:val="00DF3E40"/>
    <w:rsid w:val="00DF5F42"/>
    <w:rsid w:val="00DF68C5"/>
    <w:rsid w:val="00E00BE3"/>
    <w:rsid w:val="00E00DED"/>
    <w:rsid w:val="00E02730"/>
    <w:rsid w:val="00E0302D"/>
    <w:rsid w:val="00E03627"/>
    <w:rsid w:val="00E1277B"/>
    <w:rsid w:val="00E13911"/>
    <w:rsid w:val="00E14434"/>
    <w:rsid w:val="00E14C2D"/>
    <w:rsid w:val="00E2119B"/>
    <w:rsid w:val="00E24892"/>
    <w:rsid w:val="00E2754B"/>
    <w:rsid w:val="00E27B12"/>
    <w:rsid w:val="00E3393D"/>
    <w:rsid w:val="00E33E6C"/>
    <w:rsid w:val="00E34875"/>
    <w:rsid w:val="00E37B54"/>
    <w:rsid w:val="00E4096E"/>
    <w:rsid w:val="00E409DF"/>
    <w:rsid w:val="00E41C08"/>
    <w:rsid w:val="00E42521"/>
    <w:rsid w:val="00E44651"/>
    <w:rsid w:val="00E45530"/>
    <w:rsid w:val="00E45CDF"/>
    <w:rsid w:val="00E461DE"/>
    <w:rsid w:val="00E47E25"/>
    <w:rsid w:val="00E54882"/>
    <w:rsid w:val="00E6151E"/>
    <w:rsid w:val="00E62417"/>
    <w:rsid w:val="00E62903"/>
    <w:rsid w:val="00E62CBD"/>
    <w:rsid w:val="00E662AC"/>
    <w:rsid w:val="00E708E0"/>
    <w:rsid w:val="00E71038"/>
    <w:rsid w:val="00E769B9"/>
    <w:rsid w:val="00E834C0"/>
    <w:rsid w:val="00E83A83"/>
    <w:rsid w:val="00E856C5"/>
    <w:rsid w:val="00E865D9"/>
    <w:rsid w:val="00E915CC"/>
    <w:rsid w:val="00E91635"/>
    <w:rsid w:val="00E971BE"/>
    <w:rsid w:val="00EA0E6E"/>
    <w:rsid w:val="00EA109D"/>
    <w:rsid w:val="00EA14C8"/>
    <w:rsid w:val="00EA3634"/>
    <w:rsid w:val="00EA46D7"/>
    <w:rsid w:val="00EA755D"/>
    <w:rsid w:val="00EB026E"/>
    <w:rsid w:val="00EB220A"/>
    <w:rsid w:val="00EB5563"/>
    <w:rsid w:val="00EB6331"/>
    <w:rsid w:val="00EB6C2F"/>
    <w:rsid w:val="00EB77F7"/>
    <w:rsid w:val="00EC14F0"/>
    <w:rsid w:val="00EC38DA"/>
    <w:rsid w:val="00EC462F"/>
    <w:rsid w:val="00EC6DFD"/>
    <w:rsid w:val="00ED1819"/>
    <w:rsid w:val="00ED247E"/>
    <w:rsid w:val="00ED431E"/>
    <w:rsid w:val="00ED53FF"/>
    <w:rsid w:val="00ED6C59"/>
    <w:rsid w:val="00EE15AD"/>
    <w:rsid w:val="00EE317B"/>
    <w:rsid w:val="00EE403A"/>
    <w:rsid w:val="00EE5A13"/>
    <w:rsid w:val="00EF01F7"/>
    <w:rsid w:val="00EF11C8"/>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2C3"/>
    <w:rsid w:val="00F3050A"/>
    <w:rsid w:val="00F332B3"/>
    <w:rsid w:val="00F338E7"/>
    <w:rsid w:val="00F357CC"/>
    <w:rsid w:val="00F42BC2"/>
    <w:rsid w:val="00F44C5C"/>
    <w:rsid w:val="00F45532"/>
    <w:rsid w:val="00F46ECE"/>
    <w:rsid w:val="00F47247"/>
    <w:rsid w:val="00F472BF"/>
    <w:rsid w:val="00F472DC"/>
    <w:rsid w:val="00F50498"/>
    <w:rsid w:val="00F54210"/>
    <w:rsid w:val="00F55406"/>
    <w:rsid w:val="00F55A89"/>
    <w:rsid w:val="00F5612E"/>
    <w:rsid w:val="00F5752D"/>
    <w:rsid w:val="00F57A35"/>
    <w:rsid w:val="00F61560"/>
    <w:rsid w:val="00F61FDE"/>
    <w:rsid w:val="00F6244B"/>
    <w:rsid w:val="00F646AC"/>
    <w:rsid w:val="00F65A9B"/>
    <w:rsid w:val="00F6666C"/>
    <w:rsid w:val="00F67000"/>
    <w:rsid w:val="00F67B54"/>
    <w:rsid w:val="00F717EB"/>
    <w:rsid w:val="00F75CC9"/>
    <w:rsid w:val="00F771FF"/>
    <w:rsid w:val="00F81848"/>
    <w:rsid w:val="00F8555D"/>
    <w:rsid w:val="00F856E8"/>
    <w:rsid w:val="00F87E0B"/>
    <w:rsid w:val="00F9031E"/>
    <w:rsid w:val="00F903C3"/>
    <w:rsid w:val="00F92CBA"/>
    <w:rsid w:val="00F95D59"/>
    <w:rsid w:val="00F96E98"/>
    <w:rsid w:val="00FA13E1"/>
    <w:rsid w:val="00FA188E"/>
    <w:rsid w:val="00FA3705"/>
    <w:rsid w:val="00FA76E0"/>
    <w:rsid w:val="00FB0927"/>
    <w:rsid w:val="00FB2E2B"/>
    <w:rsid w:val="00FB323B"/>
    <w:rsid w:val="00FB3528"/>
    <w:rsid w:val="00FB582E"/>
    <w:rsid w:val="00FB5945"/>
    <w:rsid w:val="00FB784A"/>
    <w:rsid w:val="00FB7D61"/>
    <w:rsid w:val="00FC18FD"/>
    <w:rsid w:val="00FC613C"/>
    <w:rsid w:val="00FC6F97"/>
    <w:rsid w:val="00FD25D0"/>
    <w:rsid w:val="00FD27AE"/>
    <w:rsid w:val="00FD3C6C"/>
    <w:rsid w:val="00FD6DE5"/>
    <w:rsid w:val="00FD7591"/>
    <w:rsid w:val="00FE1A6D"/>
    <w:rsid w:val="00FE2F2A"/>
    <w:rsid w:val="00FE48A6"/>
    <w:rsid w:val="00FE51F2"/>
    <w:rsid w:val="00FE5947"/>
    <w:rsid w:val="00FE6AD0"/>
    <w:rsid w:val="00FE6F74"/>
    <w:rsid w:val="00FE6FFA"/>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DBEB1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117D73"/>
    <w:rPr>
      <w:color w:val="605E5C"/>
      <w:shd w:val="clear" w:color="auto" w:fill="E1DFDD"/>
    </w:rPr>
  </w:style>
  <w:style w:type="paragraph" w:styleId="Listenabsatz">
    <w:name w:val="List Paragraph"/>
    <w:basedOn w:val="Standard"/>
    <w:uiPriority w:val="34"/>
    <w:qFormat/>
    <w:rsid w:val="006F7185"/>
    <w:pPr>
      <w:ind w:left="720"/>
      <w:contextualSpacing/>
    </w:pPr>
  </w:style>
  <w:style w:type="paragraph" w:styleId="berarbeitung">
    <w:name w:val="Revision"/>
    <w:hidden/>
    <w:uiPriority w:val="99"/>
    <w:semiHidden/>
    <w:rsid w:val="00324A4F"/>
    <w:rPr>
      <w:rFonts w:ascii="Helvetica" w:eastAsia="Cambria" w:hAnsi="Helvetica" w:cs="Times New Roman"/>
      <w:sz w:val="22"/>
      <w:szCs w:val="20"/>
    </w:rPr>
  </w:style>
  <w:style w:type="character" w:styleId="NichtaufgelsteErwhnung">
    <w:name w:val="Unresolved Mention"/>
    <w:basedOn w:val="Absatz-Standardschriftart"/>
    <w:uiPriority w:val="99"/>
    <w:rsid w:val="006F27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844697">
      <w:bodyDiv w:val="1"/>
      <w:marLeft w:val="0"/>
      <w:marRight w:val="0"/>
      <w:marTop w:val="0"/>
      <w:marBottom w:val="0"/>
      <w:divBdr>
        <w:top w:val="none" w:sz="0" w:space="0" w:color="auto"/>
        <w:left w:val="none" w:sz="0" w:space="0" w:color="auto"/>
        <w:bottom w:val="none" w:sz="0" w:space="0" w:color="auto"/>
        <w:right w:val="none" w:sz="0" w:space="0" w:color="auto"/>
      </w:divBdr>
    </w:div>
    <w:div w:id="1154950964">
      <w:bodyDiv w:val="1"/>
      <w:marLeft w:val="0"/>
      <w:marRight w:val="0"/>
      <w:marTop w:val="0"/>
      <w:marBottom w:val="0"/>
      <w:divBdr>
        <w:top w:val="none" w:sz="0" w:space="0" w:color="auto"/>
        <w:left w:val="none" w:sz="0" w:space="0" w:color="auto"/>
        <w:bottom w:val="none" w:sz="0" w:space="0" w:color="auto"/>
        <w:right w:val="none" w:sz="0" w:space="0" w:color="auto"/>
      </w:divBdr>
    </w:div>
    <w:div w:id="1285890472">
      <w:bodyDiv w:val="1"/>
      <w:marLeft w:val="0"/>
      <w:marRight w:val="0"/>
      <w:marTop w:val="0"/>
      <w:marBottom w:val="0"/>
      <w:divBdr>
        <w:top w:val="none" w:sz="0" w:space="0" w:color="auto"/>
        <w:left w:val="none" w:sz="0" w:space="0" w:color="auto"/>
        <w:bottom w:val="none" w:sz="0" w:space="0" w:color="auto"/>
        <w:right w:val="none" w:sz="0" w:space="0" w:color="auto"/>
      </w:divBdr>
    </w:div>
    <w:div w:id="1333097476">
      <w:bodyDiv w:val="1"/>
      <w:marLeft w:val="0"/>
      <w:marRight w:val="0"/>
      <w:marTop w:val="0"/>
      <w:marBottom w:val="0"/>
      <w:divBdr>
        <w:top w:val="none" w:sz="0" w:space="0" w:color="auto"/>
        <w:left w:val="none" w:sz="0" w:space="0" w:color="auto"/>
        <w:bottom w:val="none" w:sz="0" w:space="0" w:color="auto"/>
        <w:right w:val="none" w:sz="0" w:space="0" w:color="auto"/>
      </w:divBdr>
      <w:divsChild>
        <w:div w:id="1410076081">
          <w:marLeft w:val="0"/>
          <w:marRight w:val="0"/>
          <w:marTop w:val="0"/>
          <w:marBottom w:val="0"/>
          <w:divBdr>
            <w:top w:val="none" w:sz="0" w:space="0" w:color="auto"/>
            <w:left w:val="none" w:sz="0" w:space="0" w:color="auto"/>
            <w:bottom w:val="none" w:sz="0" w:space="0" w:color="auto"/>
            <w:right w:val="none" w:sz="0" w:space="0" w:color="auto"/>
          </w:divBdr>
          <w:divsChild>
            <w:div w:id="171334965">
              <w:marLeft w:val="0"/>
              <w:marRight w:val="0"/>
              <w:marTop w:val="0"/>
              <w:marBottom w:val="0"/>
              <w:divBdr>
                <w:top w:val="none" w:sz="0" w:space="0" w:color="auto"/>
                <w:left w:val="none" w:sz="0" w:space="0" w:color="auto"/>
                <w:bottom w:val="none" w:sz="0" w:space="0" w:color="auto"/>
                <w:right w:val="none" w:sz="0" w:space="0" w:color="auto"/>
              </w:divBdr>
              <w:divsChild>
                <w:div w:id="731729926">
                  <w:marLeft w:val="0"/>
                  <w:marRight w:val="0"/>
                  <w:marTop w:val="0"/>
                  <w:marBottom w:val="0"/>
                  <w:divBdr>
                    <w:top w:val="none" w:sz="0" w:space="0" w:color="auto"/>
                    <w:left w:val="none" w:sz="0" w:space="0" w:color="auto"/>
                    <w:bottom w:val="none" w:sz="0" w:space="0" w:color="auto"/>
                    <w:right w:val="none" w:sz="0" w:space="0" w:color="auto"/>
                  </w:divBdr>
                  <w:divsChild>
                    <w:div w:id="173056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532598">
      <w:bodyDiv w:val="1"/>
      <w:marLeft w:val="0"/>
      <w:marRight w:val="0"/>
      <w:marTop w:val="0"/>
      <w:marBottom w:val="0"/>
      <w:divBdr>
        <w:top w:val="none" w:sz="0" w:space="0" w:color="auto"/>
        <w:left w:val="none" w:sz="0" w:space="0" w:color="auto"/>
        <w:bottom w:val="none" w:sz="0" w:space="0" w:color="auto"/>
        <w:right w:val="none" w:sz="0" w:space="0" w:color="auto"/>
      </w:divBdr>
      <w:divsChild>
        <w:div w:id="53360053">
          <w:marLeft w:val="0"/>
          <w:marRight w:val="0"/>
          <w:marTop w:val="0"/>
          <w:marBottom w:val="27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wilken.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wilken.de/fileadmin/user_upload/Nachhaltigkeitsmanagement/230129_Wilken_Nachhaltigkeitsbericht_2023_interaktiv_final.pdf"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s://www.wilken.de/"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cid:image003.png@01D7A96D.E4A0026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811</Words>
  <Characters>5112</Characters>
  <Application>Microsoft Office Word</Application>
  <DocSecurity>0</DocSecurity>
  <Lines>42</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Christoph Buck</cp:lastModifiedBy>
  <cp:revision>7</cp:revision>
  <cp:lastPrinted>2023-02-21T12:44:00Z</cp:lastPrinted>
  <dcterms:created xsi:type="dcterms:W3CDTF">2024-02-07T12:38:00Z</dcterms:created>
  <dcterms:modified xsi:type="dcterms:W3CDTF">2024-04-15T08:50:00Z</dcterms:modified>
</cp:coreProperties>
</file>