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B65DC5" w14:textId="77777777" w:rsidR="00FF6EC1" w:rsidRPr="00C330DD" w:rsidRDefault="00FF6EC1" w:rsidP="00FF6EC1">
      <w:pPr>
        <w:ind w:right="-709"/>
        <w:outlineLvl w:val="0"/>
        <w:rPr>
          <w:bCs/>
        </w:rPr>
      </w:pPr>
      <w:r w:rsidRPr="00B2745D">
        <w:rPr>
          <w:b/>
        </w:rPr>
        <w:t xml:space="preserve">PRESSEINFORMATION </w:t>
      </w:r>
    </w:p>
    <w:p w14:paraId="4D383E5C" w14:textId="51AEB473" w:rsidR="00FF6EC1" w:rsidRDefault="00FF6EC1" w:rsidP="00FF6EC1">
      <w:pPr>
        <w:ind w:right="-709"/>
        <w:outlineLvl w:val="0"/>
        <w:rPr>
          <w:sz w:val="20"/>
        </w:rPr>
      </w:pPr>
      <w:r w:rsidRPr="00B2745D">
        <w:rPr>
          <w:sz w:val="20"/>
        </w:rPr>
        <w:t xml:space="preserve">Ulm, </w:t>
      </w:r>
      <w:r w:rsidR="00FE3721">
        <w:rPr>
          <w:sz w:val="20"/>
        </w:rPr>
        <w:t>1</w:t>
      </w:r>
      <w:r>
        <w:rPr>
          <w:sz w:val="20"/>
        </w:rPr>
        <w:t xml:space="preserve">. </w:t>
      </w:r>
      <w:r w:rsidR="00D57E62">
        <w:rPr>
          <w:sz w:val="20"/>
        </w:rPr>
        <w:t>August</w:t>
      </w:r>
      <w:r w:rsidRPr="00B2745D">
        <w:rPr>
          <w:sz w:val="20"/>
        </w:rPr>
        <w:t xml:space="preserve"> 201</w:t>
      </w:r>
      <w:r>
        <w:rPr>
          <w:sz w:val="20"/>
        </w:rPr>
        <w:t>9</w:t>
      </w:r>
    </w:p>
    <w:p w14:paraId="01BD2991" w14:textId="22D8256E" w:rsidR="00FF6EC1" w:rsidRPr="003401BC" w:rsidRDefault="00B62330" w:rsidP="00B62330">
      <w:pPr>
        <w:ind w:right="-2126"/>
        <w:rPr>
          <w:b/>
          <w:bCs/>
          <w:sz w:val="28"/>
          <w:szCs w:val="28"/>
        </w:rPr>
      </w:pPr>
      <w:r>
        <w:rPr>
          <w:b/>
          <w:bCs/>
          <w:sz w:val="28"/>
          <w:szCs w:val="28"/>
        </w:rPr>
        <w:t>Profiliertes Tourismus-Marketing: Die Interessen genau treffen</w:t>
      </w:r>
      <w:r w:rsidR="008C0957">
        <w:rPr>
          <w:b/>
          <w:bCs/>
          <w:sz w:val="28"/>
          <w:szCs w:val="28"/>
        </w:rPr>
        <w:br/>
      </w:r>
      <w:proofErr w:type="spellStart"/>
      <w:r w:rsidRPr="00B62330">
        <w:rPr>
          <w:rFonts w:cs="Helvetica"/>
          <w:b/>
          <w:bCs/>
          <w:sz w:val="20"/>
        </w:rPr>
        <w:t>TourismusMarketing</w:t>
      </w:r>
      <w:proofErr w:type="spellEnd"/>
      <w:r w:rsidRPr="00B62330">
        <w:rPr>
          <w:rFonts w:cs="Helvetica"/>
          <w:b/>
          <w:bCs/>
          <w:sz w:val="20"/>
        </w:rPr>
        <w:t xml:space="preserve"> Niedersachse</w:t>
      </w:r>
      <w:r w:rsidR="00B33FDC">
        <w:rPr>
          <w:rFonts w:cs="Helvetica"/>
          <w:b/>
          <w:bCs/>
          <w:sz w:val="20"/>
        </w:rPr>
        <w:t>n</w:t>
      </w:r>
      <w:r w:rsidRPr="00B62330">
        <w:rPr>
          <w:rFonts w:cs="Helvetica"/>
          <w:b/>
          <w:bCs/>
          <w:sz w:val="20"/>
        </w:rPr>
        <w:t xml:space="preserve"> setzt auf</w:t>
      </w:r>
      <w:r>
        <w:rPr>
          <w:rFonts w:cs="Helvetica"/>
          <w:b/>
          <w:bCs/>
          <w:sz w:val="20"/>
        </w:rPr>
        <w:t xml:space="preserve"> Wilken E-Marketing Suite</w:t>
      </w:r>
    </w:p>
    <w:p w14:paraId="2D6462E9" w14:textId="5920BA36" w:rsidR="000F2E32" w:rsidRDefault="00B62330" w:rsidP="000F2E32">
      <w:pPr>
        <w:rPr>
          <w:rFonts w:cs="Helvetica"/>
          <w:b/>
          <w:bCs/>
          <w:sz w:val="20"/>
        </w:rPr>
      </w:pPr>
      <w:bookmarkStart w:id="0" w:name="_GoBack"/>
      <w:r>
        <w:rPr>
          <w:rFonts w:cs="Helvetica"/>
          <w:b/>
          <w:bCs/>
          <w:sz w:val="20"/>
        </w:rPr>
        <w:t xml:space="preserve">Ein </w:t>
      </w:r>
      <w:r w:rsidR="00A819A5">
        <w:rPr>
          <w:rFonts w:cs="Helvetica"/>
          <w:b/>
          <w:bCs/>
          <w:sz w:val="20"/>
        </w:rPr>
        <w:t xml:space="preserve">technisch ausgereiftes </w:t>
      </w:r>
      <w:r>
        <w:rPr>
          <w:rFonts w:cs="Helvetica"/>
          <w:b/>
          <w:bCs/>
          <w:sz w:val="20"/>
        </w:rPr>
        <w:t>E-Mar</w:t>
      </w:r>
      <w:r w:rsidR="00A819A5">
        <w:rPr>
          <w:rFonts w:cs="Helvetica"/>
          <w:b/>
          <w:bCs/>
          <w:sz w:val="20"/>
        </w:rPr>
        <w:t>k</w:t>
      </w:r>
      <w:r>
        <w:rPr>
          <w:rFonts w:cs="Helvetica"/>
          <w:b/>
          <w:bCs/>
          <w:sz w:val="20"/>
        </w:rPr>
        <w:t>eting-</w:t>
      </w:r>
      <w:r w:rsidR="00A819A5">
        <w:rPr>
          <w:rFonts w:cs="Helvetica"/>
          <w:b/>
          <w:bCs/>
          <w:sz w:val="20"/>
        </w:rPr>
        <w:t>Tool</w:t>
      </w:r>
      <w:r>
        <w:rPr>
          <w:rFonts w:cs="Helvetica"/>
          <w:b/>
          <w:bCs/>
          <w:sz w:val="20"/>
        </w:rPr>
        <w:t xml:space="preserve">, das </w:t>
      </w:r>
      <w:r w:rsidR="00A819A5">
        <w:rPr>
          <w:rFonts w:cs="Helvetica"/>
          <w:b/>
          <w:bCs/>
          <w:sz w:val="20"/>
        </w:rPr>
        <w:t>eine profilierte, an den individuellen Interessen der Adressaten ausgerichtete Online-Kommunikation unterstützt</w:t>
      </w:r>
      <w:r w:rsidR="00B33FDC">
        <w:rPr>
          <w:rFonts w:cs="Helvetica"/>
          <w:b/>
          <w:bCs/>
          <w:sz w:val="20"/>
        </w:rPr>
        <w:t>,</w:t>
      </w:r>
      <w:r w:rsidR="00A819A5">
        <w:rPr>
          <w:rFonts w:cs="Helvetica"/>
          <w:b/>
          <w:bCs/>
          <w:sz w:val="20"/>
        </w:rPr>
        <w:t xml:space="preserve"> und dies auf grafisch ansprechende Weise: So lauteten die Vorgaben für die neue Lösung im Online-Marketing der </w:t>
      </w:r>
      <w:proofErr w:type="spellStart"/>
      <w:r w:rsidR="00A819A5">
        <w:rPr>
          <w:rFonts w:cs="Helvetica"/>
          <w:b/>
          <w:bCs/>
          <w:sz w:val="20"/>
        </w:rPr>
        <w:t>TourismusMarketing</w:t>
      </w:r>
      <w:proofErr w:type="spellEnd"/>
      <w:r w:rsidR="00A819A5">
        <w:rPr>
          <w:rFonts w:cs="Helvetica"/>
          <w:b/>
          <w:bCs/>
          <w:sz w:val="20"/>
        </w:rPr>
        <w:t xml:space="preserve"> Niedersachsen</w:t>
      </w:r>
      <w:r w:rsidR="000F2E32">
        <w:rPr>
          <w:rFonts w:cs="Helvetica"/>
          <w:b/>
          <w:bCs/>
          <w:sz w:val="20"/>
        </w:rPr>
        <w:t xml:space="preserve"> (TMN)</w:t>
      </w:r>
      <w:r w:rsidR="00A819A5">
        <w:rPr>
          <w:rFonts w:cs="Helvetica"/>
          <w:b/>
          <w:bCs/>
          <w:sz w:val="20"/>
        </w:rPr>
        <w:t>. Im Rahmen de</w:t>
      </w:r>
      <w:r w:rsidR="000F2E32">
        <w:rPr>
          <w:rFonts w:cs="Helvetica"/>
          <w:b/>
          <w:bCs/>
          <w:sz w:val="20"/>
        </w:rPr>
        <w:t>s</w:t>
      </w:r>
      <w:r w:rsidR="00A819A5">
        <w:rPr>
          <w:rFonts w:cs="Helvetica"/>
          <w:b/>
          <w:bCs/>
          <w:sz w:val="20"/>
        </w:rPr>
        <w:t xml:space="preserve"> Ausschre</w:t>
      </w:r>
      <w:r w:rsidR="000F2E32">
        <w:rPr>
          <w:rFonts w:cs="Helvetica"/>
          <w:b/>
          <w:bCs/>
          <w:sz w:val="20"/>
        </w:rPr>
        <w:t>i</w:t>
      </w:r>
      <w:r w:rsidR="00A819A5">
        <w:rPr>
          <w:rFonts w:cs="Helvetica"/>
          <w:b/>
          <w:bCs/>
          <w:sz w:val="20"/>
        </w:rPr>
        <w:t>bung</w:t>
      </w:r>
      <w:r w:rsidR="000F2E32">
        <w:rPr>
          <w:rFonts w:cs="Helvetica"/>
          <w:b/>
          <w:bCs/>
          <w:sz w:val="20"/>
        </w:rPr>
        <w:t>sverfahrens</w:t>
      </w:r>
      <w:r w:rsidR="00A819A5">
        <w:rPr>
          <w:rFonts w:cs="Helvetica"/>
          <w:b/>
          <w:bCs/>
          <w:sz w:val="20"/>
        </w:rPr>
        <w:t xml:space="preserve"> setzte sich am Ende die Wilken E-Marketing Suite durch. </w:t>
      </w:r>
    </w:p>
    <w:p w14:paraId="4E75828A" w14:textId="01DC379C" w:rsidR="000F2E32" w:rsidRPr="000F2E32" w:rsidRDefault="00A819A5" w:rsidP="000F2E32">
      <w:pPr>
        <w:rPr>
          <w:rFonts w:cs="Helvetica"/>
          <w:sz w:val="20"/>
        </w:rPr>
      </w:pPr>
      <w:r w:rsidRPr="000F2E32">
        <w:rPr>
          <w:rFonts w:cs="Helvetica"/>
          <w:sz w:val="20"/>
        </w:rPr>
        <w:t>„Ausschlaggebend für diese Entscheidun</w:t>
      </w:r>
      <w:r w:rsidR="000F2E32" w:rsidRPr="000F2E32">
        <w:rPr>
          <w:rFonts w:cs="Helvetica"/>
          <w:sz w:val="20"/>
        </w:rPr>
        <w:t>g</w:t>
      </w:r>
      <w:r w:rsidRPr="000F2E32">
        <w:rPr>
          <w:rFonts w:cs="Helvetica"/>
          <w:sz w:val="20"/>
        </w:rPr>
        <w:t xml:space="preserve"> war, da</w:t>
      </w:r>
      <w:r w:rsidR="000F2E32" w:rsidRPr="000F2E32">
        <w:rPr>
          <w:rFonts w:cs="Helvetica"/>
          <w:sz w:val="20"/>
        </w:rPr>
        <w:t>s</w:t>
      </w:r>
      <w:r w:rsidRPr="000F2E32">
        <w:rPr>
          <w:rFonts w:cs="Helvetica"/>
          <w:sz w:val="20"/>
        </w:rPr>
        <w:t>s Wilken</w:t>
      </w:r>
      <w:r w:rsidR="000F2E32" w:rsidRPr="000F2E32">
        <w:rPr>
          <w:rFonts w:cs="Helvetica"/>
          <w:sz w:val="20"/>
        </w:rPr>
        <w:t xml:space="preserve"> allen drei Anforderungen am besten genügte. Zudem überzeugten uns die vorgelegten Gestaltungsvorschläge und vor allem die Kompetenz des Teams“, begründet Lea Wilken, Projektleitung Onlinemarketing bei der </w:t>
      </w:r>
      <w:proofErr w:type="spellStart"/>
      <w:r w:rsidR="000F2E32" w:rsidRPr="000F2E32">
        <w:rPr>
          <w:rFonts w:cs="Helvetica"/>
          <w:sz w:val="20"/>
        </w:rPr>
        <w:t>TourismusMarketing</w:t>
      </w:r>
      <w:proofErr w:type="spellEnd"/>
      <w:r w:rsidR="000F2E32" w:rsidRPr="000F2E32">
        <w:rPr>
          <w:rFonts w:cs="Helvetica"/>
          <w:sz w:val="20"/>
        </w:rPr>
        <w:t xml:space="preserve"> Niedersachsen GmbH. Das Unternehmen ist der zentrale Ansprechpartner für den Tourismus in Niedersachsen und versorgt mehr als </w:t>
      </w:r>
      <w:r w:rsidR="00FE3721">
        <w:rPr>
          <w:rFonts w:cs="Helvetica"/>
          <w:sz w:val="20"/>
        </w:rPr>
        <w:t>7</w:t>
      </w:r>
      <w:r w:rsidR="000F2E32" w:rsidRPr="000F2E32">
        <w:rPr>
          <w:rFonts w:cs="Helvetica"/>
          <w:sz w:val="20"/>
        </w:rPr>
        <w:t xml:space="preserve">.000 Abonnenten regelmäßig mit Informationen. „Früher haben wir all diese Adressaten über einen </w:t>
      </w:r>
      <w:proofErr w:type="gramStart"/>
      <w:r w:rsidR="000F2E32" w:rsidRPr="000F2E32">
        <w:rPr>
          <w:rFonts w:cs="Helvetica"/>
          <w:sz w:val="20"/>
        </w:rPr>
        <w:t xml:space="preserve">einheitlichen </w:t>
      </w:r>
      <w:r w:rsidR="00FA2E9D">
        <w:rPr>
          <w:rFonts w:cs="Helvetica"/>
          <w:sz w:val="20"/>
        </w:rPr>
        <w:t xml:space="preserve"> </w:t>
      </w:r>
      <w:r w:rsidR="000F2E32" w:rsidRPr="000F2E32">
        <w:rPr>
          <w:rFonts w:cs="Helvetica"/>
          <w:sz w:val="20"/>
        </w:rPr>
        <w:t>Verteiler</w:t>
      </w:r>
      <w:proofErr w:type="gramEnd"/>
      <w:r w:rsidR="000F2E32" w:rsidRPr="000F2E32">
        <w:rPr>
          <w:rFonts w:cs="Helvetica"/>
          <w:sz w:val="20"/>
        </w:rPr>
        <w:t xml:space="preserve"> bedient. Jetzt können wir über die Möglichkeiten der automatisierten Profilierung </w:t>
      </w:r>
      <w:r w:rsidR="00B33FDC">
        <w:rPr>
          <w:rFonts w:cs="Helvetica"/>
          <w:sz w:val="20"/>
        </w:rPr>
        <w:t xml:space="preserve">unsere Newsletter sehr </w:t>
      </w:r>
      <w:r w:rsidR="000F2E32" w:rsidRPr="000F2E32">
        <w:rPr>
          <w:rFonts w:cs="Helvetica"/>
          <w:sz w:val="20"/>
        </w:rPr>
        <w:t>viel besser an den individuellen Interessen ausrichten und so die Nutzerzufriedenheit deutlich steigern“, erklärt Lea Wilken. Dabei gibt es bereits messbare Erfolge. So stieg die durchschnittliche Klickrate nach den ersten Aussendungen um 12 Prozent.</w:t>
      </w:r>
    </w:p>
    <w:p w14:paraId="1615096B" w14:textId="5B24830C" w:rsidR="003972D7" w:rsidRDefault="000F2E32" w:rsidP="00FF6EC1">
      <w:pPr>
        <w:rPr>
          <w:rFonts w:cs="Helvetica"/>
          <w:sz w:val="20"/>
        </w:rPr>
      </w:pPr>
      <w:r>
        <w:rPr>
          <w:rFonts w:cs="Helvetica"/>
          <w:sz w:val="20"/>
        </w:rPr>
        <w:t>Neben den Endkunden nutzt die TMN die Wilken E-Marketing Suite auch für die B2B-Kommunikation sowie für Presseaussendungen. „Das System erlaubt es uns, diese ganz unterschiedlichen Zielgruppen sauber zu trennen und jeweils separat zu adressieren“, so Lea Wilken.</w:t>
      </w:r>
    </w:p>
    <w:p w14:paraId="4B1ABA81" w14:textId="4A1ADE80" w:rsidR="000F2E32" w:rsidRPr="007954F9" w:rsidRDefault="000F2E32" w:rsidP="00FF6EC1">
      <w:pPr>
        <w:rPr>
          <w:rFonts w:cs="Helvetica"/>
          <w:sz w:val="20"/>
        </w:rPr>
      </w:pPr>
      <w:r w:rsidRPr="000F2E32">
        <w:rPr>
          <w:rFonts w:cs="Helvetica"/>
          <w:sz w:val="20"/>
        </w:rPr>
        <w:t xml:space="preserve">Die </w:t>
      </w:r>
      <w:proofErr w:type="spellStart"/>
      <w:r w:rsidRPr="000F2E32">
        <w:rPr>
          <w:rFonts w:cs="Helvetica"/>
          <w:sz w:val="20"/>
        </w:rPr>
        <w:t>TourismusMarketing</w:t>
      </w:r>
      <w:proofErr w:type="spellEnd"/>
      <w:r w:rsidRPr="000F2E32">
        <w:rPr>
          <w:rFonts w:cs="Helvetica"/>
          <w:sz w:val="20"/>
        </w:rPr>
        <w:t xml:space="preserve"> Niedersachsen GmbH ist der zentrale Ansprechpartner für den Tourismus in Niedersachsen. Gegründet wurde die Gesellschaft im Auftrag des Niedersächsischen Ministeriums für Wirtschaft, Arbeit, Verkehr und </w:t>
      </w:r>
      <w:r w:rsidRPr="000F2E32">
        <w:rPr>
          <w:rFonts w:cs="Helvetica"/>
          <w:sz w:val="20"/>
        </w:rPr>
        <w:lastRenderedPageBreak/>
        <w:t>Digitalisierung im Jahr 2001. Seit 1.</w:t>
      </w:r>
      <w:r>
        <w:rPr>
          <w:rFonts w:cs="Helvetica"/>
          <w:sz w:val="20"/>
        </w:rPr>
        <w:t xml:space="preserve"> Januar </w:t>
      </w:r>
      <w:r w:rsidRPr="000F2E32">
        <w:rPr>
          <w:rFonts w:cs="Helvetica"/>
          <w:sz w:val="20"/>
        </w:rPr>
        <w:t>2014 ist die TMN eine hundertprozentige Landesgesellschaft. Die finanzielle Ausstattung von 3 Millionen Euro erhält die TMN durch den alleinigen Gesellschafter, dem Land Niedersachsen.</w:t>
      </w:r>
      <w:r>
        <w:rPr>
          <w:rFonts w:cs="Helvetica"/>
          <w:sz w:val="20"/>
        </w:rPr>
        <w:t xml:space="preserve"> </w:t>
      </w:r>
      <w:r w:rsidRPr="000F2E32">
        <w:rPr>
          <w:rFonts w:cs="Helvetica"/>
          <w:sz w:val="20"/>
        </w:rPr>
        <w:t>Zentraler Gegenstand des Unternehmens ist die Entwicklung und Durchführung von Maßnahmen zur zukunftsorientierten Positionierung Niedersachsens im nationalen und internationalen Tourismuswettbewerb in Zusammenarbeit mit den regionalen Tourismusakteuren.</w:t>
      </w:r>
      <w:r w:rsidRPr="000F2E32">
        <w:rPr>
          <w:rFonts w:cs="Helvetica"/>
          <w:sz w:val="20"/>
        </w:rPr>
        <w:br/>
      </w:r>
    </w:p>
    <w:tbl>
      <w:tblPr>
        <w:tblW w:w="9180" w:type="dxa"/>
        <w:tblInd w:w="-107" w:type="dxa"/>
        <w:tblLook w:val="04A0" w:firstRow="1" w:lastRow="0" w:firstColumn="1" w:lastColumn="0" w:noHBand="0" w:noVBand="1"/>
      </w:tblPr>
      <w:tblGrid>
        <w:gridCol w:w="4361"/>
        <w:gridCol w:w="4819"/>
      </w:tblGrid>
      <w:tr w:rsidR="00FF6EC1" w:rsidRPr="00B2745D" w14:paraId="3D78AEA8" w14:textId="77777777" w:rsidTr="005057CE">
        <w:tc>
          <w:tcPr>
            <w:tcW w:w="4361" w:type="dxa"/>
            <w:shd w:val="clear" w:color="auto" w:fill="auto"/>
          </w:tcPr>
          <w:p w14:paraId="5732C92B" w14:textId="0301D97E" w:rsidR="00FF6EC1" w:rsidRPr="002A6158" w:rsidRDefault="00FF6EC1" w:rsidP="005057CE">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w:t>
            </w:r>
            <w:r w:rsidR="00DC226B">
              <w:rPr>
                <w:rFonts w:ascii="Arial" w:hAnsi="Arial" w:cs="Calibri"/>
                <w:sz w:val="16"/>
                <w:szCs w:val="26"/>
                <w:lang w:eastAsia="de-DE"/>
              </w:rPr>
              <w:t xml:space="preserve">Dominik </w:t>
            </w:r>
            <w:proofErr w:type="spellStart"/>
            <w:r w:rsidR="00DC226B">
              <w:rPr>
                <w:rFonts w:ascii="Arial" w:hAnsi="Arial" w:cs="Calibri"/>
                <w:sz w:val="16"/>
                <w:szCs w:val="26"/>
                <w:lang w:eastAsia="de-DE"/>
              </w:rPr>
              <w:t>Schwärzel</w:t>
            </w:r>
            <w:proofErr w:type="spellEnd"/>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w:t>
            </w:r>
            <w:r>
              <w:rPr>
                <w:rFonts w:ascii="Arial" w:hAnsi="Arial" w:cs="Calibri"/>
                <w:sz w:val="16"/>
                <w:szCs w:val="26"/>
                <w:lang w:eastAsia="de-DE"/>
              </w:rPr>
              <w:t>D-</w:t>
            </w:r>
            <w:r w:rsidRPr="00B2745D">
              <w:rPr>
                <w:rFonts w:ascii="Arial" w:hAnsi="Arial" w:cs="Calibri"/>
                <w:sz w:val="16"/>
                <w:szCs w:val="26"/>
                <w:lang w:eastAsia="de-DE"/>
              </w:rPr>
              <w:t>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819" w:type="dxa"/>
            <w:shd w:val="clear" w:color="auto" w:fill="auto"/>
          </w:tcPr>
          <w:p w14:paraId="525C6417" w14:textId="77777777" w:rsidR="00FF6EC1" w:rsidRPr="00B2745D" w:rsidRDefault="00FF6EC1" w:rsidP="005057CE">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340ACEE3" w14:textId="77777777" w:rsidR="006613FC" w:rsidRPr="00A656CB" w:rsidRDefault="00FF6EC1" w:rsidP="006613FC">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006613FC" w:rsidRPr="00A656CB">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520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bookmarkEnd w:id="0"/>
    <w:p w14:paraId="59D136E0" w14:textId="020279E4" w:rsidR="00FF6EC1" w:rsidRPr="00C75549" w:rsidRDefault="00FF6EC1" w:rsidP="00FF6EC1">
      <w:pPr>
        <w:spacing w:line="240" w:lineRule="auto"/>
        <w:ind w:right="-1701"/>
        <w:rPr>
          <w:rFonts w:ascii="Arial" w:hAnsi="Arial" w:cs="Calibri"/>
          <w:sz w:val="16"/>
          <w:szCs w:val="26"/>
          <w:lang w:eastAsia="de-DE"/>
        </w:rPr>
      </w:pPr>
    </w:p>
    <w:p w14:paraId="666FECFB" w14:textId="7C9E7637" w:rsidR="00FE48A6" w:rsidRPr="00FF6EC1" w:rsidRDefault="00FE48A6" w:rsidP="00FF6EC1"/>
    <w:sectPr w:rsidR="00FE48A6" w:rsidRPr="00FF6EC1" w:rsidSect="00F646AC">
      <w:headerReference w:type="default" r:id="rId11"/>
      <w:footerReference w:type="even" r:id="rId12"/>
      <w:footerReference w:type="default" r:id="rId13"/>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DCA4F9" w14:textId="77777777" w:rsidR="00EA7554" w:rsidRDefault="00EA7554">
      <w:r>
        <w:separator/>
      </w:r>
    </w:p>
  </w:endnote>
  <w:endnote w:type="continuationSeparator" w:id="0">
    <w:p w14:paraId="6348C201" w14:textId="77777777" w:rsidR="00EA7554" w:rsidRDefault="00EA75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FA05FD" w14:textId="77777777" w:rsidR="00EA7554" w:rsidRDefault="00EA7554">
      <w:r>
        <w:separator/>
      </w:r>
    </w:p>
  </w:footnote>
  <w:footnote w:type="continuationSeparator" w:id="0">
    <w:p w14:paraId="55A25A63" w14:textId="77777777" w:rsidR="00EA7554" w:rsidRDefault="00EA75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8441760"/>
    <w:multiLevelType w:val="multilevel"/>
    <w:tmpl w:val="05806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07"/>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12D"/>
    <w:rsid w:val="000007A2"/>
    <w:rsid w:val="000017B9"/>
    <w:rsid w:val="0000454B"/>
    <w:rsid w:val="00007E01"/>
    <w:rsid w:val="00011F67"/>
    <w:rsid w:val="000120D4"/>
    <w:rsid w:val="0002098E"/>
    <w:rsid w:val="000231F9"/>
    <w:rsid w:val="0002498B"/>
    <w:rsid w:val="000277C4"/>
    <w:rsid w:val="00027C6F"/>
    <w:rsid w:val="00032F50"/>
    <w:rsid w:val="00034755"/>
    <w:rsid w:val="00036B01"/>
    <w:rsid w:val="00040D86"/>
    <w:rsid w:val="00044252"/>
    <w:rsid w:val="00045258"/>
    <w:rsid w:val="0004527A"/>
    <w:rsid w:val="0005086D"/>
    <w:rsid w:val="00051FB3"/>
    <w:rsid w:val="00052478"/>
    <w:rsid w:val="00054728"/>
    <w:rsid w:val="00060F4F"/>
    <w:rsid w:val="0006288A"/>
    <w:rsid w:val="00064DC6"/>
    <w:rsid w:val="000658BF"/>
    <w:rsid w:val="000712DC"/>
    <w:rsid w:val="000713B5"/>
    <w:rsid w:val="0007168F"/>
    <w:rsid w:val="000733F5"/>
    <w:rsid w:val="000734D1"/>
    <w:rsid w:val="000809E7"/>
    <w:rsid w:val="000835A9"/>
    <w:rsid w:val="00085231"/>
    <w:rsid w:val="00090862"/>
    <w:rsid w:val="00093AA5"/>
    <w:rsid w:val="00093DA4"/>
    <w:rsid w:val="00097330"/>
    <w:rsid w:val="000A0A44"/>
    <w:rsid w:val="000A6D42"/>
    <w:rsid w:val="000A7E2F"/>
    <w:rsid w:val="000B2038"/>
    <w:rsid w:val="000B25AF"/>
    <w:rsid w:val="000B5AD9"/>
    <w:rsid w:val="000C0569"/>
    <w:rsid w:val="000C08EF"/>
    <w:rsid w:val="000C13A4"/>
    <w:rsid w:val="000C2BB8"/>
    <w:rsid w:val="000C313B"/>
    <w:rsid w:val="000D5A8E"/>
    <w:rsid w:val="000D5FE9"/>
    <w:rsid w:val="000D7EEB"/>
    <w:rsid w:val="000E1307"/>
    <w:rsid w:val="000E3F08"/>
    <w:rsid w:val="000E5D79"/>
    <w:rsid w:val="000F2E32"/>
    <w:rsid w:val="000F6D38"/>
    <w:rsid w:val="00102BB9"/>
    <w:rsid w:val="00106410"/>
    <w:rsid w:val="00107620"/>
    <w:rsid w:val="00114B98"/>
    <w:rsid w:val="00114F49"/>
    <w:rsid w:val="00115827"/>
    <w:rsid w:val="00122471"/>
    <w:rsid w:val="00122695"/>
    <w:rsid w:val="00122B29"/>
    <w:rsid w:val="00122F47"/>
    <w:rsid w:val="0012491E"/>
    <w:rsid w:val="00127E87"/>
    <w:rsid w:val="001307C5"/>
    <w:rsid w:val="001344B4"/>
    <w:rsid w:val="00135DEE"/>
    <w:rsid w:val="00136DDA"/>
    <w:rsid w:val="00150096"/>
    <w:rsid w:val="00152D07"/>
    <w:rsid w:val="00160DF9"/>
    <w:rsid w:val="00161C14"/>
    <w:rsid w:val="00165471"/>
    <w:rsid w:val="0017027A"/>
    <w:rsid w:val="001708FB"/>
    <w:rsid w:val="00172559"/>
    <w:rsid w:val="001753A3"/>
    <w:rsid w:val="00175745"/>
    <w:rsid w:val="00180146"/>
    <w:rsid w:val="001803EE"/>
    <w:rsid w:val="00182D5F"/>
    <w:rsid w:val="00185590"/>
    <w:rsid w:val="001858F8"/>
    <w:rsid w:val="001934AC"/>
    <w:rsid w:val="00194E4F"/>
    <w:rsid w:val="0019779C"/>
    <w:rsid w:val="001A2076"/>
    <w:rsid w:val="001A4984"/>
    <w:rsid w:val="001B1862"/>
    <w:rsid w:val="001B247E"/>
    <w:rsid w:val="001B5318"/>
    <w:rsid w:val="001B7F2B"/>
    <w:rsid w:val="001C38BD"/>
    <w:rsid w:val="001C58AF"/>
    <w:rsid w:val="001C6787"/>
    <w:rsid w:val="001C6862"/>
    <w:rsid w:val="001D12AA"/>
    <w:rsid w:val="001D508B"/>
    <w:rsid w:val="001E0FCA"/>
    <w:rsid w:val="001E200F"/>
    <w:rsid w:val="00201259"/>
    <w:rsid w:val="002139D1"/>
    <w:rsid w:val="0021530F"/>
    <w:rsid w:val="00231618"/>
    <w:rsid w:val="00233A0E"/>
    <w:rsid w:val="00241BEA"/>
    <w:rsid w:val="00245BB7"/>
    <w:rsid w:val="002556E7"/>
    <w:rsid w:val="0025762A"/>
    <w:rsid w:val="0026316E"/>
    <w:rsid w:val="002719DC"/>
    <w:rsid w:val="00272362"/>
    <w:rsid w:val="00275197"/>
    <w:rsid w:val="00280491"/>
    <w:rsid w:val="002A28CE"/>
    <w:rsid w:val="002A2F6F"/>
    <w:rsid w:val="002A325F"/>
    <w:rsid w:val="002A6158"/>
    <w:rsid w:val="002B275A"/>
    <w:rsid w:val="002C201B"/>
    <w:rsid w:val="002C40A1"/>
    <w:rsid w:val="002C5994"/>
    <w:rsid w:val="002D0338"/>
    <w:rsid w:val="002D19F2"/>
    <w:rsid w:val="002D1F28"/>
    <w:rsid w:val="002D28F5"/>
    <w:rsid w:val="002D2B99"/>
    <w:rsid w:val="002D5A57"/>
    <w:rsid w:val="002D6683"/>
    <w:rsid w:val="002E1BC0"/>
    <w:rsid w:val="002E39F3"/>
    <w:rsid w:val="002F280C"/>
    <w:rsid w:val="00300772"/>
    <w:rsid w:val="00303DAC"/>
    <w:rsid w:val="0031677D"/>
    <w:rsid w:val="0031709F"/>
    <w:rsid w:val="003179A3"/>
    <w:rsid w:val="003179C8"/>
    <w:rsid w:val="00323070"/>
    <w:rsid w:val="00323CA7"/>
    <w:rsid w:val="00324F5C"/>
    <w:rsid w:val="00333737"/>
    <w:rsid w:val="00333D97"/>
    <w:rsid w:val="00333E51"/>
    <w:rsid w:val="003365AB"/>
    <w:rsid w:val="00337DCF"/>
    <w:rsid w:val="003401BC"/>
    <w:rsid w:val="003467EA"/>
    <w:rsid w:val="00357B0C"/>
    <w:rsid w:val="00357B24"/>
    <w:rsid w:val="00357CD4"/>
    <w:rsid w:val="00363C56"/>
    <w:rsid w:val="00366E84"/>
    <w:rsid w:val="0037633E"/>
    <w:rsid w:val="00376B33"/>
    <w:rsid w:val="00380809"/>
    <w:rsid w:val="0038159D"/>
    <w:rsid w:val="00381970"/>
    <w:rsid w:val="003831CA"/>
    <w:rsid w:val="0038387B"/>
    <w:rsid w:val="00386488"/>
    <w:rsid w:val="003972D7"/>
    <w:rsid w:val="003A1A5E"/>
    <w:rsid w:val="003A1B6D"/>
    <w:rsid w:val="003A43A2"/>
    <w:rsid w:val="003A775C"/>
    <w:rsid w:val="003B0709"/>
    <w:rsid w:val="003B0D47"/>
    <w:rsid w:val="003B1F18"/>
    <w:rsid w:val="003B3C72"/>
    <w:rsid w:val="003C2165"/>
    <w:rsid w:val="003D2150"/>
    <w:rsid w:val="003D55A3"/>
    <w:rsid w:val="003D7800"/>
    <w:rsid w:val="003E10C2"/>
    <w:rsid w:val="003E189B"/>
    <w:rsid w:val="003E1CF6"/>
    <w:rsid w:val="003E1F9F"/>
    <w:rsid w:val="003F3403"/>
    <w:rsid w:val="003F5021"/>
    <w:rsid w:val="003F55EF"/>
    <w:rsid w:val="003F5836"/>
    <w:rsid w:val="004043AF"/>
    <w:rsid w:val="004054D6"/>
    <w:rsid w:val="0040577B"/>
    <w:rsid w:val="00406460"/>
    <w:rsid w:val="00406728"/>
    <w:rsid w:val="00406D81"/>
    <w:rsid w:val="00410CD5"/>
    <w:rsid w:val="004110F6"/>
    <w:rsid w:val="00412FF5"/>
    <w:rsid w:val="00416C4E"/>
    <w:rsid w:val="0041773A"/>
    <w:rsid w:val="00425A22"/>
    <w:rsid w:val="00425E5F"/>
    <w:rsid w:val="00430C7E"/>
    <w:rsid w:val="00432E47"/>
    <w:rsid w:val="004473FD"/>
    <w:rsid w:val="0045019E"/>
    <w:rsid w:val="00450DE1"/>
    <w:rsid w:val="004537C0"/>
    <w:rsid w:val="00457490"/>
    <w:rsid w:val="00470089"/>
    <w:rsid w:val="004712B6"/>
    <w:rsid w:val="00472457"/>
    <w:rsid w:val="00476ADF"/>
    <w:rsid w:val="00477E0F"/>
    <w:rsid w:val="00482682"/>
    <w:rsid w:val="004851B3"/>
    <w:rsid w:val="004858D7"/>
    <w:rsid w:val="0048658B"/>
    <w:rsid w:val="00486E15"/>
    <w:rsid w:val="004909C2"/>
    <w:rsid w:val="00493267"/>
    <w:rsid w:val="004A2502"/>
    <w:rsid w:val="004A32B5"/>
    <w:rsid w:val="004A433C"/>
    <w:rsid w:val="004A76DC"/>
    <w:rsid w:val="004B3F00"/>
    <w:rsid w:val="004B6B57"/>
    <w:rsid w:val="004C24AD"/>
    <w:rsid w:val="004C2764"/>
    <w:rsid w:val="004C38CC"/>
    <w:rsid w:val="004C3D16"/>
    <w:rsid w:val="004C534C"/>
    <w:rsid w:val="004D08E4"/>
    <w:rsid w:val="004D42F9"/>
    <w:rsid w:val="004D5F32"/>
    <w:rsid w:val="004E2379"/>
    <w:rsid w:val="004E5964"/>
    <w:rsid w:val="004F2F02"/>
    <w:rsid w:val="004F6DBE"/>
    <w:rsid w:val="004F79BE"/>
    <w:rsid w:val="00501E82"/>
    <w:rsid w:val="0050632B"/>
    <w:rsid w:val="00511390"/>
    <w:rsid w:val="00511C58"/>
    <w:rsid w:val="00511F1D"/>
    <w:rsid w:val="00513A25"/>
    <w:rsid w:val="00517604"/>
    <w:rsid w:val="00521077"/>
    <w:rsid w:val="00521E09"/>
    <w:rsid w:val="005246FF"/>
    <w:rsid w:val="0053141F"/>
    <w:rsid w:val="00531455"/>
    <w:rsid w:val="00535049"/>
    <w:rsid w:val="00535FC2"/>
    <w:rsid w:val="0053773F"/>
    <w:rsid w:val="00542FDF"/>
    <w:rsid w:val="005519C2"/>
    <w:rsid w:val="00552F00"/>
    <w:rsid w:val="0055421E"/>
    <w:rsid w:val="00554B3C"/>
    <w:rsid w:val="00555ED6"/>
    <w:rsid w:val="00557659"/>
    <w:rsid w:val="005576FD"/>
    <w:rsid w:val="00560751"/>
    <w:rsid w:val="005639AD"/>
    <w:rsid w:val="00565FD4"/>
    <w:rsid w:val="005736CA"/>
    <w:rsid w:val="00574C52"/>
    <w:rsid w:val="00575F36"/>
    <w:rsid w:val="00576B32"/>
    <w:rsid w:val="005770BE"/>
    <w:rsid w:val="00580437"/>
    <w:rsid w:val="0058241D"/>
    <w:rsid w:val="00582443"/>
    <w:rsid w:val="00583BF7"/>
    <w:rsid w:val="0058795D"/>
    <w:rsid w:val="00590B04"/>
    <w:rsid w:val="00592D73"/>
    <w:rsid w:val="005937FF"/>
    <w:rsid w:val="00595CF3"/>
    <w:rsid w:val="0059648C"/>
    <w:rsid w:val="005B3ACD"/>
    <w:rsid w:val="005C2A65"/>
    <w:rsid w:val="005C68D8"/>
    <w:rsid w:val="005D06AC"/>
    <w:rsid w:val="005D23B7"/>
    <w:rsid w:val="005E006B"/>
    <w:rsid w:val="005E0C32"/>
    <w:rsid w:val="005E285D"/>
    <w:rsid w:val="005E6CA3"/>
    <w:rsid w:val="005F2C2F"/>
    <w:rsid w:val="005F375D"/>
    <w:rsid w:val="005F3918"/>
    <w:rsid w:val="005F74F2"/>
    <w:rsid w:val="00602C64"/>
    <w:rsid w:val="0060646D"/>
    <w:rsid w:val="00613CBA"/>
    <w:rsid w:val="00614428"/>
    <w:rsid w:val="00617317"/>
    <w:rsid w:val="006205F9"/>
    <w:rsid w:val="00627AF1"/>
    <w:rsid w:val="00632098"/>
    <w:rsid w:val="00644E9F"/>
    <w:rsid w:val="00645730"/>
    <w:rsid w:val="006568C1"/>
    <w:rsid w:val="006613FC"/>
    <w:rsid w:val="00665689"/>
    <w:rsid w:val="00667CBE"/>
    <w:rsid w:val="00675809"/>
    <w:rsid w:val="0067633A"/>
    <w:rsid w:val="00676FF5"/>
    <w:rsid w:val="00680DBD"/>
    <w:rsid w:val="00682D0D"/>
    <w:rsid w:val="00683929"/>
    <w:rsid w:val="00684AD9"/>
    <w:rsid w:val="00686574"/>
    <w:rsid w:val="00693603"/>
    <w:rsid w:val="00693897"/>
    <w:rsid w:val="006963F7"/>
    <w:rsid w:val="006A0673"/>
    <w:rsid w:val="006B0312"/>
    <w:rsid w:val="006B4311"/>
    <w:rsid w:val="006B5F44"/>
    <w:rsid w:val="006B72FA"/>
    <w:rsid w:val="006D435A"/>
    <w:rsid w:val="006E174E"/>
    <w:rsid w:val="006E468B"/>
    <w:rsid w:val="006E5937"/>
    <w:rsid w:val="006F0A18"/>
    <w:rsid w:val="006F2D4C"/>
    <w:rsid w:val="006F6C95"/>
    <w:rsid w:val="00720D5D"/>
    <w:rsid w:val="00731FA2"/>
    <w:rsid w:val="00733F48"/>
    <w:rsid w:val="0073656F"/>
    <w:rsid w:val="007367F7"/>
    <w:rsid w:val="00737E3A"/>
    <w:rsid w:val="00741F98"/>
    <w:rsid w:val="00742609"/>
    <w:rsid w:val="00746812"/>
    <w:rsid w:val="00750BB0"/>
    <w:rsid w:val="00752483"/>
    <w:rsid w:val="00752C50"/>
    <w:rsid w:val="00752F6B"/>
    <w:rsid w:val="0075523B"/>
    <w:rsid w:val="00757073"/>
    <w:rsid w:val="0076126F"/>
    <w:rsid w:val="00764A09"/>
    <w:rsid w:val="00770008"/>
    <w:rsid w:val="007706D1"/>
    <w:rsid w:val="00772476"/>
    <w:rsid w:val="00774940"/>
    <w:rsid w:val="00776B8D"/>
    <w:rsid w:val="00782178"/>
    <w:rsid w:val="00783CEE"/>
    <w:rsid w:val="007918DD"/>
    <w:rsid w:val="00791F82"/>
    <w:rsid w:val="007927F5"/>
    <w:rsid w:val="00792A04"/>
    <w:rsid w:val="00793AB8"/>
    <w:rsid w:val="007954F9"/>
    <w:rsid w:val="007A2057"/>
    <w:rsid w:val="007A2E95"/>
    <w:rsid w:val="007B062F"/>
    <w:rsid w:val="007B0E4F"/>
    <w:rsid w:val="007B3944"/>
    <w:rsid w:val="007C1274"/>
    <w:rsid w:val="007C1E1F"/>
    <w:rsid w:val="007C3EFB"/>
    <w:rsid w:val="007C423A"/>
    <w:rsid w:val="007C5A78"/>
    <w:rsid w:val="007D2289"/>
    <w:rsid w:val="007D7109"/>
    <w:rsid w:val="007E1E5C"/>
    <w:rsid w:val="007E37CB"/>
    <w:rsid w:val="007E407A"/>
    <w:rsid w:val="007E5CAC"/>
    <w:rsid w:val="007F3285"/>
    <w:rsid w:val="007F7D4A"/>
    <w:rsid w:val="00803D59"/>
    <w:rsid w:val="00803F01"/>
    <w:rsid w:val="00804587"/>
    <w:rsid w:val="00811D53"/>
    <w:rsid w:val="0081245E"/>
    <w:rsid w:val="008158C2"/>
    <w:rsid w:val="008165E8"/>
    <w:rsid w:val="00823230"/>
    <w:rsid w:val="00823A31"/>
    <w:rsid w:val="00824DF9"/>
    <w:rsid w:val="00827D4C"/>
    <w:rsid w:val="008331D8"/>
    <w:rsid w:val="0083770B"/>
    <w:rsid w:val="00840C64"/>
    <w:rsid w:val="00841042"/>
    <w:rsid w:val="00841F5A"/>
    <w:rsid w:val="0084392B"/>
    <w:rsid w:val="008474DE"/>
    <w:rsid w:val="00853823"/>
    <w:rsid w:val="00856BB4"/>
    <w:rsid w:val="00863D68"/>
    <w:rsid w:val="00876EA4"/>
    <w:rsid w:val="00877DFE"/>
    <w:rsid w:val="0088157B"/>
    <w:rsid w:val="008825F3"/>
    <w:rsid w:val="0088514D"/>
    <w:rsid w:val="008852F2"/>
    <w:rsid w:val="00887F56"/>
    <w:rsid w:val="00892666"/>
    <w:rsid w:val="00892FC5"/>
    <w:rsid w:val="00894092"/>
    <w:rsid w:val="00894BE0"/>
    <w:rsid w:val="008959F3"/>
    <w:rsid w:val="0089633B"/>
    <w:rsid w:val="008A57BB"/>
    <w:rsid w:val="008A6751"/>
    <w:rsid w:val="008B08BE"/>
    <w:rsid w:val="008B4462"/>
    <w:rsid w:val="008B5B1E"/>
    <w:rsid w:val="008B69E2"/>
    <w:rsid w:val="008C0957"/>
    <w:rsid w:val="008C5997"/>
    <w:rsid w:val="008D3090"/>
    <w:rsid w:val="008D392D"/>
    <w:rsid w:val="008E252B"/>
    <w:rsid w:val="008E6C77"/>
    <w:rsid w:val="008E7255"/>
    <w:rsid w:val="008F07C1"/>
    <w:rsid w:val="008F2039"/>
    <w:rsid w:val="008F2560"/>
    <w:rsid w:val="008F2D96"/>
    <w:rsid w:val="008F68EF"/>
    <w:rsid w:val="009024F9"/>
    <w:rsid w:val="00902719"/>
    <w:rsid w:val="00903A51"/>
    <w:rsid w:val="009043EE"/>
    <w:rsid w:val="009068DC"/>
    <w:rsid w:val="009115B8"/>
    <w:rsid w:val="00914D7C"/>
    <w:rsid w:val="00916458"/>
    <w:rsid w:val="00917AB5"/>
    <w:rsid w:val="00921B7A"/>
    <w:rsid w:val="009231B2"/>
    <w:rsid w:val="0093086E"/>
    <w:rsid w:val="009333FD"/>
    <w:rsid w:val="0093375E"/>
    <w:rsid w:val="00937638"/>
    <w:rsid w:val="009378C5"/>
    <w:rsid w:val="0094248B"/>
    <w:rsid w:val="00943667"/>
    <w:rsid w:val="00944DD7"/>
    <w:rsid w:val="00946420"/>
    <w:rsid w:val="00947BDC"/>
    <w:rsid w:val="00947D6A"/>
    <w:rsid w:val="009520FE"/>
    <w:rsid w:val="0095357F"/>
    <w:rsid w:val="00961AD9"/>
    <w:rsid w:val="00965E7E"/>
    <w:rsid w:val="009668A5"/>
    <w:rsid w:val="00970937"/>
    <w:rsid w:val="00971D24"/>
    <w:rsid w:val="00973837"/>
    <w:rsid w:val="0097480D"/>
    <w:rsid w:val="00974EB5"/>
    <w:rsid w:val="009753A0"/>
    <w:rsid w:val="00980D69"/>
    <w:rsid w:val="00981954"/>
    <w:rsid w:val="00984451"/>
    <w:rsid w:val="00984EEC"/>
    <w:rsid w:val="009857E8"/>
    <w:rsid w:val="00986935"/>
    <w:rsid w:val="009873C5"/>
    <w:rsid w:val="00991C97"/>
    <w:rsid w:val="00994091"/>
    <w:rsid w:val="009A30BF"/>
    <w:rsid w:val="009A4D75"/>
    <w:rsid w:val="009A5237"/>
    <w:rsid w:val="009A6B1D"/>
    <w:rsid w:val="009A7A52"/>
    <w:rsid w:val="009B0EFC"/>
    <w:rsid w:val="009B1B65"/>
    <w:rsid w:val="009B4C2F"/>
    <w:rsid w:val="009B6F82"/>
    <w:rsid w:val="009C35DE"/>
    <w:rsid w:val="009C5550"/>
    <w:rsid w:val="009C6A33"/>
    <w:rsid w:val="009C78AE"/>
    <w:rsid w:val="009C7BF7"/>
    <w:rsid w:val="009D18AA"/>
    <w:rsid w:val="009D20BB"/>
    <w:rsid w:val="009D22FE"/>
    <w:rsid w:val="009D4139"/>
    <w:rsid w:val="009F1031"/>
    <w:rsid w:val="00A0122C"/>
    <w:rsid w:val="00A04A73"/>
    <w:rsid w:val="00A0763D"/>
    <w:rsid w:val="00A10E4F"/>
    <w:rsid w:val="00A12303"/>
    <w:rsid w:val="00A12E20"/>
    <w:rsid w:val="00A14223"/>
    <w:rsid w:val="00A16A31"/>
    <w:rsid w:val="00A2245E"/>
    <w:rsid w:val="00A2701C"/>
    <w:rsid w:val="00A2752D"/>
    <w:rsid w:val="00A30045"/>
    <w:rsid w:val="00A30D0F"/>
    <w:rsid w:val="00A31345"/>
    <w:rsid w:val="00A3451E"/>
    <w:rsid w:val="00A363D4"/>
    <w:rsid w:val="00A41C4F"/>
    <w:rsid w:val="00A51F3A"/>
    <w:rsid w:val="00A56D07"/>
    <w:rsid w:val="00A604E8"/>
    <w:rsid w:val="00A6101D"/>
    <w:rsid w:val="00A65506"/>
    <w:rsid w:val="00A6600D"/>
    <w:rsid w:val="00A67754"/>
    <w:rsid w:val="00A73AC3"/>
    <w:rsid w:val="00A77BBC"/>
    <w:rsid w:val="00A8158F"/>
    <w:rsid w:val="00A819A5"/>
    <w:rsid w:val="00A85E92"/>
    <w:rsid w:val="00A90BD3"/>
    <w:rsid w:val="00A91DFD"/>
    <w:rsid w:val="00A92B64"/>
    <w:rsid w:val="00A941BA"/>
    <w:rsid w:val="00AA0905"/>
    <w:rsid w:val="00AA2FE1"/>
    <w:rsid w:val="00AA6B67"/>
    <w:rsid w:val="00AA7575"/>
    <w:rsid w:val="00AB63C5"/>
    <w:rsid w:val="00AB7591"/>
    <w:rsid w:val="00AF1D9E"/>
    <w:rsid w:val="00AF325E"/>
    <w:rsid w:val="00B02961"/>
    <w:rsid w:val="00B12792"/>
    <w:rsid w:val="00B15DE7"/>
    <w:rsid w:val="00B1628C"/>
    <w:rsid w:val="00B23F8A"/>
    <w:rsid w:val="00B2745D"/>
    <w:rsid w:val="00B32416"/>
    <w:rsid w:val="00B33354"/>
    <w:rsid w:val="00B33E59"/>
    <w:rsid w:val="00B33FDC"/>
    <w:rsid w:val="00B3601A"/>
    <w:rsid w:val="00B4126D"/>
    <w:rsid w:val="00B441DE"/>
    <w:rsid w:val="00B54F30"/>
    <w:rsid w:val="00B62065"/>
    <w:rsid w:val="00B62330"/>
    <w:rsid w:val="00B62A05"/>
    <w:rsid w:val="00B63171"/>
    <w:rsid w:val="00B63287"/>
    <w:rsid w:val="00B67855"/>
    <w:rsid w:val="00B72FFA"/>
    <w:rsid w:val="00B7632A"/>
    <w:rsid w:val="00B803AD"/>
    <w:rsid w:val="00B81FED"/>
    <w:rsid w:val="00B86EC2"/>
    <w:rsid w:val="00B87471"/>
    <w:rsid w:val="00BA0115"/>
    <w:rsid w:val="00BA5FB0"/>
    <w:rsid w:val="00BA7303"/>
    <w:rsid w:val="00BB0648"/>
    <w:rsid w:val="00BB487D"/>
    <w:rsid w:val="00BC2F70"/>
    <w:rsid w:val="00BC2F7F"/>
    <w:rsid w:val="00BC5768"/>
    <w:rsid w:val="00BC7023"/>
    <w:rsid w:val="00BD295C"/>
    <w:rsid w:val="00BE053E"/>
    <w:rsid w:val="00BE0FA0"/>
    <w:rsid w:val="00BE1471"/>
    <w:rsid w:val="00BE5B4A"/>
    <w:rsid w:val="00BF00B8"/>
    <w:rsid w:val="00BF0B48"/>
    <w:rsid w:val="00BF70C0"/>
    <w:rsid w:val="00C00270"/>
    <w:rsid w:val="00C00BC9"/>
    <w:rsid w:val="00C0359B"/>
    <w:rsid w:val="00C040DB"/>
    <w:rsid w:val="00C04267"/>
    <w:rsid w:val="00C11718"/>
    <w:rsid w:val="00C124D1"/>
    <w:rsid w:val="00C13D72"/>
    <w:rsid w:val="00C15D89"/>
    <w:rsid w:val="00C209C4"/>
    <w:rsid w:val="00C21E2B"/>
    <w:rsid w:val="00C25852"/>
    <w:rsid w:val="00C27B15"/>
    <w:rsid w:val="00C330DD"/>
    <w:rsid w:val="00C340EF"/>
    <w:rsid w:val="00C368EB"/>
    <w:rsid w:val="00C4620A"/>
    <w:rsid w:val="00C51C55"/>
    <w:rsid w:val="00C60DBE"/>
    <w:rsid w:val="00C6146F"/>
    <w:rsid w:val="00C6183F"/>
    <w:rsid w:val="00C62E40"/>
    <w:rsid w:val="00C663FD"/>
    <w:rsid w:val="00C676FE"/>
    <w:rsid w:val="00C73CA9"/>
    <w:rsid w:val="00C75549"/>
    <w:rsid w:val="00C7604D"/>
    <w:rsid w:val="00C83E25"/>
    <w:rsid w:val="00C83E5A"/>
    <w:rsid w:val="00C96BC2"/>
    <w:rsid w:val="00CA1C2B"/>
    <w:rsid w:val="00CA2704"/>
    <w:rsid w:val="00CA7BF9"/>
    <w:rsid w:val="00CB64A2"/>
    <w:rsid w:val="00CD1E40"/>
    <w:rsid w:val="00CD2942"/>
    <w:rsid w:val="00CD395A"/>
    <w:rsid w:val="00CD6744"/>
    <w:rsid w:val="00CD6AC2"/>
    <w:rsid w:val="00CE4B1C"/>
    <w:rsid w:val="00CF4E1F"/>
    <w:rsid w:val="00D0021E"/>
    <w:rsid w:val="00D13CB5"/>
    <w:rsid w:val="00D14870"/>
    <w:rsid w:val="00D165F1"/>
    <w:rsid w:val="00D20DFE"/>
    <w:rsid w:val="00D21A51"/>
    <w:rsid w:val="00D23A27"/>
    <w:rsid w:val="00D240B9"/>
    <w:rsid w:val="00D245CE"/>
    <w:rsid w:val="00D26FA2"/>
    <w:rsid w:val="00D30B95"/>
    <w:rsid w:val="00D35749"/>
    <w:rsid w:val="00D35F0E"/>
    <w:rsid w:val="00D43575"/>
    <w:rsid w:val="00D500C9"/>
    <w:rsid w:val="00D50792"/>
    <w:rsid w:val="00D50D14"/>
    <w:rsid w:val="00D52F3D"/>
    <w:rsid w:val="00D5304C"/>
    <w:rsid w:val="00D5327F"/>
    <w:rsid w:val="00D53DA2"/>
    <w:rsid w:val="00D56804"/>
    <w:rsid w:val="00D57E62"/>
    <w:rsid w:val="00D64DB2"/>
    <w:rsid w:val="00D6632C"/>
    <w:rsid w:val="00D76031"/>
    <w:rsid w:val="00D77FE4"/>
    <w:rsid w:val="00D805A3"/>
    <w:rsid w:val="00D91DAB"/>
    <w:rsid w:val="00D923CC"/>
    <w:rsid w:val="00D95B01"/>
    <w:rsid w:val="00D96FF3"/>
    <w:rsid w:val="00DA2579"/>
    <w:rsid w:val="00DA3F70"/>
    <w:rsid w:val="00DA4F82"/>
    <w:rsid w:val="00DA74C1"/>
    <w:rsid w:val="00DB0CE5"/>
    <w:rsid w:val="00DB2C74"/>
    <w:rsid w:val="00DB4016"/>
    <w:rsid w:val="00DC0713"/>
    <w:rsid w:val="00DC226B"/>
    <w:rsid w:val="00DC7643"/>
    <w:rsid w:val="00DC7DD1"/>
    <w:rsid w:val="00DE1531"/>
    <w:rsid w:val="00DE2EB6"/>
    <w:rsid w:val="00DF68C5"/>
    <w:rsid w:val="00E00BE3"/>
    <w:rsid w:val="00E02730"/>
    <w:rsid w:val="00E0302D"/>
    <w:rsid w:val="00E14434"/>
    <w:rsid w:val="00E14C2D"/>
    <w:rsid w:val="00E3115B"/>
    <w:rsid w:val="00E3393D"/>
    <w:rsid w:val="00E33DEF"/>
    <w:rsid w:val="00E34875"/>
    <w:rsid w:val="00E37B54"/>
    <w:rsid w:val="00E409DF"/>
    <w:rsid w:val="00E41C08"/>
    <w:rsid w:val="00E43CC7"/>
    <w:rsid w:val="00E44651"/>
    <w:rsid w:val="00E45CDF"/>
    <w:rsid w:val="00E47E25"/>
    <w:rsid w:val="00E50920"/>
    <w:rsid w:val="00E54882"/>
    <w:rsid w:val="00E62903"/>
    <w:rsid w:val="00E62CBD"/>
    <w:rsid w:val="00E662AC"/>
    <w:rsid w:val="00E66C56"/>
    <w:rsid w:val="00E674E1"/>
    <w:rsid w:val="00E708E0"/>
    <w:rsid w:val="00E83A83"/>
    <w:rsid w:val="00E907E2"/>
    <w:rsid w:val="00E915CC"/>
    <w:rsid w:val="00EA0E6E"/>
    <w:rsid w:val="00EA7554"/>
    <w:rsid w:val="00EA755D"/>
    <w:rsid w:val="00EB026E"/>
    <w:rsid w:val="00EB220A"/>
    <w:rsid w:val="00EB593B"/>
    <w:rsid w:val="00EB77F7"/>
    <w:rsid w:val="00EB7B5B"/>
    <w:rsid w:val="00EC14F0"/>
    <w:rsid w:val="00EC38DA"/>
    <w:rsid w:val="00ED247E"/>
    <w:rsid w:val="00ED53FF"/>
    <w:rsid w:val="00EE15AD"/>
    <w:rsid w:val="00EE33D7"/>
    <w:rsid w:val="00EE403A"/>
    <w:rsid w:val="00EE5A13"/>
    <w:rsid w:val="00EE7147"/>
    <w:rsid w:val="00EF01F7"/>
    <w:rsid w:val="00EF1566"/>
    <w:rsid w:val="00EF1E53"/>
    <w:rsid w:val="00F01468"/>
    <w:rsid w:val="00F02A74"/>
    <w:rsid w:val="00F03BED"/>
    <w:rsid w:val="00F04AB7"/>
    <w:rsid w:val="00F06FC8"/>
    <w:rsid w:val="00F10D13"/>
    <w:rsid w:val="00F122B4"/>
    <w:rsid w:val="00F14CE4"/>
    <w:rsid w:val="00F23364"/>
    <w:rsid w:val="00F24A9D"/>
    <w:rsid w:val="00F24B57"/>
    <w:rsid w:val="00F254C3"/>
    <w:rsid w:val="00F3050A"/>
    <w:rsid w:val="00F31509"/>
    <w:rsid w:val="00F338E7"/>
    <w:rsid w:val="00F357CC"/>
    <w:rsid w:val="00F42BC2"/>
    <w:rsid w:val="00F44C5C"/>
    <w:rsid w:val="00F47247"/>
    <w:rsid w:val="00F50498"/>
    <w:rsid w:val="00F55A89"/>
    <w:rsid w:val="00F5752D"/>
    <w:rsid w:val="00F61560"/>
    <w:rsid w:val="00F646AC"/>
    <w:rsid w:val="00F6644F"/>
    <w:rsid w:val="00F67B54"/>
    <w:rsid w:val="00F717EB"/>
    <w:rsid w:val="00F771FF"/>
    <w:rsid w:val="00F9031E"/>
    <w:rsid w:val="00F903C3"/>
    <w:rsid w:val="00F95D59"/>
    <w:rsid w:val="00F96E98"/>
    <w:rsid w:val="00FA13E1"/>
    <w:rsid w:val="00FA2E9D"/>
    <w:rsid w:val="00FA3705"/>
    <w:rsid w:val="00FA76E0"/>
    <w:rsid w:val="00FB0927"/>
    <w:rsid w:val="00FB3528"/>
    <w:rsid w:val="00FB7D61"/>
    <w:rsid w:val="00FC18FD"/>
    <w:rsid w:val="00FC613C"/>
    <w:rsid w:val="00FD1971"/>
    <w:rsid w:val="00FD25D0"/>
    <w:rsid w:val="00FD7591"/>
    <w:rsid w:val="00FE1A6D"/>
    <w:rsid w:val="00FE2F2A"/>
    <w:rsid w:val="00FE3721"/>
    <w:rsid w:val="00FE48A6"/>
    <w:rsid w:val="00FE6058"/>
    <w:rsid w:val="00FF3351"/>
    <w:rsid w:val="00FF665B"/>
    <w:rsid w:val="00FF6EC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160D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649920">
      <w:bodyDiv w:val="1"/>
      <w:marLeft w:val="0"/>
      <w:marRight w:val="0"/>
      <w:marTop w:val="0"/>
      <w:marBottom w:val="0"/>
      <w:divBdr>
        <w:top w:val="none" w:sz="0" w:space="0" w:color="auto"/>
        <w:left w:val="none" w:sz="0" w:space="0" w:color="auto"/>
        <w:bottom w:val="none" w:sz="0" w:space="0" w:color="auto"/>
        <w:right w:val="none" w:sz="0" w:space="0" w:color="auto"/>
      </w:divBdr>
    </w:div>
    <w:div w:id="189535355">
      <w:bodyDiv w:val="1"/>
      <w:marLeft w:val="0"/>
      <w:marRight w:val="0"/>
      <w:marTop w:val="0"/>
      <w:marBottom w:val="0"/>
      <w:divBdr>
        <w:top w:val="none" w:sz="0" w:space="0" w:color="auto"/>
        <w:left w:val="none" w:sz="0" w:space="0" w:color="auto"/>
        <w:bottom w:val="none" w:sz="0" w:space="0" w:color="auto"/>
        <w:right w:val="none" w:sz="0" w:space="0" w:color="auto"/>
      </w:divBdr>
    </w:div>
    <w:div w:id="236016706">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6262087">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3523688">
      <w:bodyDiv w:val="1"/>
      <w:marLeft w:val="0"/>
      <w:marRight w:val="0"/>
      <w:marTop w:val="0"/>
      <w:marBottom w:val="0"/>
      <w:divBdr>
        <w:top w:val="none" w:sz="0" w:space="0" w:color="auto"/>
        <w:left w:val="none" w:sz="0" w:space="0" w:color="auto"/>
        <w:bottom w:val="none" w:sz="0" w:space="0" w:color="auto"/>
        <w:right w:val="none" w:sz="0" w:space="0" w:color="auto"/>
      </w:divBdr>
    </w:div>
    <w:div w:id="597642021">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81127558">
      <w:bodyDiv w:val="1"/>
      <w:marLeft w:val="0"/>
      <w:marRight w:val="0"/>
      <w:marTop w:val="0"/>
      <w:marBottom w:val="0"/>
      <w:divBdr>
        <w:top w:val="none" w:sz="0" w:space="0" w:color="auto"/>
        <w:left w:val="none" w:sz="0" w:space="0" w:color="auto"/>
        <w:bottom w:val="none" w:sz="0" w:space="0" w:color="auto"/>
        <w:right w:val="none" w:sz="0" w:space="0" w:color="auto"/>
      </w:divBdr>
      <w:divsChild>
        <w:div w:id="671447623">
          <w:marLeft w:val="0"/>
          <w:marRight w:val="0"/>
          <w:marTop w:val="0"/>
          <w:marBottom w:val="0"/>
          <w:divBdr>
            <w:top w:val="none" w:sz="0" w:space="0" w:color="auto"/>
            <w:left w:val="none" w:sz="0" w:space="0" w:color="auto"/>
            <w:bottom w:val="none" w:sz="0" w:space="0" w:color="auto"/>
            <w:right w:val="none" w:sz="0" w:space="0" w:color="auto"/>
          </w:divBdr>
          <w:divsChild>
            <w:div w:id="2070416469">
              <w:marLeft w:val="0"/>
              <w:marRight w:val="0"/>
              <w:marTop w:val="0"/>
              <w:marBottom w:val="0"/>
              <w:divBdr>
                <w:top w:val="none" w:sz="0" w:space="0" w:color="auto"/>
                <w:left w:val="none" w:sz="0" w:space="0" w:color="auto"/>
                <w:bottom w:val="none" w:sz="0" w:space="0" w:color="auto"/>
                <w:right w:val="none" w:sz="0" w:space="0" w:color="auto"/>
              </w:divBdr>
              <w:divsChild>
                <w:div w:id="389574864">
                  <w:marLeft w:val="0"/>
                  <w:marRight w:val="0"/>
                  <w:marTop w:val="0"/>
                  <w:marBottom w:val="0"/>
                  <w:divBdr>
                    <w:top w:val="none" w:sz="0" w:space="0" w:color="auto"/>
                    <w:left w:val="none" w:sz="0" w:space="0" w:color="auto"/>
                    <w:bottom w:val="none" w:sz="0" w:space="0" w:color="auto"/>
                    <w:right w:val="none" w:sz="0" w:space="0" w:color="auto"/>
                  </w:divBdr>
                  <w:divsChild>
                    <w:div w:id="1190029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156452">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51920435">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61576831">
      <w:bodyDiv w:val="1"/>
      <w:marLeft w:val="0"/>
      <w:marRight w:val="0"/>
      <w:marTop w:val="0"/>
      <w:marBottom w:val="0"/>
      <w:divBdr>
        <w:top w:val="none" w:sz="0" w:space="0" w:color="auto"/>
        <w:left w:val="none" w:sz="0" w:space="0" w:color="auto"/>
        <w:bottom w:val="none" w:sz="0" w:space="0" w:color="auto"/>
        <w:right w:val="none" w:sz="0" w:space="0" w:color="auto"/>
      </w:divBdr>
      <w:divsChild>
        <w:div w:id="2710596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7034848">
              <w:marLeft w:val="0"/>
              <w:marRight w:val="0"/>
              <w:marTop w:val="0"/>
              <w:marBottom w:val="0"/>
              <w:divBdr>
                <w:top w:val="none" w:sz="0" w:space="0" w:color="auto"/>
                <w:left w:val="none" w:sz="0" w:space="0" w:color="auto"/>
                <w:bottom w:val="none" w:sz="0" w:space="0" w:color="auto"/>
                <w:right w:val="none" w:sz="0" w:space="0" w:color="auto"/>
              </w:divBdr>
              <w:divsChild>
                <w:div w:id="133657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1716156">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34843480">
      <w:bodyDiv w:val="1"/>
      <w:marLeft w:val="0"/>
      <w:marRight w:val="0"/>
      <w:marTop w:val="0"/>
      <w:marBottom w:val="0"/>
      <w:divBdr>
        <w:top w:val="none" w:sz="0" w:space="0" w:color="auto"/>
        <w:left w:val="none" w:sz="0" w:space="0" w:color="auto"/>
        <w:bottom w:val="none" w:sz="0" w:space="0" w:color="auto"/>
        <w:right w:val="none" w:sz="0" w:space="0" w:color="auto"/>
      </w:divBdr>
      <w:divsChild>
        <w:div w:id="344677694">
          <w:marLeft w:val="0"/>
          <w:marRight w:val="0"/>
          <w:marTop w:val="0"/>
          <w:marBottom w:val="0"/>
          <w:divBdr>
            <w:top w:val="none" w:sz="0" w:space="0" w:color="auto"/>
            <w:left w:val="none" w:sz="0" w:space="0" w:color="auto"/>
            <w:bottom w:val="none" w:sz="0" w:space="0" w:color="auto"/>
            <w:right w:val="none" w:sz="0" w:space="0" w:color="auto"/>
          </w:divBdr>
          <w:divsChild>
            <w:div w:id="2130274462">
              <w:marLeft w:val="0"/>
              <w:marRight w:val="0"/>
              <w:marTop w:val="0"/>
              <w:marBottom w:val="0"/>
              <w:divBdr>
                <w:top w:val="none" w:sz="0" w:space="0" w:color="auto"/>
                <w:left w:val="none" w:sz="0" w:space="0" w:color="auto"/>
                <w:bottom w:val="none" w:sz="0" w:space="0" w:color="auto"/>
                <w:right w:val="none" w:sz="0" w:space="0" w:color="auto"/>
              </w:divBdr>
              <w:divsChild>
                <w:div w:id="580991887">
                  <w:marLeft w:val="0"/>
                  <w:marRight w:val="0"/>
                  <w:marTop w:val="0"/>
                  <w:marBottom w:val="0"/>
                  <w:divBdr>
                    <w:top w:val="none" w:sz="0" w:space="0" w:color="auto"/>
                    <w:left w:val="none" w:sz="0" w:space="0" w:color="auto"/>
                    <w:bottom w:val="none" w:sz="0" w:space="0" w:color="auto"/>
                    <w:right w:val="none" w:sz="0" w:space="0" w:color="auto"/>
                  </w:divBdr>
                  <w:divsChild>
                    <w:div w:id="40850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3427038">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45185353">
      <w:bodyDiv w:val="1"/>
      <w:marLeft w:val="0"/>
      <w:marRight w:val="0"/>
      <w:marTop w:val="0"/>
      <w:marBottom w:val="0"/>
      <w:divBdr>
        <w:top w:val="none" w:sz="0" w:space="0" w:color="auto"/>
        <w:left w:val="none" w:sz="0" w:space="0" w:color="auto"/>
        <w:bottom w:val="none" w:sz="0" w:space="0" w:color="auto"/>
        <w:right w:val="none" w:sz="0" w:space="0" w:color="auto"/>
      </w:divBdr>
    </w:div>
    <w:div w:id="1261527291">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5227695">
      <w:bodyDiv w:val="1"/>
      <w:marLeft w:val="0"/>
      <w:marRight w:val="0"/>
      <w:marTop w:val="0"/>
      <w:marBottom w:val="0"/>
      <w:divBdr>
        <w:top w:val="none" w:sz="0" w:space="0" w:color="auto"/>
        <w:left w:val="none" w:sz="0" w:space="0" w:color="auto"/>
        <w:bottom w:val="none" w:sz="0" w:space="0" w:color="auto"/>
        <w:right w:val="none" w:sz="0" w:space="0" w:color="auto"/>
      </w:divBdr>
      <w:divsChild>
        <w:div w:id="1085953355">
          <w:marLeft w:val="0"/>
          <w:marRight w:val="0"/>
          <w:marTop w:val="0"/>
          <w:marBottom w:val="0"/>
          <w:divBdr>
            <w:top w:val="none" w:sz="0" w:space="0" w:color="auto"/>
            <w:left w:val="none" w:sz="0" w:space="0" w:color="auto"/>
            <w:bottom w:val="none" w:sz="0" w:space="0" w:color="auto"/>
            <w:right w:val="none" w:sz="0" w:space="0" w:color="auto"/>
          </w:divBdr>
          <w:divsChild>
            <w:div w:id="1000504644">
              <w:marLeft w:val="0"/>
              <w:marRight w:val="0"/>
              <w:marTop w:val="0"/>
              <w:marBottom w:val="0"/>
              <w:divBdr>
                <w:top w:val="none" w:sz="0" w:space="0" w:color="auto"/>
                <w:left w:val="none" w:sz="0" w:space="0" w:color="auto"/>
                <w:bottom w:val="none" w:sz="0" w:space="0" w:color="auto"/>
                <w:right w:val="none" w:sz="0" w:space="0" w:color="auto"/>
              </w:divBdr>
              <w:divsChild>
                <w:div w:id="795878791">
                  <w:marLeft w:val="0"/>
                  <w:marRight w:val="0"/>
                  <w:marTop w:val="0"/>
                  <w:marBottom w:val="0"/>
                  <w:divBdr>
                    <w:top w:val="none" w:sz="0" w:space="0" w:color="auto"/>
                    <w:left w:val="none" w:sz="0" w:space="0" w:color="auto"/>
                    <w:bottom w:val="none" w:sz="0" w:space="0" w:color="auto"/>
                    <w:right w:val="none" w:sz="0" w:space="0" w:color="auto"/>
                  </w:divBdr>
                  <w:divsChild>
                    <w:div w:id="88345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76874212">
      <w:bodyDiv w:val="1"/>
      <w:marLeft w:val="0"/>
      <w:marRight w:val="0"/>
      <w:marTop w:val="0"/>
      <w:marBottom w:val="0"/>
      <w:divBdr>
        <w:top w:val="none" w:sz="0" w:space="0" w:color="auto"/>
        <w:left w:val="none" w:sz="0" w:space="0" w:color="auto"/>
        <w:bottom w:val="none" w:sz="0" w:space="0" w:color="auto"/>
        <w:right w:val="none" w:sz="0" w:space="0" w:color="auto"/>
      </w:divBdr>
    </w:div>
    <w:div w:id="1643077986">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23764967">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44920620">
      <w:bodyDiv w:val="1"/>
      <w:marLeft w:val="0"/>
      <w:marRight w:val="0"/>
      <w:marTop w:val="0"/>
      <w:marBottom w:val="0"/>
      <w:divBdr>
        <w:top w:val="none" w:sz="0" w:space="0" w:color="auto"/>
        <w:left w:val="none" w:sz="0" w:space="0" w:color="auto"/>
        <w:bottom w:val="none" w:sz="0" w:space="0" w:color="auto"/>
        <w:right w:val="none" w:sz="0" w:space="0" w:color="auto"/>
      </w:divBdr>
    </w:div>
    <w:div w:id="1963262318">
      <w:bodyDiv w:val="1"/>
      <w:marLeft w:val="0"/>
      <w:marRight w:val="0"/>
      <w:marTop w:val="0"/>
      <w:marBottom w:val="0"/>
      <w:divBdr>
        <w:top w:val="none" w:sz="0" w:space="0" w:color="auto"/>
        <w:left w:val="none" w:sz="0" w:space="0" w:color="auto"/>
        <w:bottom w:val="none" w:sz="0" w:space="0" w:color="auto"/>
        <w:right w:val="none" w:sz="0" w:space="0" w:color="auto"/>
      </w:divBdr>
    </w:div>
    <w:div w:id="1988973069">
      <w:bodyDiv w:val="1"/>
      <w:marLeft w:val="0"/>
      <w:marRight w:val="0"/>
      <w:marTop w:val="0"/>
      <w:marBottom w:val="0"/>
      <w:divBdr>
        <w:top w:val="none" w:sz="0" w:space="0" w:color="auto"/>
        <w:left w:val="none" w:sz="0" w:space="0" w:color="auto"/>
        <w:bottom w:val="none" w:sz="0" w:space="0" w:color="auto"/>
        <w:right w:val="none" w:sz="0" w:space="0" w:color="auto"/>
      </w:divBdr>
    </w:div>
    <w:div w:id="2053265967">
      <w:bodyDiv w:val="1"/>
      <w:marLeft w:val="0"/>
      <w:marRight w:val="0"/>
      <w:marTop w:val="0"/>
      <w:marBottom w:val="0"/>
      <w:divBdr>
        <w:top w:val="none" w:sz="0" w:space="0" w:color="auto"/>
        <w:left w:val="none" w:sz="0" w:space="0" w:color="auto"/>
        <w:bottom w:val="none" w:sz="0" w:space="0" w:color="auto"/>
        <w:right w:val="none" w:sz="0" w:space="0" w:color="auto"/>
      </w:divBdr>
    </w:div>
    <w:div w:id="2125922529">
      <w:bodyDiv w:val="1"/>
      <w:marLeft w:val="0"/>
      <w:marRight w:val="0"/>
      <w:marTop w:val="0"/>
      <w:marBottom w:val="0"/>
      <w:divBdr>
        <w:top w:val="none" w:sz="0" w:space="0" w:color="auto"/>
        <w:left w:val="none" w:sz="0" w:space="0" w:color="auto"/>
        <w:bottom w:val="none" w:sz="0" w:space="0" w:color="auto"/>
        <w:right w:val="none" w:sz="0" w:space="0" w:color="auto"/>
      </w:divBdr>
      <w:divsChild>
        <w:div w:id="1740253210">
          <w:marLeft w:val="0"/>
          <w:marRight w:val="0"/>
          <w:marTop w:val="0"/>
          <w:marBottom w:val="0"/>
          <w:divBdr>
            <w:top w:val="none" w:sz="0" w:space="0" w:color="auto"/>
            <w:left w:val="none" w:sz="0" w:space="0" w:color="auto"/>
            <w:bottom w:val="none" w:sz="0" w:space="0" w:color="auto"/>
            <w:right w:val="none" w:sz="0" w:space="0" w:color="auto"/>
          </w:divBdr>
          <w:divsChild>
            <w:div w:id="1385593420">
              <w:marLeft w:val="0"/>
              <w:marRight w:val="0"/>
              <w:marTop w:val="0"/>
              <w:marBottom w:val="0"/>
              <w:divBdr>
                <w:top w:val="none" w:sz="0" w:space="0" w:color="auto"/>
                <w:left w:val="none" w:sz="0" w:space="0" w:color="auto"/>
                <w:bottom w:val="none" w:sz="0" w:space="0" w:color="auto"/>
                <w:right w:val="none" w:sz="0" w:space="0" w:color="auto"/>
              </w:divBdr>
              <w:divsChild>
                <w:div w:id="1740129684">
                  <w:marLeft w:val="0"/>
                  <w:marRight w:val="0"/>
                  <w:marTop w:val="0"/>
                  <w:marBottom w:val="0"/>
                  <w:divBdr>
                    <w:top w:val="none" w:sz="0" w:space="0" w:color="auto"/>
                    <w:left w:val="none" w:sz="0" w:space="0" w:color="auto"/>
                    <w:bottom w:val="none" w:sz="0" w:space="0" w:color="auto"/>
                    <w:right w:val="none" w:sz="0" w:space="0" w:color="auto"/>
                  </w:divBdr>
                  <w:divsChild>
                    <w:div w:id="1844510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490</Words>
  <Characters>3094</Characters>
  <Application>Microsoft Office Word</Application>
  <DocSecurity>0</DocSecurity>
  <Lines>25</Lines>
  <Paragraphs>7</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5</cp:revision>
  <cp:lastPrinted>2019-07-25T11:55:00Z</cp:lastPrinted>
  <dcterms:created xsi:type="dcterms:W3CDTF">2019-07-31T11:43:00Z</dcterms:created>
  <dcterms:modified xsi:type="dcterms:W3CDTF">2019-07-31T11:53:00Z</dcterms:modified>
</cp:coreProperties>
</file>