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592DE" w14:textId="37B810FA" w:rsidR="0073442E" w:rsidRPr="00F35194" w:rsidRDefault="0073442E" w:rsidP="00340EF6">
      <w:pPr>
        <w:spacing w:line="312" w:lineRule="auto"/>
        <w:ind w:right="-2268"/>
        <w:rPr>
          <w:b/>
          <w:bCs/>
          <w:sz w:val="20"/>
        </w:rPr>
      </w:pPr>
      <w:r>
        <w:rPr>
          <w:b/>
          <w:bCs/>
          <w:sz w:val="28"/>
          <w:szCs w:val="28"/>
        </w:rPr>
        <w:t>AS4-as-a-Service: Rundum sorglos in die neue Marktkommunikation</w:t>
      </w:r>
      <w:r>
        <w:rPr>
          <w:b/>
          <w:bCs/>
          <w:sz w:val="28"/>
          <w:szCs w:val="28"/>
        </w:rPr>
        <w:br/>
      </w:r>
      <w:r>
        <w:rPr>
          <w:b/>
          <w:bCs/>
          <w:sz w:val="20"/>
        </w:rPr>
        <w:t xml:space="preserve">Wilken </w:t>
      </w:r>
      <w:r w:rsidR="0023799E">
        <w:rPr>
          <w:b/>
          <w:bCs/>
          <w:sz w:val="20"/>
        </w:rPr>
        <w:t>bietet</w:t>
      </w:r>
      <w:r>
        <w:rPr>
          <w:b/>
          <w:bCs/>
          <w:sz w:val="20"/>
        </w:rPr>
        <w:t xml:space="preserve"> AS4-Kommunikation für eigene Kunden und a</w:t>
      </w:r>
      <w:r w:rsidR="004F4C01">
        <w:rPr>
          <w:b/>
          <w:bCs/>
          <w:sz w:val="20"/>
        </w:rPr>
        <w:t>ls</w:t>
      </w:r>
      <w:r>
        <w:rPr>
          <w:b/>
          <w:bCs/>
          <w:sz w:val="20"/>
        </w:rPr>
        <w:t xml:space="preserve"> </w:t>
      </w:r>
      <w:r w:rsidR="004F4C01">
        <w:rPr>
          <w:b/>
          <w:bCs/>
          <w:sz w:val="20"/>
        </w:rPr>
        <w:t>W</w:t>
      </w:r>
      <w:r>
        <w:rPr>
          <w:b/>
          <w:bCs/>
          <w:sz w:val="20"/>
        </w:rPr>
        <w:t>hite</w:t>
      </w:r>
      <w:r w:rsidR="004F4C01">
        <w:rPr>
          <w:b/>
          <w:bCs/>
          <w:sz w:val="20"/>
        </w:rPr>
        <w:t>-L</w:t>
      </w:r>
      <w:r>
        <w:rPr>
          <w:b/>
          <w:bCs/>
          <w:sz w:val="20"/>
        </w:rPr>
        <w:t>abel</w:t>
      </w:r>
      <w:r w:rsidR="004F4C01">
        <w:rPr>
          <w:b/>
          <w:bCs/>
          <w:sz w:val="20"/>
        </w:rPr>
        <w:t>-</w:t>
      </w:r>
      <w:r>
        <w:rPr>
          <w:b/>
          <w:bCs/>
          <w:sz w:val="20"/>
        </w:rPr>
        <w:t>Plattform</w:t>
      </w:r>
    </w:p>
    <w:p w14:paraId="1430298A" w14:textId="0DC9A406" w:rsidR="0073442E" w:rsidRDefault="0073442E" w:rsidP="00340EF6">
      <w:pPr>
        <w:spacing w:line="336" w:lineRule="auto"/>
        <w:rPr>
          <w:b/>
          <w:bCs/>
          <w:sz w:val="20"/>
        </w:rPr>
      </w:pPr>
      <w:r>
        <w:rPr>
          <w:b/>
          <w:bCs/>
          <w:sz w:val="20"/>
        </w:rPr>
        <w:t>Zum 1. Oktober 2023 startet die Übergangsphase für die Umstellung der Marktkommunikation auf das AS4-Protokoll, ein halbes Jahr später endet der Parallelbetrieb. AS4 wird in vielerlei Hinsicht eine große Herausforderung für alle Marktteilnehmer</w:t>
      </w:r>
      <w:r w:rsidR="00334248">
        <w:rPr>
          <w:b/>
          <w:bCs/>
          <w:sz w:val="20"/>
        </w:rPr>
        <w:t>:</w:t>
      </w:r>
      <w:r>
        <w:rPr>
          <w:b/>
          <w:bCs/>
          <w:sz w:val="20"/>
        </w:rPr>
        <w:t xml:space="preserve"> Neben dem synchronen Versand und Empfang von Nachrichten und </w:t>
      </w:r>
      <w:r w:rsidR="00334248">
        <w:rPr>
          <w:b/>
          <w:bCs/>
          <w:sz w:val="20"/>
        </w:rPr>
        <w:t xml:space="preserve">dem </w:t>
      </w:r>
      <w:r>
        <w:rPr>
          <w:b/>
          <w:bCs/>
          <w:sz w:val="20"/>
        </w:rPr>
        <w:t>damit einhergehende</w:t>
      </w:r>
      <w:r w:rsidR="001D7187">
        <w:rPr>
          <w:b/>
          <w:bCs/>
          <w:sz w:val="20"/>
        </w:rPr>
        <w:t>n</w:t>
      </w:r>
      <w:r>
        <w:rPr>
          <w:b/>
          <w:bCs/>
          <w:sz w:val="20"/>
        </w:rPr>
        <w:t xml:space="preserve"> 24/7</w:t>
      </w:r>
      <w:r w:rsidR="004F4C01">
        <w:rPr>
          <w:b/>
          <w:bCs/>
          <w:sz w:val="20"/>
        </w:rPr>
        <w:t>-</w:t>
      </w:r>
      <w:r>
        <w:rPr>
          <w:b/>
          <w:bCs/>
          <w:sz w:val="20"/>
        </w:rPr>
        <w:t xml:space="preserve">Systembetrieb hat die BNetzA ein aufwändiges Sicherheitskonzept gefordert, welches </w:t>
      </w:r>
      <w:r w:rsidR="004F4C01">
        <w:rPr>
          <w:b/>
          <w:bCs/>
          <w:sz w:val="20"/>
        </w:rPr>
        <w:t>den zwingenden Einsatz der</w:t>
      </w:r>
      <w:r>
        <w:rPr>
          <w:b/>
          <w:bCs/>
          <w:sz w:val="20"/>
        </w:rPr>
        <w:t xml:space="preserve"> Smart-Meter</w:t>
      </w:r>
      <w:r w:rsidR="00334248">
        <w:rPr>
          <w:b/>
          <w:bCs/>
          <w:sz w:val="20"/>
        </w:rPr>
        <w:t>-</w:t>
      </w:r>
      <w:r>
        <w:rPr>
          <w:b/>
          <w:bCs/>
          <w:sz w:val="20"/>
        </w:rPr>
        <w:t xml:space="preserve">PKI </w:t>
      </w:r>
      <w:r w:rsidR="004F4C01">
        <w:rPr>
          <w:b/>
          <w:bCs/>
          <w:sz w:val="20"/>
        </w:rPr>
        <w:t>vorsieht</w:t>
      </w:r>
      <w:r>
        <w:rPr>
          <w:b/>
          <w:bCs/>
          <w:sz w:val="20"/>
        </w:rPr>
        <w:t>. Um hier allen Kunden und Partnern</w:t>
      </w:r>
      <w:r w:rsidR="00334248">
        <w:rPr>
          <w:b/>
          <w:bCs/>
          <w:sz w:val="20"/>
        </w:rPr>
        <w:t>,</w:t>
      </w:r>
      <w:r>
        <w:rPr>
          <w:b/>
          <w:bCs/>
          <w:sz w:val="20"/>
        </w:rPr>
        <w:t xml:space="preserve"> aber auch Dritten</w:t>
      </w:r>
      <w:r w:rsidR="00334248">
        <w:rPr>
          <w:b/>
          <w:bCs/>
          <w:sz w:val="20"/>
        </w:rPr>
        <w:t>,</w:t>
      </w:r>
      <w:r>
        <w:rPr>
          <w:b/>
          <w:bCs/>
          <w:sz w:val="20"/>
        </w:rPr>
        <w:t xml:space="preserve"> einen möglichst leichten Betrieb zu ermöglichen, bietet die Wilken Software Group jetzt ein „Rundum-sorglos-Paket“ für die Abwicklung der gesamten AS4-Kommunikation – nicht nur für die rund 250 eigenen Kunden und Partner, sondern auch als White-Label-Angebot für andere Software-Anbieter und Energiemarktdienstleister. Das Full-Service-Paket soll so dazu beitragen, den Aufwand für alle Beteiligten möglichst gering zu halten. </w:t>
      </w:r>
    </w:p>
    <w:p w14:paraId="16B65346" w14:textId="15C1CEC6" w:rsidR="0073442E" w:rsidRDefault="0073442E" w:rsidP="00340EF6">
      <w:pPr>
        <w:spacing w:line="336" w:lineRule="auto"/>
        <w:rPr>
          <w:sz w:val="20"/>
        </w:rPr>
      </w:pPr>
      <w:r w:rsidRPr="004B0563">
        <w:rPr>
          <w:sz w:val="20"/>
        </w:rPr>
        <w:t xml:space="preserve">Beim synchronen Datenaustausch </w:t>
      </w:r>
      <w:r>
        <w:rPr>
          <w:sz w:val="20"/>
        </w:rPr>
        <w:t xml:space="preserve">mit AS4 </w:t>
      </w:r>
      <w:r w:rsidRPr="004B0563">
        <w:rPr>
          <w:sz w:val="20"/>
        </w:rPr>
        <w:t xml:space="preserve">muss das Zertifikats- und Schlüsselmanagement sowie die Datenverschlüsselung über </w:t>
      </w:r>
      <w:r>
        <w:rPr>
          <w:sz w:val="20"/>
        </w:rPr>
        <w:t>eine</w:t>
      </w:r>
      <w:r w:rsidRPr="004B0563">
        <w:rPr>
          <w:sz w:val="20"/>
        </w:rPr>
        <w:t xml:space="preserve"> Smart-Meter-PKI abgewickelt werden</w:t>
      </w:r>
      <w:r>
        <w:rPr>
          <w:sz w:val="20"/>
        </w:rPr>
        <w:t>.</w:t>
      </w:r>
      <w:r w:rsidRPr="004B0563">
        <w:rPr>
          <w:sz w:val="20"/>
        </w:rPr>
        <w:t xml:space="preserve"> Zudem </w:t>
      </w:r>
      <w:r>
        <w:rPr>
          <w:sz w:val="20"/>
        </w:rPr>
        <w:t>müssen bis zu 3</w:t>
      </w:r>
      <w:r w:rsidR="004F4C01">
        <w:rPr>
          <w:sz w:val="20"/>
        </w:rPr>
        <w:t>.</w:t>
      </w:r>
      <w:r>
        <w:rPr>
          <w:sz w:val="20"/>
        </w:rPr>
        <w:t>000 öffentliche und</w:t>
      </w:r>
      <w:r w:rsidRPr="004B0563">
        <w:rPr>
          <w:sz w:val="20"/>
        </w:rPr>
        <w:t xml:space="preserve"> private </w:t>
      </w:r>
      <w:r>
        <w:rPr>
          <w:sz w:val="20"/>
        </w:rPr>
        <w:t>Zertifikate</w:t>
      </w:r>
      <w:r w:rsidRPr="004B0563">
        <w:rPr>
          <w:sz w:val="20"/>
        </w:rPr>
        <w:t xml:space="preserve"> </w:t>
      </w:r>
      <w:r>
        <w:rPr>
          <w:sz w:val="20"/>
        </w:rPr>
        <w:t>verwaltet werden. Hierbei kommen auch die</w:t>
      </w:r>
      <w:r w:rsidRPr="004B0563">
        <w:rPr>
          <w:sz w:val="20"/>
        </w:rPr>
        <w:t xml:space="preserve"> hochsicheren Hardware-Security-Module (HSM) </w:t>
      </w:r>
      <w:r>
        <w:rPr>
          <w:sz w:val="20"/>
        </w:rPr>
        <w:t>ins Spiel</w:t>
      </w:r>
      <w:r w:rsidR="004F4C01">
        <w:rPr>
          <w:sz w:val="20"/>
        </w:rPr>
        <w:t>.</w:t>
      </w:r>
      <w:r w:rsidRPr="004B0563">
        <w:rPr>
          <w:sz w:val="20"/>
        </w:rPr>
        <w:t xml:space="preserve"> „Allein die Kosten für die nötigen HSM liegen im sechsstelligen Bereich. Schon deswegen macht es Sinn, wenn diese Infrastruktur nicht bei jedem Beteiligten aufgebaut werden muss. </w:t>
      </w:r>
      <w:r>
        <w:rPr>
          <w:sz w:val="20"/>
        </w:rPr>
        <w:t>D</w:t>
      </w:r>
      <w:r w:rsidRPr="004B0563">
        <w:rPr>
          <w:sz w:val="20"/>
        </w:rPr>
        <w:t xml:space="preserve">ie Wilken Software Group </w:t>
      </w:r>
      <w:r>
        <w:rPr>
          <w:sz w:val="20"/>
        </w:rPr>
        <w:t xml:space="preserve">ist zudem </w:t>
      </w:r>
      <w:r w:rsidRPr="004B0563">
        <w:rPr>
          <w:sz w:val="20"/>
        </w:rPr>
        <w:t xml:space="preserve">der einzige </w:t>
      </w:r>
      <w:r w:rsidR="00B479FE">
        <w:rPr>
          <w:sz w:val="20"/>
        </w:rPr>
        <w:t>ERP-</w:t>
      </w:r>
      <w:r w:rsidRPr="004B0563">
        <w:rPr>
          <w:sz w:val="20"/>
        </w:rPr>
        <w:t xml:space="preserve">Anbieter auf dem Markt, der </w:t>
      </w:r>
      <w:r>
        <w:rPr>
          <w:sz w:val="20"/>
        </w:rPr>
        <w:t>eigene</w:t>
      </w:r>
      <w:r w:rsidRPr="004B0563">
        <w:rPr>
          <w:sz w:val="20"/>
        </w:rPr>
        <w:t xml:space="preserve"> Lösungen sowohl </w:t>
      </w:r>
      <w:r>
        <w:rPr>
          <w:sz w:val="20"/>
        </w:rPr>
        <w:t xml:space="preserve">für </w:t>
      </w:r>
      <w:r w:rsidRPr="004B0563">
        <w:rPr>
          <w:sz w:val="20"/>
        </w:rPr>
        <w:t>die Marktkommunikation als auch</w:t>
      </w:r>
      <w:r w:rsidR="00334248">
        <w:rPr>
          <w:sz w:val="20"/>
        </w:rPr>
        <w:t xml:space="preserve"> für die</w:t>
      </w:r>
      <w:r w:rsidRPr="004B0563">
        <w:rPr>
          <w:sz w:val="20"/>
        </w:rPr>
        <w:t xml:space="preserve"> </w:t>
      </w:r>
      <w:r>
        <w:rPr>
          <w:sz w:val="20"/>
        </w:rPr>
        <w:t>Smart-Meter</w:t>
      </w:r>
      <w:r w:rsidR="0039739E">
        <w:rPr>
          <w:sz w:val="20"/>
        </w:rPr>
        <w:t>-</w:t>
      </w:r>
      <w:r>
        <w:rPr>
          <w:sz w:val="20"/>
        </w:rPr>
        <w:t>Gateway</w:t>
      </w:r>
      <w:r w:rsidR="00334248">
        <w:rPr>
          <w:sz w:val="20"/>
        </w:rPr>
        <w:t>-</w:t>
      </w:r>
      <w:r>
        <w:rPr>
          <w:sz w:val="20"/>
        </w:rPr>
        <w:t xml:space="preserve">Administration entwickelt </w:t>
      </w:r>
      <w:r w:rsidR="004F4C01">
        <w:rPr>
          <w:sz w:val="20"/>
        </w:rPr>
        <w:t>und</w:t>
      </w:r>
      <w:r>
        <w:rPr>
          <w:sz w:val="20"/>
        </w:rPr>
        <w:t xml:space="preserve"> betreibt</w:t>
      </w:r>
      <w:r w:rsidR="004F4C01">
        <w:rPr>
          <w:sz w:val="20"/>
        </w:rPr>
        <w:t>. Sie kann</w:t>
      </w:r>
      <w:r>
        <w:rPr>
          <w:sz w:val="20"/>
        </w:rPr>
        <w:t xml:space="preserve"> damit die gesamte Problemstellung mit Know-</w:t>
      </w:r>
      <w:r w:rsidR="004F4C01">
        <w:rPr>
          <w:sz w:val="20"/>
        </w:rPr>
        <w:t>h</w:t>
      </w:r>
      <w:r>
        <w:rPr>
          <w:sz w:val="20"/>
        </w:rPr>
        <w:t>ow im eigenen Hause abdecken</w:t>
      </w:r>
      <w:r w:rsidR="0039739E">
        <w:rPr>
          <w:sz w:val="20"/>
        </w:rPr>
        <w:t xml:space="preserve"> und</w:t>
      </w:r>
      <w:r>
        <w:rPr>
          <w:sz w:val="20"/>
        </w:rPr>
        <w:t xml:space="preserve"> diese komplexen Herausforderungen nicht nur meistern, sondern tief integriert in die Abrechnungssysteme unseren Kunden anbieten.</w:t>
      </w:r>
      <w:r w:rsidRPr="004B0563">
        <w:rPr>
          <w:sz w:val="20"/>
        </w:rPr>
        <w:t xml:space="preserve">“, erläutert </w:t>
      </w:r>
      <w:r>
        <w:rPr>
          <w:sz w:val="20"/>
        </w:rPr>
        <w:t xml:space="preserve">Max </w:t>
      </w:r>
      <w:proofErr w:type="spellStart"/>
      <w:r>
        <w:rPr>
          <w:sz w:val="20"/>
        </w:rPr>
        <w:t>Schießler</w:t>
      </w:r>
      <w:proofErr w:type="spellEnd"/>
      <w:r w:rsidR="004F4C01">
        <w:rPr>
          <w:sz w:val="20"/>
        </w:rPr>
        <w:t xml:space="preserve">, </w:t>
      </w:r>
      <w:r>
        <w:rPr>
          <w:sz w:val="20"/>
        </w:rPr>
        <w:t>Leiter strategisches Produktmanagement und Projektleiter für AS4</w:t>
      </w:r>
      <w:r w:rsidR="00334248">
        <w:rPr>
          <w:sz w:val="20"/>
        </w:rPr>
        <w:t xml:space="preserve"> </w:t>
      </w:r>
      <w:r w:rsidRPr="004B0563">
        <w:rPr>
          <w:sz w:val="20"/>
        </w:rPr>
        <w:t>bei der Wilken Software Group</w:t>
      </w:r>
      <w:r w:rsidR="004F4C01">
        <w:rPr>
          <w:sz w:val="20"/>
        </w:rPr>
        <w:t>.</w:t>
      </w:r>
    </w:p>
    <w:p w14:paraId="6BA56A7C" w14:textId="306EE068" w:rsidR="0073442E" w:rsidRDefault="0073442E" w:rsidP="00340EF6">
      <w:pPr>
        <w:spacing w:line="336" w:lineRule="auto"/>
        <w:rPr>
          <w:sz w:val="20"/>
        </w:rPr>
      </w:pPr>
      <w:r>
        <w:rPr>
          <w:sz w:val="20"/>
        </w:rPr>
        <w:t>Im Zentrum</w:t>
      </w:r>
      <w:r w:rsidR="004F4C01">
        <w:rPr>
          <w:sz w:val="20"/>
        </w:rPr>
        <w:t xml:space="preserve"> des Full-Service-Angebots steht eine</w:t>
      </w:r>
      <w:r>
        <w:rPr>
          <w:sz w:val="20"/>
        </w:rPr>
        <w:t xml:space="preserve"> zertifizierte Betreiberplattform für </w:t>
      </w:r>
      <w:r w:rsidR="004F4C01">
        <w:rPr>
          <w:sz w:val="20"/>
        </w:rPr>
        <w:t xml:space="preserve">die </w:t>
      </w:r>
      <w:r>
        <w:rPr>
          <w:sz w:val="20"/>
        </w:rPr>
        <w:t>Smart-Meter</w:t>
      </w:r>
      <w:r w:rsidR="004F4C01">
        <w:rPr>
          <w:sz w:val="20"/>
        </w:rPr>
        <w:t>-</w:t>
      </w:r>
      <w:r>
        <w:rPr>
          <w:sz w:val="20"/>
        </w:rPr>
        <w:t>Gat</w:t>
      </w:r>
      <w:r w:rsidR="00334248">
        <w:rPr>
          <w:sz w:val="20"/>
        </w:rPr>
        <w:t>e</w:t>
      </w:r>
      <w:r>
        <w:rPr>
          <w:sz w:val="20"/>
        </w:rPr>
        <w:t>way</w:t>
      </w:r>
      <w:r w:rsidR="004F4C01">
        <w:rPr>
          <w:sz w:val="20"/>
        </w:rPr>
        <w:t>-</w:t>
      </w:r>
      <w:r>
        <w:rPr>
          <w:sz w:val="20"/>
        </w:rPr>
        <w:t>Administration. Diese wird in einer eigenen hochverfügbaren Infrastruktur erweitert</w:t>
      </w:r>
      <w:r w:rsidR="004F4C01">
        <w:rPr>
          <w:sz w:val="20"/>
        </w:rPr>
        <w:t>, die alle</w:t>
      </w:r>
      <w:r>
        <w:rPr>
          <w:sz w:val="20"/>
        </w:rPr>
        <w:t xml:space="preserve"> notwendigen Komponenten </w:t>
      </w:r>
      <w:r>
        <w:rPr>
          <w:sz w:val="20"/>
        </w:rPr>
        <w:lastRenderedPageBreak/>
        <w:t>für den Versand und Empfang von Nachrichten im AS4</w:t>
      </w:r>
      <w:r w:rsidR="004F4C01">
        <w:rPr>
          <w:sz w:val="20"/>
        </w:rPr>
        <w:t>-</w:t>
      </w:r>
      <w:r>
        <w:rPr>
          <w:sz w:val="20"/>
        </w:rPr>
        <w:t xml:space="preserve">Standard und für die Ver- und Entschlüsselung des Transportweges </w:t>
      </w:r>
      <w:r w:rsidR="00340EF6">
        <w:rPr>
          <w:sz w:val="20"/>
        </w:rPr>
        <w:t>und</w:t>
      </w:r>
      <w:r>
        <w:rPr>
          <w:sz w:val="20"/>
        </w:rPr>
        <w:t xml:space="preserve"> der Nachrichten</w:t>
      </w:r>
      <w:r w:rsidR="004F4C01">
        <w:rPr>
          <w:sz w:val="20"/>
        </w:rPr>
        <w:t xml:space="preserve"> umfasst</w:t>
      </w:r>
      <w:r>
        <w:rPr>
          <w:sz w:val="20"/>
        </w:rPr>
        <w:t>.</w:t>
      </w:r>
    </w:p>
    <w:p w14:paraId="43F310E1" w14:textId="513E58F5" w:rsidR="0073442E" w:rsidRDefault="0073442E" w:rsidP="00340EF6">
      <w:pPr>
        <w:spacing w:line="336" w:lineRule="auto"/>
        <w:rPr>
          <w:sz w:val="20"/>
        </w:rPr>
      </w:pPr>
      <w:r>
        <w:rPr>
          <w:sz w:val="20"/>
        </w:rPr>
        <w:t xml:space="preserve">„AS4 und die Sicherheitsvorgaben der BNetzA heben die Marktkommunikation auf ein ganz neues Niveau, weshalb aber auch die Anforderungen an die Anwender immer höhere IT-Kenntnisse erfordern. Entsprechend wollen wir nicht nur die Plattform anbieten, sondern </w:t>
      </w:r>
      <w:r w:rsidR="00340EF6">
        <w:rPr>
          <w:sz w:val="20"/>
        </w:rPr>
        <w:t>übernehmen als Paket auch</w:t>
      </w:r>
      <w:r>
        <w:rPr>
          <w:sz w:val="20"/>
        </w:rPr>
        <w:t xml:space="preserve"> die gesamte Administration für unsere Kunden“</w:t>
      </w:r>
      <w:r w:rsidR="00340EF6">
        <w:rPr>
          <w:sz w:val="20"/>
        </w:rPr>
        <w:t>,</w:t>
      </w:r>
      <w:r>
        <w:rPr>
          <w:sz w:val="20"/>
        </w:rPr>
        <w:t xml:space="preserve"> </w:t>
      </w:r>
      <w:r w:rsidR="00340EF6">
        <w:rPr>
          <w:sz w:val="20"/>
        </w:rPr>
        <w:t>e</w:t>
      </w:r>
      <w:r>
        <w:rPr>
          <w:sz w:val="20"/>
        </w:rPr>
        <w:t>rläutert Tobias Mann, Leiter der Business</w:t>
      </w:r>
      <w:r w:rsidR="00340EF6">
        <w:rPr>
          <w:sz w:val="20"/>
        </w:rPr>
        <w:t>-</w:t>
      </w:r>
      <w:r>
        <w:rPr>
          <w:sz w:val="20"/>
        </w:rPr>
        <w:t>Unit Versorgungswirtschaft ENER:GY.</w:t>
      </w:r>
    </w:p>
    <w:p w14:paraId="2340A529" w14:textId="172C15DD" w:rsidR="0073442E" w:rsidRDefault="0073442E" w:rsidP="00340EF6">
      <w:pPr>
        <w:spacing w:line="336" w:lineRule="auto"/>
        <w:rPr>
          <w:sz w:val="20"/>
        </w:rPr>
      </w:pPr>
      <w:r>
        <w:rPr>
          <w:sz w:val="20"/>
        </w:rPr>
        <w:t xml:space="preserve">„Uns ist klar, dass unsere Marktbegleiter wenig Interesse haben, Ihre Kunden durch unsere Mitarbeiter betreuen zu lassen. Entsprechend haben wir ein </w:t>
      </w:r>
      <w:r w:rsidR="00340EF6">
        <w:rPr>
          <w:sz w:val="20"/>
        </w:rPr>
        <w:t>W</w:t>
      </w:r>
      <w:r>
        <w:rPr>
          <w:sz w:val="20"/>
        </w:rPr>
        <w:t>hite-</w:t>
      </w:r>
      <w:r w:rsidR="00340EF6">
        <w:rPr>
          <w:sz w:val="20"/>
        </w:rPr>
        <w:t>L</w:t>
      </w:r>
      <w:r>
        <w:rPr>
          <w:sz w:val="20"/>
        </w:rPr>
        <w:t>abel</w:t>
      </w:r>
      <w:r w:rsidR="00340EF6">
        <w:rPr>
          <w:sz w:val="20"/>
        </w:rPr>
        <w:t>-</w:t>
      </w:r>
      <w:r>
        <w:rPr>
          <w:sz w:val="20"/>
        </w:rPr>
        <w:t xml:space="preserve">Produkt aufgebaut, </w:t>
      </w:r>
      <w:r w:rsidR="00340EF6">
        <w:rPr>
          <w:sz w:val="20"/>
        </w:rPr>
        <w:t>das es</w:t>
      </w:r>
      <w:r>
        <w:rPr>
          <w:sz w:val="20"/>
        </w:rPr>
        <w:t xml:space="preserve"> anderen Softwarehäusern oder Dienstleistern ermöglicht</w:t>
      </w:r>
      <w:r w:rsidR="00340EF6">
        <w:rPr>
          <w:sz w:val="20"/>
        </w:rPr>
        <w:t>,</w:t>
      </w:r>
      <w:r>
        <w:rPr>
          <w:sz w:val="20"/>
        </w:rPr>
        <w:t xml:space="preserve"> auf </w:t>
      </w:r>
      <w:r w:rsidR="00340EF6">
        <w:rPr>
          <w:sz w:val="20"/>
        </w:rPr>
        <w:t xml:space="preserve">Basis </w:t>
      </w:r>
      <w:r>
        <w:rPr>
          <w:sz w:val="20"/>
        </w:rPr>
        <w:t xml:space="preserve">unserer technischen Plattform die Veredelungsdienstleistung zu erbringen und </w:t>
      </w:r>
      <w:r w:rsidR="00340EF6">
        <w:rPr>
          <w:sz w:val="20"/>
        </w:rPr>
        <w:t xml:space="preserve">so </w:t>
      </w:r>
      <w:r>
        <w:rPr>
          <w:sz w:val="20"/>
        </w:rPr>
        <w:t xml:space="preserve">die Kundenbeziehung nicht aus der Hand zu geben. Besonders freut uns dabei, dass Marktbegleiter </w:t>
      </w:r>
      <w:r w:rsidR="00334248">
        <w:rPr>
          <w:sz w:val="20"/>
        </w:rPr>
        <w:t xml:space="preserve">bereits aktiv </w:t>
      </w:r>
      <w:r>
        <w:rPr>
          <w:sz w:val="20"/>
        </w:rPr>
        <w:t>auf uns zugekommen sind</w:t>
      </w:r>
      <w:r w:rsidR="00340EF6">
        <w:rPr>
          <w:sz w:val="20"/>
        </w:rPr>
        <w:t>“, so Tobias Mann.</w:t>
      </w:r>
    </w:p>
    <w:p w14:paraId="020CE267" w14:textId="25E5089E" w:rsidR="0073442E" w:rsidRPr="000B3F8D" w:rsidRDefault="0073442E" w:rsidP="00340EF6">
      <w:pPr>
        <w:spacing w:line="336" w:lineRule="auto"/>
        <w:rPr>
          <w:b/>
          <w:bCs/>
          <w:sz w:val="20"/>
        </w:rPr>
      </w:pPr>
      <w:r w:rsidRPr="003A617C">
        <w:rPr>
          <w:b/>
          <w:bCs/>
          <w:sz w:val="20"/>
        </w:rPr>
        <w:t>Zusammenarbeit mit der edna-P</w:t>
      </w:r>
      <w:r>
        <w:rPr>
          <w:b/>
          <w:bCs/>
          <w:sz w:val="20"/>
        </w:rPr>
        <w:t>r</w:t>
      </w:r>
      <w:r w:rsidRPr="003A617C">
        <w:rPr>
          <w:b/>
          <w:bCs/>
          <w:sz w:val="20"/>
        </w:rPr>
        <w:t>ojektgruppe AS4</w:t>
      </w:r>
      <w:r w:rsidRPr="003A617C">
        <w:rPr>
          <w:b/>
          <w:bCs/>
          <w:sz w:val="20"/>
        </w:rPr>
        <w:br/>
      </w:r>
      <w:r w:rsidRPr="003A617C">
        <w:rPr>
          <w:sz w:val="20"/>
        </w:rPr>
        <w:t>Als Mitglied des edna</w:t>
      </w:r>
      <w:r>
        <w:rPr>
          <w:sz w:val="20"/>
        </w:rPr>
        <w:t xml:space="preserve"> Bundesverbands Energiemarkt &amp; Kommunikation wird die Wilken Software Group auch eng mit der edna-Projektgruppe AS4 zusammenarbeiten. Auf deren Vorschlag hin hatte die Bundesnetzagentur die Stichtagseinführung entzerrt und eine Testphase eingeplant, in der zwischen Januar und </w:t>
      </w:r>
      <w:r w:rsidR="00340EF6">
        <w:rPr>
          <w:sz w:val="20"/>
        </w:rPr>
        <w:t xml:space="preserve">September </w:t>
      </w:r>
      <w:r>
        <w:rPr>
          <w:sz w:val="20"/>
        </w:rPr>
        <w:t>2023 das Funktionieren der AS4-Kommunikation über bilaterale Tests sichergestellt werden soll. „Wir werden uns in dieser Phase intensiv mit allen anderen Anbietern austauschen und so gemeinsam – ganz im Sinne von edna – die Interoperabilität aller an der AS4-Kommun</w:t>
      </w:r>
      <w:r w:rsidR="0039739E">
        <w:rPr>
          <w:sz w:val="20"/>
        </w:rPr>
        <w:t>i</w:t>
      </w:r>
      <w:r>
        <w:rPr>
          <w:sz w:val="20"/>
        </w:rPr>
        <w:t>kation beteiligten Systeme sicherstellen“, betont Tobias Mann.</w:t>
      </w:r>
    </w:p>
    <w:tbl>
      <w:tblPr>
        <w:tblW w:w="9180" w:type="dxa"/>
        <w:tblInd w:w="-107" w:type="dxa"/>
        <w:tblLook w:val="04A0" w:firstRow="1" w:lastRow="0" w:firstColumn="1" w:lastColumn="0" w:noHBand="0" w:noVBand="1"/>
      </w:tblPr>
      <w:tblGrid>
        <w:gridCol w:w="4361"/>
        <w:gridCol w:w="4819"/>
      </w:tblGrid>
      <w:tr w:rsidR="0073442E" w:rsidRPr="00AB5DC9" w14:paraId="189D1D2F" w14:textId="77777777" w:rsidTr="00877C33">
        <w:tc>
          <w:tcPr>
            <w:tcW w:w="4361" w:type="dxa"/>
            <w:shd w:val="clear" w:color="auto" w:fill="auto"/>
          </w:tcPr>
          <w:p w14:paraId="435627FD" w14:textId="77777777" w:rsidR="0073442E" w:rsidRPr="00AB5DC9" w:rsidRDefault="0073442E" w:rsidP="00877C33">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5B48F2F2" w14:textId="77777777" w:rsidR="0073442E" w:rsidRPr="00AB5DC9" w:rsidRDefault="0073442E" w:rsidP="00877C33">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Pr="00837C19">
              <w:rPr>
                <w:rFonts w:ascii="Arial" w:hAnsi="Arial" w:cs="Calibri"/>
                <w:bCs/>
                <w:sz w:val="16"/>
                <w:szCs w:val="26"/>
                <w:lang w:eastAsia="de-DE"/>
              </w:rPr>
              <w:t>https://press-n-relations.com</w:t>
            </w:r>
            <w:hyperlink r:id="rId10" w:history="1"/>
          </w:p>
        </w:tc>
      </w:tr>
    </w:tbl>
    <w:p w14:paraId="666FECFB" w14:textId="75233A78" w:rsidR="00FE48A6" w:rsidRPr="00340EF6" w:rsidRDefault="0073442E" w:rsidP="00340EF6">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sectPr w:rsidR="00FE48A6" w:rsidRPr="00340EF6"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1FEFC" w14:textId="77777777" w:rsidR="009111CD" w:rsidRDefault="009111CD">
      <w:r>
        <w:separator/>
      </w:r>
    </w:p>
  </w:endnote>
  <w:endnote w:type="continuationSeparator" w:id="0">
    <w:p w14:paraId="006CCDB7" w14:textId="77777777" w:rsidR="009111CD" w:rsidRDefault="00911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62E17" w14:textId="77777777" w:rsidR="009111CD" w:rsidRDefault="009111CD">
      <w:r>
        <w:separator/>
      </w:r>
    </w:p>
  </w:footnote>
  <w:footnote w:type="continuationSeparator" w:id="0">
    <w:p w14:paraId="0CDE41B5" w14:textId="77777777" w:rsidR="009111CD" w:rsidRDefault="00911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93162771">
    <w:abstractNumId w:val="0"/>
  </w:num>
  <w:num w:numId="2" w16cid:durableId="1466777578">
    <w:abstractNumId w:val="3"/>
  </w:num>
  <w:num w:numId="3" w16cid:durableId="1058284802">
    <w:abstractNumId w:val="2"/>
  </w:num>
  <w:num w:numId="4" w16cid:durableId="485366203">
    <w:abstractNumId w:val="1"/>
  </w:num>
  <w:num w:numId="5" w16cid:durableId="12545142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1"/>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FD4"/>
    <w:rsid w:val="00002FC6"/>
    <w:rsid w:val="00003FB3"/>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86AFA"/>
    <w:rsid w:val="00090862"/>
    <w:rsid w:val="00093AA5"/>
    <w:rsid w:val="00093DA4"/>
    <w:rsid w:val="00097330"/>
    <w:rsid w:val="000A0A44"/>
    <w:rsid w:val="000A2886"/>
    <w:rsid w:val="000A6D42"/>
    <w:rsid w:val="000A7E2F"/>
    <w:rsid w:val="000B2038"/>
    <w:rsid w:val="000B3F8D"/>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5D3E"/>
    <w:rsid w:val="000E5D41"/>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10D1"/>
    <w:rsid w:val="00133E38"/>
    <w:rsid w:val="001344B4"/>
    <w:rsid w:val="00135DEE"/>
    <w:rsid w:val="00137538"/>
    <w:rsid w:val="001377D5"/>
    <w:rsid w:val="00140551"/>
    <w:rsid w:val="001433B0"/>
    <w:rsid w:val="00150096"/>
    <w:rsid w:val="00152BF0"/>
    <w:rsid w:val="00152D07"/>
    <w:rsid w:val="00157475"/>
    <w:rsid w:val="00161C14"/>
    <w:rsid w:val="00165471"/>
    <w:rsid w:val="00166661"/>
    <w:rsid w:val="001708FB"/>
    <w:rsid w:val="00172559"/>
    <w:rsid w:val="00175745"/>
    <w:rsid w:val="0017647B"/>
    <w:rsid w:val="001803EE"/>
    <w:rsid w:val="00180F2C"/>
    <w:rsid w:val="001848CF"/>
    <w:rsid w:val="00185131"/>
    <w:rsid w:val="00185590"/>
    <w:rsid w:val="001858F8"/>
    <w:rsid w:val="00191CD0"/>
    <w:rsid w:val="001934AC"/>
    <w:rsid w:val="00194E4F"/>
    <w:rsid w:val="001A2076"/>
    <w:rsid w:val="001A4984"/>
    <w:rsid w:val="001B1862"/>
    <w:rsid w:val="001B1F61"/>
    <w:rsid w:val="001C38BD"/>
    <w:rsid w:val="001C4CE3"/>
    <w:rsid w:val="001C58AF"/>
    <w:rsid w:val="001C6787"/>
    <w:rsid w:val="001C6862"/>
    <w:rsid w:val="001D0AF7"/>
    <w:rsid w:val="001D12AA"/>
    <w:rsid w:val="001D4A68"/>
    <w:rsid w:val="001D508B"/>
    <w:rsid w:val="001D57BE"/>
    <w:rsid w:val="001D6BC5"/>
    <w:rsid w:val="001D7187"/>
    <w:rsid w:val="001E0FCA"/>
    <w:rsid w:val="001E1E0E"/>
    <w:rsid w:val="001E200F"/>
    <w:rsid w:val="001E2252"/>
    <w:rsid w:val="001F1F3A"/>
    <w:rsid w:val="001F5479"/>
    <w:rsid w:val="00201259"/>
    <w:rsid w:val="00203D82"/>
    <w:rsid w:val="00204FF7"/>
    <w:rsid w:val="00215599"/>
    <w:rsid w:val="002176F1"/>
    <w:rsid w:val="00223CB1"/>
    <w:rsid w:val="002266BD"/>
    <w:rsid w:val="00227024"/>
    <w:rsid w:val="00231618"/>
    <w:rsid w:val="00231E2D"/>
    <w:rsid w:val="00233A0E"/>
    <w:rsid w:val="0023799E"/>
    <w:rsid w:val="00243D23"/>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E40A8"/>
    <w:rsid w:val="002F280C"/>
    <w:rsid w:val="002F5641"/>
    <w:rsid w:val="002F6AB4"/>
    <w:rsid w:val="0030487E"/>
    <w:rsid w:val="00305112"/>
    <w:rsid w:val="003073C3"/>
    <w:rsid w:val="0031677D"/>
    <w:rsid w:val="00316B16"/>
    <w:rsid w:val="0031709F"/>
    <w:rsid w:val="003179A3"/>
    <w:rsid w:val="003221F8"/>
    <w:rsid w:val="00324D4C"/>
    <w:rsid w:val="00324F5C"/>
    <w:rsid w:val="003316BD"/>
    <w:rsid w:val="00333737"/>
    <w:rsid w:val="00333D97"/>
    <w:rsid w:val="00333E51"/>
    <w:rsid w:val="00334248"/>
    <w:rsid w:val="003365AB"/>
    <w:rsid w:val="00337951"/>
    <w:rsid w:val="003401BC"/>
    <w:rsid w:val="00340EF6"/>
    <w:rsid w:val="00341B1F"/>
    <w:rsid w:val="003467EA"/>
    <w:rsid w:val="00351C84"/>
    <w:rsid w:val="00355039"/>
    <w:rsid w:val="00357B24"/>
    <w:rsid w:val="00357CD4"/>
    <w:rsid w:val="00363289"/>
    <w:rsid w:val="003634C5"/>
    <w:rsid w:val="00363C56"/>
    <w:rsid w:val="00364B6A"/>
    <w:rsid w:val="00366E84"/>
    <w:rsid w:val="003678AB"/>
    <w:rsid w:val="003747D8"/>
    <w:rsid w:val="0037633E"/>
    <w:rsid w:val="00376B33"/>
    <w:rsid w:val="003802A4"/>
    <w:rsid w:val="003802FB"/>
    <w:rsid w:val="00380809"/>
    <w:rsid w:val="00381076"/>
    <w:rsid w:val="00381970"/>
    <w:rsid w:val="003831CA"/>
    <w:rsid w:val="0038387B"/>
    <w:rsid w:val="00386488"/>
    <w:rsid w:val="0039141E"/>
    <w:rsid w:val="00391D0B"/>
    <w:rsid w:val="0039739E"/>
    <w:rsid w:val="003A1A5E"/>
    <w:rsid w:val="003A1B6D"/>
    <w:rsid w:val="003A1F41"/>
    <w:rsid w:val="003A4214"/>
    <w:rsid w:val="003A43A2"/>
    <w:rsid w:val="003A617C"/>
    <w:rsid w:val="003A775C"/>
    <w:rsid w:val="003B0709"/>
    <w:rsid w:val="003B0D47"/>
    <w:rsid w:val="003B1F18"/>
    <w:rsid w:val="003B2995"/>
    <w:rsid w:val="003B3C72"/>
    <w:rsid w:val="003B7F73"/>
    <w:rsid w:val="003C2165"/>
    <w:rsid w:val="003C6EF4"/>
    <w:rsid w:val="003C7964"/>
    <w:rsid w:val="003C7E61"/>
    <w:rsid w:val="003D2150"/>
    <w:rsid w:val="003D3B1E"/>
    <w:rsid w:val="003D55A3"/>
    <w:rsid w:val="003D7800"/>
    <w:rsid w:val="003E0902"/>
    <w:rsid w:val="003E10C2"/>
    <w:rsid w:val="003E15AA"/>
    <w:rsid w:val="003E189B"/>
    <w:rsid w:val="003E1CF6"/>
    <w:rsid w:val="003F3403"/>
    <w:rsid w:val="003F5021"/>
    <w:rsid w:val="003F55EF"/>
    <w:rsid w:val="004043AF"/>
    <w:rsid w:val="004048D4"/>
    <w:rsid w:val="004054D6"/>
    <w:rsid w:val="00406728"/>
    <w:rsid w:val="00406D81"/>
    <w:rsid w:val="0041025D"/>
    <w:rsid w:val="00410B42"/>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62F69"/>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C2"/>
    <w:rsid w:val="004A76DC"/>
    <w:rsid w:val="004B0563"/>
    <w:rsid w:val="004B05E5"/>
    <w:rsid w:val="004B2BEA"/>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F32"/>
    <w:rsid w:val="004D611C"/>
    <w:rsid w:val="004E0C22"/>
    <w:rsid w:val="004E2379"/>
    <w:rsid w:val="004E430E"/>
    <w:rsid w:val="004E5964"/>
    <w:rsid w:val="004F11E6"/>
    <w:rsid w:val="004F175D"/>
    <w:rsid w:val="004F2F02"/>
    <w:rsid w:val="004F4C01"/>
    <w:rsid w:val="004F5620"/>
    <w:rsid w:val="004F79BE"/>
    <w:rsid w:val="00500EC5"/>
    <w:rsid w:val="00501E82"/>
    <w:rsid w:val="005021DB"/>
    <w:rsid w:val="005044FE"/>
    <w:rsid w:val="005055E8"/>
    <w:rsid w:val="0050632B"/>
    <w:rsid w:val="00510CBE"/>
    <w:rsid w:val="00511390"/>
    <w:rsid w:val="00511C58"/>
    <w:rsid w:val="00511F1D"/>
    <w:rsid w:val="00513A25"/>
    <w:rsid w:val="00514930"/>
    <w:rsid w:val="00517604"/>
    <w:rsid w:val="00521519"/>
    <w:rsid w:val="00521E09"/>
    <w:rsid w:val="0052297B"/>
    <w:rsid w:val="005246FF"/>
    <w:rsid w:val="00527AE4"/>
    <w:rsid w:val="00530273"/>
    <w:rsid w:val="0053141F"/>
    <w:rsid w:val="00531455"/>
    <w:rsid w:val="00535049"/>
    <w:rsid w:val="00535FC2"/>
    <w:rsid w:val="00537382"/>
    <w:rsid w:val="00542FDF"/>
    <w:rsid w:val="00544238"/>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3D71"/>
    <w:rsid w:val="007241A7"/>
    <w:rsid w:val="00730D91"/>
    <w:rsid w:val="00731FA2"/>
    <w:rsid w:val="007331CB"/>
    <w:rsid w:val="00733F48"/>
    <w:rsid w:val="0073442E"/>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A4D94"/>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E6B5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3D09"/>
    <w:rsid w:val="00876EA4"/>
    <w:rsid w:val="00877DFE"/>
    <w:rsid w:val="0088009E"/>
    <w:rsid w:val="008812A6"/>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3EEF"/>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1CD"/>
    <w:rsid w:val="009115B8"/>
    <w:rsid w:val="00916458"/>
    <w:rsid w:val="00921B7A"/>
    <w:rsid w:val="009231B2"/>
    <w:rsid w:val="0093086E"/>
    <w:rsid w:val="009321E2"/>
    <w:rsid w:val="00932F6F"/>
    <w:rsid w:val="009333FD"/>
    <w:rsid w:val="0093375E"/>
    <w:rsid w:val="009378C5"/>
    <w:rsid w:val="00940655"/>
    <w:rsid w:val="00943667"/>
    <w:rsid w:val="00944DD7"/>
    <w:rsid w:val="00946420"/>
    <w:rsid w:val="00947BDC"/>
    <w:rsid w:val="00947D6A"/>
    <w:rsid w:val="009520FE"/>
    <w:rsid w:val="009542A5"/>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082D"/>
    <w:rsid w:val="009C35DE"/>
    <w:rsid w:val="009C4599"/>
    <w:rsid w:val="009C6A33"/>
    <w:rsid w:val="009C7BF7"/>
    <w:rsid w:val="009D1B0B"/>
    <w:rsid w:val="009D20BB"/>
    <w:rsid w:val="009D22FE"/>
    <w:rsid w:val="009D43F6"/>
    <w:rsid w:val="009D5D97"/>
    <w:rsid w:val="009D642F"/>
    <w:rsid w:val="009E4887"/>
    <w:rsid w:val="009E4DA5"/>
    <w:rsid w:val="009E7B6C"/>
    <w:rsid w:val="009F1031"/>
    <w:rsid w:val="009F43E5"/>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37867"/>
    <w:rsid w:val="00A41C4F"/>
    <w:rsid w:val="00A43537"/>
    <w:rsid w:val="00A44A7B"/>
    <w:rsid w:val="00A50CE6"/>
    <w:rsid w:val="00A5195D"/>
    <w:rsid w:val="00A51F3A"/>
    <w:rsid w:val="00A55A4D"/>
    <w:rsid w:val="00A5663D"/>
    <w:rsid w:val="00A56D07"/>
    <w:rsid w:val="00A604E8"/>
    <w:rsid w:val="00A6101D"/>
    <w:rsid w:val="00A64481"/>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5E0A"/>
    <w:rsid w:val="00AA68E3"/>
    <w:rsid w:val="00AA6B67"/>
    <w:rsid w:val="00AA7575"/>
    <w:rsid w:val="00AA7956"/>
    <w:rsid w:val="00AB4B73"/>
    <w:rsid w:val="00AB5676"/>
    <w:rsid w:val="00AB5DC9"/>
    <w:rsid w:val="00AB63C5"/>
    <w:rsid w:val="00AB710F"/>
    <w:rsid w:val="00AB7591"/>
    <w:rsid w:val="00AC32F6"/>
    <w:rsid w:val="00AC4A2C"/>
    <w:rsid w:val="00AC4A64"/>
    <w:rsid w:val="00AC5CE5"/>
    <w:rsid w:val="00AC6740"/>
    <w:rsid w:val="00AD437C"/>
    <w:rsid w:val="00AD784B"/>
    <w:rsid w:val="00AE4FBA"/>
    <w:rsid w:val="00AE6E79"/>
    <w:rsid w:val="00AE7F73"/>
    <w:rsid w:val="00AF1D9E"/>
    <w:rsid w:val="00AF4340"/>
    <w:rsid w:val="00B02961"/>
    <w:rsid w:val="00B11644"/>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284C"/>
    <w:rsid w:val="00B441DE"/>
    <w:rsid w:val="00B479F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749"/>
    <w:rsid w:val="00BB487D"/>
    <w:rsid w:val="00BB6B2B"/>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27EA0"/>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11B9"/>
    <w:rsid w:val="00C82E15"/>
    <w:rsid w:val="00C83AD0"/>
    <w:rsid w:val="00C83E25"/>
    <w:rsid w:val="00C83E5A"/>
    <w:rsid w:val="00C87D4F"/>
    <w:rsid w:val="00C91EBA"/>
    <w:rsid w:val="00C96BC2"/>
    <w:rsid w:val="00CA2704"/>
    <w:rsid w:val="00CA42BA"/>
    <w:rsid w:val="00CA50E0"/>
    <w:rsid w:val="00CB5E68"/>
    <w:rsid w:val="00CB64A2"/>
    <w:rsid w:val="00CC2450"/>
    <w:rsid w:val="00CD1E40"/>
    <w:rsid w:val="00CD395A"/>
    <w:rsid w:val="00CD6744"/>
    <w:rsid w:val="00CE382E"/>
    <w:rsid w:val="00CE38DA"/>
    <w:rsid w:val="00CE4B1C"/>
    <w:rsid w:val="00CF1C8F"/>
    <w:rsid w:val="00CF4E1F"/>
    <w:rsid w:val="00D0021E"/>
    <w:rsid w:val="00D013AF"/>
    <w:rsid w:val="00D03485"/>
    <w:rsid w:val="00D12C75"/>
    <w:rsid w:val="00D13CB5"/>
    <w:rsid w:val="00D14870"/>
    <w:rsid w:val="00D161E1"/>
    <w:rsid w:val="00D165F1"/>
    <w:rsid w:val="00D20DFE"/>
    <w:rsid w:val="00D21A51"/>
    <w:rsid w:val="00D23A27"/>
    <w:rsid w:val="00D23BA6"/>
    <w:rsid w:val="00D245CE"/>
    <w:rsid w:val="00D26532"/>
    <w:rsid w:val="00D26FA2"/>
    <w:rsid w:val="00D33970"/>
    <w:rsid w:val="00D33D71"/>
    <w:rsid w:val="00D350CD"/>
    <w:rsid w:val="00D35749"/>
    <w:rsid w:val="00D35F0E"/>
    <w:rsid w:val="00D43432"/>
    <w:rsid w:val="00D500C9"/>
    <w:rsid w:val="00D5064D"/>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975F9"/>
    <w:rsid w:val="00D97ED4"/>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2A6"/>
    <w:rsid w:val="00DE671C"/>
    <w:rsid w:val="00DF03F0"/>
    <w:rsid w:val="00DF3E40"/>
    <w:rsid w:val="00DF4FC3"/>
    <w:rsid w:val="00DF68C5"/>
    <w:rsid w:val="00E00BE3"/>
    <w:rsid w:val="00E02730"/>
    <w:rsid w:val="00E0302D"/>
    <w:rsid w:val="00E03627"/>
    <w:rsid w:val="00E077FE"/>
    <w:rsid w:val="00E1277B"/>
    <w:rsid w:val="00E13911"/>
    <w:rsid w:val="00E14434"/>
    <w:rsid w:val="00E14C2D"/>
    <w:rsid w:val="00E21248"/>
    <w:rsid w:val="00E24892"/>
    <w:rsid w:val="00E27B12"/>
    <w:rsid w:val="00E307AC"/>
    <w:rsid w:val="00E317B3"/>
    <w:rsid w:val="00E32760"/>
    <w:rsid w:val="00E3393D"/>
    <w:rsid w:val="00E34875"/>
    <w:rsid w:val="00E37B54"/>
    <w:rsid w:val="00E4096E"/>
    <w:rsid w:val="00E409DF"/>
    <w:rsid w:val="00E41C08"/>
    <w:rsid w:val="00E44651"/>
    <w:rsid w:val="00E45CDF"/>
    <w:rsid w:val="00E461DE"/>
    <w:rsid w:val="00E47E25"/>
    <w:rsid w:val="00E54882"/>
    <w:rsid w:val="00E56844"/>
    <w:rsid w:val="00E62903"/>
    <w:rsid w:val="00E62CBD"/>
    <w:rsid w:val="00E662AC"/>
    <w:rsid w:val="00E708E0"/>
    <w:rsid w:val="00E83A83"/>
    <w:rsid w:val="00E83D33"/>
    <w:rsid w:val="00E856C5"/>
    <w:rsid w:val="00E915CC"/>
    <w:rsid w:val="00E92F40"/>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1BC5"/>
    <w:rsid w:val="00F03BED"/>
    <w:rsid w:val="00F041B8"/>
    <w:rsid w:val="00F066FC"/>
    <w:rsid w:val="00F11B36"/>
    <w:rsid w:val="00F122B4"/>
    <w:rsid w:val="00F14045"/>
    <w:rsid w:val="00F16089"/>
    <w:rsid w:val="00F22112"/>
    <w:rsid w:val="00F22AAD"/>
    <w:rsid w:val="00F23364"/>
    <w:rsid w:val="00F24A9D"/>
    <w:rsid w:val="00F24B57"/>
    <w:rsid w:val="00F254C3"/>
    <w:rsid w:val="00F3050A"/>
    <w:rsid w:val="00F338E7"/>
    <w:rsid w:val="00F35194"/>
    <w:rsid w:val="00F357CC"/>
    <w:rsid w:val="00F40FDF"/>
    <w:rsid w:val="00F42BC2"/>
    <w:rsid w:val="00F44C5C"/>
    <w:rsid w:val="00F45532"/>
    <w:rsid w:val="00F47247"/>
    <w:rsid w:val="00F472DC"/>
    <w:rsid w:val="00F50498"/>
    <w:rsid w:val="00F53B8F"/>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C082D"/>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7927">
      <w:bodyDiv w:val="1"/>
      <w:marLeft w:val="0"/>
      <w:marRight w:val="0"/>
      <w:marTop w:val="0"/>
      <w:marBottom w:val="0"/>
      <w:divBdr>
        <w:top w:val="none" w:sz="0" w:space="0" w:color="auto"/>
        <w:left w:val="none" w:sz="0" w:space="0" w:color="auto"/>
        <w:bottom w:val="none" w:sz="0" w:space="0" w:color="auto"/>
        <w:right w:val="none" w:sz="0" w:space="0" w:color="auto"/>
      </w:divBdr>
    </w:div>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54741943">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187837860">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10653473">
      <w:bodyDiv w:val="1"/>
      <w:marLeft w:val="0"/>
      <w:marRight w:val="0"/>
      <w:marTop w:val="0"/>
      <w:marBottom w:val="0"/>
      <w:divBdr>
        <w:top w:val="none" w:sz="0" w:space="0" w:color="auto"/>
        <w:left w:val="none" w:sz="0" w:space="0" w:color="auto"/>
        <w:bottom w:val="none" w:sz="0" w:space="0" w:color="auto"/>
        <w:right w:val="none" w:sz="0" w:space="0" w:color="auto"/>
      </w:divBdr>
      <w:divsChild>
        <w:div w:id="1840734294">
          <w:marLeft w:val="446"/>
          <w:marRight w:val="0"/>
          <w:marTop w:val="0"/>
          <w:marBottom w:val="0"/>
          <w:divBdr>
            <w:top w:val="none" w:sz="0" w:space="0" w:color="auto"/>
            <w:left w:val="none" w:sz="0" w:space="0" w:color="auto"/>
            <w:bottom w:val="none" w:sz="0" w:space="0" w:color="auto"/>
            <w:right w:val="none" w:sz="0" w:space="0" w:color="auto"/>
          </w:divBdr>
        </w:div>
        <w:div w:id="2019696026">
          <w:marLeft w:val="446"/>
          <w:marRight w:val="0"/>
          <w:marTop w:val="0"/>
          <w:marBottom w:val="0"/>
          <w:divBdr>
            <w:top w:val="none" w:sz="0" w:space="0" w:color="auto"/>
            <w:left w:val="none" w:sz="0" w:space="0" w:color="auto"/>
            <w:bottom w:val="none" w:sz="0" w:space="0" w:color="auto"/>
            <w:right w:val="none" w:sz="0" w:space="0" w:color="auto"/>
          </w:divBdr>
        </w:div>
        <w:div w:id="1978408982">
          <w:marLeft w:val="446"/>
          <w:marRight w:val="0"/>
          <w:marTop w:val="0"/>
          <w:marBottom w:val="0"/>
          <w:divBdr>
            <w:top w:val="none" w:sz="0" w:space="0" w:color="auto"/>
            <w:left w:val="none" w:sz="0" w:space="0" w:color="auto"/>
            <w:bottom w:val="none" w:sz="0" w:space="0" w:color="auto"/>
            <w:right w:val="none" w:sz="0" w:space="0" w:color="auto"/>
          </w:divBdr>
        </w:div>
        <w:div w:id="1183402705">
          <w:marLeft w:val="446"/>
          <w:marRight w:val="0"/>
          <w:marTop w:val="0"/>
          <w:marBottom w:val="0"/>
          <w:divBdr>
            <w:top w:val="none" w:sz="0" w:space="0" w:color="auto"/>
            <w:left w:val="none" w:sz="0" w:space="0" w:color="auto"/>
            <w:bottom w:val="none" w:sz="0" w:space="0" w:color="auto"/>
            <w:right w:val="none" w:sz="0" w:space="0" w:color="auto"/>
          </w:divBdr>
        </w:div>
        <w:div w:id="1860503393">
          <w:marLeft w:val="446"/>
          <w:marRight w:val="0"/>
          <w:marTop w:val="0"/>
          <w:marBottom w:val="0"/>
          <w:divBdr>
            <w:top w:val="none" w:sz="0" w:space="0" w:color="auto"/>
            <w:left w:val="none" w:sz="0" w:space="0" w:color="auto"/>
            <w:bottom w:val="none" w:sz="0" w:space="0" w:color="auto"/>
            <w:right w:val="none" w:sz="0" w:space="0" w:color="auto"/>
          </w:divBdr>
        </w:div>
        <w:div w:id="267390315">
          <w:marLeft w:val="446"/>
          <w:marRight w:val="0"/>
          <w:marTop w:val="0"/>
          <w:marBottom w:val="0"/>
          <w:divBdr>
            <w:top w:val="none" w:sz="0" w:space="0" w:color="auto"/>
            <w:left w:val="none" w:sz="0" w:space="0" w:color="auto"/>
            <w:bottom w:val="none" w:sz="0" w:space="0" w:color="auto"/>
            <w:right w:val="none" w:sz="0" w:space="0" w:color="auto"/>
          </w:divBdr>
        </w:div>
        <w:div w:id="1825849223">
          <w:marLeft w:val="446"/>
          <w:marRight w:val="0"/>
          <w:marTop w:val="0"/>
          <w:marBottom w:val="0"/>
          <w:divBdr>
            <w:top w:val="none" w:sz="0" w:space="0" w:color="auto"/>
            <w:left w:val="none" w:sz="0" w:space="0" w:color="auto"/>
            <w:bottom w:val="none" w:sz="0" w:space="0" w:color="auto"/>
            <w:right w:val="none" w:sz="0" w:space="0" w:color="auto"/>
          </w:divBdr>
        </w:div>
        <w:div w:id="979841342">
          <w:marLeft w:val="446"/>
          <w:marRight w:val="0"/>
          <w:marTop w:val="0"/>
          <w:marBottom w:val="0"/>
          <w:divBdr>
            <w:top w:val="none" w:sz="0" w:space="0" w:color="auto"/>
            <w:left w:val="none" w:sz="0" w:space="0" w:color="auto"/>
            <w:bottom w:val="none" w:sz="0" w:space="0" w:color="auto"/>
            <w:right w:val="none" w:sz="0" w:space="0" w:color="auto"/>
          </w:divBdr>
        </w:div>
        <w:div w:id="643118724">
          <w:marLeft w:val="446"/>
          <w:marRight w:val="0"/>
          <w:marTop w:val="0"/>
          <w:marBottom w:val="0"/>
          <w:divBdr>
            <w:top w:val="none" w:sz="0" w:space="0" w:color="auto"/>
            <w:left w:val="none" w:sz="0" w:space="0" w:color="auto"/>
            <w:bottom w:val="none" w:sz="0" w:space="0" w:color="auto"/>
            <w:right w:val="none" w:sz="0" w:space="0" w:color="auto"/>
          </w:divBdr>
        </w:div>
        <w:div w:id="718865182">
          <w:marLeft w:val="446"/>
          <w:marRight w:val="0"/>
          <w:marTop w:val="0"/>
          <w:marBottom w:val="0"/>
          <w:divBdr>
            <w:top w:val="none" w:sz="0" w:space="0" w:color="auto"/>
            <w:left w:val="none" w:sz="0" w:space="0" w:color="auto"/>
            <w:bottom w:val="none" w:sz="0" w:space="0" w:color="auto"/>
            <w:right w:val="none" w:sz="0" w:space="0" w:color="auto"/>
          </w:divBdr>
        </w:div>
      </w:divsChild>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388311554">
      <w:bodyDiv w:val="1"/>
      <w:marLeft w:val="0"/>
      <w:marRight w:val="0"/>
      <w:marTop w:val="0"/>
      <w:marBottom w:val="0"/>
      <w:divBdr>
        <w:top w:val="none" w:sz="0" w:space="0" w:color="auto"/>
        <w:left w:val="none" w:sz="0" w:space="0" w:color="auto"/>
        <w:bottom w:val="none" w:sz="0" w:space="0" w:color="auto"/>
        <w:right w:val="none" w:sz="0" w:space="0" w:color="auto"/>
      </w:divBdr>
      <w:divsChild>
        <w:div w:id="809789300">
          <w:marLeft w:val="446"/>
          <w:marRight w:val="0"/>
          <w:marTop w:val="0"/>
          <w:marBottom w:val="0"/>
          <w:divBdr>
            <w:top w:val="none" w:sz="0" w:space="0" w:color="auto"/>
            <w:left w:val="none" w:sz="0" w:space="0" w:color="auto"/>
            <w:bottom w:val="none" w:sz="0" w:space="0" w:color="auto"/>
            <w:right w:val="none" w:sz="0" w:space="0" w:color="auto"/>
          </w:divBdr>
        </w:div>
        <w:div w:id="123425165">
          <w:marLeft w:val="446"/>
          <w:marRight w:val="0"/>
          <w:marTop w:val="0"/>
          <w:marBottom w:val="0"/>
          <w:divBdr>
            <w:top w:val="none" w:sz="0" w:space="0" w:color="auto"/>
            <w:left w:val="none" w:sz="0" w:space="0" w:color="auto"/>
            <w:bottom w:val="none" w:sz="0" w:space="0" w:color="auto"/>
            <w:right w:val="none" w:sz="0" w:space="0" w:color="auto"/>
          </w:divBdr>
        </w:div>
        <w:div w:id="705834698">
          <w:marLeft w:val="446"/>
          <w:marRight w:val="0"/>
          <w:marTop w:val="0"/>
          <w:marBottom w:val="0"/>
          <w:divBdr>
            <w:top w:val="none" w:sz="0" w:space="0" w:color="auto"/>
            <w:left w:val="none" w:sz="0" w:space="0" w:color="auto"/>
            <w:bottom w:val="none" w:sz="0" w:space="0" w:color="auto"/>
            <w:right w:val="none" w:sz="0" w:space="0" w:color="auto"/>
          </w:divBdr>
        </w:div>
      </w:divsChild>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57322228">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1161308">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14185603">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50252806">
      <w:bodyDiv w:val="1"/>
      <w:marLeft w:val="0"/>
      <w:marRight w:val="0"/>
      <w:marTop w:val="0"/>
      <w:marBottom w:val="0"/>
      <w:divBdr>
        <w:top w:val="none" w:sz="0" w:space="0" w:color="auto"/>
        <w:left w:val="none" w:sz="0" w:space="0" w:color="auto"/>
        <w:bottom w:val="none" w:sz="0" w:space="0" w:color="auto"/>
        <w:right w:val="none" w:sz="0" w:space="0" w:color="auto"/>
      </w:divBdr>
      <w:divsChild>
        <w:div w:id="1675061764">
          <w:marLeft w:val="0"/>
          <w:marRight w:val="0"/>
          <w:marTop w:val="0"/>
          <w:marBottom w:val="0"/>
          <w:divBdr>
            <w:top w:val="none" w:sz="0" w:space="0" w:color="auto"/>
            <w:left w:val="none" w:sz="0" w:space="0" w:color="auto"/>
            <w:bottom w:val="none" w:sz="0" w:space="0" w:color="auto"/>
            <w:right w:val="none" w:sz="0" w:space="0" w:color="auto"/>
          </w:divBdr>
          <w:divsChild>
            <w:div w:id="1846242064">
              <w:marLeft w:val="0"/>
              <w:marRight w:val="0"/>
              <w:marTop w:val="0"/>
              <w:marBottom w:val="0"/>
              <w:divBdr>
                <w:top w:val="none" w:sz="0" w:space="0" w:color="auto"/>
                <w:left w:val="none" w:sz="0" w:space="0" w:color="auto"/>
                <w:bottom w:val="none" w:sz="0" w:space="0" w:color="auto"/>
                <w:right w:val="none" w:sz="0" w:space="0" w:color="auto"/>
              </w:divBdr>
              <w:divsChild>
                <w:div w:id="7471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678537">
      <w:bodyDiv w:val="1"/>
      <w:marLeft w:val="0"/>
      <w:marRight w:val="0"/>
      <w:marTop w:val="0"/>
      <w:marBottom w:val="0"/>
      <w:divBdr>
        <w:top w:val="none" w:sz="0" w:space="0" w:color="auto"/>
        <w:left w:val="none" w:sz="0" w:space="0" w:color="auto"/>
        <w:bottom w:val="none" w:sz="0" w:space="0" w:color="auto"/>
        <w:right w:val="none" w:sz="0" w:space="0" w:color="auto"/>
      </w:divBdr>
      <w:divsChild>
        <w:div w:id="1552115217">
          <w:marLeft w:val="0"/>
          <w:marRight w:val="0"/>
          <w:marTop w:val="0"/>
          <w:marBottom w:val="0"/>
          <w:divBdr>
            <w:top w:val="none" w:sz="0" w:space="0" w:color="auto"/>
            <w:left w:val="none" w:sz="0" w:space="0" w:color="auto"/>
            <w:bottom w:val="none" w:sz="0" w:space="0" w:color="auto"/>
            <w:right w:val="none" w:sz="0" w:space="0" w:color="auto"/>
          </w:divBdr>
          <w:divsChild>
            <w:div w:id="290981537">
              <w:marLeft w:val="0"/>
              <w:marRight w:val="0"/>
              <w:marTop w:val="0"/>
              <w:marBottom w:val="0"/>
              <w:divBdr>
                <w:top w:val="none" w:sz="0" w:space="0" w:color="auto"/>
                <w:left w:val="none" w:sz="0" w:space="0" w:color="auto"/>
                <w:bottom w:val="none" w:sz="0" w:space="0" w:color="auto"/>
                <w:right w:val="none" w:sz="0" w:space="0" w:color="auto"/>
              </w:divBdr>
              <w:divsChild>
                <w:div w:id="112466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200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1823521">
      <w:bodyDiv w:val="1"/>
      <w:marLeft w:val="0"/>
      <w:marRight w:val="0"/>
      <w:marTop w:val="0"/>
      <w:marBottom w:val="0"/>
      <w:divBdr>
        <w:top w:val="none" w:sz="0" w:space="0" w:color="auto"/>
        <w:left w:val="none" w:sz="0" w:space="0" w:color="auto"/>
        <w:bottom w:val="none" w:sz="0" w:space="0" w:color="auto"/>
        <w:right w:val="none" w:sz="0" w:space="0" w:color="auto"/>
      </w:divBdr>
      <w:divsChild>
        <w:div w:id="1036198279">
          <w:marLeft w:val="0"/>
          <w:marRight w:val="0"/>
          <w:marTop w:val="0"/>
          <w:marBottom w:val="0"/>
          <w:divBdr>
            <w:top w:val="none" w:sz="0" w:space="0" w:color="auto"/>
            <w:left w:val="none" w:sz="0" w:space="0" w:color="auto"/>
            <w:bottom w:val="none" w:sz="0" w:space="0" w:color="auto"/>
            <w:right w:val="none" w:sz="0" w:space="0" w:color="auto"/>
          </w:divBdr>
          <w:divsChild>
            <w:div w:id="1369332444">
              <w:marLeft w:val="0"/>
              <w:marRight w:val="0"/>
              <w:marTop w:val="0"/>
              <w:marBottom w:val="0"/>
              <w:divBdr>
                <w:top w:val="none" w:sz="0" w:space="0" w:color="auto"/>
                <w:left w:val="none" w:sz="0" w:space="0" w:color="auto"/>
                <w:bottom w:val="none" w:sz="0" w:space="0" w:color="auto"/>
                <w:right w:val="none" w:sz="0" w:space="0" w:color="auto"/>
              </w:divBdr>
              <w:divsChild>
                <w:div w:id="11252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70569832">
      <w:bodyDiv w:val="1"/>
      <w:marLeft w:val="0"/>
      <w:marRight w:val="0"/>
      <w:marTop w:val="0"/>
      <w:marBottom w:val="0"/>
      <w:divBdr>
        <w:top w:val="none" w:sz="0" w:space="0" w:color="auto"/>
        <w:left w:val="none" w:sz="0" w:space="0" w:color="auto"/>
        <w:bottom w:val="none" w:sz="0" w:space="0" w:color="auto"/>
        <w:right w:val="none" w:sz="0" w:space="0" w:color="auto"/>
      </w:divBdr>
      <w:divsChild>
        <w:div w:id="1858346970">
          <w:marLeft w:val="446"/>
          <w:marRight w:val="0"/>
          <w:marTop w:val="0"/>
          <w:marBottom w:val="0"/>
          <w:divBdr>
            <w:top w:val="none" w:sz="0" w:space="0" w:color="auto"/>
            <w:left w:val="none" w:sz="0" w:space="0" w:color="auto"/>
            <w:bottom w:val="none" w:sz="0" w:space="0" w:color="auto"/>
            <w:right w:val="none" w:sz="0" w:space="0" w:color="auto"/>
          </w:divBdr>
        </w:div>
        <w:div w:id="427313304">
          <w:marLeft w:val="446"/>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717</Words>
  <Characters>4522</Characters>
  <Application>Microsoft Office Word</Application>
  <DocSecurity>0</DocSecurity>
  <Lines>37</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2022-08-15T07:34:00Z</cp:lastPrinted>
  <dcterms:created xsi:type="dcterms:W3CDTF">2022-08-15T11:45:00Z</dcterms:created>
  <dcterms:modified xsi:type="dcterms:W3CDTF">2022-08-16T06:42:00Z</dcterms:modified>
</cp:coreProperties>
</file>