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72CA7" w14:textId="77777777" w:rsidR="00A50728" w:rsidRPr="009046DF" w:rsidRDefault="00A50728" w:rsidP="00A50728">
      <w:pPr>
        <w:ind w:right="-709"/>
        <w:outlineLvl w:val="0"/>
        <w:rPr>
          <w:b/>
        </w:rPr>
      </w:pPr>
      <w:r w:rsidRPr="009046DF">
        <w:rPr>
          <w:b/>
        </w:rPr>
        <w:t xml:space="preserve">PRESSEINFORMATION </w:t>
      </w:r>
    </w:p>
    <w:p w14:paraId="1768E427" w14:textId="2DA73AB7" w:rsidR="00A50728" w:rsidRPr="009046DF" w:rsidRDefault="00A50728" w:rsidP="00A50728">
      <w:pPr>
        <w:ind w:right="-709"/>
        <w:outlineLvl w:val="0"/>
        <w:rPr>
          <w:sz w:val="20"/>
        </w:rPr>
      </w:pPr>
      <w:r w:rsidRPr="009046DF">
        <w:rPr>
          <w:sz w:val="20"/>
        </w:rPr>
        <w:t xml:space="preserve">Ulm, </w:t>
      </w:r>
      <w:r w:rsidRPr="00A50728">
        <w:rPr>
          <w:sz w:val="20"/>
        </w:rPr>
        <w:t>6</w:t>
      </w:r>
      <w:r w:rsidRPr="00A50728">
        <w:rPr>
          <w:sz w:val="20"/>
        </w:rPr>
        <w:t>.</w:t>
      </w:r>
      <w:r>
        <w:rPr>
          <w:sz w:val="20"/>
        </w:rPr>
        <w:t xml:space="preserve"> Juli </w:t>
      </w:r>
      <w:r w:rsidRPr="009046DF">
        <w:rPr>
          <w:sz w:val="20"/>
        </w:rPr>
        <w:t>202</w:t>
      </w:r>
      <w:r>
        <w:rPr>
          <w:sz w:val="20"/>
        </w:rPr>
        <w:t>3</w:t>
      </w:r>
    </w:p>
    <w:p w14:paraId="2E056BB5" w14:textId="49F7E76F" w:rsidR="00A50728" w:rsidRPr="0064363D" w:rsidRDefault="00A50728" w:rsidP="00A50728">
      <w:pPr>
        <w:ind w:right="-2268"/>
        <w:rPr>
          <w:szCs w:val="22"/>
        </w:rPr>
      </w:pPr>
      <w:r>
        <w:rPr>
          <w:b/>
          <w:bCs/>
          <w:sz w:val="28"/>
          <w:szCs w:val="28"/>
        </w:rPr>
        <w:t>Der Zeitplan steht: Nachfolger des Fifty-Eight eröffnet im Herbst</w:t>
      </w:r>
      <w:r w:rsidRPr="00343A89">
        <w:rPr>
          <w:b/>
          <w:bCs/>
          <w:sz w:val="28"/>
          <w:szCs w:val="28"/>
        </w:rPr>
        <w:br/>
      </w:r>
      <w:r>
        <w:rPr>
          <w:szCs w:val="22"/>
        </w:rPr>
        <w:t>Verträge unter Dach und Fach – Kiosk im SSV-Bad bereits wieder in Betrieb</w:t>
      </w:r>
    </w:p>
    <w:p w14:paraId="2101D9CB" w14:textId="77777777" w:rsidR="00A50728" w:rsidRDefault="00A50728" w:rsidP="00A50728">
      <w:pPr>
        <w:spacing w:line="336" w:lineRule="auto"/>
        <w:rPr>
          <w:b/>
          <w:bCs/>
          <w:sz w:val="20"/>
        </w:rPr>
      </w:pPr>
      <w:r>
        <w:rPr>
          <w:b/>
          <w:bCs/>
          <w:sz w:val="20"/>
        </w:rPr>
        <w:t xml:space="preserve">Nachdem die Verträge zur Übernahme der bisherigen </w:t>
      </w:r>
      <w:r w:rsidRPr="004B5083">
        <w:rPr>
          <w:b/>
          <w:bCs/>
          <w:sz w:val="20"/>
        </w:rPr>
        <w:t>Fi</w:t>
      </w:r>
      <w:r>
        <w:rPr>
          <w:b/>
          <w:bCs/>
          <w:sz w:val="20"/>
        </w:rPr>
        <w:t>f</w:t>
      </w:r>
      <w:r w:rsidRPr="004B5083">
        <w:rPr>
          <w:b/>
          <w:bCs/>
          <w:sz w:val="20"/>
        </w:rPr>
        <w:t>ty-Eight</w:t>
      </w:r>
      <w:r>
        <w:rPr>
          <w:b/>
          <w:bCs/>
          <w:sz w:val="20"/>
        </w:rPr>
        <w:t>-Gastronomie in der ehemaligen Vereinsgaststätte des SSV Ulm 1846 durch die Wilken Gourmet GmbH unterzeichnet sind, steht nun auch fest, wie es in den kommenden Wochen und Monaten weitergehen wird. So hat der Kiosk des SSV-Freibads bereits seit dem 24. Juni wieder geöffnet. Basis dafür ist eine Übergangsvereinbarung bis zum 1. Oktober 2023. In diesem Zeitraum wird der Gastrobereich umgebaut. Schon ab Mitte Juli startet der Barbetrieb auf der Außenterrasse, eine entsprechende Ausschankgenehmigung wurde bereits beantragt und erteilt. Am Schwörmontag feiern dann die Mitarbeiterinnen und Mitarbeiter der Wilken Software Group in der neuen Location, vor dem Gebäude wird es ein öffentliches Event mit DJ und Bar in Zusammenarbeit mit der befreundeten Bar Stadtkind geben.</w:t>
      </w:r>
      <w:r w:rsidRPr="0093625D">
        <w:rPr>
          <w:b/>
          <w:bCs/>
          <w:sz w:val="20"/>
        </w:rPr>
        <w:t xml:space="preserve"> </w:t>
      </w:r>
      <w:r>
        <w:rPr>
          <w:b/>
          <w:bCs/>
          <w:sz w:val="20"/>
        </w:rPr>
        <w:t>Im Oktober folgt schließlich die Eröffnung mit neuem Namen und Konzept.</w:t>
      </w:r>
    </w:p>
    <w:p w14:paraId="5F0D0ED2" w14:textId="77777777" w:rsidR="00A50728" w:rsidRDefault="00A50728" w:rsidP="00A50728">
      <w:pPr>
        <w:spacing w:line="336" w:lineRule="auto"/>
        <w:rPr>
          <w:sz w:val="20"/>
        </w:rPr>
      </w:pPr>
      <w:proofErr w:type="spellStart"/>
      <w:r>
        <w:rPr>
          <w:b/>
          <w:bCs/>
          <w:sz w:val="20"/>
        </w:rPr>
        <w:t>ulmerflieger</w:t>
      </w:r>
      <w:proofErr w:type="spellEnd"/>
      <w:r>
        <w:rPr>
          <w:b/>
          <w:bCs/>
          <w:sz w:val="20"/>
        </w:rPr>
        <w:t xml:space="preserve"> </w:t>
      </w:r>
      <w:proofErr w:type="spellStart"/>
      <w:r>
        <w:rPr>
          <w:b/>
          <w:bCs/>
          <w:sz w:val="20"/>
        </w:rPr>
        <w:t>goes</w:t>
      </w:r>
      <w:proofErr w:type="spellEnd"/>
      <w:r>
        <w:rPr>
          <w:b/>
          <w:bCs/>
          <w:sz w:val="20"/>
        </w:rPr>
        <w:t xml:space="preserve"> City</w:t>
      </w:r>
      <w:r>
        <w:rPr>
          <w:b/>
          <w:bCs/>
          <w:sz w:val="20"/>
        </w:rPr>
        <w:br/>
      </w:r>
      <w:r>
        <w:rPr>
          <w:sz w:val="20"/>
        </w:rPr>
        <w:t xml:space="preserve">„Für Wilken ist die neue Location nicht einfach nur ein neues Lokal, sondern die konsequente Erweiterung der Aktivitäten unserer Tochter Wilken Gourmet, die sich weit über die Stadtgrenzen hinaus einen Namen für ihre ausgezeichnete Küche auf Bio- und Demeter-Basis sowie für gehobenes Catering gemacht hat“, erläutert Dominik Schwärzel, CEO der Wilken Software Group. Entsprechend wird die Gastronomie an der Donau künftig auch für Kundenveranstaltungen genutzt werden. Daneben kann sie, wie auch heute schon der </w:t>
      </w:r>
      <w:proofErr w:type="spellStart"/>
      <w:r>
        <w:rPr>
          <w:sz w:val="20"/>
        </w:rPr>
        <w:t>ulmerflieger</w:t>
      </w:r>
      <w:proofErr w:type="spellEnd"/>
      <w:r>
        <w:rPr>
          <w:sz w:val="20"/>
        </w:rPr>
        <w:t xml:space="preserve"> im </w:t>
      </w:r>
      <w:proofErr w:type="spellStart"/>
      <w:r>
        <w:rPr>
          <w:sz w:val="20"/>
        </w:rPr>
        <w:t>Hörvelsinger</w:t>
      </w:r>
      <w:proofErr w:type="spellEnd"/>
      <w:r>
        <w:rPr>
          <w:sz w:val="20"/>
        </w:rPr>
        <w:t xml:space="preserve"> Weg, für externe Firmenfeiern oder Hochzeiten angemietet werden. „Ziel ist es, diese Location zu einem lebendigen Ort der Begegnung weiterzuentwickeln, in dem der Wilken-Spirit spürbar bleibt. Damit wollen wir auch deutlich machen, dass sich Unternehmen auf vielfältige Weise zu einer funktionierenden Stadtgesellschaft beitragen können“, so Dominik Schwärzel. </w:t>
      </w:r>
      <w:r>
        <w:rPr>
          <w:sz w:val="20"/>
        </w:rPr>
        <w:lastRenderedPageBreak/>
        <w:t>Entsprechend soll auch der geplante aktuell viel diskutierte Stadtstrand ab 2024 in das gastronomische Angebot eingebunden werden.</w:t>
      </w:r>
    </w:p>
    <w:p w14:paraId="12FE7279" w14:textId="77777777" w:rsidR="00A50728" w:rsidRPr="00794E33" w:rsidRDefault="00A50728" w:rsidP="00A50728">
      <w:pPr>
        <w:spacing w:line="336" w:lineRule="auto"/>
        <w:rPr>
          <w:sz w:val="20"/>
        </w:rPr>
      </w:pPr>
      <w:r>
        <w:rPr>
          <w:sz w:val="20"/>
        </w:rPr>
        <w:t xml:space="preserve">Die Wilken Gourmet GmbH betreibt neben dem Catering-Service und der Event-Location </w:t>
      </w:r>
      <w:proofErr w:type="spellStart"/>
      <w:r>
        <w:rPr>
          <w:sz w:val="20"/>
        </w:rPr>
        <w:t>ulmerflieger</w:t>
      </w:r>
      <w:proofErr w:type="spellEnd"/>
      <w:r>
        <w:rPr>
          <w:sz w:val="20"/>
        </w:rPr>
        <w:t xml:space="preserve"> auch das „Wilken Casino“. </w:t>
      </w:r>
      <w:r w:rsidRPr="00794E33">
        <w:rPr>
          <w:sz w:val="20"/>
        </w:rPr>
        <w:t xml:space="preserve">Seit mehr als 20 Jahren werden </w:t>
      </w:r>
      <w:r>
        <w:rPr>
          <w:sz w:val="20"/>
        </w:rPr>
        <w:t>dort</w:t>
      </w:r>
      <w:r w:rsidRPr="00794E33">
        <w:rPr>
          <w:sz w:val="20"/>
        </w:rPr>
        <w:t xml:space="preserve"> fast ausschließlich hochwertige Nahrungsmittel aus biologisch-dynamische</w:t>
      </w:r>
      <w:r>
        <w:rPr>
          <w:sz w:val="20"/>
        </w:rPr>
        <w:t>m</w:t>
      </w:r>
      <w:r w:rsidRPr="00794E33">
        <w:rPr>
          <w:sz w:val="20"/>
        </w:rPr>
        <w:t xml:space="preserve"> </w:t>
      </w:r>
      <w:r>
        <w:rPr>
          <w:sz w:val="20"/>
        </w:rPr>
        <w:t>Anbau</w:t>
      </w:r>
      <w:r w:rsidRPr="00794E33">
        <w:rPr>
          <w:sz w:val="20"/>
        </w:rPr>
        <w:t xml:space="preserve"> verwendet. </w:t>
      </w:r>
      <w:r>
        <w:rPr>
          <w:sz w:val="20"/>
        </w:rPr>
        <w:t>2014</w:t>
      </w:r>
      <w:r w:rsidRPr="00794E33">
        <w:rPr>
          <w:sz w:val="20"/>
        </w:rPr>
        <w:t xml:space="preserve"> hat das weit über die Stadtgrenzen von Ulm hinaus bekannte Betriebsrestaurant als erster </w:t>
      </w:r>
      <w:proofErr w:type="spellStart"/>
      <w:r w:rsidRPr="00794E33">
        <w:rPr>
          <w:sz w:val="20"/>
        </w:rPr>
        <w:t>Gemeinschaftsverpfleger</w:t>
      </w:r>
      <w:proofErr w:type="spellEnd"/>
      <w:r w:rsidRPr="00794E33">
        <w:rPr>
          <w:sz w:val="20"/>
        </w:rPr>
        <w:t xml:space="preserve"> in Deutschland das Demeter-Zertifikat erhalten. </w:t>
      </w:r>
      <w:r>
        <w:rPr>
          <w:sz w:val="20"/>
        </w:rPr>
        <w:t>Seit 2021 arbeitet die Wilken Gourmet GmbH zudem vollständig klimaneutral und gleicht die nicht vermeidbaren CO</w:t>
      </w:r>
      <w:r w:rsidRPr="00310722">
        <w:rPr>
          <w:sz w:val="20"/>
          <w:vertAlign w:val="subscript"/>
        </w:rPr>
        <w:t>2</w:t>
      </w:r>
      <w:r>
        <w:rPr>
          <w:sz w:val="20"/>
        </w:rPr>
        <w:t>-Emmissionen durch Investitionen in anerkannte und zertifizierte Klimaschutzprojekte aus.</w:t>
      </w:r>
    </w:p>
    <w:tbl>
      <w:tblPr>
        <w:tblW w:w="8577" w:type="dxa"/>
        <w:tblInd w:w="-107" w:type="dxa"/>
        <w:tblLook w:val="04A0" w:firstRow="1" w:lastRow="0" w:firstColumn="1" w:lastColumn="0" w:noHBand="0" w:noVBand="1"/>
      </w:tblPr>
      <w:tblGrid>
        <w:gridCol w:w="4128"/>
        <w:gridCol w:w="4449"/>
      </w:tblGrid>
      <w:tr w:rsidR="00A50728" w14:paraId="1CD5483B" w14:textId="77777777" w:rsidTr="00EE4C14">
        <w:trPr>
          <w:trHeight w:val="1109"/>
        </w:trPr>
        <w:tc>
          <w:tcPr>
            <w:tcW w:w="4128" w:type="dxa"/>
            <w:shd w:val="clear" w:color="auto" w:fill="auto"/>
          </w:tcPr>
          <w:p w14:paraId="467A39D0" w14:textId="77777777" w:rsidR="00A50728" w:rsidRPr="005F1287" w:rsidRDefault="00A50728" w:rsidP="00EE4C14">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Pr>
                <w:rFonts w:ascii="Arial" w:hAnsi="Arial" w:cs="Calibri"/>
                <w:sz w:val="16"/>
                <w:szCs w:val="26"/>
                <w:lang w:eastAsia="de-DE"/>
              </w:rPr>
              <w:t>m</w:t>
            </w:r>
            <w:r>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5A08C0B2" w14:textId="77777777" w:rsidR="00A50728" w:rsidRPr="00B2745D" w:rsidRDefault="00A50728" w:rsidP="00EE4C14">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D40B190" w14:textId="77777777" w:rsidR="00A50728" w:rsidRPr="005F1287" w:rsidRDefault="00A50728" w:rsidP="00A5072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Pr>
          <w:rFonts w:ascii="Arial" w:hAnsi="Arial" w:cs="Calibri"/>
          <w:bCs/>
          <w:sz w:val="16"/>
          <w:szCs w:val="26"/>
          <w:lang w:eastAsia="de-DE"/>
        </w:rPr>
        <w:t>.</w:t>
      </w:r>
    </w:p>
    <w:p w14:paraId="3699FF65" w14:textId="7E667519" w:rsidR="00FE48A6" w:rsidRPr="00A50728" w:rsidRDefault="00FE48A6" w:rsidP="00A50728"/>
    <w:sectPr w:rsidR="00FE48A6" w:rsidRPr="00A50728"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29119" w14:textId="77777777" w:rsidR="005E512D" w:rsidRDefault="005E512D">
      <w:pPr>
        <w:spacing w:before="0" w:after="0" w:line="240" w:lineRule="auto"/>
      </w:pPr>
      <w:r>
        <w:separator/>
      </w:r>
    </w:p>
  </w:endnote>
  <w:endnote w:type="continuationSeparator" w:id="0">
    <w:p w14:paraId="1C46E124" w14:textId="77777777" w:rsidR="005E512D" w:rsidRDefault="005E512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CC716" w14:textId="77777777" w:rsidR="005E512D" w:rsidRDefault="005E512D">
      <w:pPr>
        <w:spacing w:before="0" w:after="0" w:line="240" w:lineRule="auto"/>
      </w:pPr>
      <w:r>
        <w:separator/>
      </w:r>
    </w:p>
  </w:footnote>
  <w:footnote w:type="continuationSeparator" w:id="0">
    <w:p w14:paraId="1B7C0EDE" w14:textId="77777777" w:rsidR="005E512D" w:rsidRDefault="005E512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290553708">
    <w:abstractNumId w:val="0"/>
  </w:num>
  <w:num w:numId="2" w16cid:durableId="978149887">
    <w:abstractNumId w:val="4"/>
  </w:num>
  <w:num w:numId="3" w16cid:durableId="707098090">
    <w:abstractNumId w:val="3"/>
  </w:num>
  <w:num w:numId="4" w16cid:durableId="1522009326">
    <w:abstractNumId w:val="2"/>
  </w:num>
  <w:num w:numId="5" w16cid:durableId="77947598">
    <w:abstractNumId w:val="6"/>
  </w:num>
  <w:num w:numId="6" w16cid:durableId="1744528954">
    <w:abstractNumId w:val="1"/>
  </w:num>
  <w:num w:numId="7" w16cid:durableId="1304121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0C8"/>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195B"/>
    <w:rsid w:val="00185590"/>
    <w:rsid w:val="001858F8"/>
    <w:rsid w:val="001872D0"/>
    <w:rsid w:val="00191CD0"/>
    <w:rsid w:val="001934AC"/>
    <w:rsid w:val="001936D0"/>
    <w:rsid w:val="00194E4F"/>
    <w:rsid w:val="001974F6"/>
    <w:rsid w:val="001A2076"/>
    <w:rsid w:val="001A4984"/>
    <w:rsid w:val="001B1862"/>
    <w:rsid w:val="001B1F61"/>
    <w:rsid w:val="001C38BD"/>
    <w:rsid w:val="001C3D70"/>
    <w:rsid w:val="001C58AF"/>
    <w:rsid w:val="001C6787"/>
    <w:rsid w:val="001C6862"/>
    <w:rsid w:val="001D12AA"/>
    <w:rsid w:val="001D411F"/>
    <w:rsid w:val="001D4A68"/>
    <w:rsid w:val="001D508B"/>
    <w:rsid w:val="001D6BC5"/>
    <w:rsid w:val="001E0FCA"/>
    <w:rsid w:val="001E200F"/>
    <w:rsid w:val="001E2252"/>
    <w:rsid w:val="001E4263"/>
    <w:rsid w:val="001F1F3A"/>
    <w:rsid w:val="00201259"/>
    <w:rsid w:val="00203D82"/>
    <w:rsid w:val="00207A82"/>
    <w:rsid w:val="002176F1"/>
    <w:rsid w:val="002234D0"/>
    <w:rsid w:val="00225E7D"/>
    <w:rsid w:val="002266BD"/>
    <w:rsid w:val="00226E2B"/>
    <w:rsid w:val="00227024"/>
    <w:rsid w:val="00231618"/>
    <w:rsid w:val="00233A0E"/>
    <w:rsid w:val="00235B47"/>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021E"/>
    <w:rsid w:val="002F280C"/>
    <w:rsid w:val="002F6AB4"/>
    <w:rsid w:val="002F7A15"/>
    <w:rsid w:val="002F7EB3"/>
    <w:rsid w:val="00303444"/>
    <w:rsid w:val="003073C3"/>
    <w:rsid w:val="00310722"/>
    <w:rsid w:val="00313344"/>
    <w:rsid w:val="0031677D"/>
    <w:rsid w:val="0031709F"/>
    <w:rsid w:val="003179A3"/>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5039"/>
    <w:rsid w:val="00357B24"/>
    <w:rsid w:val="00357CD4"/>
    <w:rsid w:val="00362DCB"/>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5083"/>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8B6"/>
    <w:rsid w:val="00513A25"/>
    <w:rsid w:val="00515051"/>
    <w:rsid w:val="00517604"/>
    <w:rsid w:val="0052102B"/>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E21"/>
    <w:rsid w:val="005B3ACD"/>
    <w:rsid w:val="005B5202"/>
    <w:rsid w:val="005B5ABD"/>
    <w:rsid w:val="005B6F6B"/>
    <w:rsid w:val="005C284D"/>
    <w:rsid w:val="005C2A65"/>
    <w:rsid w:val="005D06AC"/>
    <w:rsid w:val="005D23B7"/>
    <w:rsid w:val="005D4FCB"/>
    <w:rsid w:val="005E006B"/>
    <w:rsid w:val="005E0C32"/>
    <w:rsid w:val="005E285D"/>
    <w:rsid w:val="005E512D"/>
    <w:rsid w:val="005E69F1"/>
    <w:rsid w:val="005E6CA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2098"/>
    <w:rsid w:val="006402AE"/>
    <w:rsid w:val="0064363D"/>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10FC9"/>
    <w:rsid w:val="00714663"/>
    <w:rsid w:val="0071628B"/>
    <w:rsid w:val="00720872"/>
    <w:rsid w:val="007221EE"/>
    <w:rsid w:val="00723E18"/>
    <w:rsid w:val="007240CD"/>
    <w:rsid w:val="007241A7"/>
    <w:rsid w:val="00730D91"/>
    <w:rsid w:val="00731FA2"/>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94E33"/>
    <w:rsid w:val="007A2057"/>
    <w:rsid w:val="007A2F73"/>
    <w:rsid w:val="007B062F"/>
    <w:rsid w:val="007B0E4F"/>
    <w:rsid w:val="007B3944"/>
    <w:rsid w:val="007B39DB"/>
    <w:rsid w:val="007B6D4C"/>
    <w:rsid w:val="007C1274"/>
    <w:rsid w:val="007C3EFB"/>
    <w:rsid w:val="007C423A"/>
    <w:rsid w:val="007C51F6"/>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625D"/>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728"/>
    <w:rsid w:val="00A50CE6"/>
    <w:rsid w:val="00A51691"/>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0F79"/>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81FED"/>
    <w:rsid w:val="00B86EC2"/>
    <w:rsid w:val="00B87471"/>
    <w:rsid w:val="00B8762C"/>
    <w:rsid w:val="00B9230B"/>
    <w:rsid w:val="00BA0115"/>
    <w:rsid w:val="00BA1539"/>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340EF"/>
    <w:rsid w:val="00C368E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384B"/>
    <w:rsid w:val="00CD395A"/>
    <w:rsid w:val="00CD6674"/>
    <w:rsid w:val="00CD6744"/>
    <w:rsid w:val="00CE382E"/>
    <w:rsid w:val="00CE38DA"/>
    <w:rsid w:val="00CE4B1C"/>
    <w:rsid w:val="00CF0EA2"/>
    <w:rsid w:val="00CF4E1F"/>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3365</Characters>
  <Application>Microsoft Office Word</Application>
  <DocSecurity>0</DocSecurity>
  <Lines>28</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5</cp:revision>
  <cp:lastPrinted>2023-02-21T12:44:00Z</cp:lastPrinted>
  <dcterms:created xsi:type="dcterms:W3CDTF">2023-07-05T06:47:00Z</dcterms:created>
  <dcterms:modified xsi:type="dcterms:W3CDTF">2023-07-05T13:18:00Z</dcterms:modified>
</cp:coreProperties>
</file>