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D3C4F" w14:textId="61108D09" w:rsidR="001677FB" w:rsidRDefault="0071572E" w:rsidP="00AC6BD1">
      <w:pPr>
        <w:pStyle w:val="Default"/>
        <w:snapToGrid w:val="0"/>
        <w:spacing w:line="288" w:lineRule="auto"/>
        <w:ind w:right="992"/>
        <w:rPr>
          <w:sz w:val="20"/>
          <w:szCs w:val="20"/>
        </w:rPr>
      </w:pPr>
      <w:r w:rsidRPr="005356DA">
        <w:rPr>
          <w:sz w:val="20"/>
          <w:szCs w:val="20"/>
        </w:rPr>
        <w:t>Großbottwar</w:t>
      </w:r>
      <w:r w:rsidR="00846968" w:rsidRPr="005356DA">
        <w:rPr>
          <w:sz w:val="20"/>
          <w:szCs w:val="20"/>
        </w:rPr>
        <w:t xml:space="preserve">, </w:t>
      </w:r>
      <w:r w:rsidR="00EA57AD">
        <w:rPr>
          <w:sz w:val="20"/>
          <w:szCs w:val="20"/>
        </w:rPr>
        <w:t>10</w:t>
      </w:r>
      <w:r w:rsidR="0086510D">
        <w:rPr>
          <w:sz w:val="20"/>
          <w:szCs w:val="20"/>
        </w:rPr>
        <w:t>.</w:t>
      </w:r>
      <w:r w:rsidR="00455C10" w:rsidRPr="005356DA">
        <w:rPr>
          <w:sz w:val="20"/>
          <w:szCs w:val="20"/>
        </w:rPr>
        <w:t xml:space="preserve"> </w:t>
      </w:r>
      <w:r w:rsidR="009A279B">
        <w:rPr>
          <w:sz w:val="20"/>
          <w:szCs w:val="20"/>
        </w:rPr>
        <w:t>Juni</w:t>
      </w:r>
      <w:r w:rsidRPr="005356DA">
        <w:rPr>
          <w:sz w:val="20"/>
          <w:szCs w:val="20"/>
        </w:rPr>
        <w:t xml:space="preserve"> 202</w:t>
      </w:r>
      <w:r w:rsidR="00345931">
        <w:rPr>
          <w:sz w:val="20"/>
          <w:szCs w:val="20"/>
        </w:rPr>
        <w:t>6</w:t>
      </w:r>
      <w:r w:rsidR="000E38FF" w:rsidRPr="005356DA">
        <w:rPr>
          <w:sz w:val="20"/>
          <w:szCs w:val="20"/>
        </w:rPr>
        <w:br/>
      </w:r>
    </w:p>
    <w:p w14:paraId="27CECEEA" w14:textId="1EB0F0BF" w:rsidR="009A279B" w:rsidRDefault="00455C10" w:rsidP="00AC6BD1">
      <w:pPr>
        <w:pStyle w:val="Default"/>
        <w:snapToGrid w:val="0"/>
        <w:spacing w:line="288" w:lineRule="auto"/>
        <w:ind w:right="992"/>
        <w:rPr>
          <w:b/>
          <w:bCs/>
          <w:sz w:val="28"/>
          <w:szCs w:val="28"/>
        </w:rPr>
      </w:pPr>
      <w:r w:rsidRPr="005356DA">
        <w:rPr>
          <w:sz w:val="20"/>
          <w:szCs w:val="20"/>
        </w:rPr>
        <w:br/>
      </w:r>
      <w:r w:rsidR="00766603">
        <w:rPr>
          <w:b/>
          <w:bCs/>
          <w:sz w:val="28"/>
          <w:szCs w:val="28"/>
        </w:rPr>
        <w:t>Volltreffer an der Theke: Heiße Snacks zur Fußball-WM</w:t>
      </w:r>
    </w:p>
    <w:p w14:paraId="4F02EC30" w14:textId="33D8E8FA" w:rsidR="00962701" w:rsidRPr="009A279B" w:rsidRDefault="009A279B" w:rsidP="00AC6BD1">
      <w:pPr>
        <w:pStyle w:val="Default"/>
        <w:snapToGrid w:val="0"/>
        <w:spacing w:line="288" w:lineRule="auto"/>
        <w:ind w:right="992"/>
      </w:pPr>
      <w:r>
        <w:t>Mit dem neuen Atollspeed AS301 bringen die</w:t>
      </w:r>
      <w:r w:rsidR="00766603">
        <w:t xml:space="preserve"> WIESHEU-</w:t>
      </w:r>
      <w:r>
        <w:t xml:space="preserve">Snackexperten </w:t>
      </w:r>
      <w:r w:rsidR="00766603">
        <w:t xml:space="preserve">ofenfrische Spielmacher in Sekundenschnelle </w:t>
      </w:r>
      <w:r>
        <w:t>ins Spiel</w:t>
      </w:r>
      <w:bookmarkStart w:id="0" w:name="OLE_LINK3"/>
      <w:bookmarkStart w:id="1" w:name="OLE_LINK5"/>
      <w:bookmarkStart w:id="2" w:name="OLE_LINK4"/>
      <w:bookmarkStart w:id="3" w:name="OLE_LINK9"/>
    </w:p>
    <w:p w14:paraId="27300FBB" w14:textId="77777777" w:rsidR="00AA1C7C" w:rsidRDefault="00AA1C7C" w:rsidP="00AC6BD1">
      <w:pPr>
        <w:pStyle w:val="Default"/>
        <w:snapToGrid w:val="0"/>
        <w:spacing w:line="288" w:lineRule="auto"/>
        <w:ind w:right="992"/>
        <w:rPr>
          <w:sz w:val="22"/>
          <w:szCs w:val="22"/>
        </w:rPr>
      </w:pPr>
    </w:p>
    <w:p w14:paraId="41416F24" w14:textId="77777777" w:rsidR="00766603" w:rsidRDefault="009A279B" w:rsidP="00AC6BD1">
      <w:pPr>
        <w:pStyle w:val="Default"/>
        <w:snapToGrid w:val="0"/>
        <w:spacing w:line="288" w:lineRule="auto"/>
        <w:ind w:right="992"/>
        <w:rPr>
          <w:b/>
          <w:bCs/>
          <w:sz w:val="20"/>
          <w:szCs w:val="20"/>
        </w:rPr>
      </w:pPr>
      <w:r w:rsidRPr="009A279B">
        <w:rPr>
          <w:b/>
          <w:bCs/>
          <w:sz w:val="20"/>
          <w:szCs w:val="20"/>
        </w:rPr>
        <w:t>W</w:t>
      </w:r>
      <w:r w:rsidR="000E526D">
        <w:rPr>
          <w:b/>
          <w:bCs/>
          <w:sz w:val="20"/>
          <w:szCs w:val="20"/>
        </w:rPr>
        <w:t>ährend der</w:t>
      </w:r>
      <w:r w:rsidRPr="009A279B">
        <w:rPr>
          <w:b/>
          <w:bCs/>
          <w:sz w:val="20"/>
          <w:szCs w:val="20"/>
        </w:rPr>
        <w:t xml:space="preserve"> </w:t>
      </w:r>
      <w:r w:rsidR="000E526D">
        <w:rPr>
          <w:b/>
          <w:bCs/>
          <w:sz w:val="20"/>
          <w:szCs w:val="20"/>
        </w:rPr>
        <w:t xml:space="preserve">Weltmeisterschaft </w:t>
      </w:r>
      <w:r w:rsidR="00C0381E">
        <w:rPr>
          <w:b/>
          <w:bCs/>
          <w:sz w:val="20"/>
          <w:szCs w:val="20"/>
        </w:rPr>
        <w:t xml:space="preserve">in den USA, Kanada und Mexiko </w:t>
      </w:r>
      <w:r w:rsidRPr="009A279B">
        <w:rPr>
          <w:b/>
          <w:bCs/>
          <w:sz w:val="20"/>
          <w:szCs w:val="20"/>
        </w:rPr>
        <w:t>steigt nicht nur die Vorfreude auf große Spiele, sondern auch der Hunger auf herzhafte Begleiter.</w:t>
      </w:r>
      <w:r w:rsidR="00C0381E">
        <w:rPr>
          <w:b/>
          <w:bCs/>
          <w:sz w:val="20"/>
          <w:szCs w:val="20"/>
        </w:rPr>
        <w:t xml:space="preserve"> </w:t>
      </w:r>
      <w:r w:rsidR="00C0381E" w:rsidRPr="009A279B">
        <w:rPr>
          <w:b/>
          <w:bCs/>
          <w:sz w:val="20"/>
          <w:szCs w:val="20"/>
        </w:rPr>
        <w:t xml:space="preserve">Knusprige Steak &amp; Cheese Sandwiches, würzige </w:t>
      </w:r>
      <w:proofErr w:type="spellStart"/>
      <w:r w:rsidR="00C0381E" w:rsidRPr="009A279B">
        <w:rPr>
          <w:b/>
          <w:bCs/>
          <w:sz w:val="20"/>
          <w:szCs w:val="20"/>
        </w:rPr>
        <w:t>Pulled</w:t>
      </w:r>
      <w:proofErr w:type="spellEnd"/>
      <w:r w:rsidR="00C0381E" w:rsidRPr="009A279B">
        <w:rPr>
          <w:b/>
          <w:bCs/>
          <w:sz w:val="20"/>
          <w:szCs w:val="20"/>
        </w:rPr>
        <w:t xml:space="preserve">-Pork-Wraps, frisch belegte Hot Dogs oder kleine </w:t>
      </w:r>
      <w:proofErr w:type="spellStart"/>
      <w:r w:rsidR="00C0381E" w:rsidRPr="009A279B">
        <w:rPr>
          <w:b/>
          <w:bCs/>
          <w:sz w:val="20"/>
          <w:szCs w:val="20"/>
        </w:rPr>
        <w:t>Loaded</w:t>
      </w:r>
      <w:proofErr w:type="spellEnd"/>
      <w:r w:rsidR="00C0381E" w:rsidRPr="009A279B">
        <w:rPr>
          <w:b/>
          <w:bCs/>
          <w:sz w:val="20"/>
          <w:szCs w:val="20"/>
        </w:rPr>
        <w:t xml:space="preserve"> Fries machen jedes Spiel zum Genuss</w:t>
      </w:r>
      <w:r w:rsidR="00C0381E">
        <w:rPr>
          <w:b/>
          <w:bCs/>
          <w:sz w:val="20"/>
          <w:szCs w:val="20"/>
        </w:rPr>
        <w:t>e</w:t>
      </w:r>
      <w:r w:rsidR="00C0381E" w:rsidRPr="009A279B">
        <w:rPr>
          <w:b/>
          <w:bCs/>
          <w:sz w:val="20"/>
          <w:szCs w:val="20"/>
        </w:rPr>
        <w:t>rlebnis</w:t>
      </w:r>
      <w:r w:rsidR="00766603">
        <w:rPr>
          <w:b/>
          <w:bCs/>
          <w:sz w:val="20"/>
          <w:szCs w:val="20"/>
        </w:rPr>
        <w:t xml:space="preserve"> und gleichzeitig zu einer echten </w:t>
      </w:r>
      <w:r w:rsidR="00C0381E">
        <w:rPr>
          <w:b/>
          <w:bCs/>
          <w:sz w:val="20"/>
          <w:szCs w:val="20"/>
        </w:rPr>
        <w:t>Herausforderung f</w:t>
      </w:r>
      <w:r w:rsidR="00C0381E" w:rsidRPr="009A279B">
        <w:rPr>
          <w:b/>
          <w:bCs/>
          <w:sz w:val="20"/>
          <w:szCs w:val="20"/>
        </w:rPr>
        <w:t>ür Gastronomiebetriebe.</w:t>
      </w:r>
      <w:r w:rsidR="00C0381E" w:rsidRPr="00C0381E">
        <w:rPr>
          <w:b/>
          <w:bCs/>
          <w:sz w:val="20"/>
          <w:szCs w:val="20"/>
        </w:rPr>
        <w:t xml:space="preserve"> </w:t>
      </w:r>
    </w:p>
    <w:p w14:paraId="5B40586F" w14:textId="4EB8A343" w:rsidR="009A279B" w:rsidRDefault="00C0381E" w:rsidP="00AC6BD1">
      <w:pPr>
        <w:pStyle w:val="Default"/>
        <w:snapToGrid w:val="0"/>
        <w:spacing w:line="288" w:lineRule="auto"/>
        <w:ind w:right="992"/>
        <w:rPr>
          <w:b/>
          <w:bCs/>
          <w:sz w:val="20"/>
          <w:szCs w:val="20"/>
        </w:rPr>
      </w:pPr>
      <w:r>
        <w:rPr>
          <w:b/>
          <w:bCs/>
          <w:sz w:val="20"/>
          <w:szCs w:val="20"/>
        </w:rPr>
        <w:t>Gäste auf Fan-Meilen, in Sportbars und beim Public Vie</w:t>
      </w:r>
      <w:r w:rsidR="002735E0">
        <w:rPr>
          <w:b/>
          <w:bCs/>
          <w:sz w:val="20"/>
          <w:szCs w:val="20"/>
        </w:rPr>
        <w:t xml:space="preserve">wing haben hohe Erwartungen an Tempo und Qualität der Snacks, vor allem in </w:t>
      </w:r>
      <w:r>
        <w:rPr>
          <w:b/>
          <w:bCs/>
          <w:sz w:val="20"/>
          <w:szCs w:val="20"/>
        </w:rPr>
        <w:t xml:space="preserve">Stoßzeiten </w:t>
      </w:r>
      <w:r w:rsidR="002735E0">
        <w:rPr>
          <w:b/>
          <w:bCs/>
          <w:sz w:val="20"/>
          <w:szCs w:val="20"/>
        </w:rPr>
        <w:t>wie</w:t>
      </w:r>
      <w:r w:rsidR="00766603">
        <w:rPr>
          <w:b/>
          <w:bCs/>
          <w:sz w:val="20"/>
          <w:szCs w:val="20"/>
        </w:rPr>
        <w:t xml:space="preserve"> vor dem Anpfiff, in</w:t>
      </w:r>
      <w:r>
        <w:rPr>
          <w:b/>
          <w:bCs/>
          <w:sz w:val="20"/>
          <w:szCs w:val="20"/>
        </w:rPr>
        <w:t xml:space="preserve"> der Halbzeitpause</w:t>
      </w:r>
      <w:r w:rsidR="00766603">
        <w:rPr>
          <w:b/>
          <w:bCs/>
          <w:sz w:val="20"/>
          <w:szCs w:val="20"/>
        </w:rPr>
        <w:t xml:space="preserve"> oder nach Spielende</w:t>
      </w:r>
      <w:r w:rsidR="002735E0">
        <w:rPr>
          <w:b/>
          <w:bCs/>
          <w:sz w:val="20"/>
          <w:szCs w:val="20"/>
        </w:rPr>
        <w:t>. Die</w:t>
      </w:r>
      <w:r>
        <w:rPr>
          <w:b/>
          <w:bCs/>
          <w:sz w:val="20"/>
          <w:szCs w:val="20"/>
        </w:rPr>
        <w:t xml:space="preserve"> vielfältigen Wünsche</w:t>
      </w:r>
      <w:r w:rsidR="002735E0">
        <w:rPr>
          <w:b/>
          <w:bCs/>
          <w:sz w:val="20"/>
          <w:szCs w:val="20"/>
        </w:rPr>
        <w:t>, der</w:t>
      </w:r>
      <w:r>
        <w:rPr>
          <w:b/>
          <w:bCs/>
          <w:sz w:val="20"/>
          <w:szCs w:val="20"/>
        </w:rPr>
        <w:t xml:space="preserve"> Fachkräftemangel und enge Margen erfordern</w:t>
      </w:r>
      <w:r w:rsidR="002735E0">
        <w:rPr>
          <w:b/>
          <w:bCs/>
          <w:sz w:val="20"/>
          <w:szCs w:val="20"/>
        </w:rPr>
        <w:t xml:space="preserve"> deshalb</w:t>
      </w:r>
      <w:r>
        <w:rPr>
          <w:b/>
          <w:bCs/>
          <w:sz w:val="20"/>
          <w:szCs w:val="20"/>
        </w:rPr>
        <w:t xml:space="preserve"> Snackkonzepte, die schnell, flexibel und qualitativ überzeugend sind.</w:t>
      </w:r>
      <w:r w:rsidR="002735E0">
        <w:rPr>
          <w:b/>
          <w:bCs/>
          <w:sz w:val="20"/>
          <w:szCs w:val="20"/>
        </w:rPr>
        <w:t xml:space="preserve"> „</w:t>
      </w:r>
      <w:r w:rsidR="002735E0" w:rsidRPr="009A279B">
        <w:rPr>
          <w:b/>
          <w:bCs/>
          <w:sz w:val="20"/>
          <w:szCs w:val="20"/>
        </w:rPr>
        <w:t xml:space="preserve">Ein </w:t>
      </w:r>
      <w:r w:rsidR="002735E0">
        <w:rPr>
          <w:b/>
          <w:bCs/>
          <w:sz w:val="20"/>
          <w:szCs w:val="20"/>
        </w:rPr>
        <w:t>gutes WM-Sortiment</w:t>
      </w:r>
      <w:r w:rsidR="002735E0" w:rsidRPr="009A279B">
        <w:rPr>
          <w:b/>
          <w:bCs/>
          <w:sz w:val="20"/>
          <w:szCs w:val="20"/>
        </w:rPr>
        <w:t xml:space="preserve"> muss</w:t>
      </w:r>
      <w:r w:rsidR="002735E0">
        <w:rPr>
          <w:b/>
          <w:bCs/>
          <w:sz w:val="20"/>
          <w:szCs w:val="20"/>
        </w:rPr>
        <w:t xml:space="preserve"> vor allem</w:t>
      </w:r>
      <w:r w:rsidR="002735E0" w:rsidRPr="009A279B">
        <w:rPr>
          <w:b/>
          <w:bCs/>
          <w:sz w:val="20"/>
          <w:szCs w:val="20"/>
        </w:rPr>
        <w:t xml:space="preserve"> schnell verfügbar sein, </w:t>
      </w:r>
      <w:r w:rsidR="002735E0">
        <w:rPr>
          <w:b/>
          <w:bCs/>
          <w:sz w:val="20"/>
          <w:szCs w:val="20"/>
        </w:rPr>
        <w:t xml:space="preserve">sich an unterschiedlichen Orten in gleichbleibend hoher Qualität regenerieren lassen und </w:t>
      </w:r>
      <w:r w:rsidR="002735E0" w:rsidRPr="009A279B">
        <w:rPr>
          <w:b/>
          <w:bCs/>
          <w:sz w:val="20"/>
          <w:szCs w:val="20"/>
        </w:rPr>
        <w:t>ofenfrisch serviert</w:t>
      </w:r>
      <w:r w:rsidR="002735E0">
        <w:rPr>
          <w:b/>
          <w:bCs/>
          <w:sz w:val="20"/>
          <w:szCs w:val="20"/>
        </w:rPr>
        <w:t xml:space="preserve"> werden“, sagt</w:t>
      </w:r>
      <w:r w:rsidR="002735E0" w:rsidRPr="009A279B">
        <w:rPr>
          <w:b/>
          <w:bCs/>
          <w:sz w:val="20"/>
          <w:szCs w:val="20"/>
        </w:rPr>
        <w:t xml:space="preserve"> Lars Bittig, </w:t>
      </w:r>
      <w:r w:rsidR="002735E0" w:rsidRPr="002735E0">
        <w:rPr>
          <w:b/>
          <w:bCs/>
          <w:sz w:val="20"/>
          <w:szCs w:val="20"/>
        </w:rPr>
        <w:t>Snack</w:t>
      </w:r>
      <w:r w:rsidR="003F45FC">
        <w:rPr>
          <w:b/>
          <w:bCs/>
          <w:sz w:val="20"/>
          <w:szCs w:val="20"/>
        </w:rPr>
        <w:t>e</w:t>
      </w:r>
      <w:r w:rsidR="002735E0" w:rsidRPr="002735E0">
        <w:rPr>
          <w:b/>
          <w:bCs/>
          <w:sz w:val="20"/>
          <w:szCs w:val="20"/>
        </w:rPr>
        <w:t>xperte im Anwendungstechnikerteam bei der WIESHEU GmbH</w:t>
      </w:r>
      <w:r w:rsidR="002735E0">
        <w:rPr>
          <w:b/>
          <w:bCs/>
          <w:sz w:val="20"/>
          <w:szCs w:val="20"/>
        </w:rPr>
        <w:t>.</w:t>
      </w:r>
      <w:r w:rsidR="009A279B" w:rsidRPr="009A279B">
        <w:rPr>
          <w:b/>
          <w:bCs/>
          <w:sz w:val="20"/>
          <w:szCs w:val="20"/>
        </w:rPr>
        <w:t xml:space="preserve"> </w:t>
      </w:r>
      <w:r w:rsidR="003F45FC" w:rsidRPr="0068557B">
        <w:rPr>
          <w:b/>
          <w:bCs/>
          <w:sz w:val="20"/>
          <w:szCs w:val="20"/>
        </w:rPr>
        <w:t>Wer zur WM richtig durchstarten will, bekommt mit den „</w:t>
      </w:r>
      <w:proofErr w:type="spellStart"/>
      <w:r w:rsidR="003F45FC" w:rsidRPr="0068557B">
        <w:rPr>
          <w:b/>
          <w:bCs/>
          <w:sz w:val="20"/>
          <w:szCs w:val="20"/>
        </w:rPr>
        <w:t>Snacksperten</w:t>
      </w:r>
      <w:proofErr w:type="spellEnd"/>
      <w:r w:rsidR="003F45FC" w:rsidRPr="0068557B">
        <w:rPr>
          <w:b/>
          <w:bCs/>
          <w:sz w:val="20"/>
          <w:szCs w:val="20"/>
        </w:rPr>
        <w:t xml:space="preserve">“ von WIESHEU ein eingespieltes Team an die Seite, das Know-how aus Küche, Konzeption und Backhandwerk vereint. Gemeinsam mit dem Betrieb tüfteln sie </w:t>
      </w:r>
      <w:proofErr w:type="gramStart"/>
      <w:r w:rsidR="003F45FC" w:rsidRPr="0068557B">
        <w:rPr>
          <w:b/>
          <w:bCs/>
          <w:sz w:val="20"/>
          <w:szCs w:val="20"/>
        </w:rPr>
        <w:t>an passenden</w:t>
      </w:r>
      <w:proofErr w:type="gramEnd"/>
      <w:r w:rsidR="003F45FC" w:rsidRPr="0068557B">
        <w:rPr>
          <w:b/>
          <w:bCs/>
          <w:sz w:val="20"/>
          <w:szCs w:val="20"/>
        </w:rPr>
        <w:t xml:space="preserve"> Snack-Ideen und feilen an eigenen </w:t>
      </w:r>
      <w:proofErr w:type="spellStart"/>
      <w:r w:rsidR="003F45FC" w:rsidRPr="0068557B">
        <w:rPr>
          <w:b/>
          <w:bCs/>
          <w:sz w:val="20"/>
          <w:szCs w:val="20"/>
        </w:rPr>
        <w:t>Signature</w:t>
      </w:r>
      <w:proofErr w:type="spellEnd"/>
      <w:r w:rsidR="003F45FC" w:rsidRPr="0068557B">
        <w:rPr>
          <w:b/>
          <w:bCs/>
          <w:sz w:val="20"/>
          <w:szCs w:val="20"/>
        </w:rPr>
        <w:t xml:space="preserve"> Meals. Über das Netzwerk starker Convenience-Partner entstehen zudem Rezepte, die punktgenau auf die Hybridtechnik abgestimmt sind.</w:t>
      </w:r>
      <w:r w:rsidR="003F45FC" w:rsidRPr="003F45FC">
        <w:rPr>
          <w:b/>
          <w:bCs/>
          <w:sz w:val="20"/>
          <w:szCs w:val="20"/>
        </w:rPr>
        <w:t xml:space="preserve"> </w:t>
      </w:r>
      <w:r w:rsidR="009A279B" w:rsidRPr="009A279B">
        <w:rPr>
          <w:b/>
          <w:bCs/>
          <w:sz w:val="20"/>
          <w:szCs w:val="20"/>
        </w:rPr>
        <w:t xml:space="preserve">Damit </w:t>
      </w:r>
      <w:r w:rsidR="003F45FC">
        <w:rPr>
          <w:b/>
          <w:bCs/>
          <w:sz w:val="20"/>
          <w:szCs w:val="20"/>
        </w:rPr>
        <w:t>diese</w:t>
      </w:r>
      <w:r w:rsidR="009A279B" w:rsidRPr="009A279B">
        <w:rPr>
          <w:b/>
          <w:bCs/>
          <w:sz w:val="20"/>
          <w:szCs w:val="20"/>
        </w:rPr>
        <w:t xml:space="preserve"> auch bei voller Auslastung in konstanter Qualität gelingen, kommt es neben hochwertigen Zutaten vor allem auf die richtige Zubereitung an. </w:t>
      </w:r>
      <w:r w:rsidR="00577DB1" w:rsidRPr="00E76BCB">
        <w:rPr>
          <w:b/>
          <w:bCs/>
          <w:sz w:val="20"/>
          <w:szCs w:val="20"/>
        </w:rPr>
        <w:t>Genau hier spielt der Atollspeed AS301, die neueste Generation der Atollspeed-Highspeed-Öfen, seine Stärken aus. Er un</w:t>
      </w:r>
      <w:r w:rsidR="00577DB1" w:rsidRPr="00CA4C89">
        <w:rPr>
          <w:b/>
          <w:bCs/>
          <w:sz w:val="20"/>
          <w:szCs w:val="20"/>
        </w:rPr>
        <w:t>terstützt Betreiber</w:t>
      </w:r>
      <w:r w:rsidR="00577DB1" w:rsidRPr="00E76BCB">
        <w:rPr>
          <w:b/>
          <w:bCs/>
          <w:sz w:val="20"/>
          <w:szCs w:val="20"/>
        </w:rPr>
        <w:t xml:space="preserve"> </w:t>
      </w:r>
      <w:r w:rsidR="00577DB1">
        <w:rPr>
          <w:b/>
          <w:bCs/>
          <w:sz w:val="20"/>
          <w:szCs w:val="20"/>
        </w:rPr>
        <w:t xml:space="preserve">unterschiedlichster </w:t>
      </w:r>
      <w:proofErr w:type="spellStart"/>
      <w:r w:rsidR="00577DB1">
        <w:rPr>
          <w:b/>
          <w:bCs/>
          <w:sz w:val="20"/>
          <w:szCs w:val="20"/>
        </w:rPr>
        <w:t>Foodkonzepte</w:t>
      </w:r>
      <w:proofErr w:type="spellEnd"/>
      <w:r w:rsidR="00577DB1">
        <w:rPr>
          <w:b/>
          <w:bCs/>
          <w:sz w:val="20"/>
          <w:szCs w:val="20"/>
        </w:rPr>
        <w:t xml:space="preserve"> </w:t>
      </w:r>
      <w:r w:rsidR="00577DB1" w:rsidRPr="00E76BCB">
        <w:rPr>
          <w:b/>
          <w:bCs/>
          <w:sz w:val="20"/>
          <w:szCs w:val="20"/>
        </w:rPr>
        <w:t xml:space="preserve">dabei, </w:t>
      </w:r>
      <w:r w:rsidR="00577DB1">
        <w:rPr>
          <w:b/>
          <w:bCs/>
          <w:sz w:val="20"/>
          <w:szCs w:val="20"/>
        </w:rPr>
        <w:t xml:space="preserve">warme Snacks und </w:t>
      </w:r>
      <w:r w:rsidR="00577DB1" w:rsidRPr="00E76BCB">
        <w:rPr>
          <w:b/>
          <w:bCs/>
          <w:sz w:val="20"/>
          <w:szCs w:val="20"/>
        </w:rPr>
        <w:t>komplette Gerichte in Sekundenschnelle frisch und in gleichbleibender Qualität zuzubereiten</w:t>
      </w:r>
      <w:r w:rsidR="00577DB1">
        <w:rPr>
          <w:b/>
          <w:bCs/>
          <w:sz w:val="20"/>
          <w:szCs w:val="20"/>
        </w:rPr>
        <w:t>.</w:t>
      </w:r>
      <w:r w:rsidR="009A279B" w:rsidRPr="009A279B">
        <w:rPr>
          <w:b/>
          <w:bCs/>
          <w:sz w:val="20"/>
          <w:szCs w:val="20"/>
        </w:rPr>
        <w:t xml:space="preserve"> Ein handelsüblicher Stromanschluss genügt</w:t>
      </w:r>
      <w:r w:rsidR="00577DB1">
        <w:rPr>
          <w:b/>
          <w:bCs/>
          <w:sz w:val="20"/>
          <w:szCs w:val="20"/>
        </w:rPr>
        <w:t xml:space="preserve"> und der</w:t>
      </w:r>
      <w:r w:rsidR="009A279B" w:rsidRPr="009A279B">
        <w:rPr>
          <w:b/>
          <w:bCs/>
          <w:sz w:val="20"/>
          <w:szCs w:val="20"/>
        </w:rPr>
        <w:t xml:space="preserve"> AS301 </w:t>
      </w:r>
      <w:r w:rsidR="00577DB1">
        <w:rPr>
          <w:b/>
          <w:bCs/>
          <w:sz w:val="20"/>
          <w:szCs w:val="20"/>
        </w:rPr>
        <w:t xml:space="preserve">wird </w:t>
      </w:r>
      <w:r w:rsidR="009A279B" w:rsidRPr="009A279B">
        <w:rPr>
          <w:b/>
          <w:bCs/>
          <w:sz w:val="20"/>
          <w:szCs w:val="20"/>
        </w:rPr>
        <w:t>zum perfekten Spielmacher für jede WM-Theke.</w:t>
      </w:r>
    </w:p>
    <w:p w14:paraId="2654A269" w14:textId="77777777" w:rsidR="009A279B" w:rsidRDefault="009A279B" w:rsidP="00AC6BD1">
      <w:pPr>
        <w:pStyle w:val="Default"/>
        <w:snapToGrid w:val="0"/>
        <w:spacing w:line="288" w:lineRule="auto"/>
        <w:ind w:right="992"/>
        <w:rPr>
          <w:b/>
          <w:bCs/>
          <w:sz w:val="20"/>
          <w:szCs w:val="20"/>
        </w:rPr>
      </w:pPr>
    </w:p>
    <w:p w14:paraId="142FF79E" w14:textId="3DD3D05E" w:rsidR="00577DB1" w:rsidRPr="00577DB1" w:rsidRDefault="00577DB1" w:rsidP="00577DB1">
      <w:pPr>
        <w:spacing w:before="240" w:after="120"/>
        <w:rPr>
          <w:sz w:val="20"/>
          <w:szCs w:val="20"/>
        </w:rPr>
      </w:pPr>
      <w:r>
        <w:rPr>
          <w:rFonts w:ascii="Arial" w:eastAsia="Arial" w:hAnsi="Arial" w:cs="Arial"/>
          <w:b/>
          <w:bCs/>
          <w:sz w:val="20"/>
          <w:szCs w:val="20"/>
        </w:rPr>
        <w:t xml:space="preserve">Das New York </w:t>
      </w:r>
      <w:r w:rsidRPr="00577DB1">
        <w:rPr>
          <w:rFonts w:ascii="Arial" w:eastAsia="Arial" w:hAnsi="Arial" w:cs="Arial"/>
          <w:b/>
          <w:bCs/>
          <w:sz w:val="20"/>
          <w:szCs w:val="20"/>
        </w:rPr>
        <w:t>Steak &amp; Cheese Sandwich als Star auf dem Spielfeld</w:t>
      </w:r>
    </w:p>
    <w:p w14:paraId="22A0F3FF" w14:textId="5C8FB4AA" w:rsidR="006B06A5" w:rsidRDefault="006B06A5" w:rsidP="00D018D6">
      <w:pPr>
        <w:pStyle w:val="Default"/>
        <w:snapToGrid w:val="0"/>
        <w:spacing w:line="288" w:lineRule="auto"/>
        <w:ind w:right="992"/>
        <w:rPr>
          <w:sz w:val="20"/>
          <w:szCs w:val="20"/>
        </w:rPr>
      </w:pPr>
      <w:r w:rsidRPr="006B06A5">
        <w:rPr>
          <w:sz w:val="20"/>
          <w:szCs w:val="20"/>
        </w:rPr>
        <w:t xml:space="preserve">Im Mittelpunkt eines starken WM-Sortiments </w:t>
      </w:r>
      <w:r>
        <w:rPr>
          <w:sz w:val="20"/>
          <w:szCs w:val="20"/>
        </w:rPr>
        <w:t xml:space="preserve">sollte immer ein </w:t>
      </w:r>
      <w:r w:rsidRPr="006B06A5">
        <w:rPr>
          <w:sz w:val="20"/>
          <w:szCs w:val="20"/>
        </w:rPr>
        <w:t>echter Publikumsliebling</w:t>
      </w:r>
      <w:r>
        <w:rPr>
          <w:sz w:val="20"/>
          <w:szCs w:val="20"/>
        </w:rPr>
        <w:t xml:space="preserve"> stehen, der mit wenigen Komponenten ein volles Geschmackserlebnis liefert. So wie beispielsweise d</w:t>
      </w:r>
      <w:r w:rsidRPr="006B06A5">
        <w:rPr>
          <w:sz w:val="20"/>
          <w:szCs w:val="20"/>
        </w:rPr>
        <w:t>as New York Steak &amp; Cheese Sandwich</w:t>
      </w:r>
      <w:r>
        <w:rPr>
          <w:sz w:val="20"/>
          <w:szCs w:val="20"/>
        </w:rPr>
        <w:t>. Es</w:t>
      </w:r>
      <w:r w:rsidRPr="006B06A5">
        <w:rPr>
          <w:sz w:val="20"/>
          <w:szCs w:val="20"/>
        </w:rPr>
        <w:t xml:space="preserve"> vereint saftiges Rindfleisch,</w:t>
      </w:r>
      <w:r w:rsidR="00D018D6">
        <w:rPr>
          <w:sz w:val="20"/>
          <w:szCs w:val="20"/>
        </w:rPr>
        <w:t xml:space="preserve"> eine herzhafte Steaksoße,</w:t>
      </w:r>
      <w:r w:rsidR="00292C0C">
        <w:rPr>
          <w:sz w:val="20"/>
          <w:szCs w:val="20"/>
        </w:rPr>
        <w:t xml:space="preserve"> </w:t>
      </w:r>
      <w:r w:rsidR="00292C0C" w:rsidRPr="008012C4">
        <w:rPr>
          <w:color w:val="auto"/>
          <w:sz w:val="20"/>
          <w:szCs w:val="20"/>
        </w:rPr>
        <w:t>gegrillte</w:t>
      </w:r>
      <w:r w:rsidR="00374739">
        <w:rPr>
          <w:color w:val="auto"/>
          <w:sz w:val="20"/>
          <w:szCs w:val="20"/>
        </w:rPr>
        <w:t>s</w:t>
      </w:r>
      <w:r w:rsidR="00292C0C" w:rsidRPr="008012C4">
        <w:rPr>
          <w:color w:val="auto"/>
          <w:sz w:val="20"/>
          <w:szCs w:val="20"/>
        </w:rPr>
        <w:t xml:space="preserve"> Paprikagemüse,</w:t>
      </w:r>
      <w:r w:rsidRPr="008012C4">
        <w:rPr>
          <w:color w:val="auto"/>
          <w:sz w:val="20"/>
          <w:szCs w:val="20"/>
        </w:rPr>
        <w:t xml:space="preserve"> </w:t>
      </w:r>
      <w:r w:rsidRPr="006B06A5">
        <w:rPr>
          <w:sz w:val="20"/>
          <w:szCs w:val="20"/>
        </w:rPr>
        <w:t xml:space="preserve">geschmolzenen </w:t>
      </w:r>
      <w:r w:rsidR="00215EEA">
        <w:rPr>
          <w:sz w:val="20"/>
          <w:szCs w:val="20"/>
        </w:rPr>
        <w:t>Cheddar</w:t>
      </w:r>
      <w:r w:rsidR="00D018D6">
        <w:rPr>
          <w:sz w:val="20"/>
          <w:szCs w:val="20"/>
        </w:rPr>
        <w:t xml:space="preserve"> und</w:t>
      </w:r>
      <w:r w:rsidRPr="006B06A5">
        <w:rPr>
          <w:sz w:val="20"/>
          <w:szCs w:val="20"/>
        </w:rPr>
        <w:t xml:space="preserve"> </w:t>
      </w:r>
      <w:proofErr w:type="gramStart"/>
      <w:r w:rsidRPr="006B06A5">
        <w:rPr>
          <w:sz w:val="20"/>
          <w:szCs w:val="20"/>
        </w:rPr>
        <w:t>ein knuspriges B</w:t>
      </w:r>
      <w:r w:rsidR="00D018D6">
        <w:rPr>
          <w:sz w:val="20"/>
          <w:szCs w:val="20"/>
        </w:rPr>
        <w:t>rioche</w:t>
      </w:r>
      <w:proofErr w:type="gramEnd"/>
      <w:r w:rsidRPr="006B06A5">
        <w:rPr>
          <w:sz w:val="20"/>
          <w:szCs w:val="20"/>
        </w:rPr>
        <w:t xml:space="preserve"> zu einem </w:t>
      </w:r>
      <w:r w:rsidR="00766603">
        <w:rPr>
          <w:sz w:val="20"/>
          <w:szCs w:val="20"/>
        </w:rPr>
        <w:t>vollmundigen</w:t>
      </w:r>
      <w:r w:rsidRPr="006B06A5">
        <w:rPr>
          <w:sz w:val="20"/>
          <w:szCs w:val="20"/>
        </w:rPr>
        <w:t xml:space="preserve"> Genuss, der die Aromen der Gastgeberländer direkt auf die Theke bringt. Im AS301 wird es in Sekundenschnelle auf den Punkt regeneriert, sodass das Brot außen kross bleibt, der Käse perfekt </w:t>
      </w:r>
      <w:r w:rsidR="00D018D6">
        <w:rPr>
          <w:sz w:val="20"/>
          <w:szCs w:val="20"/>
        </w:rPr>
        <w:t>schmilzt</w:t>
      </w:r>
      <w:r w:rsidRPr="006B06A5">
        <w:rPr>
          <w:sz w:val="20"/>
          <w:szCs w:val="20"/>
        </w:rPr>
        <w:t xml:space="preserve"> und das </w:t>
      </w:r>
      <w:r>
        <w:rPr>
          <w:sz w:val="20"/>
          <w:szCs w:val="20"/>
        </w:rPr>
        <w:t>Rumpsteak</w:t>
      </w:r>
      <w:r w:rsidRPr="006B06A5">
        <w:rPr>
          <w:sz w:val="20"/>
          <w:szCs w:val="20"/>
        </w:rPr>
        <w:t xml:space="preserve"> saftig in der Mitte liegt. „</w:t>
      </w:r>
      <w:r w:rsidR="00D018D6">
        <w:rPr>
          <w:sz w:val="20"/>
          <w:szCs w:val="20"/>
        </w:rPr>
        <w:t>Unser</w:t>
      </w:r>
      <w:r w:rsidRPr="006B06A5">
        <w:rPr>
          <w:sz w:val="20"/>
          <w:szCs w:val="20"/>
        </w:rPr>
        <w:t xml:space="preserve"> New York Steak &amp; Cheese Sandwich ist genau die Art von Snack, die zur WM funktioniert. E</w:t>
      </w:r>
      <w:r w:rsidR="00CD2118">
        <w:rPr>
          <w:sz w:val="20"/>
          <w:szCs w:val="20"/>
        </w:rPr>
        <w:t>r</w:t>
      </w:r>
      <w:r w:rsidRPr="006B06A5">
        <w:rPr>
          <w:sz w:val="20"/>
          <w:szCs w:val="20"/>
        </w:rPr>
        <w:t xml:space="preserve"> ist unkompliziert, sättigend und</w:t>
      </w:r>
      <w:r w:rsidR="002A63F1">
        <w:rPr>
          <w:sz w:val="20"/>
          <w:szCs w:val="20"/>
        </w:rPr>
        <w:t xml:space="preserve"> liegt</w:t>
      </w:r>
      <w:r w:rsidRPr="006B06A5">
        <w:rPr>
          <w:sz w:val="20"/>
          <w:szCs w:val="20"/>
        </w:rPr>
        <w:t xml:space="preserve"> </w:t>
      </w:r>
      <w:r w:rsidR="002A63F1">
        <w:rPr>
          <w:sz w:val="20"/>
          <w:szCs w:val="20"/>
        </w:rPr>
        <w:t>gut in der Hand</w:t>
      </w:r>
      <w:r w:rsidRPr="006B06A5">
        <w:rPr>
          <w:sz w:val="20"/>
          <w:szCs w:val="20"/>
        </w:rPr>
        <w:t xml:space="preserve">“, </w:t>
      </w:r>
      <w:r w:rsidR="00D018D6">
        <w:rPr>
          <w:sz w:val="20"/>
          <w:szCs w:val="20"/>
        </w:rPr>
        <w:t>erklärt</w:t>
      </w:r>
      <w:r w:rsidRPr="006B06A5">
        <w:rPr>
          <w:sz w:val="20"/>
          <w:szCs w:val="20"/>
        </w:rPr>
        <w:t xml:space="preserve"> Bittig. </w:t>
      </w:r>
    </w:p>
    <w:p w14:paraId="06613BCB" w14:textId="77777777" w:rsidR="00D018D6" w:rsidRDefault="00D018D6" w:rsidP="006B06A5">
      <w:pPr>
        <w:pStyle w:val="Default"/>
        <w:snapToGrid w:val="0"/>
        <w:spacing w:line="288" w:lineRule="auto"/>
        <w:ind w:right="992"/>
        <w:rPr>
          <w:sz w:val="20"/>
          <w:szCs w:val="20"/>
        </w:rPr>
      </w:pPr>
    </w:p>
    <w:p w14:paraId="6CFF26F0" w14:textId="732B7DFB" w:rsidR="00D018D6" w:rsidRPr="00397388" w:rsidRDefault="00CD2118" w:rsidP="00D018D6">
      <w:pPr>
        <w:pStyle w:val="Default"/>
        <w:snapToGrid w:val="0"/>
        <w:spacing w:line="288" w:lineRule="auto"/>
        <w:ind w:right="992"/>
        <w:rPr>
          <w:b/>
          <w:bCs/>
          <w:sz w:val="20"/>
          <w:szCs w:val="20"/>
        </w:rPr>
      </w:pPr>
      <w:r>
        <w:rPr>
          <w:b/>
          <w:bCs/>
          <w:sz w:val="20"/>
          <w:szCs w:val="20"/>
        </w:rPr>
        <w:lastRenderedPageBreak/>
        <w:t>Die Theke als WM-Bühne für</w:t>
      </w:r>
      <w:r w:rsidR="00D018D6" w:rsidRPr="00397388">
        <w:rPr>
          <w:b/>
          <w:bCs/>
          <w:sz w:val="20"/>
          <w:szCs w:val="20"/>
        </w:rPr>
        <w:t xml:space="preserve"> authentische und klar strukturierten Kreationen </w:t>
      </w:r>
    </w:p>
    <w:p w14:paraId="500969E3" w14:textId="0E0D9279" w:rsidR="00577DB1" w:rsidRDefault="006B06A5" w:rsidP="00AC6BD1">
      <w:pPr>
        <w:pStyle w:val="Default"/>
        <w:snapToGrid w:val="0"/>
        <w:spacing w:line="288" w:lineRule="auto"/>
        <w:ind w:right="992"/>
        <w:rPr>
          <w:sz w:val="20"/>
          <w:szCs w:val="20"/>
        </w:rPr>
      </w:pPr>
      <w:r w:rsidRPr="006B06A5">
        <w:rPr>
          <w:sz w:val="20"/>
          <w:szCs w:val="20"/>
        </w:rPr>
        <w:t xml:space="preserve">Ein überzeugendes Angebot lebt jedoch von mehr als </w:t>
      </w:r>
      <w:r w:rsidR="002A63F1">
        <w:rPr>
          <w:sz w:val="20"/>
          <w:szCs w:val="20"/>
        </w:rPr>
        <w:t>einem Publikumsliebling</w:t>
      </w:r>
      <w:r w:rsidRPr="006B06A5">
        <w:rPr>
          <w:sz w:val="20"/>
          <w:szCs w:val="20"/>
        </w:rPr>
        <w:t>. Wer</w:t>
      </w:r>
      <w:r w:rsidR="00766603">
        <w:rPr>
          <w:sz w:val="20"/>
          <w:szCs w:val="20"/>
        </w:rPr>
        <w:t xml:space="preserve"> rund um ein</w:t>
      </w:r>
      <w:r w:rsidR="00D018D6">
        <w:rPr>
          <w:sz w:val="20"/>
          <w:szCs w:val="20"/>
        </w:rPr>
        <w:t xml:space="preserve"> Grossereignis</w:t>
      </w:r>
      <w:r w:rsidR="00766603">
        <w:rPr>
          <w:sz w:val="20"/>
          <w:szCs w:val="20"/>
        </w:rPr>
        <w:t xml:space="preserve"> wie die</w:t>
      </w:r>
      <w:r w:rsidRPr="006B06A5">
        <w:rPr>
          <w:sz w:val="20"/>
          <w:szCs w:val="20"/>
        </w:rPr>
        <w:t xml:space="preserve"> WM erfolgreich verkaufen will, sollte ein Konzept aufsetzen, das Sichtbarkeit, Frische und Wiedererkennbarkeit verbindet. Bewährt hat sich, die eigenen Kernprodukte als Snackträger zu nutzen, etwa das Top-Brot oder Baguette des Hauses, und sie klar als Basis der WM-Kreationen auszuloben. So entsteht eine emotionale Verbindung zum Original, die den Verkauf der Snacks ebenso ankurbelt wie den des Grundprodukts. „Betreiber sollten den Snack nicht isoliert betrachten, sondern eine Geschichte rund um das Event erzählen. Wer seine Theke zur WM-Bühne macht und das Sandwich gleich im Kombiangebot mit einem passenden Getränk anbietet, steigert nicht nur den durchschnittlichen Bon, sondern auch das Erlebnis für den Gast“, </w:t>
      </w:r>
      <w:r w:rsidR="00CD2118">
        <w:rPr>
          <w:sz w:val="20"/>
          <w:szCs w:val="20"/>
        </w:rPr>
        <w:t>betont</w:t>
      </w:r>
      <w:r w:rsidRPr="006B06A5">
        <w:rPr>
          <w:sz w:val="20"/>
          <w:szCs w:val="20"/>
        </w:rPr>
        <w:t xml:space="preserve"> Bittig. Solche Kombiangebote aus Snack und Getränk schaffen Anreize zum Zugreifen, vereinfachen die Bestellung in Stoßzeiten und sorgen für planbare Abläufe an der Theke. Entscheidend bleibt am Ende die Konzentration auf die eigenen Stärken. Ehrliche, bodenständige Snacks in hoher Produktqualität kommen besser an als überladene Kombinationen mit zu viel Garnitur.</w:t>
      </w:r>
      <w:r w:rsidR="00D018D6">
        <w:rPr>
          <w:sz w:val="20"/>
          <w:szCs w:val="20"/>
        </w:rPr>
        <w:t xml:space="preserve"> </w:t>
      </w:r>
    </w:p>
    <w:p w14:paraId="6280BB99" w14:textId="77777777" w:rsidR="00701392" w:rsidRDefault="00701392" w:rsidP="00AC6BD1">
      <w:pPr>
        <w:pStyle w:val="Default"/>
        <w:snapToGrid w:val="0"/>
        <w:spacing w:line="288" w:lineRule="auto"/>
        <w:ind w:right="992"/>
        <w:rPr>
          <w:sz w:val="20"/>
          <w:szCs w:val="20"/>
        </w:rPr>
      </w:pPr>
    </w:p>
    <w:p w14:paraId="54077E27" w14:textId="77777777" w:rsidR="00701392" w:rsidRPr="00701392" w:rsidRDefault="00701392" w:rsidP="00701392">
      <w:pPr>
        <w:pStyle w:val="Default"/>
        <w:snapToGrid w:val="0"/>
        <w:spacing w:line="288" w:lineRule="auto"/>
        <w:ind w:right="992"/>
        <w:rPr>
          <w:b/>
          <w:bCs/>
          <w:sz w:val="20"/>
          <w:szCs w:val="20"/>
        </w:rPr>
      </w:pPr>
      <w:r w:rsidRPr="00701392">
        <w:rPr>
          <w:b/>
          <w:bCs/>
          <w:sz w:val="20"/>
          <w:szCs w:val="20"/>
        </w:rPr>
        <w:t>Highspeed-Technik, die im entscheidenden Moment liefert</w:t>
      </w:r>
    </w:p>
    <w:p w14:paraId="734513EB" w14:textId="317E7E71" w:rsidR="003F45FC" w:rsidRDefault="00701392" w:rsidP="00701392">
      <w:pPr>
        <w:pStyle w:val="Default"/>
        <w:snapToGrid w:val="0"/>
        <w:spacing w:line="288" w:lineRule="auto"/>
        <w:ind w:right="992"/>
        <w:rPr>
          <w:sz w:val="20"/>
          <w:szCs w:val="20"/>
        </w:rPr>
      </w:pPr>
      <w:r w:rsidRPr="00701392">
        <w:rPr>
          <w:sz w:val="20"/>
          <w:szCs w:val="20"/>
        </w:rPr>
        <w:t>Damit ein solches Konzept auch in der hektischen Halbzeitpause aufgeht, braucht es Technik, die einfach zu bedienen ist und zuverlässig arbeitet. D</w:t>
      </w:r>
      <w:r>
        <w:rPr>
          <w:sz w:val="20"/>
          <w:szCs w:val="20"/>
        </w:rPr>
        <w:t>er</w:t>
      </w:r>
      <w:r w:rsidRPr="00701392">
        <w:rPr>
          <w:sz w:val="20"/>
          <w:szCs w:val="20"/>
        </w:rPr>
        <w:t xml:space="preserve"> Atollspeed AS301 kombiniert dafür Aufprallhitze, das sogenannte </w:t>
      </w:r>
      <w:proofErr w:type="spellStart"/>
      <w:r w:rsidRPr="00701392">
        <w:rPr>
          <w:sz w:val="20"/>
          <w:szCs w:val="20"/>
        </w:rPr>
        <w:t>Impingement</w:t>
      </w:r>
      <w:proofErr w:type="spellEnd"/>
      <w:r w:rsidRPr="00701392">
        <w:rPr>
          <w:sz w:val="20"/>
          <w:szCs w:val="20"/>
        </w:rPr>
        <w:t xml:space="preserve">, mit Mikrowellentechnologie in einem Ofen. So lassen sich Snacks und komplette Gerichte </w:t>
      </w:r>
      <w:r>
        <w:rPr>
          <w:sz w:val="20"/>
          <w:szCs w:val="20"/>
        </w:rPr>
        <w:t>hinter der Theke</w:t>
      </w:r>
      <w:r w:rsidRPr="00701392">
        <w:rPr>
          <w:sz w:val="20"/>
          <w:szCs w:val="20"/>
        </w:rPr>
        <w:t xml:space="preserve"> in Sekundenschnelle regenerieren, frisch und konstant in der Qualität. Gerade dort, wo viele Hände am Werk sind und Personal häufig wechselt, zählt vor allem ein Faktor</w:t>
      </w:r>
      <w:r w:rsidR="00CD2118">
        <w:rPr>
          <w:sz w:val="20"/>
          <w:szCs w:val="20"/>
        </w:rPr>
        <w:t>:</w:t>
      </w:r>
      <w:r w:rsidRPr="00701392">
        <w:rPr>
          <w:sz w:val="20"/>
          <w:szCs w:val="20"/>
        </w:rPr>
        <w:t xml:space="preserve"> „Im Tagesgeschäft muss ein Gerät vor allem eines sein, nämlich einfach. Mit </w:t>
      </w:r>
      <w:r>
        <w:rPr>
          <w:sz w:val="20"/>
          <w:szCs w:val="20"/>
        </w:rPr>
        <w:t xml:space="preserve">20 </w:t>
      </w:r>
      <w:r w:rsidRPr="00701392">
        <w:rPr>
          <w:sz w:val="20"/>
          <w:szCs w:val="20"/>
        </w:rPr>
        <w:t>individuell programmierbaren Garprofilen</w:t>
      </w:r>
      <w:r>
        <w:rPr>
          <w:sz w:val="20"/>
          <w:szCs w:val="20"/>
        </w:rPr>
        <w:t>, mehr als 250 Programme</w:t>
      </w:r>
      <w:r w:rsidR="00766603">
        <w:rPr>
          <w:sz w:val="20"/>
          <w:szCs w:val="20"/>
        </w:rPr>
        <w:t>n</w:t>
      </w:r>
      <w:r w:rsidRPr="00701392">
        <w:rPr>
          <w:sz w:val="20"/>
          <w:szCs w:val="20"/>
        </w:rPr>
        <w:t xml:space="preserve"> und einer übersichtlichen Favoriten</w:t>
      </w:r>
      <w:r>
        <w:rPr>
          <w:sz w:val="20"/>
          <w:szCs w:val="20"/>
        </w:rPr>
        <w:t>a</w:t>
      </w:r>
      <w:r w:rsidRPr="00701392">
        <w:rPr>
          <w:sz w:val="20"/>
          <w:szCs w:val="20"/>
        </w:rPr>
        <w:t>uswahl gelingt</w:t>
      </w:r>
      <w:r w:rsidR="00CD2118">
        <w:rPr>
          <w:sz w:val="20"/>
          <w:szCs w:val="20"/>
        </w:rPr>
        <w:t xml:space="preserve"> mit dem Highspeed-Ofen</w:t>
      </w:r>
      <w:r w:rsidRPr="00701392">
        <w:rPr>
          <w:sz w:val="20"/>
          <w:szCs w:val="20"/>
        </w:rPr>
        <w:t xml:space="preserve"> jeder Snack auf Knopfdruck, ganz gleich, wer gerade an der Theke steht“, sagt </w:t>
      </w:r>
      <w:r w:rsidR="00215EEA">
        <w:rPr>
          <w:sz w:val="20"/>
          <w:szCs w:val="20"/>
        </w:rPr>
        <w:t>der Snackexperte</w:t>
      </w:r>
      <w:r w:rsidRPr="00701392">
        <w:rPr>
          <w:sz w:val="20"/>
          <w:szCs w:val="20"/>
        </w:rPr>
        <w:t>. So liefert auch neues oder kurzfristig eingesetztes Personal vom ersten Tag an gleichbleibende Ergebnisse.</w:t>
      </w:r>
    </w:p>
    <w:p w14:paraId="1744ED24" w14:textId="77777777" w:rsidR="00701392" w:rsidRPr="00701392" w:rsidRDefault="00701392" w:rsidP="00701392">
      <w:pPr>
        <w:pStyle w:val="Default"/>
        <w:snapToGrid w:val="0"/>
        <w:spacing w:line="288" w:lineRule="auto"/>
        <w:ind w:right="992"/>
        <w:rPr>
          <w:sz w:val="20"/>
          <w:szCs w:val="20"/>
        </w:rPr>
      </w:pPr>
    </w:p>
    <w:p w14:paraId="3BA19119" w14:textId="77777777" w:rsidR="00701392" w:rsidRPr="002A63F1" w:rsidRDefault="00701392" w:rsidP="00701392">
      <w:pPr>
        <w:pStyle w:val="Default"/>
        <w:snapToGrid w:val="0"/>
        <w:spacing w:line="288" w:lineRule="auto"/>
        <w:ind w:right="992"/>
        <w:rPr>
          <w:b/>
          <w:bCs/>
          <w:sz w:val="20"/>
          <w:szCs w:val="20"/>
        </w:rPr>
      </w:pPr>
      <w:r w:rsidRPr="002A63F1">
        <w:rPr>
          <w:b/>
          <w:bCs/>
          <w:sz w:val="20"/>
          <w:szCs w:val="20"/>
        </w:rPr>
        <w:t>Mehr Sicherheit und Langlebigkeit für den Dauereinsatz</w:t>
      </w:r>
    </w:p>
    <w:p w14:paraId="30FB2E8A" w14:textId="1BAAFB80" w:rsidR="00701392" w:rsidRDefault="00701392" w:rsidP="00701392">
      <w:pPr>
        <w:pStyle w:val="Default"/>
        <w:snapToGrid w:val="0"/>
        <w:spacing w:line="288" w:lineRule="auto"/>
        <w:ind w:right="992"/>
        <w:rPr>
          <w:sz w:val="20"/>
          <w:szCs w:val="20"/>
        </w:rPr>
      </w:pPr>
      <w:r w:rsidRPr="00701392">
        <w:rPr>
          <w:sz w:val="20"/>
          <w:szCs w:val="20"/>
        </w:rPr>
        <w:t>Über die bewährte Highspeed-Technologie hinaus bringt der AS301 zahlreiche Neuerungen mit, die ihn besonders robust und betriebssicher machen. Eine neue Türsicherung verhindert das Öffnen während des laufenden Betriebs und erhöht damit die Sicherheit für das Bedienpersonal</w:t>
      </w:r>
      <w:r w:rsidR="00292C0C">
        <w:rPr>
          <w:sz w:val="20"/>
          <w:szCs w:val="20"/>
        </w:rPr>
        <w:t xml:space="preserve"> und </w:t>
      </w:r>
      <w:r w:rsidR="00292C0C" w:rsidRPr="00E61464">
        <w:rPr>
          <w:color w:val="auto"/>
          <w:sz w:val="20"/>
          <w:szCs w:val="20"/>
        </w:rPr>
        <w:t>die Prozesssicherheit</w:t>
      </w:r>
      <w:r w:rsidRPr="00E61464">
        <w:rPr>
          <w:color w:val="auto"/>
          <w:sz w:val="20"/>
          <w:szCs w:val="20"/>
        </w:rPr>
        <w:t xml:space="preserve"> </w:t>
      </w:r>
      <w:r w:rsidRPr="00701392">
        <w:rPr>
          <w:sz w:val="20"/>
          <w:szCs w:val="20"/>
        </w:rPr>
        <w:t xml:space="preserve">spürbar. Gleichzeitig schützt sie die Mikrowellentechnologie und trägt so zur Langlebigkeit des Geräts bei. Auch im Inneren wurde der AS301 weiterentwickelt. </w:t>
      </w:r>
      <w:r w:rsidRPr="00E61464">
        <w:rPr>
          <w:color w:val="auto"/>
          <w:sz w:val="20"/>
          <w:szCs w:val="20"/>
        </w:rPr>
        <w:t>D</w:t>
      </w:r>
      <w:r w:rsidR="00292C0C" w:rsidRPr="00E61464">
        <w:rPr>
          <w:color w:val="auto"/>
          <w:sz w:val="20"/>
          <w:szCs w:val="20"/>
        </w:rPr>
        <w:t>er</w:t>
      </w:r>
      <w:r w:rsidRPr="00E61464">
        <w:rPr>
          <w:color w:val="auto"/>
          <w:sz w:val="20"/>
          <w:szCs w:val="20"/>
        </w:rPr>
        <w:t xml:space="preserve"> jetzt verdeckt verbaute Mikrowellen</w:t>
      </w:r>
      <w:r w:rsidR="00292C0C" w:rsidRPr="00E61464">
        <w:rPr>
          <w:color w:val="auto"/>
          <w:sz w:val="20"/>
          <w:szCs w:val="20"/>
        </w:rPr>
        <w:t>tunnel</w:t>
      </w:r>
      <w:r w:rsidRPr="00E61464">
        <w:rPr>
          <w:color w:val="auto"/>
          <w:sz w:val="20"/>
          <w:szCs w:val="20"/>
        </w:rPr>
        <w:t xml:space="preserve"> </w:t>
      </w:r>
      <w:r w:rsidRPr="00701392">
        <w:rPr>
          <w:sz w:val="20"/>
          <w:szCs w:val="20"/>
        </w:rPr>
        <w:t>ist deutlich unempfindlicher gegenüber fetthaltigen Zutaten und erleichtert die tägliche Reinigung. In Verbindung mit der optimierten Backkammer und einem neuen Gargutträger sorgt das für eine gleichmäßigere Zubereitung und eine konstant hohe Qualität, selbst bei voller Auslastung über ein gesamtes Turnier hinweg. „Wer in der WM-Saison im Dauerbetrieb arbeitet, braucht ein Gerät, auf das jederzeit Verlass ist. Genau dafür haben wir den AS301 entwickelt“, betont Bittig. Praktisches Zubehör wie eine Reling mit Ablagefläche auf der Oberseite, verschiedene Pfannen sowie digitale Vernetzungsoptionen machen den Ofen zu einer zukunftssicheren Lösung für Sportbars</w:t>
      </w:r>
      <w:r w:rsidR="00215EEA">
        <w:rPr>
          <w:sz w:val="20"/>
          <w:szCs w:val="20"/>
        </w:rPr>
        <w:t xml:space="preserve"> und die</w:t>
      </w:r>
      <w:r w:rsidRPr="00701392">
        <w:rPr>
          <w:sz w:val="20"/>
          <w:szCs w:val="20"/>
        </w:rPr>
        <w:t xml:space="preserve"> Fan-Gastronomie, </w:t>
      </w:r>
      <w:r w:rsidR="00215EEA">
        <w:rPr>
          <w:sz w:val="20"/>
          <w:szCs w:val="20"/>
        </w:rPr>
        <w:t xml:space="preserve">aber </w:t>
      </w:r>
      <w:r w:rsidRPr="00701392">
        <w:rPr>
          <w:sz w:val="20"/>
          <w:szCs w:val="20"/>
        </w:rPr>
        <w:t>Bäckereien</w:t>
      </w:r>
      <w:r w:rsidR="00215EEA">
        <w:rPr>
          <w:sz w:val="20"/>
          <w:szCs w:val="20"/>
        </w:rPr>
        <w:t xml:space="preserve"> auch</w:t>
      </w:r>
      <w:r w:rsidRPr="00701392">
        <w:rPr>
          <w:sz w:val="20"/>
          <w:szCs w:val="20"/>
        </w:rPr>
        <w:t xml:space="preserve"> Tankstellen und C-Stores</w:t>
      </w:r>
      <w:r w:rsidR="00215EEA">
        <w:rPr>
          <w:sz w:val="20"/>
          <w:szCs w:val="20"/>
        </w:rPr>
        <w:t xml:space="preserve"> profitieren</w:t>
      </w:r>
      <w:r w:rsidRPr="00701392">
        <w:rPr>
          <w:sz w:val="20"/>
          <w:szCs w:val="20"/>
        </w:rPr>
        <w:t xml:space="preserve"> gleichermaßen.</w:t>
      </w:r>
    </w:p>
    <w:p w14:paraId="20CF876C" w14:textId="77777777" w:rsidR="00D018D6" w:rsidRDefault="00D018D6" w:rsidP="00AC6BD1">
      <w:pPr>
        <w:pStyle w:val="Default"/>
        <w:snapToGrid w:val="0"/>
        <w:spacing w:line="288" w:lineRule="auto"/>
        <w:ind w:right="992"/>
        <w:rPr>
          <w:b/>
          <w:bCs/>
          <w:sz w:val="20"/>
          <w:szCs w:val="20"/>
        </w:rPr>
      </w:pPr>
    </w:p>
    <w:p w14:paraId="0E452F38" w14:textId="77777777" w:rsidR="00A2548B" w:rsidRDefault="00A2548B" w:rsidP="00007D8A">
      <w:pPr>
        <w:pStyle w:val="Default"/>
        <w:snapToGrid w:val="0"/>
        <w:spacing w:line="288" w:lineRule="auto"/>
        <w:ind w:right="992"/>
        <w:rPr>
          <w:rFonts w:ascii="Helvetica" w:hAnsi="Helvetica"/>
          <w:color w:val="27251E"/>
          <w:sz w:val="20"/>
          <w:szCs w:val="20"/>
        </w:rPr>
      </w:pPr>
    </w:p>
    <w:bookmarkEnd w:id="0"/>
    <w:bookmarkEnd w:id="1"/>
    <w:bookmarkEnd w:id="2"/>
    <w:bookmarkEnd w:id="3"/>
    <w:p w14:paraId="37B0A715" w14:textId="77777777" w:rsidR="001950E3" w:rsidRPr="005356DA" w:rsidRDefault="001950E3" w:rsidP="00F64DBB">
      <w:pPr>
        <w:spacing w:line="288" w:lineRule="auto"/>
        <w:ind w:right="-993"/>
        <w:rPr>
          <w:rFonts w:ascii="Helvetica" w:hAnsi="Helvetica"/>
          <w:color w:val="000000" w:themeColor="text1"/>
          <w:sz w:val="20"/>
          <w:szCs w:val="20"/>
        </w:rPr>
      </w:pPr>
    </w:p>
    <w:p w14:paraId="3E3929D2" w14:textId="163B4FA1" w:rsidR="00F64DBB" w:rsidRPr="005356DA" w:rsidRDefault="00846968" w:rsidP="00F64DBB">
      <w:pPr>
        <w:spacing w:line="288" w:lineRule="auto"/>
        <w:ind w:right="-993"/>
        <w:rPr>
          <w:rFonts w:ascii="Helvetica" w:hAnsi="Helvetica"/>
          <w:color w:val="000000" w:themeColor="text1"/>
          <w:sz w:val="20"/>
          <w:szCs w:val="20"/>
        </w:rPr>
      </w:pPr>
      <w:r w:rsidRPr="005356DA">
        <w:rPr>
          <w:rFonts w:ascii="Helvetica" w:hAnsi="Helvetica"/>
          <w:color w:val="000000" w:themeColor="text1"/>
          <w:sz w:val="20"/>
          <w:szCs w:val="20"/>
        </w:rPr>
        <w:t xml:space="preserve">Bildmaterial </w:t>
      </w:r>
      <w:r w:rsidR="00F64DBB" w:rsidRPr="005356DA">
        <w:rPr>
          <w:rFonts w:ascii="Helvetica" w:hAnsi="Helvetica"/>
          <w:color w:val="000000" w:themeColor="text1"/>
          <w:sz w:val="20"/>
          <w:szCs w:val="20"/>
        </w:rPr>
        <w:t xml:space="preserve">steht Ihnen in unsere Mediacenter </w:t>
      </w:r>
      <w:r w:rsidRPr="00DE6540">
        <w:rPr>
          <w:rFonts w:ascii="Helvetica" w:hAnsi="Helvetica"/>
          <w:sz w:val="20"/>
          <w:szCs w:val="20"/>
        </w:rPr>
        <w:t>press-n-relations.mediamid.com</w:t>
      </w:r>
      <w:r w:rsidR="00F64DBB" w:rsidRPr="005356DA">
        <w:rPr>
          <w:rFonts w:ascii="Helvetica" w:hAnsi="Helvetica"/>
          <w:color w:val="000000" w:themeColor="text1"/>
          <w:sz w:val="20"/>
          <w:szCs w:val="20"/>
        </w:rPr>
        <w:t xml:space="preserve"> zu Verfügung</w:t>
      </w:r>
      <w:r w:rsidR="001950E3" w:rsidRPr="005356DA">
        <w:rPr>
          <w:rFonts w:ascii="Helvetica" w:hAnsi="Helvetica"/>
          <w:color w:val="000000" w:themeColor="text1"/>
          <w:sz w:val="20"/>
          <w:szCs w:val="20"/>
        </w:rPr>
        <w:t>.</w:t>
      </w:r>
    </w:p>
    <w:p w14:paraId="6EA50DF8" w14:textId="5461D885" w:rsidR="00846968" w:rsidRPr="005356DA" w:rsidRDefault="00846968" w:rsidP="00F64DBB">
      <w:pPr>
        <w:spacing w:line="288" w:lineRule="auto"/>
        <w:ind w:right="-993"/>
        <w:rPr>
          <w:sz w:val="20"/>
          <w:szCs w:val="20"/>
        </w:rPr>
      </w:pPr>
      <w:r w:rsidRPr="005356DA">
        <w:rPr>
          <w:rFonts w:ascii="Helvetica" w:hAnsi="Helvetica"/>
          <w:color w:val="000000" w:themeColor="text1"/>
          <w:sz w:val="20"/>
          <w:szCs w:val="20"/>
        </w:rPr>
        <w:t xml:space="preserve">Suchbegriff: </w:t>
      </w:r>
      <w:r w:rsidR="001950E3" w:rsidRPr="005356DA">
        <w:rPr>
          <w:rFonts w:ascii="Helvetica" w:hAnsi="Helvetica"/>
          <w:color w:val="000000" w:themeColor="text1"/>
          <w:sz w:val="20"/>
          <w:szCs w:val="20"/>
        </w:rPr>
        <w:t>„</w:t>
      </w:r>
      <w:hyperlink r:id="rId11" w:history="1">
        <w:r w:rsidR="00E61464" w:rsidRPr="00374739">
          <w:rPr>
            <w:rStyle w:val="Hyperlink"/>
            <w:rFonts w:ascii="Helvetica" w:hAnsi="Helvetica"/>
            <w:sz w:val="20"/>
            <w:szCs w:val="20"/>
          </w:rPr>
          <w:t>WM</w:t>
        </w:r>
        <w:r w:rsidR="00374739" w:rsidRPr="00374739">
          <w:rPr>
            <w:rStyle w:val="Hyperlink"/>
            <w:rFonts w:ascii="Helvetica" w:hAnsi="Helvetica"/>
            <w:sz w:val="20"/>
            <w:szCs w:val="20"/>
          </w:rPr>
          <w:t xml:space="preserve"> </w:t>
        </w:r>
        <w:proofErr w:type="spellStart"/>
        <w:r w:rsidR="00E61464" w:rsidRPr="00374739">
          <w:rPr>
            <w:rStyle w:val="Hyperlink"/>
            <w:rFonts w:ascii="Helvetica" w:hAnsi="Helvetica"/>
            <w:sz w:val="20"/>
            <w:szCs w:val="20"/>
          </w:rPr>
          <w:t>Snacking</w:t>
        </w:r>
        <w:proofErr w:type="spellEnd"/>
      </w:hyperlink>
      <w:r w:rsidR="001950E3" w:rsidRPr="005356DA">
        <w:rPr>
          <w:rFonts w:ascii="Helvetica" w:hAnsi="Helvetica"/>
          <w:color w:val="000000" w:themeColor="text1"/>
          <w:sz w:val="20"/>
          <w:szCs w:val="20"/>
        </w:rPr>
        <w:t>“</w:t>
      </w:r>
      <w:r w:rsidRPr="005356DA">
        <w:rPr>
          <w:rFonts w:ascii="Helvetica" w:hAnsi="Helvetica"/>
          <w:color w:val="000000" w:themeColor="text1"/>
          <w:sz w:val="20"/>
          <w:szCs w:val="20"/>
        </w:rPr>
        <w:t>)</w:t>
      </w:r>
    </w:p>
    <w:p w14:paraId="7A4CACD8" w14:textId="77777777" w:rsidR="00DD5C7B" w:rsidRPr="005356DA" w:rsidRDefault="00DD5C7B" w:rsidP="00B56B90">
      <w:pPr>
        <w:pStyle w:val="Default"/>
        <w:snapToGrid w:val="0"/>
        <w:spacing w:line="288" w:lineRule="auto"/>
        <w:ind w:right="992"/>
        <w:rPr>
          <w:b/>
          <w:bCs/>
          <w:sz w:val="20"/>
          <w:szCs w:val="20"/>
        </w:rPr>
      </w:pPr>
    </w:p>
    <w:tbl>
      <w:tblPr>
        <w:tblpPr w:leftFromText="141" w:rightFromText="141" w:vertAnchor="text" w:horzAnchor="margin" w:tblpY="92"/>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5356DA" w14:paraId="5CA25209" w14:textId="77777777" w:rsidTr="001A3B63">
        <w:tc>
          <w:tcPr>
            <w:tcW w:w="4536" w:type="dxa"/>
            <w:tcBorders>
              <w:top w:val="nil"/>
              <w:left w:val="nil"/>
              <w:bottom w:val="nil"/>
              <w:right w:val="nil"/>
            </w:tcBorders>
          </w:tcPr>
          <w:p w14:paraId="03BAA3AD" w14:textId="77777777" w:rsidR="001A3B63" w:rsidRPr="005356DA" w:rsidRDefault="001A3B63" w:rsidP="00B56B90">
            <w:pPr>
              <w:tabs>
                <w:tab w:val="left" w:pos="9781"/>
              </w:tabs>
              <w:snapToGrid w:val="0"/>
              <w:spacing w:line="288" w:lineRule="auto"/>
              <w:ind w:right="992"/>
              <w:rPr>
                <w:rFonts w:ascii="Helvetica" w:hAnsi="Helvetica" w:cs="Arial"/>
                <w:bCs/>
                <w:sz w:val="16"/>
                <w:szCs w:val="16"/>
              </w:rPr>
            </w:pPr>
            <w:bookmarkStart w:id="4" w:name="OLE_LINK1"/>
            <w:bookmarkStart w:id="5" w:name="OLE_LINK2"/>
            <w:r w:rsidRPr="005356DA">
              <w:rPr>
                <w:rFonts w:ascii="Helvetica" w:hAnsi="Helvetica" w:cs="Arial"/>
                <w:b/>
                <w:bCs/>
                <w:sz w:val="16"/>
                <w:szCs w:val="16"/>
              </w:rPr>
              <w:t>Weitere Informationen:</w:t>
            </w:r>
          </w:p>
          <w:p w14:paraId="2A25DBF8"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 xml:space="preserve">WIESHEU GmbH </w:t>
            </w:r>
          </w:p>
          <w:p w14:paraId="097494CF"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Julia Rümmele-Hauser</w:t>
            </w:r>
          </w:p>
          <w:p w14:paraId="587D8943" w14:textId="77777777" w:rsidR="001A3B63" w:rsidRPr="005356DA" w:rsidRDefault="001A3B63" w:rsidP="00B56B90">
            <w:pPr>
              <w:snapToGrid w:val="0"/>
              <w:spacing w:line="288" w:lineRule="auto"/>
              <w:ind w:right="992"/>
              <w:rPr>
                <w:rFonts w:ascii="Helvetica" w:hAnsi="Helvetica"/>
                <w:b/>
                <w:sz w:val="16"/>
                <w:szCs w:val="16"/>
              </w:rPr>
            </w:pPr>
            <w:r w:rsidRPr="005356DA">
              <w:rPr>
                <w:rFonts w:ascii="Helvetica" w:hAnsi="Helvetica"/>
                <w:b/>
                <w:sz w:val="16"/>
                <w:szCs w:val="16"/>
              </w:rPr>
              <w:t>Leitung Marketing &amp; Communications</w:t>
            </w:r>
          </w:p>
          <w:p w14:paraId="6307B4CA"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Schleifwiesenstraße 27</w:t>
            </w:r>
          </w:p>
          <w:p w14:paraId="39AFA757"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71723 Großbottwar</w:t>
            </w:r>
          </w:p>
          <w:p w14:paraId="22B3750C" w14:textId="77777777" w:rsidR="001A3B63" w:rsidRPr="005356DA" w:rsidRDefault="001A3B63" w:rsidP="00B56B90">
            <w:pPr>
              <w:snapToGrid w:val="0"/>
              <w:spacing w:line="288" w:lineRule="auto"/>
              <w:ind w:right="992"/>
              <w:rPr>
                <w:rFonts w:ascii="Helvetica" w:hAnsi="Helvetica"/>
                <w:sz w:val="16"/>
                <w:szCs w:val="16"/>
              </w:rPr>
            </w:pPr>
            <w:r w:rsidRPr="005356DA">
              <w:rPr>
                <w:rFonts w:ascii="Helvetica" w:hAnsi="Helvetica"/>
                <w:sz w:val="16"/>
                <w:szCs w:val="16"/>
              </w:rPr>
              <w:t>Telefon +49 7148 1629 - 116</w:t>
            </w:r>
          </w:p>
          <w:p w14:paraId="599E08ED" w14:textId="34DCF449" w:rsidR="001A3B63" w:rsidRPr="005356DA" w:rsidRDefault="00B963D1" w:rsidP="00B56B90">
            <w:pPr>
              <w:snapToGrid w:val="0"/>
              <w:spacing w:line="288" w:lineRule="auto"/>
              <w:ind w:right="992"/>
              <w:rPr>
                <w:rFonts w:ascii="Helvetica" w:hAnsi="Helvetica"/>
                <w:sz w:val="16"/>
                <w:szCs w:val="16"/>
              </w:rPr>
            </w:pPr>
            <w:hyperlink r:id="rId12" w:history="1">
              <w:r w:rsidRPr="005356DA">
                <w:rPr>
                  <w:rStyle w:val="Hyperlink"/>
                  <w:rFonts w:ascii="Helvetica" w:hAnsi="Helvetica"/>
                  <w:sz w:val="16"/>
                  <w:szCs w:val="16"/>
                </w:rPr>
                <w:t>julia.ruemmele@wiesheu.de</w:t>
              </w:r>
            </w:hyperlink>
          </w:p>
          <w:p w14:paraId="2CDFDF17" w14:textId="4039FEFA" w:rsidR="001A3B63" w:rsidRPr="005356DA" w:rsidRDefault="00B963D1" w:rsidP="00B56B90">
            <w:pPr>
              <w:snapToGrid w:val="0"/>
              <w:spacing w:line="288" w:lineRule="auto"/>
              <w:ind w:right="992"/>
              <w:rPr>
                <w:rStyle w:val="Hyperlink"/>
                <w:rFonts w:ascii="Helvetica" w:hAnsi="Helvetica"/>
              </w:rPr>
            </w:pPr>
            <w:hyperlink r:id="rId13" w:history="1">
              <w:r w:rsidRPr="005356DA">
                <w:rPr>
                  <w:rStyle w:val="Hyperlink"/>
                  <w:rFonts w:ascii="Helvetica" w:hAnsi="Helvetica"/>
                  <w:sz w:val="16"/>
                  <w:szCs w:val="16"/>
                </w:rPr>
                <w:t>www.wiesheu.de</w:t>
              </w:r>
            </w:hyperlink>
          </w:p>
          <w:p w14:paraId="3E43F343" w14:textId="77777777" w:rsidR="001A3B63" w:rsidRPr="005356DA" w:rsidRDefault="001A3B63" w:rsidP="00B56B90">
            <w:pPr>
              <w:snapToGrid w:val="0"/>
              <w:spacing w:line="288" w:lineRule="auto"/>
              <w:ind w:right="992"/>
              <w:rPr>
                <w:rFonts w:ascii="Helvetica" w:hAnsi="Helvetica" w:cs="Arial"/>
                <w:sz w:val="16"/>
                <w:szCs w:val="16"/>
              </w:rPr>
            </w:pPr>
          </w:p>
        </w:tc>
        <w:tc>
          <w:tcPr>
            <w:tcW w:w="4514" w:type="dxa"/>
            <w:tcBorders>
              <w:top w:val="nil"/>
              <w:left w:val="nil"/>
              <w:bottom w:val="nil"/>
              <w:right w:val="nil"/>
            </w:tcBorders>
          </w:tcPr>
          <w:p w14:paraId="30DE0DD4" w14:textId="77777777" w:rsidR="001A3B63" w:rsidRPr="005356DA" w:rsidRDefault="001A3B63" w:rsidP="00B56B90">
            <w:pPr>
              <w:tabs>
                <w:tab w:val="left" w:pos="9781"/>
              </w:tabs>
              <w:snapToGrid w:val="0"/>
              <w:spacing w:line="288" w:lineRule="auto"/>
              <w:ind w:right="992"/>
              <w:rPr>
                <w:rFonts w:ascii="Helvetica" w:hAnsi="Helvetica" w:cs="Arial"/>
                <w:b/>
                <w:bCs/>
                <w:spacing w:val="-6"/>
                <w:sz w:val="16"/>
                <w:szCs w:val="16"/>
              </w:rPr>
            </w:pPr>
            <w:proofErr w:type="spellStart"/>
            <w:r w:rsidRPr="005356DA">
              <w:rPr>
                <w:rFonts w:ascii="Helvetica" w:hAnsi="Helvetica" w:cs="Arial"/>
                <w:b/>
                <w:bCs/>
                <w:spacing w:val="-6"/>
                <w:sz w:val="16"/>
                <w:szCs w:val="16"/>
              </w:rPr>
              <w:t>Press’n’Relations</w:t>
            </w:r>
            <w:proofErr w:type="spellEnd"/>
            <w:r w:rsidRPr="005356DA">
              <w:rPr>
                <w:rFonts w:ascii="Helvetica" w:hAnsi="Helvetica" w:cs="Arial"/>
                <w:b/>
                <w:bCs/>
                <w:spacing w:val="-6"/>
                <w:sz w:val="16"/>
                <w:szCs w:val="16"/>
              </w:rPr>
              <w:t xml:space="preserve"> GmbH</w:t>
            </w:r>
          </w:p>
          <w:p w14:paraId="16B4CD2E" w14:textId="05F9D95E"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spacing w:val="-6"/>
                <w:sz w:val="16"/>
                <w:szCs w:val="16"/>
              </w:rPr>
              <w:t>Magirus-Deutz-Straße 14</w:t>
            </w:r>
            <w:r w:rsidR="00B963D1" w:rsidRPr="005356DA">
              <w:rPr>
                <w:rFonts w:ascii="Helvetica" w:hAnsi="Helvetica" w:cs="Arial"/>
                <w:spacing w:val="-6"/>
                <w:sz w:val="16"/>
                <w:szCs w:val="16"/>
              </w:rPr>
              <w:t xml:space="preserve">, </w:t>
            </w:r>
            <w:r w:rsidRPr="005356DA">
              <w:rPr>
                <w:rFonts w:ascii="Helvetica" w:hAnsi="Helvetica" w:cs="Arial"/>
                <w:spacing w:val="-6"/>
                <w:sz w:val="16"/>
                <w:szCs w:val="16"/>
              </w:rPr>
              <w:t>89077 Ulm</w:t>
            </w:r>
          </w:p>
          <w:p w14:paraId="31301083" w14:textId="77777777" w:rsidR="001A3B63" w:rsidRPr="005356DA" w:rsidRDefault="001A3B63" w:rsidP="00B56B90">
            <w:pPr>
              <w:tabs>
                <w:tab w:val="left" w:pos="9781"/>
              </w:tabs>
              <w:snapToGrid w:val="0"/>
              <w:spacing w:line="288" w:lineRule="auto"/>
              <w:ind w:right="992"/>
              <w:rPr>
                <w:rFonts w:ascii="Helvetica" w:hAnsi="Helvetica" w:cs="Arial"/>
                <w:color w:val="0000FF" w:themeColor="hyperlink"/>
                <w:spacing w:val="-6"/>
                <w:sz w:val="16"/>
                <w:szCs w:val="16"/>
                <w:u w:val="single"/>
              </w:rPr>
            </w:pPr>
            <w:r w:rsidRPr="005356DA">
              <w:rPr>
                <w:rFonts w:ascii="Helvetica" w:hAnsi="Helvetica" w:cs="Arial"/>
                <w:spacing w:val="-6"/>
                <w:sz w:val="16"/>
                <w:szCs w:val="16"/>
              </w:rPr>
              <w:t>www.press-n-relations.de</w:t>
            </w:r>
          </w:p>
          <w:p w14:paraId="1BF65147"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b/>
                <w:bCs/>
                <w:spacing w:val="-6"/>
                <w:sz w:val="16"/>
                <w:szCs w:val="16"/>
              </w:rPr>
              <w:t xml:space="preserve">Nataša Forstner </w:t>
            </w:r>
            <w:r w:rsidRPr="005356DA">
              <w:rPr>
                <w:rFonts w:ascii="Helvetica" w:hAnsi="Helvetica" w:cs="Arial"/>
                <w:spacing w:val="-6"/>
                <w:sz w:val="16"/>
                <w:szCs w:val="16"/>
              </w:rPr>
              <w:br/>
              <w:t>T: +49 731 146 156-77 bzw. M: +49 163 579 02 57</w:t>
            </w:r>
          </w:p>
          <w:p w14:paraId="5398C28B"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spacing w:val="-6"/>
                <w:sz w:val="16"/>
                <w:szCs w:val="16"/>
              </w:rPr>
              <w:t xml:space="preserve">nfo@press-n-relations.de </w:t>
            </w:r>
          </w:p>
          <w:p w14:paraId="266C3FB7" w14:textId="77777777" w:rsidR="001A3B63" w:rsidRPr="005356DA" w:rsidRDefault="001A3B63" w:rsidP="00B56B90">
            <w:pPr>
              <w:tabs>
                <w:tab w:val="left" w:pos="9781"/>
              </w:tabs>
              <w:snapToGrid w:val="0"/>
              <w:spacing w:line="288" w:lineRule="auto"/>
              <w:ind w:right="992"/>
              <w:rPr>
                <w:rFonts w:ascii="Helvetica" w:hAnsi="Helvetica" w:cs="Arial"/>
                <w:spacing w:val="-6"/>
                <w:sz w:val="16"/>
                <w:szCs w:val="16"/>
              </w:rPr>
            </w:pPr>
            <w:r w:rsidRPr="005356DA">
              <w:rPr>
                <w:rFonts w:ascii="Helvetica" w:hAnsi="Helvetica" w:cs="Arial"/>
                <w:b/>
                <w:bCs/>
                <w:spacing w:val="-6"/>
                <w:sz w:val="16"/>
                <w:szCs w:val="16"/>
              </w:rPr>
              <w:t>Nina von Imhoff</w:t>
            </w:r>
            <w:r w:rsidRPr="005356DA">
              <w:rPr>
                <w:rFonts w:ascii="Helvetica" w:hAnsi="Helvetica" w:cs="Arial"/>
                <w:spacing w:val="-6"/>
                <w:sz w:val="16"/>
                <w:szCs w:val="16"/>
              </w:rPr>
              <w:t xml:space="preserve"> </w:t>
            </w:r>
          </w:p>
          <w:p w14:paraId="0682C44A" w14:textId="2FC69E96" w:rsidR="001A3B63" w:rsidRPr="00292C0C" w:rsidRDefault="001A3B63" w:rsidP="00B56B90">
            <w:pPr>
              <w:tabs>
                <w:tab w:val="left" w:pos="9781"/>
              </w:tabs>
              <w:snapToGrid w:val="0"/>
              <w:spacing w:line="288" w:lineRule="auto"/>
              <w:ind w:right="992"/>
              <w:rPr>
                <w:rFonts w:ascii="Helvetica" w:hAnsi="Helvetica" w:cs="Arial"/>
                <w:spacing w:val="-6"/>
                <w:sz w:val="16"/>
                <w:szCs w:val="16"/>
              </w:rPr>
            </w:pPr>
            <w:r w:rsidRPr="00292C0C">
              <w:rPr>
                <w:rFonts w:ascii="Helvetica" w:hAnsi="Helvetica" w:cs="Arial"/>
                <w:spacing w:val="-6"/>
                <w:sz w:val="16"/>
                <w:szCs w:val="16"/>
              </w:rPr>
              <w:t xml:space="preserve">T: +49 </w:t>
            </w:r>
            <w:r w:rsidR="00FB616D">
              <w:rPr>
                <w:rFonts w:ascii="Helvetica" w:hAnsi="Helvetica" w:cs="Arial"/>
                <w:spacing w:val="-6"/>
                <w:sz w:val="16"/>
                <w:szCs w:val="16"/>
              </w:rPr>
              <w:t xml:space="preserve">30 </w:t>
            </w:r>
            <w:proofErr w:type="gramStart"/>
            <w:r w:rsidR="00FB616D">
              <w:rPr>
                <w:rFonts w:ascii="Helvetica" w:hAnsi="Helvetica" w:cs="Arial"/>
                <w:spacing w:val="-6"/>
                <w:sz w:val="16"/>
                <w:szCs w:val="16"/>
              </w:rPr>
              <w:t>57700325</w:t>
            </w:r>
            <w:r w:rsidR="00284468" w:rsidRPr="00292C0C">
              <w:rPr>
                <w:rFonts w:ascii="Helvetica" w:hAnsi="Helvetica" w:cs="Arial"/>
                <w:spacing w:val="-6"/>
                <w:sz w:val="16"/>
                <w:szCs w:val="16"/>
              </w:rPr>
              <w:t xml:space="preserve"> </w:t>
            </w:r>
            <w:r w:rsidRPr="00292C0C">
              <w:rPr>
                <w:rFonts w:ascii="Helvetica" w:hAnsi="Helvetica" w:cs="Arial"/>
                <w:spacing w:val="-6"/>
                <w:sz w:val="16"/>
                <w:szCs w:val="16"/>
              </w:rPr>
              <w:t xml:space="preserve"> bzw.</w:t>
            </w:r>
            <w:proofErr w:type="gramEnd"/>
            <w:r w:rsidRPr="00292C0C">
              <w:rPr>
                <w:rFonts w:ascii="Helvetica" w:hAnsi="Helvetica" w:cs="Arial"/>
                <w:spacing w:val="-6"/>
                <w:sz w:val="16"/>
                <w:szCs w:val="16"/>
              </w:rPr>
              <w:t xml:space="preserve"> M: +49 163 334 52 45</w:t>
            </w:r>
            <w:r w:rsidRPr="005356DA">
              <w:rPr>
                <w:rFonts w:ascii="Helvetica" w:hAnsi="Helvetica" w:cs="Arial"/>
                <w:spacing w:val="-6"/>
                <w:sz w:val="16"/>
                <w:szCs w:val="16"/>
              </w:rPr>
              <w:br/>
            </w:r>
            <w:r w:rsidRPr="00292C0C">
              <w:rPr>
                <w:rFonts w:ascii="Helvetica" w:hAnsi="Helvetica" w:cs="Arial"/>
                <w:spacing w:val="-6"/>
                <w:sz w:val="16"/>
                <w:szCs w:val="16"/>
              </w:rPr>
              <w:t>nvi@press-n-relations.de</w:t>
            </w:r>
          </w:p>
          <w:p w14:paraId="61B0F48B" w14:textId="77777777" w:rsidR="001A3B63" w:rsidRPr="005356DA" w:rsidRDefault="001A3B63" w:rsidP="00B56B90">
            <w:pPr>
              <w:tabs>
                <w:tab w:val="left" w:pos="9781"/>
              </w:tabs>
              <w:snapToGrid w:val="0"/>
              <w:spacing w:line="288" w:lineRule="auto"/>
              <w:ind w:right="992"/>
              <w:rPr>
                <w:rFonts w:ascii="Helvetica" w:hAnsi="Helvetica" w:cs="Arial"/>
                <w:sz w:val="16"/>
                <w:szCs w:val="16"/>
              </w:rPr>
            </w:pPr>
          </w:p>
        </w:tc>
      </w:tr>
    </w:tbl>
    <w:bookmarkEnd w:id="4"/>
    <w:bookmarkEnd w:id="5"/>
    <w:p w14:paraId="4679C707" w14:textId="09FE57C0" w:rsidR="00A0081F" w:rsidRPr="005356DA" w:rsidRDefault="00A0081F" w:rsidP="00B56B90">
      <w:pPr>
        <w:pStyle w:val="Default"/>
        <w:snapToGrid w:val="0"/>
        <w:spacing w:line="288" w:lineRule="auto"/>
        <w:ind w:right="992"/>
        <w:rPr>
          <w:b/>
          <w:bCs/>
          <w:sz w:val="20"/>
          <w:szCs w:val="20"/>
        </w:rPr>
      </w:pPr>
      <w:r w:rsidRPr="005356DA">
        <w:rPr>
          <w:b/>
          <w:bCs/>
          <w:sz w:val="20"/>
          <w:szCs w:val="20"/>
        </w:rPr>
        <w:t>Über die WIESHEU Group</w:t>
      </w:r>
    </w:p>
    <w:p w14:paraId="75389C35" w14:textId="4AC8C8DD" w:rsidR="00976A52" w:rsidRPr="005356DA" w:rsidRDefault="00A0081F" w:rsidP="00B56B90">
      <w:pPr>
        <w:pStyle w:val="Default"/>
        <w:snapToGrid w:val="0"/>
        <w:spacing w:line="288" w:lineRule="auto"/>
        <w:ind w:right="992"/>
        <w:rPr>
          <w:b/>
          <w:bCs/>
          <w:sz w:val="20"/>
          <w:szCs w:val="20"/>
        </w:rPr>
      </w:pPr>
      <w:r w:rsidRPr="005356DA">
        <w:rPr>
          <w:sz w:val="20"/>
          <w:szCs w:val="20"/>
        </w:rPr>
        <w:t xml:space="preserve">Seit 2023 </w:t>
      </w:r>
      <w:r w:rsidR="00991D32" w:rsidRPr="005356DA">
        <w:rPr>
          <w:sz w:val="20"/>
          <w:szCs w:val="20"/>
        </w:rPr>
        <w:t xml:space="preserve">agieren </w:t>
      </w:r>
      <w:r w:rsidR="001921C1" w:rsidRPr="005356DA">
        <w:rPr>
          <w:color w:val="auto"/>
          <w:sz w:val="20"/>
          <w:szCs w:val="20"/>
        </w:rPr>
        <w:t>die</w:t>
      </w:r>
      <w:r w:rsidRPr="005356DA">
        <w:rPr>
          <w:color w:val="auto"/>
          <w:sz w:val="20"/>
          <w:szCs w:val="20"/>
        </w:rPr>
        <w:t xml:space="preserve"> </w:t>
      </w:r>
      <w:r w:rsidRPr="005356DA">
        <w:rPr>
          <w:sz w:val="20"/>
          <w:szCs w:val="20"/>
        </w:rPr>
        <w:t xml:space="preserve">Unternehmen WIESHEU GmbH, WACHTEL ABT GmbH, Atollspeed Europe GmbH, WINNOVATION GmbH und </w:t>
      </w:r>
      <w:proofErr w:type="spellStart"/>
      <w:r w:rsidRPr="005356DA">
        <w:rPr>
          <w:sz w:val="20"/>
          <w:szCs w:val="20"/>
        </w:rPr>
        <w:t>CoBa</w:t>
      </w:r>
      <w:proofErr w:type="spellEnd"/>
      <w:r w:rsidRPr="005356DA">
        <w:rPr>
          <w:sz w:val="20"/>
          <w:szCs w:val="20"/>
        </w:rPr>
        <w:t xml:space="preserve"> </w:t>
      </w:r>
      <w:proofErr w:type="spellStart"/>
      <w:r w:rsidRPr="005356DA">
        <w:rPr>
          <w:sz w:val="20"/>
          <w:szCs w:val="20"/>
        </w:rPr>
        <w:t>AfterSales</w:t>
      </w:r>
      <w:proofErr w:type="spellEnd"/>
      <w:r w:rsidR="00991D32" w:rsidRPr="005356DA">
        <w:rPr>
          <w:sz w:val="20"/>
          <w:szCs w:val="20"/>
        </w:rPr>
        <w:t xml:space="preserve"> als Expertengruppe rund um das Thema professionelles Backen</w:t>
      </w:r>
      <w:r w:rsidR="00743E0F" w:rsidRPr="005356DA">
        <w:rPr>
          <w:sz w:val="20"/>
          <w:szCs w:val="20"/>
        </w:rPr>
        <w:t>.</w:t>
      </w:r>
      <w:r w:rsidRPr="005356DA">
        <w:rPr>
          <w:sz w:val="20"/>
          <w:szCs w:val="20"/>
        </w:rPr>
        <w:t xml:space="preserve"> </w:t>
      </w:r>
      <w:r w:rsidR="00976A52" w:rsidRPr="005356DA">
        <w:rPr>
          <w:color w:val="auto"/>
          <w:sz w:val="20"/>
          <w:szCs w:val="20"/>
        </w:rPr>
        <w:t xml:space="preserve">Mit der gebündelten Kraft aus </w:t>
      </w:r>
      <w:r w:rsidR="00743E0F" w:rsidRPr="005356DA">
        <w:rPr>
          <w:color w:val="auto"/>
          <w:sz w:val="20"/>
          <w:szCs w:val="20"/>
        </w:rPr>
        <w:t>mehr als</w:t>
      </w:r>
      <w:r w:rsidR="00743E0F" w:rsidRPr="005356DA">
        <w:rPr>
          <w:color w:val="4F81BD" w:themeColor="accent1"/>
          <w:sz w:val="20"/>
          <w:szCs w:val="20"/>
        </w:rPr>
        <w:t xml:space="preserve"> </w:t>
      </w:r>
      <w:r w:rsidR="00976A52" w:rsidRPr="005356DA">
        <w:rPr>
          <w:color w:val="auto"/>
          <w:sz w:val="20"/>
          <w:szCs w:val="20"/>
        </w:rPr>
        <w:t xml:space="preserve">150 Jahren Markt- und Technologiekompetenz steht die </w:t>
      </w:r>
      <w:r w:rsidR="00EF6F94" w:rsidRPr="005356DA">
        <w:rPr>
          <w:color w:val="auto"/>
          <w:sz w:val="20"/>
          <w:szCs w:val="20"/>
        </w:rPr>
        <w:t xml:space="preserve">Unternehmensgruppe </w:t>
      </w:r>
      <w:r w:rsidR="00976A52" w:rsidRPr="005356DA">
        <w:rPr>
          <w:color w:val="auto"/>
          <w:sz w:val="20"/>
          <w:szCs w:val="20"/>
        </w:rPr>
        <w:t>für die Entwicklung, den Vertrieb und den Service von innovative</w:t>
      </w:r>
      <w:r w:rsidR="007362A3" w:rsidRPr="005356DA">
        <w:rPr>
          <w:color w:val="auto"/>
          <w:sz w:val="20"/>
          <w:szCs w:val="20"/>
        </w:rPr>
        <w:t>m</w:t>
      </w:r>
      <w:r w:rsidR="00976A52" w:rsidRPr="005356DA">
        <w:rPr>
          <w:color w:val="auto"/>
          <w:sz w:val="20"/>
          <w:szCs w:val="20"/>
        </w:rPr>
        <w:t>, professionelle</w:t>
      </w:r>
      <w:r w:rsidR="007362A3" w:rsidRPr="005356DA">
        <w:rPr>
          <w:color w:val="auto"/>
          <w:sz w:val="20"/>
          <w:szCs w:val="20"/>
        </w:rPr>
        <w:t>m</w:t>
      </w:r>
      <w:r w:rsidR="00976A52" w:rsidRPr="005356DA">
        <w:rPr>
          <w:color w:val="auto"/>
          <w:sz w:val="20"/>
          <w:szCs w:val="20"/>
        </w:rPr>
        <w:t xml:space="preserve"> Bäckerei</w:t>
      </w:r>
      <w:r w:rsidR="007362A3" w:rsidRPr="005356DA">
        <w:rPr>
          <w:color w:val="auto"/>
          <w:sz w:val="20"/>
          <w:szCs w:val="20"/>
        </w:rPr>
        <w:t>equipment –</w:t>
      </w:r>
      <w:r w:rsidR="00976A52" w:rsidRPr="005356DA">
        <w:rPr>
          <w:color w:val="auto"/>
          <w:sz w:val="20"/>
          <w:szCs w:val="20"/>
        </w:rPr>
        <w:t xml:space="preserve"> vom Kiosk über die Bäckerei und </w:t>
      </w:r>
      <w:r w:rsidR="009C5BBF" w:rsidRPr="005356DA">
        <w:rPr>
          <w:color w:val="auto"/>
          <w:sz w:val="20"/>
          <w:szCs w:val="20"/>
        </w:rPr>
        <w:t>die handwerkliche Produktion</w:t>
      </w:r>
      <w:r w:rsidR="00976A52" w:rsidRPr="005356DA">
        <w:rPr>
          <w:color w:val="auto"/>
          <w:sz w:val="20"/>
          <w:szCs w:val="20"/>
        </w:rPr>
        <w:t xml:space="preserve"> bis hin zum Lebensmitteleinzelhandel</w:t>
      </w:r>
      <w:r w:rsidR="00743E0F" w:rsidRPr="005356DA">
        <w:rPr>
          <w:color w:val="auto"/>
          <w:sz w:val="20"/>
          <w:szCs w:val="20"/>
        </w:rPr>
        <w:t>. Mit</w:t>
      </w:r>
      <w:r w:rsidR="00BA0C7D" w:rsidRPr="005356DA">
        <w:rPr>
          <w:color w:val="auto"/>
          <w:sz w:val="20"/>
          <w:szCs w:val="20"/>
        </w:rPr>
        <w:t xml:space="preserve"> </w:t>
      </w:r>
      <w:r w:rsidR="00743E0F" w:rsidRPr="005356DA">
        <w:rPr>
          <w:color w:val="auto"/>
          <w:sz w:val="20"/>
          <w:szCs w:val="20"/>
        </w:rPr>
        <w:t xml:space="preserve">jährlich </w:t>
      </w:r>
      <w:r w:rsidR="00F6167A" w:rsidRPr="005356DA">
        <w:rPr>
          <w:color w:val="auto"/>
          <w:sz w:val="20"/>
          <w:szCs w:val="20"/>
        </w:rPr>
        <w:t>mehr als 10.000 Backöfen “</w:t>
      </w:r>
      <w:proofErr w:type="spellStart"/>
      <w:r w:rsidR="00F6167A" w:rsidRPr="005356DA">
        <w:rPr>
          <w:color w:val="auto"/>
          <w:sz w:val="20"/>
          <w:szCs w:val="20"/>
        </w:rPr>
        <w:t>made</w:t>
      </w:r>
      <w:proofErr w:type="spellEnd"/>
      <w:r w:rsidR="00F6167A" w:rsidRPr="005356DA">
        <w:rPr>
          <w:color w:val="auto"/>
          <w:sz w:val="20"/>
          <w:szCs w:val="20"/>
        </w:rPr>
        <w:t xml:space="preserve"> in Germany“ </w:t>
      </w:r>
      <w:r w:rsidR="00991D32" w:rsidRPr="005356DA">
        <w:rPr>
          <w:color w:val="auto"/>
          <w:sz w:val="20"/>
          <w:szCs w:val="20"/>
        </w:rPr>
        <w:t xml:space="preserve">sind die Unternehmen </w:t>
      </w:r>
      <w:r w:rsidR="0067617C" w:rsidRPr="005356DA">
        <w:rPr>
          <w:color w:val="auto"/>
          <w:sz w:val="20"/>
          <w:szCs w:val="20"/>
        </w:rPr>
        <w:t xml:space="preserve">international </w:t>
      </w:r>
      <w:r w:rsidR="00991D32" w:rsidRPr="005356DA">
        <w:rPr>
          <w:color w:val="auto"/>
          <w:sz w:val="20"/>
          <w:szCs w:val="20"/>
        </w:rPr>
        <w:t xml:space="preserve">aufgestellt </w:t>
      </w:r>
      <w:r w:rsidR="0067617C" w:rsidRPr="005356DA">
        <w:rPr>
          <w:color w:val="auto"/>
          <w:sz w:val="20"/>
          <w:szCs w:val="20"/>
        </w:rPr>
        <w:t>und unterstütz</w:t>
      </w:r>
      <w:r w:rsidR="00991D32" w:rsidRPr="005356DA">
        <w:rPr>
          <w:color w:val="auto"/>
          <w:sz w:val="20"/>
          <w:szCs w:val="20"/>
        </w:rPr>
        <w:t>en</w:t>
      </w:r>
      <w:r w:rsidR="00EF6F94" w:rsidRPr="005356DA">
        <w:rPr>
          <w:color w:val="auto"/>
          <w:sz w:val="20"/>
          <w:szCs w:val="20"/>
        </w:rPr>
        <w:t xml:space="preserve"> backende Betriebe</w:t>
      </w:r>
      <w:r w:rsidR="00BA0C7D" w:rsidRPr="005356DA">
        <w:rPr>
          <w:color w:val="auto"/>
          <w:sz w:val="20"/>
          <w:szCs w:val="20"/>
        </w:rPr>
        <w:t xml:space="preserve"> </w:t>
      </w:r>
      <w:r w:rsidR="00EF6F94" w:rsidRPr="005356DA">
        <w:rPr>
          <w:color w:val="auto"/>
          <w:sz w:val="20"/>
          <w:szCs w:val="20"/>
        </w:rPr>
        <w:t xml:space="preserve">mit </w:t>
      </w:r>
      <w:r w:rsidR="0067617C" w:rsidRPr="005356DA">
        <w:rPr>
          <w:color w:val="auto"/>
          <w:sz w:val="20"/>
          <w:szCs w:val="20"/>
        </w:rPr>
        <w:t>ihrem</w:t>
      </w:r>
      <w:r w:rsidR="00EF6F94" w:rsidRPr="005356DA">
        <w:rPr>
          <w:color w:val="auto"/>
          <w:sz w:val="20"/>
          <w:szCs w:val="20"/>
        </w:rPr>
        <w:t xml:space="preserve"> Produkt- und</w:t>
      </w:r>
      <w:r w:rsidR="00B93CC3" w:rsidRPr="005356DA">
        <w:rPr>
          <w:color w:val="auto"/>
          <w:sz w:val="20"/>
          <w:szCs w:val="20"/>
        </w:rPr>
        <w:t xml:space="preserve"> </w:t>
      </w:r>
      <w:r w:rsidR="00EF6F94" w:rsidRPr="005356DA">
        <w:rPr>
          <w:color w:val="auto"/>
          <w:sz w:val="20"/>
          <w:szCs w:val="20"/>
        </w:rPr>
        <w:t>Dienstleistungsspektrum dabei</w:t>
      </w:r>
      <w:r w:rsidR="00BA0C7D" w:rsidRPr="005356DA">
        <w:rPr>
          <w:color w:val="auto"/>
          <w:sz w:val="20"/>
          <w:szCs w:val="20"/>
        </w:rPr>
        <w:t xml:space="preserve">, ihren Kunden Backwaren in höchster Qualität anzubieten. </w:t>
      </w:r>
      <w:r w:rsidR="00437EC3" w:rsidRPr="005356DA">
        <w:rPr>
          <w:color w:val="auto"/>
          <w:sz w:val="20"/>
          <w:szCs w:val="20"/>
        </w:rPr>
        <w:br/>
      </w:r>
    </w:p>
    <w:p w14:paraId="69562C23" w14:textId="0E7A525B" w:rsidR="00743E0F" w:rsidRPr="005356DA" w:rsidRDefault="001A3B63" w:rsidP="00B56B90">
      <w:pPr>
        <w:pStyle w:val="Default"/>
        <w:snapToGrid w:val="0"/>
        <w:spacing w:line="288" w:lineRule="auto"/>
        <w:ind w:right="992"/>
      </w:pPr>
      <w:hyperlink r:id="rId14" w:history="1">
        <w:r w:rsidRPr="005356DA">
          <w:rPr>
            <w:rStyle w:val="Hyperlink"/>
            <w:sz w:val="20"/>
            <w:szCs w:val="20"/>
          </w:rPr>
          <w:t>www.wiesheu.de</w:t>
        </w:r>
      </w:hyperlink>
    </w:p>
    <w:p w14:paraId="70820669" w14:textId="04D4AAD5" w:rsidR="00743E0F" w:rsidRPr="005356DA" w:rsidRDefault="00743E0F" w:rsidP="00B56B90">
      <w:pPr>
        <w:pStyle w:val="Default"/>
        <w:snapToGrid w:val="0"/>
        <w:spacing w:line="288" w:lineRule="auto"/>
        <w:ind w:right="992"/>
      </w:pPr>
      <w:hyperlink r:id="rId15" w:history="1">
        <w:r w:rsidRPr="005356DA">
          <w:rPr>
            <w:rStyle w:val="Hyperlink"/>
            <w:sz w:val="20"/>
            <w:szCs w:val="20"/>
          </w:rPr>
          <w:t>www.wachtel.de</w:t>
        </w:r>
      </w:hyperlink>
    </w:p>
    <w:p w14:paraId="4C3EF482" w14:textId="79F667F8" w:rsidR="0091241C" w:rsidRPr="005356DA" w:rsidRDefault="0091241C" w:rsidP="00B56B90">
      <w:pPr>
        <w:pStyle w:val="Default"/>
        <w:snapToGrid w:val="0"/>
        <w:spacing w:line="288" w:lineRule="auto"/>
        <w:ind w:right="992"/>
        <w:rPr>
          <w:sz w:val="20"/>
          <w:szCs w:val="20"/>
        </w:rPr>
      </w:pPr>
      <w:hyperlink r:id="rId16" w:history="1">
        <w:r w:rsidRPr="005356DA">
          <w:rPr>
            <w:rStyle w:val="Hyperlink"/>
            <w:sz w:val="20"/>
            <w:szCs w:val="20"/>
          </w:rPr>
          <w:t>www.atollspeed.</w:t>
        </w:r>
        <w:r w:rsidR="007E7DD3" w:rsidRPr="005356DA">
          <w:rPr>
            <w:rStyle w:val="Hyperlink"/>
            <w:sz w:val="20"/>
            <w:szCs w:val="20"/>
          </w:rPr>
          <w:t>eu</w:t>
        </w:r>
      </w:hyperlink>
    </w:p>
    <w:p w14:paraId="136B5043" w14:textId="715BE7B9" w:rsidR="0091241C" w:rsidRPr="005356DA" w:rsidRDefault="0091241C" w:rsidP="00B56B90">
      <w:pPr>
        <w:pStyle w:val="Default"/>
        <w:snapToGrid w:val="0"/>
        <w:spacing w:line="288" w:lineRule="auto"/>
        <w:ind w:right="992"/>
        <w:rPr>
          <w:sz w:val="20"/>
          <w:szCs w:val="20"/>
        </w:rPr>
      </w:pPr>
      <w:hyperlink r:id="rId17" w:history="1">
        <w:r w:rsidRPr="005356DA">
          <w:rPr>
            <w:rStyle w:val="Hyperlink"/>
            <w:sz w:val="20"/>
            <w:szCs w:val="20"/>
          </w:rPr>
          <w:t>www.winnovation-gmbh.de</w:t>
        </w:r>
      </w:hyperlink>
    </w:p>
    <w:p w14:paraId="1BBE84AE" w14:textId="4D938512" w:rsidR="0091241C" w:rsidRDefault="0091241C" w:rsidP="00B56B90">
      <w:pPr>
        <w:pStyle w:val="Default"/>
        <w:snapToGrid w:val="0"/>
        <w:spacing w:line="288" w:lineRule="auto"/>
        <w:ind w:right="992"/>
      </w:pPr>
      <w:hyperlink r:id="rId18" w:history="1">
        <w:r w:rsidRPr="005356DA">
          <w:rPr>
            <w:rStyle w:val="Hyperlink"/>
            <w:sz w:val="20"/>
            <w:szCs w:val="20"/>
          </w:rPr>
          <w:t>www.coba-aftersales.com</w:t>
        </w:r>
      </w:hyperlink>
    </w:p>
    <w:p w14:paraId="690C8D75" w14:textId="77777777" w:rsidR="00160642" w:rsidRDefault="00160642" w:rsidP="00B56B90">
      <w:pPr>
        <w:pStyle w:val="Default"/>
        <w:snapToGrid w:val="0"/>
        <w:spacing w:line="288" w:lineRule="auto"/>
        <w:ind w:right="992"/>
      </w:pPr>
    </w:p>
    <w:p w14:paraId="0E39ED2E" w14:textId="6023104D" w:rsidR="00160642" w:rsidRDefault="00160642" w:rsidP="00B56B90">
      <w:pPr>
        <w:pStyle w:val="Default"/>
        <w:snapToGrid w:val="0"/>
        <w:spacing w:line="288" w:lineRule="auto"/>
        <w:ind w:right="992"/>
        <w:rPr>
          <w:sz w:val="20"/>
          <w:szCs w:val="20"/>
        </w:rPr>
      </w:pPr>
    </w:p>
    <w:sectPr w:rsidR="00160642" w:rsidSect="001950E3">
      <w:headerReference w:type="default" r:id="rId19"/>
      <w:footerReference w:type="default" r:id="rId20"/>
      <w:headerReference w:type="first" r:id="rId21"/>
      <w:footerReference w:type="first" r:id="rId22"/>
      <w:type w:val="continuous"/>
      <w:pgSz w:w="11906" w:h="16838"/>
      <w:pgMar w:top="2415" w:right="1417" w:bottom="1006"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9422E" w14:textId="77777777" w:rsidR="00021952" w:rsidRDefault="00021952" w:rsidP="00123476">
      <w:r>
        <w:separator/>
      </w:r>
    </w:p>
  </w:endnote>
  <w:endnote w:type="continuationSeparator" w:id="0">
    <w:p w14:paraId="2616E7CF" w14:textId="77777777" w:rsidR="00021952" w:rsidRDefault="00021952" w:rsidP="00123476">
      <w:r>
        <w:continuationSeparator/>
      </w:r>
    </w:p>
  </w:endnote>
  <w:endnote w:type="continuationNotice" w:id="1">
    <w:p w14:paraId="243A6EDA" w14:textId="77777777" w:rsidR="00021952" w:rsidRDefault="000219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136DC8" w14:textId="77777777" w:rsidR="00021952" w:rsidRDefault="00021952" w:rsidP="00123476">
      <w:r>
        <w:separator/>
      </w:r>
    </w:p>
  </w:footnote>
  <w:footnote w:type="continuationSeparator" w:id="0">
    <w:p w14:paraId="046CAB31" w14:textId="77777777" w:rsidR="00021952" w:rsidRDefault="00021952" w:rsidP="00123476">
      <w:r>
        <w:continuationSeparator/>
      </w:r>
    </w:p>
  </w:footnote>
  <w:footnote w:type="continuationNotice" w:id="1">
    <w:p w14:paraId="35F6FBEB" w14:textId="77777777" w:rsidR="00021952" w:rsidRDefault="000219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r w:rsidRPr="00943B67">
      <w:rPr>
        <w:rFonts w:ascii="Arial" w:hAnsi="Arial" w:cs="Arial"/>
        <w:sz w:val="16"/>
        <w:szCs w:val="16"/>
      </w:rPr>
      <w:t xml:space="preserve">Seite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963A9"/>
    <w:multiLevelType w:val="multilevel"/>
    <w:tmpl w:val="330E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640566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07D8A"/>
    <w:rsid w:val="00010579"/>
    <w:rsid w:val="00011DC1"/>
    <w:rsid w:val="00013AED"/>
    <w:rsid w:val="00013B1D"/>
    <w:rsid w:val="0001670C"/>
    <w:rsid w:val="00021952"/>
    <w:rsid w:val="00023F32"/>
    <w:rsid w:val="00031BC0"/>
    <w:rsid w:val="0003233E"/>
    <w:rsid w:val="000326BD"/>
    <w:rsid w:val="00033F96"/>
    <w:rsid w:val="00034C08"/>
    <w:rsid w:val="000370E1"/>
    <w:rsid w:val="00037829"/>
    <w:rsid w:val="000402AF"/>
    <w:rsid w:val="00041E58"/>
    <w:rsid w:val="00042521"/>
    <w:rsid w:val="00043CA8"/>
    <w:rsid w:val="00044D32"/>
    <w:rsid w:val="000452A3"/>
    <w:rsid w:val="0004557A"/>
    <w:rsid w:val="0004763A"/>
    <w:rsid w:val="0005246C"/>
    <w:rsid w:val="00054692"/>
    <w:rsid w:val="00055CA1"/>
    <w:rsid w:val="00055EF1"/>
    <w:rsid w:val="000572E2"/>
    <w:rsid w:val="00061BED"/>
    <w:rsid w:val="00062E26"/>
    <w:rsid w:val="00063A3C"/>
    <w:rsid w:val="00064A3A"/>
    <w:rsid w:val="000660BD"/>
    <w:rsid w:val="0006683F"/>
    <w:rsid w:val="00070947"/>
    <w:rsid w:val="00074D20"/>
    <w:rsid w:val="00082FBF"/>
    <w:rsid w:val="00083A1C"/>
    <w:rsid w:val="00091232"/>
    <w:rsid w:val="00091C20"/>
    <w:rsid w:val="0009343E"/>
    <w:rsid w:val="00095862"/>
    <w:rsid w:val="00095EAD"/>
    <w:rsid w:val="000A0924"/>
    <w:rsid w:val="000A1881"/>
    <w:rsid w:val="000A4C79"/>
    <w:rsid w:val="000A50FB"/>
    <w:rsid w:val="000A544E"/>
    <w:rsid w:val="000A588A"/>
    <w:rsid w:val="000A679E"/>
    <w:rsid w:val="000A7183"/>
    <w:rsid w:val="000B0D88"/>
    <w:rsid w:val="000B1678"/>
    <w:rsid w:val="000B2B50"/>
    <w:rsid w:val="000B4969"/>
    <w:rsid w:val="000B5FC7"/>
    <w:rsid w:val="000B736D"/>
    <w:rsid w:val="000B7EEA"/>
    <w:rsid w:val="000C06CF"/>
    <w:rsid w:val="000C18F6"/>
    <w:rsid w:val="000C2BAA"/>
    <w:rsid w:val="000C77C8"/>
    <w:rsid w:val="000D526D"/>
    <w:rsid w:val="000E1FCD"/>
    <w:rsid w:val="000E23FE"/>
    <w:rsid w:val="000E38FF"/>
    <w:rsid w:val="000E3A20"/>
    <w:rsid w:val="000E4A1E"/>
    <w:rsid w:val="000E50DA"/>
    <w:rsid w:val="000E5198"/>
    <w:rsid w:val="000E526D"/>
    <w:rsid w:val="000F4B12"/>
    <w:rsid w:val="000F571D"/>
    <w:rsid w:val="000F75E4"/>
    <w:rsid w:val="000F788C"/>
    <w:rsid w:val="000F7D2B"/>
    <w:rsid w:val="001014B2"/>
    <w:rsid w:val="00102B83"/>
    <w:rsid w:val="00102C80"/>
    <w:rsid w:val="001066AF"/>
    <w:rsid w:val="00107BA0"/>
    <w:rsid w:val="00112925"/>
    <w:rsid w:val="00112A5C"/>
    <w:rsid w:val="001151D2"/>
    <w:rsid w:val="0011556B"/>
    <w:rsid w:val="00116377"/>
    <w:rsid w:val="0011791B"/>
    <w:rsid w:val="001208BB"/>
    <w:rsid w:val="001229E4"/>
    <w:rsid w:val="00123476"/>
    <w:rsid w:val="001246DB"/>
    <w:rsid w:val="0012622F"/>
    <w:rsid w:val="001338F7"/>
    <w:rsid w:val="001358F8"/>
    <w:rsid w:val="00142275"/>
    <w:rsid w:val="00142802"/>
    <w:rsid w:val="00143E0F"/>
    <w:rsid w:val="00147DB0"/>
    <w:rsid w:val="001512A9"/>
    <w:rsid w:val="0015286D"/>
    <w:rsid w:val="00154B78"/>
    <w:rsid w:val="00154EA7"/>
    <w:rsid w:val="001563FC"/>
    <w:rsid w:val="00160642"/>
    <w:rsid w:val="001606A1"/>
    <w:rsid w:val="00161BC0"/>
    <w:rsid w:val="00162BA4"/>
    <w:rsid w:val="001644B4"/>
    <w:rsid w:val="00164DFA"/>
    <w:rsid w:val="00164E0A"/>
    <w:rsid w:val="00165583"/>
    <w:rsid w:val="001677FB"/>
    <w:rsid w:val="00171EC0"/>
    <w:rsid w:val="00172EC3"/>
    <w:rsid w:val="00174662"/>
    <w:rsid w:val="00174F97"/>
    <w:rsid w:val="00175263"/>
    <w:rsid w:val="00175529"/>
    <w:rsid w:val="001755B6"/>
    <w:rsid w:val="00176876"/>
    <w:rsid w:val="00180BA4"/>
    <w:rsid w:val="001810A1"/>
    <w:rsid w:val="00181DCC"/>
    <w:rsid w:val="0018247D"/>
    <w:rsid w:val="0018275E"/>
    <w:rsid w:val="00183068"/>
    <w:rsid w:val="00186DC5"/>
    <w:rsid w:val="00187DCA"/>
    <w:rsid w:val="001901BF"/>
    <w:rsid w:val="0019061E"/>
    <w:rsid w:val="001921C1"/>
    <w:rsid w:val="00192CEB"/>
    <w:rsid w:val="00194DF8"/>
    <w:rsid w:val="001950E3"/>
    <w:rsid w:val="0019566B"/>
    <w:rsid w:val="00197CFF"/>
    <w:rsid w:val="001A0EAA"/>
    <w:rsid w:val="001A3AB2"/>
    <w:rsid w:val="001A3B63"/>
    <w:rsid w:val="001A62A3"/>
    <w:rsid w:val="001A6F11"/>
    <w:rsid w:val="001B0A4E"/>
    <w:rsid w:val="001B1C72"/>
    <w:rsid w:val="001B2329"/>
    <w:rsid w:val="001B49DE"/>
    <w:rsid w:val="001B4FD3"/>
    <w:rsid w:val="001C0222"/>
    <w:rsid w:val="001C145F"/>
    <w:rsid w:val="001C3696"/>
    <w:rsid w:val="001C68E5"/>
    <w:rsid w:val="001C7BDB"/>
    <w:rsid w:val="001D1F85"/>
    <w:rsid w:val="001D4415"/>
    <w:rsid w:val="001E26B6"/>
    <w:rsid w:val="001E305F"/>
    <w:rsid w:val="001E6270"/>
    <w:rsid w:val="001E664C"/>
    <w:rsid w:val="001E7A17"/>
    <w:rsid w:val="001E7C45"/>
    <w:rsid w:val="001F1431"/>
    <w:rsid w:val="001F3FB3"/>
    <w:rsid w:val="001F45C8"/>
    <w:rsid w:val="001F52C8"/>
    <w:rsid w:val="001F6D4F"/>
    <w:rsid w:val="0020073B"/>
    <w:rsid w:val="00205921"/>
    <w:rsid w:val="00212448"/>
    <w:rsid w:val="00213649"/>
    <w:rsid w:val="0021439B"/>
    <w:rsid w:val="002150D9"/>
    <w:rsid w:val="002158E8"/>
    <w:rsid w:val="00215A05"/>
    <w:rsid w:val="00215EEA"/>
    <w:rsid w:val="00216642"/>
    <w:rsid w:val="00217916"/>
    <w:rsid w:val="002205B1"/>
    <w:rsid w:val="00222403"/>
    <w:rsid w:val="0022346C"/>
    <w:rsid w:val="00223811"/>
    <w:rsid w:val="002240CA"/>
    <w:rsid w:val="00224EEF"/>
    <w:rsid w:val="0022510B"/>
    <w:rsid w:val="00225AD2"/>
    <w:rsid w:val="00225E30"/>
    <w:rsid w:val="00230BD0"/>
    <w:rsid w:val="0023111F"/>
    <w:rsid w:val="00232903"/>
    <w:rsid w:val="00234F7F"/>
    <w:rsid w:val="0023589F"/>
    <w:rsid w:val="00237C4F"/>
    <w:rsid w:val="002419BC"/>
    <w:rsid w:val="00241EE8"/>
    <w:rsid w:val="00243A6F"/>
    <w:rsid w:val="002452B4"/>
    <w:rsid w:val="0025015A"/>
    <w:rsid w:val="00250515"/>
    <w:rsid w:val="00255CDE"/>
    <w:rsid w:val="00256085"/>
    <w:rsid w:val="00257391"/>
    <w:rsid w:val="00266CC4"/>
    <w:rsid w:val="0027304E"/>
    <w:rsid w:val="002735E0"/>
    <w:rsid w:val="00273A46"/>
    <w:rsid w:val="00274924"/>
    <w:rsid w:val="00277291"/>
    <w:rsid w:val="00277C98"/>
    <w:rsid w:val="00280581"/>
    <w:rsid w:val="00284468"/>
    <w:rsid w:val="0028496A"/>
    <w:rsid w:val="00286765"/>
    <w:rsid w:val="00292C0C"/>
    <w:rsid w:val="0029418C"/>
    <w:rsid w:val="002A30FD"/>
    <w:rsid w:val="002A63F1"/>
    <w:rsid w:val="002A76B1"/>
    <w:rsid w:val="002B158D"/>
    <w:rsid w:val="002B1813"/>
    <w:rsid w:val="002B34E9"/>
    <w:rsid w:val="002B527F"/>
    <w:rsid w:val="002C078B"/>
    <w:rsid w:val="002C09FA"/>
    <w:rsid w:val="002C0DD6"/>
    <w:rsid w:val="002C2412"/>
    <w:rsid w:val="002C4129"/>
    <w:rsid w:val="002C58FE"/>
    <w:rsid w:val="002C6AC3"/>
    <w:rsid w:val="002C7983"/>
    <w:rsid w:val="002D1617"/>
    <w:rsid w:val="002D16F8"/>
    <w:rsid w:val="002D4E04"/>
    <w:rsid w:val="002E04BD"/>
    <w:rsid w:val="002E3798"/>
    <w:rsid w:val="002E551A"/>
    <w:rsid w:val="002E6973"/>
    <w:rsid w:val="002E7DED"/>
    <w:rsid w:val="002F2CB6"/>
    <w:rsid w:val="002F3858"/>
    <w:rsid w:val="002F5DED"/>
    <w:rsid w:val="002F6C6E"/>
    <w:rsid w:val="002F6F6C"/>
    <w:rsid w:val="002F7930"/>
    <w:rsid w:val="0030115C"/>
    <w:rsid w:val="00302F41"/>
    <w:rsid w:val="00310E0E"/>
    <w:rsid w:val="0031107B"/>
    <w:rsid w:val="00311127"/>
    <w:rsid w:val="0031183F"/>
    <w:rsid w:val="003134BC"/>
    <w:rsid w:val="00313A54"/>
    <w:rsid w:val="00317080"/>
    <w:rsid w:val="0031733D"/>
    <w:rsid w:val="003227DF"/>
    <w:rsid w:val="00324443"/>
    <w:rsid w:val="00330F74"/>
    <w:rsid w:val="0033315A"/>
    <w:rsid w:val="00333343"/>
    <w:rsid w:val="003349EA"/>
    <w:rsid w:val="00334AC0"/>
    <w:rsid w:val="00335323"/>
    <w:rsid w:val="003363D3"/>
    <w:rsid w:val="00345931"/>
    <w:rsid w:val="00351FD8"/>
    <w:rsid w:val="00352D3F"/>
    <w:rsid w:val="00353B58"/>
    <w:rsid w:val="00354FF5"/>
    <w:rsid w:val="00356789"/>
    <w:rsid w:val="0036094E"/>
    <w:rsid w:val="00361D08"/>
    <w:rsid w:val="0036226A"/>
    <w:rsid w:val="00362831"/>
    <w:rsid w:val="00362B5A"/>
    <w:rsid w:val="00363EDF"/>
    <w:rsid w:val="00364606"/>
    <w:rsid w:val="00366575"/>
    <w:rsid w:val="00367106"/>
    <w:rsid w:val="00367524"/>
    <w:rsid w:val="0037045E"/>
    <w:rsid w:val="00370BDA"/>
    <w:rsid w:val="0037137C"/>
    <w:rsid w:val="00371756"/>
    <w:rsid w:val="00371781"/>
    <w:rsid w:val="00374739"/>
    <w:rsid w:val="00376E1B"/>
    <w:rsid w:val="00377026"/>
    <w:rsid w:val="00382F14"/>
    <w:rsid w:val="00385AC5"/>
    <w:rsid w:val="00386E8A"/>
    <w:rsid w:val="00390C2C"/>
    <w:rsid w:val="00391FE1"/>
    <w:rsid w:val="0039297B"/>
    <w:rsid w:val="0039684A"/>
    <w:rsid w:val="003A05E2"/>
    <w:rsid w:val="003B37C9"/>
    <w:rsid w:val="003B6966"/>
    <w:rsid w:val="003B7AEA"/>
    <w:rsid w:val="003C0D3F"/>
    <w:rsid w:val="003C145A"/>
    <w:rsid w:val="003C5E56"/>
    <w:rsid w:val="003C630E"/>
    <w:rsid w:val="003C7A2B"/>
    <w:rsid w:val="003D3361"/>
    <w:rsid w:val="003D342E"/>
    <w:rsid w:val="003D5BCC"/>
    <w:rsid w:val="003D63CD"/>
    <w:rsid w:val="003E0E8C"/>
    <w:rsid w:val="003E0EE4"/>
    <w:rsid w:val="003E6AD0"/>
    <w:rsid w:val="003E6C1B"/>
    <w:rsid w:val="003E761F"/>
    <w:rsid w:val="003F059F"/>
    <w:rsid w:val="003F18C5"/>
    <w:rsid w:val="003F18E5"/>
    <w:rsid w:val="003F306D"/>
    <w:rsid w:val="003F36F4"/>
    <w:rsid w:val="003F370C"/>
    <w:rsid w:val="003F3921"/>
    <w:rsid w:val="003F44A0"/>
    <w:rsid w:val="003F45FC"/>
    <w:rsid w:val="003F5F47"/>
    <w:rsid w:val="00402F95"/>
    <w:rsid w:val="004038CF"/>
    <w:rsid w:val="00403E03"/>
    <w:rsid w:val="00405B5C"/>
    <w:rsid w:val="004071C9"/>
    <w:rsid w:val="00407D56"/>
    <w:rsid w:val="00410D7E"/>
    <w:rsid w:val="00413570"/>
    <w:rsid w:val="004135F4"/>
    <w:rsid w:val="00413B46"/>
    <w:rsid w:val="00415A46"/>
    <w:rsid w:val="004173B4"/>
    <w:rsid w:val="00417404"/>
    <w:rsid w:val="00421BAE"/>
    <w:rsid w:val="00424988"/>
    <w:rsid w:val="00424C83"/>
    <w:rsid w:val="00424F0D"/>
    <w:rsid w:val="00425CB7"/>
    <w:rsid w:val="00430423"/>
    <w:rsid w:val="00432A13"/>
    <w:rsid w:val="00434189"/>
    <w:rsid w:val="00435660"/>
    <w:rsid w:val="00435B27"/>
    <w:rsid w:val="00436D84"/>
    <w:rsid w:val="00437EC3"/>
    <w:rsid w:val="00442F71"/>
    <w:rsid w:val="00443953"/>
    <w:rsid w:val="00445330"/>
    <w:rsid w:val="0044539A"/>
    <w:rsid w:val="00445E8F"/>
    <w:rsid w:val="00446F86"/>
    <w:rsid w:val="00450BD4"/>
    <w:rsid w:val="00454910"/>
    <w:rsid w:val="0045531A"/>
    <w:rsid w:val="00455C10"/>
    <w:rsid w:val="004606A4"/>
    <w:rsid w:val="004622DF"/>
    <w:rsid w:val="004675C0"/>
    <w:rsid w:val="00467A41"/>
    <w:rsid w:val="0047539C"/>
    <w:rsid w:val="00475A03"/>
    <w:rsid w:val="00475BDC"/>
    <w:rsid w:val="0047674F"/>
    <w:rsid w:val="00480815"/>
    <w:rsid w:val="0048127F"/>
    <w:rsid w:val="00481A98"/>
    <w:rsid w:val="00481ABA"/>
    <w:rsid w:val="004838BF"/>
    <w:rsid w:val="004856C5"/>
    <w:rsid w:val="00485D5E"/>
    <w:rsid w:val="00486046"/>
    <w:rsid w:val="00490C5C"/>
    <w:rsid w:val="00491163"/>
    <w:rsid w:val="00493BE8"/>
    <w:rsid w:val="00494458"/>
    <w:rsid w:val="004960FD"/>
    <w:rsid w:val="004A600E"/>
    <w:rsid w:val="004A60FC"/>
    <w:rsid w:val="004A6609"/>
    <w:rsid w:val="004B1F5A"/>
    <w:rsid w:val="004B23D1"/>
    <w:rsid w:val="004B788E"/>
    <w:rsid w:val="004B7F40"/>
    <w:rsid w:val="004C39EC"/>
    <w:rsid w:val="004C40B8"/>
    <w:rsid w:val="004C5DED"/>
    <w:rsid w:val="004C765A"/>
    <w:rsid w:val="004C7B80"/>
    <w:rsid w:val="004C7CBB"/>
    <w:rsid w:val="004D3A8E"/>
    <w:rsid w:val="004D7610"/>
    <w:rsid w:val="004D787B"/>
    <w:rsid w:val="004E0C0D"/>
    <w:rsid w:val="004E18C1"/>
    <w:rsid w:val="004E1ED2"/>
    <w:rsid w:val="004E34E9"/>
    <w:rsid w:val="004E3F47"/>
    <w:rsid w:val="004E6A99"/>
    <w:rsid w:val="004F136E"/>
    <w:rsid w:val="004F3ADB"/>
    <w:rsid w:val="004F6199"/>
    <w:rsid w:val="00501B8B"/>
    <w:rsid w:val="00503E84"/>
    <w:rsid w:val="005074A9"/>
    <w:rsid w:val="00507663"/>
    <w:rsid w:val="00515330"/>
    <w:rsid w:val="0051537E"/>
    <w:rsid w:val="0051621D"/>
    <w:rsid w:val="00520025"/>
    <w:rsid w:val="0052128D"/>
    <w:rsid w:val="005213A6"/>
    <w:rsid w:val="005215AD"/>
    <w:rsid w:val="00521D24"/>
    <w:rsid w:val="0052240A"/>
    <w:rsid w:val="00526198"/>
    <w:rsid w:val="00531100"/>
    <w:rsid w:val="0053178E"/>
    <w:rsid w:val="00531D3B"/>
    <w:rsid w:val="00535612"/>
    <w:rsid w:val="005356DA"/>
    <w:rsid w:val="00535D01"/>
    <w:rsid w:val="005412EE"/>
    <w:rsid w:val="00544B89"/>
    <w:rsid w:val="00546FB3"/>
    <w:rsid w:val="0054779B"/>
    <w:rsid w:val="00550489"/>
    <w:rsid w:val="00551509"/>
    <w:rsid w:val="00552C3A"/>
    <w:rsid w:val="00555241"/>
    <w:rsid w:val="00555D0F"/>
    <w:rsid w:val="00556514"/>
    <w:rsid w:val="005578C3"/>
    <w:rsid w:val="00560FA6"/>
    <w:rsid w:val="00563366"/>
    <w:rsid w:val="00563B4D"/>
    <w:rsid w:val="005647C8"/>
    <w:rsid w:val="005668A4"/>
    <w:rsid w:val="005669A3"/>
    <w:rsid w:val="005670F7"/>
    <w:rsid w:val="005706EA"/>
    <w:rsid w:val="005717F8"/>
    <w:rsid w:val="00571AE5"/>
    <w:rsid w:val="00573BBA"/>
    <w:rsid w:val="00573EAB"/>
    <w:rsid w:val="00575DE2"/>
    <w:rsid w:val="005769D4"/>
    <w:rsid w:val="00577DB1"/>
    <w:rsid w:val="00582BE7"/>
    <w:rsid w:val="00583608"/>
    <w:rsid w:val="00583C99"/>
    <w:rsid w:val="0059156A"/>
    <w:rsid w:val="0059181B"/>
    <w:rsid w:val="0059658B"/>
    <w:rsid w:val="005A1770"/>
    <w:rsid w:val="005A44D4"/>
    <w:rsid w:val="005B3873"/>
    <w:rsid w:val="005B3DFB"/>
    <w:rsid w:val="005C0268"/>
    <w:rsid w:val="005C0DC7"/>
    <w:rsid w:val="005C2E57"/>
    <w:rsid w:val="005C5D18"/>
    <w:rsid w:val="005C6B89"/>
    <w:rsid w:val="005C7E9C"/>
    <w:rsid w:val="005C7E9F"/>
    <w:rsid w:val="005D110C"/>
    <w:rsid w:val="005D1925"/>
    <w:rsid w:val="005D2658"/>
    <w:rsid w:val="005D3D41"/>
    <w:rsid w:val="005D5D20"/>
    <w:rsid w:val="005D76D8"/>
    <w:rsid w:val="005E07B4"/>
    <w:rsid w:val="005E256B"/>
    <w:rsid w:val="005E55E4"/>
    <w:rsid w:val="005E6F3D"/>
    <w:rsid w:val="005F3AA8"/>
    <w:rsid w:val="006047E5"/>
    <w:rsid w:val="00605039"/>
    <w:rsid w:val="006119B1"/>
    <w:rsid w:val="00611D25"/>
    <w:rsid w:val="006131A9"/>
    <w:rsid w:val="00614970"/>
    <w:rsid w:val="00615C26"/>
    <w:rsid w:val="00615E74"/>
    <w:rsid w:val="00620706"/>
    <w:rsid w:val="006208EC"/>
    <w:rsid w:val="006251AC"/>
    <w:rsid w:val="00625987"/>
    <w:rsid w:val="00625C12"/>
    <w:rsid w:val="00626216"/>
    <w:rsid w:val="00626ACB"/>
    <w:rsid w:val="00631D5A"/>
    <w:rsid w:val="00632908"/>
    <w:rsid w:val="0063479C"/>
    <w:rsid w:val="006352FD"/>
    <w:rsid w:val="00635AEB"/>
    <w:rsid w:val="006408B8"/>
    <w:rsid w:val="006439BA"/>
    <w:rsid w:val="00644609"/>
    <w:rsid w:val="00644B57"/>
    <w:rsid w:val="00646BF4"/>
    <w:rsid w:val="00647AF4"/>
    <w:rsid w:val="006546FC"/>
    <w:rsid w:val="00655687"/>
    <w:rsid w:val="00656C34"/>
    <w:rsid w:val="00660A55"/>
    <w:rsid w:val="0066453C"/>
    <w:rsid w:val="00664FB4"/>
    <w:rsid w:val="00670652"/>
    <w:rsid w:val="00672B48"/>
    <w:rsid w:val="006730F1"/>
    <w:rsid w:val="0067313C"/>
    <w:rsid w:val="006731F7"/>
    <w:rsid w:val="00674E56"/>
    <w:rsid w:val="0067609B"/>
    <w:rsid w:val="0067617C"/>
    <w:rsid w:val="0067705E"/>
    <w:rsid w:val="0068033F"/>
    <w:rsid w:val="00680F4E"/>
    <w:rsid w:val="006837E9"/>
    <w:rsid w:val="00684C57"/>
    <w:rsid w:val="00684DC4"/>
    <w:rsid w:val="0068557B"/>
    <w:rsid w:val="006869BD"/>
    <w:rsid w:val="0069369C"/>
    <w:rsid w:val="0069388F"/>
    <w:rsid w:val="006955A9"/>
    <w:rsid w:val="0069572C"/>
    <w:rsid w:val="00696133"/>
    <w:rsid w:val="006A0C2C"/>
    <w:rsid w:val="006A43B9"/>
    <w:rsid w:val="006A4C9B"/>
    <w:rsid w:val="006A5E48"/>
    <w:rsid w:val="006A7F68"/>
    <w:rsid w:val="006B06A5"/>
    <w:rsid w:val="006B4B7B"/>
    <w:rsid w:val="006B6176"/>
    <w:rsid w:val="006C0941"/>
    <w:rsid w:val="006C12AE"/>
    <w:rsid w:val="006C26FB"/>
    <w:rsid w:val="006C4214"/>
    <w:rsid w:val="006C5C64"/>
    <w:rsid w:val="006C5D5C"/>
    <w:rsid w:val="006C659A"/>
    <w:rsid w:val="006C7DD2"/>
    <w:rsid w:val="006D1BD8"/>
    <w:rsid w:val="006D2796"/>
    <w:rsid w:val="006D4C0F"/>
    <w:rsid w:val="006D54A1"/>
    <w:rsid w:val="006D7E1A"/>
    <w:rsid w:val="006E1113"/>
    <w:rsid w:val="006E1C05"/>
    <w:rsid w:val="006E2307"/>
    <w:rsid w:val="006E3C05"/>
    <w:rsid w:val="006E3CD6"/>
    <w:rsid w:val="006E7ADA"/>
    <w:rsid w:val="006F26BF"/>
    <w:rsid w:val="006F32ED"/>
    <w:rsid w:val="006F4D8E"/>
    <w:rsid w:val="006F7D8E"/>
    <w:rsid w:val="00701392"/>
    <w:rsid w:val="007015DD"/>
    <w:rsid w:val="00703C80"/>
    <w:rsid w:val="00706AF8"/>
    <w:rsid w:val="00707A16"/>
    <w:rsid w:val="0071109C"/>
    <w:rsid w:val="00711C72"/>
    <w:rsid w:val="0071335F"/>
    <w:rsid w:val="00714D47"/>
    <w:rsid w:val="0071572E"/>
    <w:rsid w:val="00715D39"/>
    <w:rsid w:val="00716990"/>
    <w:rsid w:val="00717B9E"/>
    <w:rsid w:val="0072005E"/>
    <w:rsid w:val="00722BE6"/>
    <w:rsid w:val="00723F49"/>
    <w:rsid w:val="007241AF"/>
    <w:rsid w:val="007256EB"/>
    <w:rsid w:val="0073101E"/>
    <w:rsid w:val="00734B1D"/>
    <w:rsid w:val="00735A20"/>
    <w:rsid w:val="007362A3"/>
    <w:rsid w:val="00741EF7"/>
    <w:rsid w:val="00743E0F"/>
    <w:rsid w:val="00745DF3"/>
    <w:rsid w:val="00747C70"/>
    <w:rsid w:val="00747CE8"/>
    <w:rsid w:val="00750B15"/>
    <w:rsid w:val="00750CB8"/>
    <w:rsid w:val="007532E1"/>
    <w:rsid w:val="00757425"/>
    <w:rsid w:val="00760949"/>
    <w:rsid w:val="00761577"/>
    <w:rsid w:val="0076173A"/>
    <w:rsid w:val="00762DD4"/>
    <w:rsid w:val="00763BE3"/>
    <w:rsid w:val="00764059"/>
    <w:rsid w:val="00765637"/>
    <w:rsid w:val="00766603"/>
    <w:rsid w:val="00766F95"/>
    <w:rsid w:val="00773980"/>
    <w:rsid w:val="00774CA9"/>
    <w:rsid w:val="007750DF"/>
    <w:rsid w:val="007769B3"/>
    <w:rsid w:val="00777FE9"/>
    <w:rsid w:val="00782681"/>
    <w:rsid w:val="007829BE"/>
    <w:rsid w:val="00784BDA"/>
    <w:rsid w:val="00784C4A"/>
    <w:rsid w:val="00785EFB"/>
    <w:rsid w:val="0078632F"/>
    <w:rsid w:val="007901BC"/>
    <w:rsid w:val="007938E4"/>
    <w:rsid w:val="007945EA"/>
    <w:rsid w:val="00795423"/>
    <w:rsid w:val="00795CD7"/>
    <w:rsid w:val="007979BE"/>
    <w:rsid w:val="007A23D8"/>
    <w:rsid w:val="007A5A70"/>
    <w:rsid w:val="007A7401"/>
    <w:rsid w:val="007B0853"/>
    <w:rsid w:val="007B191B"/>
    <w:rsid w:val="007B4AA8"/>
    <w:rsid w:val="007B5619"/>
    <w:rsid w:val="007B5B40"/>
    <w:rsid w:val="007C2287"/>
    <w:rsid w:val="007C2A75"/>
    <w:rsid w:val="007C54AC"/>
    <w:rsid w:val="007C563B"/>
    <w:rsid w:val="007C6D7D"/>
    <w:rsid w:val="007C6D90"/>
    <w:rsid w:val="007C7834"/>
    <w:rsid w:val="007C7C88"/>
    <w:rsid w:val="007D02F4"/>
    <w:rsid w:val="007D243C"/>
    <w:rsid w:val="007D2F54"/>
    <w:rsid w:val="007D36AC"/>
    <w:rsid w:val="007D3C28"/>
    <w:rsid w:val="007D3F6C"/>
    <w:rsid w:val="007D520E"/>
    <w:rsid w:val="007D5CE6"/>
    <w:rsid w:val="007E1721"/>
    <w:rsid w:val="007E260B"/>
    <w:rsid w:val="007E5CA9"/>
    <w:rsid w:val="007E7DD3"/>
    <w:rsid w:val="007F1EF7"/>
    <w:rsid w:val="007F32AB"/>
    <w:rsid w:val="007F4D39"/>
    <w:rsid w:val="007F5081"/>
    <w:rsid w:val="008012C4"/>
    <w:rsid w:val="008048DD"/>
    <w:rsid w:val="00804B47"/>
    <w:rsid w:val="00805BF5"/>
    <w:rsid w:val="00806246"/>
    <w:rsid w:val="0080651D"/>
    <w:rsid w:val="00806A69"/>
    <w:rsid w:val="00806B1E"/>
    <w:rsid w:val="00807D19"/>
    <w:rsid w:val="00812854"/>
    <w:rsid w:val="00814523"/>
    <w:rsid w:val="00817BB9"/>
    <w:rsid w:val="00820C38"/>
    <w:rsid w:val="008228E1"/>
    <w:rsid w:val="00823086"/>
    <w:rsid w:val="00824322"/>
    <w:rsid w:val="0082510C"/>
    <w:rsid w:val="00825CBC"/>
    <w:rsid w:val="00826EF7"/>
    <w:rsid w:val="008277E7"/>
    <w:rsid w:val="0083132D"/>
    <w:rsid w:val="00832B95"/>
    <w:rsid w:val="008345C8"/>
    <w:rsid w:val="00837A49"/>
    <w:rsid w:val="00840D4B"/>
    <w:rsid w:val="0084377B"/>
    <w:rsid w:val="00843F02"/>
    <w:rsid w:val="008445DC"/>
    <w:rsid w:val="00844EA0"/>
    <w:rsid w:val="008463F4"/>
    <w:rsid w:val="00846968"/>
    <w:rsid w:val="008474CB"/>
    <w:rsid w:val="00851270"/>
    <w:rsid w:val="00855EB3"/>
    <w:rsid w:val="008578B4"/>
    <w:rsid w:val="0086509F"/>
    <w:rsid w:val="0086510D"/>
    <w:rsid w:val="00871C6C"/>
    <w:rsid w:val="00872236"/>
    <w:rsid w:val="00872710"/>
    <w:rsid w:val="00872743"/>
    <w:rsid w:val="00873165"/>
    <w:rsid w:val="00873A67"/>
    <w:rsid w:val="00873D93"/>
    <w:rsid w:val="0087492B"/>
    <w:rsid w:val="00875481"/>
    <w:rsid w:val="0087579F"/>
    <w:rsid w:val="008758E1"/>
    <w:rsid w:val="00875CCC"/>
    <w:rsid w:val="00876804"/>
    <w:rsid w:val="00876A9A"/>
    <w:rsid w:val="00877D6B"/>
    <w:rsid w:val="0088122D"/>
    <w:rsid w:val="00882519"/>
    <w:rsid w:val="00882899"/>
    <w:rsid w:val="00884FFA"/>
    <w:rsid w:val="00887DFC"/>
    <w:rsid w:val="008918FD"/>
    <w:rsid w:val="0089490D"/>
    <w:rsid w:val="00895784"/>
    <w:rsid w:val="00896062"/>
    <w:rsid w:val="00896901"/>
    <w:rsid w:val="00896D3A"/>
    <w:rsid w:val="00897B5D"/>
    <w:rsid w:val="008A04F0"/>
    <w:rsid w:val="008A2823"/>
    <w:rsid w:val="008A6B53"/>
    <w:rsid w:val="008A6DCB"/>
    <w:rsid w:val="008B1660"/>
    <w:rsid w:val="008B3CC3"/>
    <w:rsid w:val="008B4F97"/>
    <w:rsid w:val="008B6743"/>
    <w:rsid w:val="008B6852"/>
    <w:rsid w:val="008C02F1"/>
    <w:rsid w:val="008C0D14"/>
    <w:rsid w:val="008C20F9"/>
    <w:rsid w:val="008C32FD"/>
    <w:rsid w:val="008C3479"/>
    <w:rsid w:val="008C505A"/>
    <w:rsid w:val="008C5CAF"/>
    <w:rsid w:val="008C6E0E"/>
    <w:rsid w:val="008C6E75"/>
    <w:rsid w:val="008D05B8"/>
    <w:rsid w:val="008D2BE5"/>
    <w:rsid w:val="008D5E1D"/>
    <w:rsid w:val="008D60E4"/>
    <w:rsid w:val="008D715E"/>
    <w:rsid w:val="008D72E9"/>
    <w:rsid w:val="008E034B"/>
    <w:rsid w:val="008E1599"/>
    <w:rsid w:val="008E1DF1"/>
    <w:rsid w:val="008E39A7"/>
    <w:rsid w:val="008E56D7"/>
    <w:rsid w:val="008E5767"/>
    <w:rsid w:val="008E654A"/>
    <w:rsid w:val="008E735A"/>
    <w:rsid w:val="008F3144"/>
    <w:rsid w:val="008F4CA8"/>
    <w:rsid w:val="008F5040"/>
    <w:rsid w:val="008F6347"/>
    <w:rsid w:val="008F677F"/>
    <w:rsid w:val="008F7C52"/>
    <w:rsid w:val="00901E45"/>
    <w:rsid w:val="00906343"/>
    <w:rsid w:val="009103DC"/>
    <w:rsid w:val="0091241C"/>
    <w:rsid w:val="00912F75"/>
    <w:rsid w:val="00915016"/>
    <w:rsid w:val="00915BB7"/>
    <w:rsid w:val="00915C33"/>
    <w:rsid w:val="009166E7"/>
    <w:rsid w:val="009167A5"/>
    <w:rsid w:val="009173AB"/>
    <w:rsid w:val="00921B23"/>
    <w:rsid w:val="00922799"/>
    <w:rsid w:val="009253CD"/>
    <w:rsid w:val="0093027B"/>
    <w:rsid w:val="0093198B"/>
    <w:rsid w:val="00931C01"/>
    <w:rsid w:val="00933CD8"/>
    <w:rsid w:val="0094084B"/>
    <w:rsid w:val="00941282"/>
    <w:rsid w:val="00942209"/>
    <w:rsid w:val="00943B67"/>
    <w:rsid w:val="009442F4"/>
    <w:rsid w:val="00944F46"/>
    <w:rsid w:val="00945EE8"/>
    <w:rsid w:val="00950AFF"/>
    <w:rsid w:val="00952A78"/>
    <w:rsid w:val="009544D5"/>
    <w:rsid w:val="00954D58"/>
    <w:rsid w:val="00957E6F"/>
    <w:rsid w:val="0096087E"/>
    <w:rsid w:val="00960B43"/>
    <w:rsid w:val="00961630"/>
    <w:rsid w:val="0096197A"/>
    <w:rsid w:val="00962701"/>
    <w:rsid w:val="00963896"/>
    <w:rsid w:val="0096748A"/>
    <w:rsid w:val="00973629"/>
    <w:rsid w:val="0097486A"/>
    <w:rsid w:val="00975BA7"/>
    <w:rsid w:val="00975DD5"/>
    <w:rsid w:val="00976638"/>
    <w:rsid w:val="00976A52"/>
    <w:rsid w:val="009779F1"/>
    <w:rsid w:val="0098023C"/>
    <w:rsid w:val="00980F36"/>
    <w:rsid w:val="00983154"/>
    <w:rsid w:val="0098462F"/>
    <w:rsid w:val="00984C48"/>
    <w:rsid w:val="00985935"/>
    <w:rsid w:val="00991BCF"/>
    <w:rsid w:val="00991D32"/>
    <w:rsid w:val="00995B27"/>
    <w:rsid w:val="009977BB"/>
    <w:rsid w:val="00997D33"/>
    <w:rsid w:val="009A279B"/>
    <w:rsid w:val="009B06FB"/>
    <w:rsid w:val="009B0A9D"/>
    <w:rsid w:val="009B1A7A"/>
    <w:rsid w:val="009B4A56"/>
    <w:rsid w:val="009B5BE7"/>
    <w:rsid w:val="009B6448"/>
    <w:rsid w:val="009B7003"/>
    <w:rsid w:val="009B7D56"/>
    <w:rsid w:val="009C2308"/>
    <w:rsid w:val="009C2AFC"/>
    <w:rsid w:val="009C3B70"/>
    <w:rsid w:val="009C5AF3"/>
    <w:rsid w:val="009C5BBF"/>
    <w:rsid w:val="009C7363"/>
    <w:rsid w:val="009D2545"/>
    <w:rsid w:val="009D2CAB"/>
    <w:rsid w:val="009D30FE"/>
    <w:rsid w:val="009D42BD"/>
    <w:rsid w:val="009D7BD6"/>
    <w:rsid w:val="009E004D"/>
    <w:rsid w:val="009E349D"/>
    <w:rsid w:val="009E4A2B"/>
    <w:rsid w:val="009E7377"/>
    <w:rsid w:val="009F0843"/>
    <w:rsid w:val="009F1C0D"/>
    <w:rsid w:val="009F1D52"/>
    <w:rsid w:val="009F2726"/>
    <w:rsid w:val="009F2A17"/>
    <w:rsid w:val="00A0081F"/>
    <w:rsid w:val="00A00F67"/>
    <w:rsid w:val="00A01702"/>
    <w:rsid w:val="00A01909"/>
    <w:rsid w:val="00A02021"/>
    <w:rsid w:val="00A02082"/>
    <w:rsid w:val="00A068D5"/>
    <w:rsid w:val="00A1038B"/>
    <w:rsid w:val="00A1232B"/>
    <w:rsid w:val="00A12DD1"/>
    <w:rsid w:val="00A137B7"/>
    <w:rsid w:val="00A13EC8"/>
    <w:rsid w:val="00A246C2"/>
    <w:rsid w:val="00A24A46"/>
    <w:rsid w:val="00A2548B"/>
    <w:rsid w:val="00A25C5D"/>
    <w:rsid w:val="00A25CD5"/>
    <w:rsid w:val="00A2635E"/>
    <w:rsid w:val="00A276CA"/>
    <w:rsid w:val="00A2778B"/>
    <w:rsid w:val="00A27896"/>
    <w:rsid w:val="00A30952"/>
    <w:rsid w:val="00A32229"/>
    <w:rsid w:val="00A34565"/>
    <w:rsid w:val="00A34746"/>
    <w:rsid w:val="00A35CF4"/>
    <w:rsid w:val="00A360C2"/>
    <w:rsid w:val="00A361E0"/>
    <w:rsid w:val="00A37906"/>
    <w:rsid w:val="00A42840"/>
    <w:rsid w:val="00A4591A"/>
    <w:rsid w:val="00A46A7C"/>
    <w:rsid w:val="00A53474"/>
    <w:rsid w:val="00A5409B"/>
    <w:rsid w:val="00A5450B"/>
    <w:rsid w:val="00A55A19"/>
    <w:rsid w:val="00A643CE"/>
    <w:rsid w:val="00A6724E"/>
    <w:rsid w:val="00A67FA8"/>
    <w:rsid w:val="00A7052A"/>
    <w:rsid w:val="00A73A19"/>
    <w:rsid w:val="00A75816"/>
    <w:rsid w:val="00A75DB3"/>
    <w:rsid w:val="00A76780"/>
    <w:rsid w:val="00A77C58"/>
    <w:rsid w:val="00A8044A"/>
    <w:rsid w:val="00A81432"/>
    <w:rsid w:val="00A8301F"/>
    <w:rsid w:val="00A831B3"/>
    <w:rsid w:val="00A85274"/>
    <w:rsid w:val="00A90D8F"/>
    <w:rsid w:val="00A91FF1"/>
    <w:rsid w:val="00A925F1"/>
    <w:rsid w:val="00A92B1E"/>
    <w:rsid w:val="00A92DEB"/>
    <w:rsid w:val="00A95BB2"/>
    <w:rsid w:val="00AA0C72"/>
    <w:rsid w:val="00AA1C7C"/>
    <w:rsid w:val="00AA2177"/>
    <w:rsid w:val="00AA2EB3"/>
    <w:rsid w:val="00AA34C5"/>
    <w:rsid w:val="00AA3C51"/>
    <w:rsid w:val="00AA4898"/>
    <w:rsid w:val="00AB0DEF"/>
    <w:rsid w:val="00AB17F7"/>
    <w:rsid w:val="00AB406C"/>
    <w:rsid w:val="00AB482E"/>
    <w:rsid w:val="00AB4AB0"/>
    <w:rsid w:val="00AB55D3"/>
    <w:rsid w:val="00AC0061"/>
    <w:rsid w:val="00AC1978"/>
    <w:rsid w:val="00AC4729"/>
    <w:rsid w:val="00AC4A21"/>
    <w:rsid w:val="00AC6BD1"/>
    <w:rsid w:val="00AC729A"/>
    <w:rsid w:val="00AC76FB"/>
    <w:rsid w:val="00AD0868"/>
    <w:rsid w:val="00AD11D0"/>
    <w:rsid w:val="00AD432B"/>
    <w:rsid w:val="00AD5768"/>
    <w:rsid w:val="00AE1AE4"/>
    <w:rsid w:val="00AE39D7"/>
    <w:rsid w:val="00AE5939"/>
    <w:rsid w:val="00AE60B8"/>
    <w:rsid w:val="00AF032A"/>
    <w:rsid w:val="00AF1C5B"/>
    <w:rsid w:val="00AF55D4"/>
    <w:rsid w:val="00AF7DDE"/>
    <w:rsid w:val="00B02A5F"/>
    <w:rsid w:val="00B03B83"/>
    <w:rsid w:val="00B10BD6"/>
    <w:rsid w:val="00B12BE0"/>
    <w:rsid w:val="00B12F11"/>
    <w:rsid w:val="00B13D3E"/>
    <w:rsid w:val="00B13D4E"/>
    <w:rsid w:val="00B151D6"/>
    <w:rsid w:val="00B15448"/>
    <w:rsid w:val="00B17F55"/>
    <w:rsid w:val="00B20679"/>
    <w:rsid w:val="00B20FB1"/>
    <w:rsid w:val="00B22090"/>
    <w:rsid w:val="00B23B59"/>
    <w:rsid w:val="00B23D9F"/>
    <w:rsid w:val="00B25AC0"/>
    <w:rsid w:val="00B25E24"/>
    <w:rsid w:val="00B264A4"/>
    <w:rsid w:val="00B3032E"/>
    <w:rsid w:val="00B30AA7"/>
    <w:rsid w:val="00B3182B"/>
    <w:rsid w:val="00B34320"/>
    <w:rsid w:val="00B34F11"/>
    <w:rsid w:val="00B358B5"/>
    <w:rsid w:val="00B35BE0"/>
    <w:rsid w:val="00B35EBA"/>
    <w:rsid w:val="00B36530"/>
    <w:rsid w:val="00B372ED"/>
    <w:rsid w:val="00B41BF3"/>
    <w:rsid w:val="00B4395C"/>
    <w:rsid w:val="00B43F00"/>
    <w:rsid w:val="00B44579"/>
    <w:rsid w:val="00B509A1"/>
    <w:rsid w:val="00B509E6"/>
    <w:rsid w:val="00B52ACE"/>
    <w:rsid w:val="00B52C17"/>
    <w:rsid w:val="00B53F19"/>
    <w:rsid w:val="00B56B90"/>
    <w:rsid w:val="00B57100"/>
    <w:rsid w:val="00B57E8D"/>
    <w:rsid w:val="00B6346E"/>
    <w:rsid w:val="00B64335"/>
    <w:rsid w:val="00B65FD0"/>
    <w:rsid w:val="00B67B40"/>
    <w:rsid w:val="00B70309"/>
    <w:rsid w:val="00B71811"/>
    <w:rsid w:val="00B7357E"/>
    <w:rsid w:val="00B7381F"/>
    <w:rsid w:val="00B73C9D"/>
    <w:rsid w:val="00B75002"/>
    <w:rsid w:val="00B7697F"/>
    <w:rsid w:val="00B76A0E"/>
    <w:rsid w:val="00B806BC"/>
    <w:rsid w:val="00B82EBC"/>
    <w:rsid w:val="00B850AA"/>
    <w:rsid w:val="00B85B06"/>
    <w:rsid w:val="00B85BF1"/>
    <w:rsid w:val="00B87089"/>
    <w:rsid w:val="00B90CFC"/>
    <w:rsid w:val="00B91D6F"/>
    <w:rsid w:val="00B93CC3"/>
    <w:rsid w:val="00B963D1"/>
    <w:rsid w:val="00BA09CB"/>
    <w:rsid w:val="00BA0C7D"/>
    <w:rsid w:val="00BA1452"/>
    <w:rsid w:val="00BA2112"/>
    <w:rsid w:val="00BA2206"/>
    <w:rsid w:val="00BA3FAD"/>
    <w:rsid w:val="00BA47BF"/>
    <w:rsid w:val="00BA521F"/>
    <w:rsid w:val="00BB38C0"/>
    <w:rsid w:val="00BC51F4"/>
    <w:rsid w:val="00BC64C0"/>
    <w:rsid w:val="00BC6E13"/>
    <w:rsid w:val="00BC72F1"/>
    <w:rsid w:val="00BD16A9"/>
    <w:rsid w:val="00BD6523"/>
    <w:rsid w:val="00BD7F59"/>
    <w:rsid w:val="00BE2A9B"/>
    <w:rsid w:val="00BE6F90"/>
    <w:rsid w:val="00BE7921"/>
    <w:rsid w:val="00BF09EE"/>
    <w:rsid w:val="00BF19AB"/>
    <w:rsid w:val="00BF2E3F"/>
    <w:rsid w:val="00BF4ADE"/>
    <w:rsid w:val="00BF53CA"/>
    <w:rsid w:val="00BF6BB2"/>
    <w:rsid w:val="00C00012"/>
    <w:rsid w:val="00C00227"/>
    <w:rsid w:val="00C0139E"/>
    <w:rsid w:val="00C017C3"/>
    <w:rsid w:val="00C02A92"/>
    <w:rsid w:val="00C02CBC"/>
    <w:rsid w:val="00C0381E"/>
    <w:rsid w:val="00C044E7"/>
    <w:rsid w:val="00C050FC"/>
    <w:rsid w:val="00C057ED"/>
    <w:rsid w:val="00C109C7"/>
    <w:rsid w:val="00C11D46"/>
    <w:rsid w:val="00C2077C"/>
    <w:rsid w:val="00C21958"/>
    <w:rsid w:val="00C21DEF"/>
    <w:rsid w:val="00C21E89"/>
    <w:rsid w:val="00C22E6C"/>
    <w:rsid w:val="00C23B54"/>
    <w:rsid w:val="00C25265"/>
    <w:rsid w:val="00C32DCD"/>
    <w:rsid w:val="00C337AC"/>
    <w:rsid w:val="00C33B09"/>
    <w:rsid w:val="00C36235"/>
    <w:rsid w:val="00C37BB8"/>
    <w:rsid w:val="00C40DA3"/>
    <w:rsid w:val="00C4128A"/>
    <w:rsid w:val="00C4252B"/>
    <w:rsid w:val="00C468C1"/>
    <w:rsid w:val="00C545F2"/>
    <w:rsid w:val="00C54CBD"/>
    <w:rsid w:val="00C5697D"/>
    <w:rsid w:val="00C6017E"/>
    <w:rsid w:val="00C61641"/>
    <w:rsid w:val="00C630A2"/>
    <w:rsid w:val="00C65616"/>
    <w:rsid w:val="00C678E0"/>
    <w:rsid w:val="00C72790"/>
    <w:rsid w:val="00C7438A"/>
    <w:rsid w:val="00C74EC2"/>
    <w:rsid w:val="00C75644"/>
    <w:rsid w:val="00C81076"/>
    <w:rsid w:val="00C83C0A"/>
    <w:rsid w:val="00C8461A"/>
    <w:rsid w:val="00C84871"/>
    <w:rsid w:val="00C851D1"/>
    <w:rsid w:val="00C86289"/>
    <w:rsid w:val="00C862B2"/>
    <w:rsid w:val="00C86869"/>
    <w:rsid w:val="00C87EC3"/>
    <w:rsid w:val="00C92BA3"/>
    <w:rsid w:val="00C92CF4"/>
    <w:rsid w:val="00C931A1"/>
    <w:rsid w:val="00C963F8"/>
    <w:rsid w:val="00C96487"/>
    <w:rsid w:val="00C978C1"/>
    <w:rsid w:val="00CA1927"/>
    <w:rsid w:val="00CA4056"/>
    <w:rsid w:val="00CA4C89"/>
    <w:rsid w:val="00CA5394"/>
    <w:rsid w:val="00CA7D6D"/>
    <w:rsid w:val="00CA7FD0"/>
    <w:rsid w:val="00CB03A0"/>
    <w:rsid w:val="00CB151E"/>
    <w:rsid w:val="00CB1E63"/>
    <w:rsid w:val="00CB349A"/>
    <w:rsid w:val="00CB4C6E"/>
    <w:rsid w:val="00CB5449"/>
    <w:rsid w:val="00CC1EF7"/>
    <w:rsid w:val="00CC27F9"/>
    <w:rsid w:val="00CC4EFB"/>
    <w:rsid w:val="00CC5730"/>
    <w:rsid w:val="00CC7471"/>
    <w:rsid w:val="00CD2118"/>
    <w:rsid w:val="00CD5600"/>
    <w:rsid w:val="00CD5F10"/>
    <w:rsid w:val="00CE2587"/>
    <w:rsid w:val="00CE2917"/>
    <w:rsid w:val="00CE2D50"/>
    <w:rsid w:val="00CE3DC5"/>
    <w:rsid w:val="00CE492E"/>
    <w:rsid w:val="00CF0B45"/>
    <w:rsid w:val="00CF0CD0"/>
    <w:rsid w:val="00CF3F10"/>
    <w:rsid w:val="00CF7914"/>
    <w:rsid w:val="00D0104A"/>
    <w:rsid w:val="00D018D6"/>
    <w:rsid w:val="00D02244"/>
    <w:rsid w:val="00D04089"/>
    <w:rsid w:val="00D04465"/>
    <w:rsid w:val="00D06568"/>
    <w:rsid w:val="00D06CAD"/>
    <w:rsid w:val="00D13144"/>
    <w:rsid w:val="00D13230"/>
    <w:rsid w:val="00D1544B"/>
    <w:rsid w:val="00D21CAF"/>
    <w:rsid w:val="00D222D1"/>
    <w:rsid w:val="00D2299F"/>
    <w:rsid w:val="00D22FC5"/>
    <w:rsid w:val="00D24C74"/>
    <w:rsid w:val="00D25F83"/>
    <w:rsid w:val="00D31929"/>
    <w:rsid w:val="00D32236"/>
    <w:rsid w:val="00D3311C"/>
    <w:rsid w:val="00D40264"/>
    <w:rsid w:val="00D40774"/>
    <w:rsid w:val="00D437CB"/>
    <w:rsid w:val="00D43A4D"/>
    <w:rsid w:val="00D44457"/>
    <w:rsid w:val="00D445B1"/>
    <w:rsid w:val="00D460E7"/>
    <w:rsid w:val="00D46430"/>
    <w:rsid w:val="00D467F5"/>
    <w:rsid w:val="00D50E33"/>
    <w:rsid w:val="00D53663"/>
    <w:rsid w:val="00D5599C"/>
    <w:rsid w:val="00D55C10"/>
    <w:rsid w:val="00D55C2B"/>
    <w:rsid w:val="00D610B7"/>
    <w:rsid w:val="00D62A0B"/>
    <w:rsid w:val="00D6398C"/>
    <w:rsid w:val="00D66F83"/>
    <w:rsid w:val="00D672DB"/>
    <w:rsid w:val="00D731E5"/>
    <w:rsid w:val="00D75ADB"/>
    <w:rsid w:val="00D81265"/>
    <w:rsid w:val="00D81D0F"/>
    <w:rsid w:val="00D82254"/>
    <w:rsid w:val="00D8261D"/>
    <w:rsid w:val="00D8282F"/>
    <w:rsid w:val="00D843D3"/>
    <w:rsid w:val="00D867B6"/>
    <w:rsid w:val="00D86FF9"/>
    <w:rsid w:val="00D8727F"/>
    <w:rsid w:val="00D908CC"/>
    <w:rsid w:val="00D9195B"/>
    <w:rsid w:val="00D94C3E"/>
    <w:rsid w:val="00DA0568"/>
    <w:rsid w:val="00DA1593"/>
    <w:rsid w:val="00DA259D"/>
    <w:rsid w:val="00DA3D96"/>
    <w:rsid w:val="00DA3F23"/>
    <w:rsid w:val="00DA54D9"/>
    <w:rsid w:val="00DA66AF"/>
    <w:rsid w:val="00DB34E8"/>
    <w:rsid w:val="00DB4B64"/>
    <w:rsid w:val="00DB62CD"/>
    <w:rsid w:val="00DB6E46"/>
    <w:rsid w:val="00DB7531"/>
    <w:rsid w:val="00DC0FF6"/>
    <w:rsid w:val="00DC2A17"/>
    <w:rsid w:val="00DC34C1"/>
    <w:rsid w:val="00DC3DD8"/>
    <w:rsid w:val="00DC46ED"/>
    <w:rsid w:val="00DC6F71"/>
    <w:rsid w:val="00DC741D"/>
    <w:rsid w:val="00DD0190"/>
    <w:rsid w:val="00DD0C64"/>
    <w:rsid w:val="00DD365C"/>
    <w:rsid w:val="00DD4858"/>
    <w:rsid w:val="00DD5C7B"/>
    <w:rsid w:val="00DD71E6"/>
    <w:rsid w:val="00DD7540"/>
    <w:rsid w:val="00DE05E2"/>
    <w:rsid w:val="00DE11E5"/>
    <w:rsid w:val="00DE1E9F"/>
    <w:rsid w:val="00DE2C44"/>
    <w:rsid w:val="00DE4A89"/>
    <w:rsid w:val="00DE6540"/>
    <w:rsid w:val="00DE67B6"/>
    <w:rsid w:val="00DF049F"/>
    <w:rsid w:val="00DF29C8"/>
    <w:rsid w:val="00DF52B6"/>
    <w:rsid w:val="00DF63C0"/>
    <w:rsid w:val="00DF6FA5"/>
    <w:rsid w:val="00DF7BCC"/>
    <w:rsid w:val="00E00409"/>
    <w:rsid w:val="00E00631"/>
    <w:rsid w:val="00E00D52"/>
    <w:rsid w:val="00E032E4"/>
    <w:rsid w:val="00E05AEB"/>
    <w:rsid w:val="00E10F0A"/>
    <w:rsid w:val="00E12D56"/>
    <w:rsid w:val="00E15149"/>
    <w:rsid w:val="00E230A8"/>
    <w:rsid w:val="00E23540"/>
    <w:rsid w:val="00E24D55"/>
    <w:rsid w:val="00E260DC"/>
    <w:rsid w:val="00E26CAC"/>
    <w:rsid w:val="00E276AB"/>
    <w:rsid w:val="00E33202"/>
    <w:rsid w:val="00E33789"/>
    <w:rsid w:val="00E3629F"/>
    <w:rsid w:val="00E3650F"/>
    <w:rsid w:val="00E367E8"/>
    <w:rsid w:val="00E41F0B"/>
    <w:rsid w:val="00E43C6D"/>
    <w:rsid w:val="00E507B6"/>
    <w:rsid w:val="00E511F1"/>
    <w:rsid w:val="00E512FC"/>
    <w:rsid w:val="00E51E1E"/>
    <w:rsid w:val="00E55DF2"/>
    <w:rsid w:val="00E61464"/>
    <w:rsid w:val="00E61D33"/>
    <w:rsid w:val="00E636AE"/>
    <w:rsid w:val="00E703C3"/>
    <w:rsid w:val="00E70853"/>
    <w:rsid w:val="00E70B4E"/>
    <w:rsid w:val="00E75AC7"/>
    <w:rsid w:val="00E761C6"/>
    <w:rsid w:val="00E76BCB"/>
    <w:rsid w:val="00E773F3"/>
    <w:rsid w:val="00E80DEF"/>
    <w:rsid w:val="00E817A4"/>
    <w:rsid w:val="00E824AE"/>
    <w:rsid w:val="00E82FEB"/>
    <w:rsid w:val="00E8325D"/>
    <w:rsid w:val="00E842CA"/>
    <w:rsid w:val="00E85902"/>
    <w:rsid w:val="00E86B68"/>
    <w:rsid w:val="00E90CFB"/>
    <w:rsid w:val="00E9117C"/>
    <w:rsid w:val="00E9442D"/>
    <w:rsid w:val="00E9631D"/>
    <w:rsid w:val="00E97A8A"/>
    <w:rsid w:val="00EA22E7"/>
    <w:rsid w:val="00EA24CD"/>
    <w:rsid w:val="00EA25CF"/>
    <w:rsid w:val="00EA2E63"/>
    <w:rsid w:val="00EA2EBF"/>
    <w:rsid w:val="00EA5020"/>
    <w:rsid w:val="00EA57AD"/>
    <w:rsid w:val="00EA6036"/>
    <w:rsid w:val="00EA6E83"/>
    <w:rsid w:val="00EA783D"/>
    <w:rsid w:val="00EA7935"/>
    <w:rsid w:val="00EA7B2F"/>
    <w:rsid w:val="00EB003B"/>
    <w:rsid w:val="00EB046F"/>
    <w:rsid w:val="00EB091F"/>
    <w:rsid w:val="00EB3E0A"/>
    <w:rsid w:val="00EB4EDC"/>
    <w:rsid w:val="00EC0EDB"/>
    <w:rsid w:val="00EC37A2"/>
    <w:rsid w:val="00EC45C9"/>
    <w:rsid w:val="00EC5290"/>
    <w:rsid w:val="00EC71E2"/>
    <w:rsid w:val="00ED4640"/>
    <w:rsid w:val="00ED742D"/>
    <w:rsid w:val="00EE1E3F"/>
    <w:rsid w:val="00EE34B2"/>
    <w:rsid w:val="00EE6E7A"/>
    <w:rsid w:val="00EE7636"/>
    <w:rsid w:val="00EF0761"/>
    <w:rsid w:val="00EF2F0B"/>
    <w:rsid w:val="00EF46BF"/>
    <w:rsid w:val="00EF6F94"/>
    <w:rsid w:val="00F008CD"/>
    <w:rsid w:val="00F04F79"/>
    <w:rsid w:val="00F0663A"/>
    <w:rsid w:val="00F10DB7"/>
    <w:rsid w:val="00F11C7E"/>
    <w:rsid w:val="00F12E61"/>
    <w:rsid w:val="00F13DB8"/>
    <w:rsid w:val="00F14D05"/>
    <w:rsid w:val="00F20B49"/>
    <w:rsid w:val="00F2254C"/>
    <w:rsid w:val="00F230E3"/>
    <w:rsid w:val="00F23D83"/>
    <w:rsid w:val="00F274CC"/>
    <w:rsid w:val="00F27CE2"/>
    <w:rsid w:val="00F30945"/>
    <w:rsid w:val="00F36FB0"/>
    <w:rsid w:val="00F37FA4"/>
    <w:rsid w:val="00F419AD"/>
    <w:rsid w:val="00F43F5D"/>
    <w:rsid w:val="00F452E1"/>
    <w:rsid w:val="00F45591"/>
    <w:rsid w:val="00F4564B"/>
    <w:rsid w:val="00F45CC5"/>
    <w:rsid w:val="00F47884"/>
    <w:rsid w:val="00F506B1"/>
    <w:rsid w:val="00F50B49"/>
    <w:rsid w:val="00F5446C"/>
    <w:rsid w:val="00F5552D"/>
    <w:rsid w:val="00F56E1C"/>
    <w:rsid w:val="00F57DAF"/>
    <w:rsid w:val="00F60C5D"/>
    <w:rsid w:val="00F6167A"/>
    <w:rsid w:val="00F62ED4"/>
    <w:rsid w:val="00F6323A"/>
    <w:rsid w:val="00F63A48"/>
    <w:rsid w:val="00F64DBB"/>
    <w:rsid w:val="00F65A23"/>
    <w:rsid w:val="00F66663"/>
    <w:rsid w:val="00F667E8"/>
    <w:rsid w:val="00F70815"/>
    <w:rsid w:val="00F72714"/>
    <w:rsid w:val="00F72DBF"/>
    <w:rsid w:val="00F73793"/>
    <w:rsid w:val="00F75B52"/>
    <w:rsid w:val="00F767A3"/>
    <w:rsid w:val="00F81A69"/>
    <w:rsid w:val="00F82838"/>
    <w:rsid w:val="00F82BAA"/>
    <w:rsid w:val="00F93482"/>
    <w:rsid w:val="00F93576"/>
    <w:rsid w:val="00F9385F"/>
    <w:rsid w:val="00FA0608"/>
    <w:rsid w:val="00FA0D20"/>
    <w:rsid w:val="00FA2C1C"/>
    <w:rsid w:val="00FA49C1"/>
    <w:rsid w:val="00FA588E"/>
    <w:rsid w:val="00FA7225"/>
    <w:rsid w:val="00FA7C73"/>
    <w:rsid w:val="00FB37C6"/>
    <w:rsid w:val="00FB60B0"/>
    <w:rsid w:val="00FB616D"/>
    <w:rsid w:val="00FB675E"/>
    <w:rsid w:val="00FC1820"/>
    <w:rsid w:val="00FC5030"/>
    <w:rsid w:val="00FC6B94"/>
    <w:rsid w:val="00FC6F82"/>
    <w:rsid w:val="00FC731A"/>
    <w:rsid w:val="00FD2961"/>
    <w:rsid w:val="00FD46F3"/>
    <w:rsid w:val="00FE3A09"/>
    <w:rsid w:val="00FF0DFA"/>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53663"/>
    <w:rPr>
      <w:rFonts w:ascii="Times New Roman" w:eastAsia="Times New Roman" w:hAnsi="Times New Roman"/>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pPr>
    <w:rPr>
      <w:rFonts w:eastAsiaTheme="minorHAnsi" w:cs="Calibri"/>
    </w:rPr>
  </w:style>
  <w:style w:type="paragraph" w:customStyle="1" w:styleId="paragraph">
    <w:name w:val="paragraph"/>
    <w:basedOn w:val="Standard"/>
    <w:uiPriority w:val="99"/>
    <w:semiHidden/>
    <w:rsid w:val="0096197A"/>
    <w:pPr>
      <w:spacing w:before="100" w:beforeAutospacing="1" w:after="100" w:afterAutospacing="1"/>
    </w:pPr>
    <w:rPr>
      <w:rFonts w:eastAsiaTheme="minorHAnsi" w:cs="Calibri"/>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 w:type="character" w:customStyle="1" w:styleId="wpaicg-chat-message">
    <w:name w:val="wpaicg-chat-message"/>
    <w:basedOn w:val="Absatz-Standardschriftart"/>
    <w:rsid w:val="00B509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iesheu.de" TargetMode="External"/><Relationship Id="rId18" Type="http://schemas.openxmlformats.org/officeDocument/2006/relationships/hyperlink" Target="http://www.coba-aftersales.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julia.ruemmele@wiesheu.de" TargetMode="External"/><Relationship Id="rId17" Type="http://schemas.openxmlformats.org/officeDocument/2006/relationships/hyperlink" Target="http://www.winnovation-gmbh.de" TargetMode="External"/><Relationship Id="rId25"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hyperlink" Target="https://atollspeed.e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AMID-PR/de/instance/ko/WM-Snacking.xhtml?oid=195709"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wachtel.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iesheu.de"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a7f2c65c93330092c9b739c421ff19f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55abe748cd93671ee05a73f2e966f260"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9FC6A-9AC1-49A8-9E2C-973B33B409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4.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1158</Words>
  <Characters>7298</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8440</CharactersWithSpaces>
  <SharedDoc>false</SharedDoc>
  <HLinks>
    <vt:vector size="30" baseType="variant">
      <vt:variant>
        <vt:i4>6684796</vt:i4>
      </vt:variant>
      <vt:variant>
        <vt:i4>12</vt:i4>
      </vt:variant>
      <vt:variant>
        <vt:i4>0</vt:i4>
      </vt:variant>
      <vt:variant>
        <vt:i4>5</vt:i4>
      </vt:variant>
      <vt:variant>
        <vt:lpwstr>http://www.coba-aftersales.com/</vt:lpwstr>
      </vt:variant>
      <vt:variant>
        <vt:lpwstr/>
      </vt:variant>
      <vt:variant>
        <vt:i4>7667830</vt:i4>
      </vt:variant>
      <vt:variant>
        <vt:i4>9</vt:i4>
      </vt:variant>
      <vt:variant>
        <vt:i4>0</vt:i4>
      </vt:variant>
      <vt:variant>
        <vt:i4>5</vt:i4>
      </vt:variant>
      <vt:variant>
        <vt:lpwstr>http://www.winnovation-gmbh.de/</vt:lpwstr>
      </vt:variant>
      <vt:variant>
        <vt:lpwstr/>
      </vt:variant>
      <vt:variant>
        <vt:i4>3211372</vt:i4>
      </vt:variant>
      <vt:variant>
        <vt:i4>6</vt:i4>
      </vt:variant>
      <vt:variant>
        <vt:i4>0</vt:i4>
      </vt:variant>
      <vt:variant>
        <vt:i4>5</vt:i4>
      </vt:variant>
      <vt:variant>
        <vt:lpwstr>https://atollspeed.eu/</vt:lpwstr>
      </vt:variant>
      <vt:variant>
        <vt:lpwstr/>
      </vt:variant>
      <vt:variant>
        <vt:i4>7078007</vt:i4>
      </vt:variant>
      <vt:variant>
        <vt:i4>3</vt:i4>
      </vt:variant>
      <vt:variant>
        <vt:i4>0</vt:i4>
      </vt:variant>
      <vt:variant>
        <vt:i4>5</vt:i4>
      </vt:variant>
      <vt:variant>
        <vt:lpwstr>http://www.wachtel.de/</vt:lpwstr>
      </vt:variant>
      <vt:variant>
        <vt:lpwstr/>
      </vt:variant>
      <vt:variant>
        <vt:i4>7274596</vt:i4>
      </vt:variant>
      <vt:variant>
        <vt:i4>0</vt:i4>
      </vt:variant>
      <vt:variant>
        <vt:i4>0</vt:i4>
      </vt:variant>
      <vt:variant>
        <vt:i4>5</vt:i4>
      </vt:variant>
      <vt:variant>
        <vt:lpwstr>http://www.wiesheu.de/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6</cp:revision>
  <cp:lastPrinted>2021-04-11T21:43:00Z</cp:lastPrinted>
  <dcterms:created xsi:type="dcterms:W3CDTF">2026-06-05T06:38:00Z</dcterms:created>
  <dcterms:modified xsi:type="dcterms:W3CDTF">2026-06-10T06:04:00Z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