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7FAFA" w14:textId="60BE9CE2" w:rsidR="001B6DC4" w:rsidRPr="007B5E96" w:rsidRDefault="001B6DC4" w:rsidP="007B5E96">
      <w:pPr>
        <w:spacing w:line="288" w:lineRule="auto"/>
        <w:ind w:right="1134"/>
        <w:rPr>
          <w:rFonts w:ascii="Arial" w:eastAsia="Calibri" w:hAnsi="Arial" w:cs="Arial"/>
          <w:color w:val="000000"/>
          <w:sz w:val="20"/>
          <w:szCs w:val="20"/>
          <w:lang w:val="en-GB"/>
        </w:rPr>
      </w:pPr>
      <w:proofErr w:type="spellStart"/>
      <w:r w:rsidRPr="007B5E96">
        <w:rPr>
          <w:rFonts w:ascii="Arial" w:eastAsia="Calibri" w:hAnsi="Arial" w:cs="Arial"/>
          <w:color w:val="000000"/>
          <w:sz w:val="20"/>
          <w:szCs w:val="20"/>
          <w:lang w:val="en-GB"/>
        </w:rPr>
        <w:t>Großbottwar</w:t>
      </w:r>
      <w:proofErr w:type="spellEnd"/>
      <w:r w:rsidRPr="007B5E96">
        <w:rPr>
          <w:rFonts w:ascii="Arial" w:eastAsia="Calibri" w:hAnsi="Arial" w:cs="Arial"/>
          <w:color w:val="000000"/>
          <w:sz w:val="20"/>
          <w:szCs w:val="20"/>
          <w:lang w:val="en-GB"/>
        </w:rPr>
        <w:t xml:space="preserve">, 2 </w:t>
      </w:r>
      <w:r w:rsidR="00A83BAA" w:rsidRPr="007B5E96">
        <w:rPr>
          <w:rFonts w:ascii="Arial" w:eastAsia="Calibri" w:hAnsi="Arial" w:cs="Arial"/>
          <w:color w:val="000000"/>
          <w:sz w:val="20"/>
          <w:szCs w:val="20"/>
          <w:lang w:val="en-GB"/>
        </w:rPr>
        <w:t>February</w:t>
      </w:r>
      <w:r w:rsidRPr="007B5E96">
        <w:rPr>
          <w:rFonts w:ascii="Arial" w:eastAsia="Calibri" w:hAnsi="Arial" w:cs="Arial"/>
          <w:color w:val="000000"/>
          <w:sz w:val="20"/>
          <w:szCs w:val="20"/>
          <w:lang w:val="en-GB"/>
        </w:rPr>
        <w:t xml:space="preserve"> 2026</w:t>
      </w:r>
    </w:p>
    <w:p w14:paraId="78641817" w14:textId="00F64FF5" w:rsidR="001B6DC4" w:rsidRPr="007B5E96" w:rsidRDefault="00D85A02" w:rsidP="007B5E96">
      <w:pPr>
        <w:spacing w:line="288" w:lineRule="auto"/>
        <w:ind w:right="1134"/>
        <w:rPr>
          <w:rFonts w:ascii="Arial" w:eastAsia="Calibri" w:hAnsi="Arial" w:cs="Arial"/>
          <w:color w:val="000000"/>
          <w:sz w:val="20"/>
          <w:szCs w:val="20"/>
          <w:lang w:val="en-GB"/>
        </w:rPr>
      </w:pPr>
      <w:r>
        <w:rPr>
          <w:rFonts w:ascii="Arial" w:eastAsia="Calibri" w:hAnsi="Arial" w:cs="Arial"/>
          <w:color w:val="000000"/>
          <w:sz w:val="20"/>
          <w:szCs w:val="20"/>
          <w:lang w:val="en-GB"/>
        </w:rPr>
        <w:br/>
      </w:r>
    </w:p>
    <w:p w14:paraId="32FD314D" w14:textId="77777777" w:rsidR="001B6DC4" w:rsidRPr="007B5E96" w:rsidRDefault="001B6DC4" w:rsidP="007B5E96">
      <w:pPr>
        <w:spacing w:line="288" w:lineRule="auto"/>
        <w:ind w:right="1134"/>
        <w:rPr>
          <w:rFonts w:ascii="Arial" w:eastAsia="Calibri" w:hAnsi="Arial" w:cs="Arial"/>
          <w:i/>
          <w:iCs/>
          <w:color w:val="000000"/>
          <w:sz w:val="20"/>
          <w:szCs w:val="20"/>
          <w:lang w:val="en-GB"/>
        </w:rPr>
      </w:pPr>
      <w:r w:rsidRPr="007B5E96">
        <w:rPr>
          <w:rFonts w:ascii="Arial" w:eastAsia="Calibri" w:hAnsi="Arial" w:cs="Arial"/>
          <w:i/>
          <w:iCs/>
          <w:color w:val="000000"/>
          <w:sz w:val="20"/>
          <w:szCs w:val="20"/>
          <w:lang w:val="en-GB"/>
        </w:rPr>
        <w:t>INTERNORGA – 13–17 March 2026 – Hamburg Messe (Hall A4 / Booth 108)</w:t>
      </w:r>
    </w:p>
    <w:p w14:paraId="3659360F" w14:textId="046625F3" w:rsidR="001B6DC4" w:rsidRPr="007B5E96" w:rsidRDefault="00D85A02" w:rsidP="007B5E96">
      <w:pPr>
        <w:spacing w:line="288" w:lineRule="auto"/>
        <w:ind w:right="1134"/>
        <w:rPr>
          <w:rFonts w:ascii="Arial" w:eastAsia="Calibri" w:hAnsi="Arial" w:cs="Arial"/>
          <w:color w:val="000000"/>
          <w:sz w:val="20"/>
          <w:szCs w:val="20"/>
          <w:lang w:val="en-GB"/>
        </w:rPr>
      </w:pPr>
      <w:r>
        <w:rPr>
          <w:rFonts w:ascii="Arial" w:eastAsia="Calibri" w:hAnsi="Arial" w:cs="Arial"/>
          <w:color w:val="000000"/>
          <w:sz w:val="20"/>
          <w:szCs w:val="20"/>
          <w:lang w:val="en-GB"/>
        </w:rPr>
        <w:br/>
      </w:r>
    </w:p>
    <w:p w14:paraId="177BA42F" w14:textId="77777777" w:rsidR="001B6DC4" w:rsidRPr="007B5E96" w:rsidRDefault="001B6DC4" w:rsidP="007B5E96">
      <w:pPr>
        <w:spacing w:line="288" w:lineRule="auto"/>
        <w:ind w:right="1134"/>
        <w:rPr>
          <w:rFonts w:ascii="Arial" w:eastAsia="Calibri" w:hAnsi="Arial" w:cs="Arial"/>
          <w:b/>
          <w:bCs/>
          <w:color w:val="000000"/>
          <w:lang w:val="en-GB"/>
        </w:rPr>
      </w:pPr>
      <w:r w:rsidRPr="007B5E96">
        <w:rPr>
          <w:rFonts w:ascii="Arial" w:eastAsia="Calibri" w:hAnsi="Arial" w:cs="Arial"/>
          <w:b/>
          <w:bCs/>
          <w:color w:val="000000"/>
          <w:lang w:val="en-GB"/>
        </w:rPr>
        <w:t>Fresh Baked Goods and Hot Snacks in the Smallest of Spaces:</w:t>
      </w:r>
    </w:p>
    <w:p w14:paraId="765B9DDA" w14:textId="77777777" w:rsidR="001B6DC4" w:rsidRPr="007B5E96" w:rsidRDefault="001B6DC4" w:rsidP="007B5E96">
      <w:pPr>
        <w:spacing w:line="288" w:lineRule="auto"/>
        <w:ind w:right="1134"/>
        <w:rPr>
          <w:rFonts w:ascii="Arial" w:eastAsia="Calibri" w:hAnsi="Arial" w:cs="Arial"/>
          <w:b/>
          <w:bCs/>
          <w:color w:val="000000"/>
          <w:lang w:val="en-GB"/>
        </w:rPr>
      </w:pPr>
      <w:proofErr w:type="spellStart"/>
      <w:r w:rsidRPr="007B5E96">
        <w:rPr>
          <w:rFonts w:ascii="Arial" w:eastAsia="Calibri" w:hAnsi="Arial" w:cs="Arial"/>
          <w:b/>
          <w:bCs/>
          <w:color w:val="000000"/>
          <w:lang w:val="en-GB"/>
        </w:rPr>
        <w:t>Atollspeed</w:t>
      </w:r>
      <w:proofErr w:type="spellEnd"/>
      <w:r w:rsidRPr="007B5E96">
        <w:rPr>
          <w:rFonts w:ascii="Arial" w:eastAsia="Calibri" w:hAnsi="Arial" w:cs="Arial"/>
          <w:b/>
          <w:bCs/>
          <w:color w:val="000000"/>
          <w:lang w:val="en-GB"/>
        </w:rPr>
        <w:t xml:space="preserve"> and WIESHEU Showcase Profitable Bistro and Snack Concepts at Internorga</w:t>
      </w:r>
    </w:p>
    <w:p w14:paraId="33C3BC7E" w14:textId="77777777" w:rsidR="001B6DC4" w:rsidRPr="007B5E96" w:rsidRDefault="001B6DC4" w:rsidP="007B5E96">
      <w:pPr>
        <w:spacing w:line="288" w:lineRule="auto"/>
        <w:ind w:right="1134"/>
        <w:rPr>
          <w:rFonts w:ascii="Arial" w:eastAsia="Calibri" w:hAnsi="Arial" w:cs="Arial"/>
          <w:color w:val="000000"/>
          <w:sz w:val="20"/>
          <w:szCs w:val="20"/>
          <w:lang w:val="en-GB"/>
        </w:rPr>
      </w:pPr>
    </w:p>
    <w:p w14:paraId="75EA2E12" w14:textId="77777777" w:rsidR="002019EF" w:rsidRDefault="001B6DC4" w:rsidP="007B5E96">
      <w:pPr>
        <w:spacing w:line="288" w:lineRule="auto"/>
        <w:ind w:right="1134"/>
        <w:rPr>
          <w:rFonts w:ascii="Arial" w:eastAsia="Calibri" w:hAnsi="Arial" w:cs="Arial"/>
          <w:b/>
          <w:bCs/>
          <w:color w:val="000000"/>
          <w:sz w:val="20"/>
          <w:szCs w:val="20"/>
          <w:lang w:val="en-GB"/>
        </w:rPr>
      </w:pPr>
      <w:r w:rsidRPr="002019EF">
        <w:rPr>
          <w:rFonts w:ascii="Arial" w:eastAsia="Calibri" w:hAnsi="Arial" w:cs="Arial"/>
          <w:b/>
          <w:bCs/>
          <w:color w:val="000000"/>
          <w:sz w:val="20"/>
          <w:szCs w:val="20"/>
          <w:lang w:val="en-GB"/>
        </w:rPr>
        <w:t xml:space="preserve">Whether for dine-in or to-go: At this year’s Internorga, </w:t>
      </w:r>
      <w:proofErr w:type="spellStart"/>
      <w:r w:rsidRPr="002019EF">
        <w:rPr>
          <w:rFonts w:ascii="Arial" w:eastAsia="Calibri" w:hAnsi="Arial" w:cs="Arial"/>
          <w:b/>
          <w:bCs/>
          <w:color w:val="000000"/>
          <w:sz w:val="20"/>
          <w:szCs w:val="20"/>
          <w:lang w:val="en-GB"/>
        </w:rPr>
        <w:t>Atollspeed</w:t>
      </w:r>
      <w:proofErr w:type="spellEnd"/>
      <w:r w:rsidRPr="002019EF">
        <w:rPr>
          <w:rFonts w:ascii="Arial" w:eastAsia="Calibri" w:hAnsi="Arial" w:cs="Arial"/>
          <w:b/>
          <w:bCs/>
          <w:color w:val="000000"/>
          <w:sz w:val="20"/>
          <w:szCs w:val="20"/>
          <w:lang w:val="en-GB"/>
        </w:rPr>
        <w:t xml:space="preserve"> and WIESHEU place their consulting expertise and solution competence firmly in the spotlight, focusing on the key trend of snacking. Set within an inviting bistro atmosphere and complemented by premium espresso specialties prepared on traditional and hybrid portafilter machines from Astoria and WEGA, visitors can experience firsthand how snack concepts can be implemented profitably in the out-of-home market.</w:t>
      </w:r>
      <w:r w:rsidR="002019EF">
        <w:rPr>
          <w:rFonts w:ascii="Arial" w:eastAsia="Calibri" w:hAnsi="Arial" w:cs="Arial"/>
          <w:b/>
          <w:bCs/>
          <w:color w:val="000000"/>
          <w:sz w:val="20"/>
          <w:szCs w:val="20"/>
          <w:lang w:val="en-GB"/>
        </w:rPr>
        <w:t xml:space="preserve"> </w:t>
      </w:r>
      <w:r w:rsidRPr="002019EF">
        <w:rPr>
          <w:rFonts w:ascii="Arial" w:eastAsia="Calibri" w:hAnsi="Arial" w:cs="Arial"/>
          <w:b/>
          <w:bCs/>
          <w:color w:val="000000"/>
          <w:sz w:val="20"/>
          <w:szCs w:val="20"/>
          <w:lang w:val="en-GB"/>
        </w:rPr>
        <w:t xml:space="preserve">At the </w:t>
      </w:r>
      <w:proofErr w:type="spellStart"/>
      <w:r w:rsidRPr="002019EF">
        <w:rPr>
          <w:rFonts w:ascii="Arial" w:eastAsia="Calibri" w:hAnsi="Arial" w:cs="Arial"/>
          <w:b/>
          <w:bCs/>
          <w:color w:val="000000"/>
          <w:sz w:val="20"/>
          <w:szCs w:val="20"/>
          <w:lang w:val="en-GB"/>
        </w:rPr>
        <w:t>center</w:t>
      </w:r>
      <w:proofErr w:type="spellEnd"/>
      <w:r w:rsidRPr="002019EF">
        <w:rPr>
          <w:rFonts w:ascii="Arial" w:eastAsia="Calibri" w:hAnsi="Arial" w:cs="Arial"/>
          <w:b/>
          <w:bCs/>
          <w:color w:val="000000"/>
          <w:sz w:val="20"/>
          <w:szCs w:val="20"/>
          <w:lang w:val="en-GB"/>
        </w:rPr>
        <w:t xml:space="preserve"> of the presentation are compact oven solutions designed for the preparation of hot snacks and freshly baked goods in the smallest of spaces. </w:t>
      </w:r>
    </w:p>
    <w:p w14:paraId="0E737A54" w14:textId="77777777" w:rsidR="002019EF" w:rsidRDefault="002019EF" w:rsidP="007B5E96">
      <w:pPr>
        <w:spacing w:line="288" w:lineRule="auto"/>
        <w:ind w:right="1134"/>
        <w:rPr>
          <w:rFonts w:ascii="Arial" w:eastAsia="Calibri" w:hAnsi="Arial" w:cs="Arial"/>
          <w:b/>
          <w:bCs/>
          <w:color w:val="000000"/>
          <w:sz w:val="20"/>
          <w:szCs w:val="20"/>
          <w:lang w:val="en-GB"/>
        </w:rPr>
      </w:pPr>
    </w:p>
    <w:p w14:paraId="0879B189" w14:textId="33F66452" w:rsidR="001B6DC4" w:rsidRPr="002019EF" w:rsidRDefault="001B6DC4" w:rsidP="007B5E96">
      <w:pPr>
        <w:spacing w:line="288" w:lineRule="auto"/>
        <w:ind w:right="1134"/>
        <w:rPr>
          <w:rFonts w:ascii="Arial" w:eastAsia="Calibri" w:hAnsi="Arial" w:cs="Arial"/>
          <w:color w:val="000000"/>
          <w:sz w:val="20"/>
          <w:szCs w:val="20"/>
          <w:lang w:val="en-GB"/>
        </w:rPr>
      </w:pPr>
      <w:r w:rsidRPr="002019EF">
        <w:rPr>
          <w:rFonts w:ascii="Arial" w:eastAsia="Calibri" w:hAnsi="Arial" w:cs="Arial"/>
          <w:color w:val="000000"/>
          <w:sz w:val="20"/>
          <w:szCs w:val="20"/>
          <w:lang w:val="en-GB"/>
        </w:rPr>
        <w:t xml:space="preserve">The </w:t>
      </w:r>
      <w:proofErr w:type="spellStart"/>
      <w:r w:rsidRPr="002019EF">
        <w:rPr>
          <w:rFonts w:ascii="Arial" w:eastAsia="Calibri" w:hAnsi="Arial" w:cs="Arial"/>
          <w:b/>
          <w:bCs/>
          <w:color w:val="000000"/>
          <w:sz w:val="20"/>
          <w:szCs w:val="20"/>
          <w:lang w:val="en-GB"/>
        </w:rPr>
        <w:t>Atollspeed</w:t>
      </w:r>
      <w:proofErr w:type="spellEnd"/>
      <w:r w:rsidRPr="002019EF">
        <w:rPr>
          <w:rFonts w:ascii="Arial" w:eastAsia="Calibri" w:hAnsi="Arial" w:cs="Arial"/>
          <w:b/>
          <w:bCs/>
          <w:color w:val="000000"/>
          <w:sz w:val="20"/>
          <w:szCs w:val="20"/>
          <w:lang w:val="en-GB"/>
        </w:rPr>
        <w:t xml:space="preserve"> high-speed oven</w:t>
      </w:r>
      <w:r w:rsidRPr="002019EF">
        <w:rPr>
          <w:rFonts w:ascii="Arial" w:eastAsia="Calibri" w:hAnsi="Arial" w:cs="Arial"/>
          <w:color w:val="000000"/>
          <w:sz w:val="20"/>
          <w:szCs w:val="20"/>
          <w:lang w:val="en-GB"/>
        </w:rPr>
        <w:t xml:space="preserve"> is a powerful space-saving solution, enabling the rapid preparation of a wide variety of hot snacks with consistently high quality. In addition to its performance, </w:t>
      </w:r>
      <w:proofErr w:type="spellStart"/>
      <w:r w:rsidRPr="002019EF">
        <w:rPr>
          <w:rFonts w:ascii="Arial" w:eastAsia="Calibri" w:hAnsi="Arial" w:cs="Arial"/>
          <w:color w:val="000000"/>
          <w:sz w:val="20"/>
          <w:szCs w:val="20"/>
          <w:lang w:val="en-GB"/>
        </w:rPr>
        <w:t>Atollspeed</w:t>
      </w:r>
      <w:proofErr w:type="spellEnd"/>
      <w:r w:rsidRPr="002019EF">
        <w:rPr>
          <w:rFonts w:ascii="Arial" w:eastAsia="Calibri" w:hAnsi="Arial" w:cs="Arial"/>
          <w:color w:val="000000"/>
          <w:sz w:val="20"/>
          <w:szCs w:val="20"/>
          <w:lang w:val="en-GB"/>
        </w:rPr>
        <w:t xml:space="preserve"> impresses with reliability and ease of operation, fitting effortlessly into even the smallest kitchens or directly behind the counter.</w:t>
      </w:r>
    </w:p>
    <w:p w14:paraId="3F9C8BC4" w14:textId="77777777" w:rsidR="001B6DC4" w:rsidRPr="007B5E96" w:rsidRDefault="001B6DC4" w:rsidP="007B5E96">
      <w:pPr>
        <w:spacing w:line="288" w:lineRule="auto"/>
        <w:ind w:right="1134"/>
        <w:rPr>
          <w:rFonts w:ascii="Arial" w:eastAsia="Calibri" w:hAnsi="Arial" w:cs="Arial"/>
          <w:color w:val="000000"/>
          <w:sz w:val="20"/>
          <w:szCs w:val="20"/>
          <w:lang w:val="en-GB"/>
        </w:rPr>
      </w:pPr>
    </w:p>
    <w:p w14:paraId="73AAC47A" w14:textId="5EA27ED4" w:rsidR="001B6DC4" w:rsidRPr="007B5E96" w:rsidRDefault="001B6DC4" w:rsidP="007B5E96">
      <w:pPr>
        <w:spacing w:line="288" w:lineRule="auto"/>
        <w:ind w:right="1134"/>
        <w:rPr>
          <w:rFonts w:ascii="Arial" w:eastAsia="Calibri" w:hAnsi="Arial" w:cs="Arial"/>
          <w:color w:val="000000"/>
          <w:sz w:val="20"/>
          <w:szCs w:val="20"/>
          <w:lang w:val="en-GB"/>
        </w:rPr>
      </w:pPr>
      <w:r w:rsidRPr="007B5E96">
        <w:rPr>
          <w:rFonts w:ascii="Arial" w:eastAsia="Calibri" w:hAnsi="Arial" w:cs="Arial"/>
          <w:color w:val="000000"/>
          <w:sz w:val="20"/>
          <w:szCs w:val="20"/>
          <w:lang w:val="en-GB"/>
        </w:rPr>
        <w:t xml:space="preserve">Operators looking to bake or finish-bake fresh bakery products in-house alongside hot snacks will find the energy-efficient </w:t>
      </w:r>
      <w:proofErr w:type="spellStart"/>
      <w:r w:rsidR="00F90D53" w:rsidRPr="006678BA">
        <w:rPr>
          <w:rFonts w:ascii="Arial" w:eastAsia="Calibri" w:hAnsi="Arial" w:cs="Arial"/>
          <w:b/>
          <w:bCs/>
          <w:color w:val="000000"/>
          <w:sz w:val="20"/>
          <w:szCs w:val="20"/>
          <w:lang w:val="en-GB"/>
        </w:rPr>
        <w:t>Mix</w:t>
      </w:r>
      <w:r w:rsidRPr="006678BA">
        <w:rPr>
          <w:rFonts w:ascii="Arial" w:eastAsia="Calibri" w:hAnsi="Arial" w:cs="Arial"/>
          <w:b/>
          <w:bCs/>
          <w:color w:val="000000"/>
          <w:sz w:val="20"/>
          <w:szCs w:val="20"/>
          <w:lang w:val="en-GB"/>
        </w:rPr>
        <w:t>’n’</w:t>
      </w:r>
      <w:r w:rsidR="00F90D53" w:rsidRPr="006678BA">
        <w:rPr>
          <w:rFonts w:ascii="Arial" w:eastAsia="Calibri" w:hAnsi="Arial" w:cs="Arial"/>
          <w:b/>
          <w:bCs/>
          <w:color w:val="000000"/>
          <w:sz w:val="20"/>
          <w:szCs w:val="20"/>
          <w:lang w:val="en-GB"/>
        </w:rPr>
        <w:t>Match</w:t>
      </w:r>
      <w:proofErr w:type="spellEnd"/>
      <w:r w:rsidRPr="006678BA">
        <w:rPr>
          <w:rFonts w:ascii="Arial" w:eastAsia="Calibri" w:hAnsi="Arial" w:cs="Arial"/>
          <w:b/>
          <w:bCs/>
          <w:color w:val="000000"/>
          <w:sz w:val="20"/>
          <w:szCs w:val="20"/>
          <w:lang w:val="en-GB"/>
        </w:rPr>
        <w:t xml:space="preserve"> </w:t>
      </w:r>
      <w:r w:rsidR="00F90D53" w:rsidRPr="006678BA">
        <w:rPr>
          <w:rFonts w:ascii="Arial" w:eastAsia="Calibri" w:hAnsi="Arial" w:cs="Arial"/>
          <w:b/>
          <w:bCs/>
          <w:color w:val="000000"/>
          <w:sz w:val="20"/>
          <w:szCs w:val="20"/>
          <w:lang w:val="en-GB"/>
        </w:rPr>
        <w:t>combination</w:t>
      </w:r>
      <w:r w:rsidRPr="007B5E96">
        <w:rPr>
          <w:rFonts w:ascii="Arial" w:eastAsia="Calibri" w:hAnsi="Arial" w:cs="Arial"/>
          <w:color w:val="000000"/>
          <w:sz w:val="20"/>
          <w:szCs w:val="20"/>
          <w:lang w:val="en-GB"/>
        </w:rPr>
        <w:t xml:space="preserve"> to be the ideal solution. It combines the </w:t>
      </w:r>
      <w:r w:rsidRPr="006678BA">
        <w:rPr>
          <w:rFonts w:ascii="Arial" w:eastAsia="Calibri" w:hAnsi="Arial" w:cs="Arial"/>
          <w:b/>
          <w:bCs/>
          <w:color w:val="000000"/>
          <w:sz w:val="20"/>
          <w:szCs w:val="20"/>
          <w:lang w:val="en-GB"/>
        </w:rPr>
        <w:t xml:space="preserve">WIESHEU </w:t>
      </w:r>
      <w:proofErr w:type="spellStart"/>
      <w:r w:rsidRPr="006678BA">
        <w:rPr>
          <w:rFonts w:ascii="Arial" w:eastAsia="Calibri" w:hAnsi="Arial" w:cs="Arial"/>
          <w:b/>
          <w:bCs/>
          <w:color w:val="000000"/>
          <w:sz w:val="20"/>
          <w:szCs w:val="20"/>
          <w:lang w:val="en-GB"/>
        </w:rPr>
        <w:t>Minimat</w:t>
      </w:r>
      <w:proofErr w:type="spellEnd"/>
      <w:r w:rsidRPr="006678BA">
        <w:rPr>
          <w:rFonts w:ascii="Arial" w:eastAsia="Calibri" w:hAnsi="Arial" w:cs="Arial"/>
          <w:b/>
          <w:bCs/>
          <w:color w:val="000000"/>
          <w:sz w:val="20"/>
          <w:szCs w:val="20"/>
          <w:lang w:val="en-GB"/>
        </w:rPr>
        <w:t xml:space="preserve"> 43 S shop oven with the </w:t>
      </w:r>
      <w:proofErr w:type="spellStart"/>
      <w:r w:rsidRPr="006678BA">
        <w:rPr>
          <w:rFonts w:ascii="Arial" w:eastAsia="Calibri" w:hAnsi="Arial" w:cs="Arial"/>
          <w:b/>
          <w:bCs/>
          <w:color w:val="000000"/>
          <w:sz w:val="20"/>
          <w:szCs w:val="20"/>
          <w:lang w:val="en-GB"/>
        </w:rPr>
        <w:t>Atollspeed</w:t>
      </w:r>
      <w:proofErr w:type="spellEnd"/>
      <w:r w:rsidRPr="006678BA">
        <w:rPr>
          <w:rFonts w:ascii="Arial" w:eastAsia="Calibri" w:hAnsi="Arial" w:cs="Arial"/>
          <w:b/>
          <w:bCs/>
          <w:color w:val="000000"/>
          <w:sz w:val="20"/>
          <w:szCs w:val="20"/>
          <w:lang w:val="en-GB"/>
        </w:rPr>
        <w:t xml:space="preserve"> 300T plus</w:t>
      </w:r>
      <w:r w:rsidRPr="007B5E96">
        <w:rPr>
          <w:rFonts w:ascii="Arial" w:eastAsia="Calibri" w:hAnsi="Arial" w:cs="Arial"/>
          <w:color w:val="000000"/>
          <w:sz w:val="20"/>
          <w:szCs w:val="20"/>
          <w:lang w:val="en-GB"/>
        </w:rPr>
        <w:t xml:space="preserve"> high-speed oven. Both the </w:t>
      </w:r>
      <w:proofErr w:type="spellStart"/>
      <w:r w:rsidRPr="007B5E96">
        <w:rPr>
          <w:rFonts w:ascii="Arial" w:eastAsia="Calibri" w:hAnsi="Arial" w:cs="Arial"/>
          <w:color w:val="000000"/>
          <w:sz w:val="20"/>
          <w:szCs w:val="20"/>
          <w:lang w:val="en-GB"/>
        </w:rPr>
        <w:t>Atollspeed</w:t>
      </w:r>
      <w:proofErr w:type="spellEnd"/>
      <w:r w:rsidRPr="007B5E96">
        <w:rPr>
          <w:rFonts w:ascii="Arial" w:eastAsia="Calibri" w:hAnsi="Arial" w:cs="Arial"/>
          <w:color w:val="000000"/>
          <w:sz w:val="20"/>
          <w:szCs w:val="20"/>
          <w:lang w:val="en-GB"/>
        </w:rPr>
        <w:t xml:space="preserve"> and the </w:t>
      </w:r>
      <w:proofErr w:type="spellStart"/>
      <w:r w:rsidR="00FA7053" w:rsidRPr="007B5E96">
        <w:rPr>
          <w:rFonts w:ascii="Arial" w:eastAsia="Calibri" w:hAnsi="Arial" w:cs="Arial"/>
          <w:color w:val="000000"/>
          <w:sz w:val="20"/>
          <w:szCs w:val="20"/>
          <w:lang w:val="en-GB"/>
        </w:rPr>
        <w:t>Minimat</w:t>
      </w:r>
      <w:proofErr w:type="spellEnd"/>
      <w:r w:rsidRPr="007B5E96">
        <w:rPr>
          <w:rFonts w:ascii="Arial" w:eastAsia="Calibri" w:hAnsi="Arial" w:cs="Arial"/>
          <w:color w:val="000000"/>
          <w:sz w:val="20"/>
          <w:szCs w:val="20"/>
          <w:lang w:val="en-GB"/>
        </w:rPr>
        <w:t xml:space="preserve"> operate without a high-voltage power connection and can be seamlessly integrated into virtually any foodservice concept. Intuitive operation significantly reduces staff training time while ensuring consistently high product quality across a wide range of applications.</w:t>
      </w:r>
    </w:p>
    <w:p w14:paraId="79407A32" w14:textId="77777777" w:rsidR="001B6DC4" w:rsidRPr="007B5E96" w:rsidRDefault="001B6DC4" w:rsidP="007B5E96">
      <w:pPr>
        <w:spacing w:line="288" w:lineRule="auto"/>
        <w:ind w:right="1134"/>
        <w:rPr>
          <w:rFonts w:ascii="Arial" w:eastAsia="Calibri" w:hAnsi="Arial" w:cs="Arial"/>
          <w:color w:val="000000"/>
          <w:sz w:val="20"/>
          <w:szCs w:val="20"/>
          <w:lang w:val="en-GB"/>
        </w:rPr>
      </w:pPr>
    </w:p>
    <w:p w14:paraId="399CD65D" w14:textId="77777777" w:rsidR="001B6DC4" w:rsidRPr="006678BA" w:rsidRDefault="001B6DC4" w:rsidP="007B5E96">
      <w:pPr>
        <w:spacing w:line="288" w:lineRule="auto"/>
        <w:ind w:right="1134"/>
        <w:rPr>
          <w:rFonts w:ascii="Arial" w:eastAsia="Calibri" w:hAnsi="Arial" w:cs="Arial"/>
          <w:b/>
          <w:bCs/>
          <w:color w:val="000000"/>
          <w:sz w:val="20"/>
          <w:szCs w:val="20"/>
          <w:lang w:val="en-GB"/>
        </w:rPr>
      </w:pPr>
      <w:proofErr w:type="spellStart"/>
      <w:r w:rsidRPr="006678BA">
        <w:rPr>
          <w:rFonts w:ascii="Arial" w:eastAsia="Calibri" w:hAnsi="Arial" w:cs="Arial"/>
          <w:b/>
          <w:bCs/>
          <w:color w:val="000000"/>
          <w:sz w:val="20"/>
          <w:szCs w:val="20"/>
          <w:lang w:val="en-GB"/>
        </w:rPr>
        <w:t>Atollspeed</w:t>
      </w:r>
      <w:proofErr w:type="spellEnd"/>
      <w:r w:rsidRPr="006678BA">
        <w:rPr>
          <w:rFonts w:ascii="Arial" w:eastAsia="Calibri" w:hAnsi="Arial" w:cs="Arial"/>
          <w:b/>
          <w:bCs/>
          <w:color w:val="000000"/>
          <w:sz w:val="20"/>
          <w:szCs w:val="20"/>
          <w:lang w:val="en-GB"/>
        </w:rPr>
        <w:t>: Two Technologies, One Perfect Snack</w:t>
      </w:r>
    </w:p>
    <w:p w14:paraId="1D2810B1" w14:textId="4EB31E47" w:rsidR="001B6DC4" w:rsidRPr="007B5E96" w:rsidRDefault="001B6DC4" w:rsidP="007B5E96">
      <w:pPr>
        <w:spacing w:line="288" w:lineRule="auto"/>
        <w:ind w:right="1134"/>
        <w:rPr>
          <w:rFonts w:ascii="Arial" w:eastAsia="Calibri" w:hAnsi="Arial" w:cs="Arial"/>
          <w:color w:val="000000"/>
          <w:sz w:val="20"/>
          <w:szCs w:val="20"/>
          <w:lang w:val="en-GB"/>
        </w:rPr>
      </w:pPr>
      <w:r w:rsidRPr="007B5E96">
        <w:rPr>
          <w:rFonts w:ascii="Arial" w:eastAsia="Calibri" w:hAnsi="Arial" w:cs="Arial"/>
          <w:color w:val="000000"/>
          <w:sz w:val="20"/>
          <w:szCs w:val="20"/>
          <w:lang w:val="en-GB"/>
        </w:rPr>
        <w:t xml:space="preserve">Filled panini, crispy pizza slices, breakfast creations such as omelettes and pancakes, or sweet classics like lava cakes and apple strudel – </w:t>
      </w:r>
      <w:proofErr w:type="spellStart"/>
      <w:r w:rsidRPr="007B5E96">
        <w:rPr>
          <w:rFonts w:ascii="Arial" w:eastAsia="Calibri" w:hAnsi="Arial" w:cs="Arial"/>
          <w:color w:val="000000"/>
          <w:sz w:val="20"/>
          <w:szCs w:val="20"/>
          <w:lang w:val="en-GB"/>
        </w:rPr>
        <w:t>Atollspeed’s</w:t>
      </w:r>
      <w:proofErr w:type="spellEnd"/>
      <w:r w:rsidRPr="007B5E96">
        <w:rPr>
          <w:rFonts w:ascii="Arial" w:eastAsia="Calibri" w:hAnsi="Arial" w:cs="Arial"/>
          <w:color w:val="000000"/>
          <w:sz w:val="20"/>
          <w:szCs w:val="20"/>
          <w:lang w:val="en-GB"/>
        </w:rPr>
        <w:t xml:space="preserve"> hybrid technology enables snacks, traditional dishes, and bakery products to be regenerated fresh in seconds with consistently high quality.</w:t>
      </w:r>
      <w:r w:rsidR="006678BA">
        <w:rPr>
          <w:rFonts w:ascii="Arial" w:eastAsia="Calibri" w:hAnsi="Arial" w:cs="Arial"/>
          <w:color w:val="000000"/>
          <w:sz w:val="20"/>
          <w:szCs w:val="20"/>
          <w:lang w:val="en-GB"/>
        </w:rPr>
        <w:t xml:space="preserve"> </w:t>
      </w:r>
      <w:proofErr w:type="spellStart"/>
      <w:r w:rsidRPr="007B5E96">
        <w:rPr>
          <w:rFonts w:ascii="Arial" w:eastAsia="Calibri" w:hAnsi="Arial" w:cs="Arial"/>
          <w:color w:val="000000"/>
          <w:sz w:val="20"/>
          <w:szCs w:val="20"/>
          <w:lang w:val="en-GB"/>
        </w:rPr>
        <w:t>Atollspeed</w:t>
      </w:r>
      <w:proofErr w:type="spellEnd"/>
      <w:r w:rsidRPr="007B5E96">
        <w:rPr>
          <w:rFonts w:ascii="Arial" w:eastAsia="Calibri" w:hAnsi="Arial" w:cs="Arial"/>
          <w:color w:val="000000"/>
          <w:sz w:val="20"/>
          <w:szCs w:val="20"/>
          <w:lang w:val="en-GB"/>
        </w:rPr>
        <w:t xml:space="preserve"> appliances combine impingement heat and microwave technology: accelerated hot air, reaching speeds of up to five meters per second, ensures fast, even browning and a crisp surface, while the microwave heats the product evenly from the inside. As a result, frozen products are ready in just 2.5 to five minutes, while chilled items such as panini require only ten to 45 seconds. An integrated hot-spot plate, constantly heated to 260–270°C, guarantees a perfectly crisp base.</w:t>
      </w:r>
      <w:r w:rsidR="006678BA">
        <w:rPr>
          <w:rFonts w:ascii="Arial" w:eastAsia="Calibri" w:hAnsi="Arial" w:cs="Arial"/>
          <w:color w:val="000000"/>
          <w:sz w:val="20"/>
          <w:szCs w:val="20"/>
          <w:lang w:val="en-GB"/>
        </w:rPr>
        <w:t xml:space="preserve"> </w:t>
      </w:r>
      <w:r w:rsidRPr="007B5E96">
        <w:rPr>
          <w:rFonts w:ascii="Arial" w:eastAsia="Calibri" w:hAnsi="Arial" w:cs="Arial"/>
          <w:color w:val="000000"/>
          <w:sz w:val="20"/>
          <w:szCs w:val="20"/>
          <w:lang w:val="en-GB"/>
        </w:rPr>
        <w:t xml:space="preserve">The compact hybrid oven requires only a standard 220–230 V power connection and stands out for its ease of use, individually programmable baking programs, and intelligent accessories. This makes </w:t>
      </w:r>
      <w:proofErr w:type="spellStart"/>
      <w:r w:rsidRPr="007B5E96">
        <w:rPr>
          <w:rFonts w:ascii="Arial" w:eastAsia="Calibri" w:hAnsi="Arial" w:cs="Arial"/>
          <w:color w:val="000000"/>
          <w:sz w:val="20"/>
          <w:szCs w:val="20"/>
          <w:lang w:val="en-GB"/>
        </w:rPr>
        <w:t>Atollspeed</w:t>
      </w:r>
      <w:proofErr w:type="spellEnd"/>
      <w:r w:rsidRPr="007B5E96">
        <w:rPr>
          <w:rFonts w:ascii="Arial" w:eastAsia="Calibri" w:hAnsi="Arial" w:cs="Arial"/>
          <w:color w:val="000000"/>
          <w:sz w:val="20"/>
          <w:szCs w:val="20"/>
          <w:lang w:val="en-GB"/>
        </w:rPr>
        <w:t xml:space="preserve"> the perfect addition for restaurants, hotels, catering operations, petrol stations, and convenience stores.</w:t>
      </w:r>
    </w:p>
    <w:p w14:paraId="0A6CF003" w14:textId="77777777" w:rsidR="0081225D" w:rsidRDefault="0081225D" w:rsidP="007B5E96">
      <w:pPr>
        <w:spacing w:line="288" w:lineRule="auto"/>
        <w:ind w:right="1134"/>
        <w:rPr>
          <w:rFonts w:ascii="Arial" w:eastAsia="Calibri" w:hAnsi="Arial" w:cs="Arial"/>
          <w:color w:val="000000"/>
          <w:sz w:val="20"/>
          <w:szCs w:val="20"/>
          <w:lang w:val="en-GB"/>
        </w:rPr>
      </w:pPr>
    </w:p>
    <w:p w14:paraId="0B5F50F6" w14:textId="77777777" w:rsidR="008F20CE" w:rsidRDefault="008F20CE" w:rsidP="007B5E96">
      <w:pPr>
        <w:spacing w:line="288" w:lineRule="auto"/>
        <w:ind w:right="1134"/>
        <w:rPr>
          <w:rFonts w:ascii="Arial" w:eastAsia="Calibri" w:hAnsi="Arial" w:cs="Arial"/>
          <w:b/>
          <w:bCs/>
          <w:color w:val="000000"/>
          <w:sz w:val="20"/>
          <w:szCs w:val="20"/>
          <w:lang w:val="en-GB"/>
        </w:rPr>
      </w:pPr>
    </w:p>
    <w:p w14:paraId="62B7EA8D" w14:textId="387F6C02" w:rsidR="001B6DC4" w:rsidRPr="007B5E96" w:rsidRDefault="00D82BC3" w:rsidP="007B5E96">
      <w:pPr>
        <w:spacing w:line="288" w:lineRule="auto"/>
        <w:ind w:right="1134"/>
        <w:rPr>
          <w:rFonts w:ascii="Arial" w:eastAsia="Calibri" w:hAnsi="Arial" w:cs="Arial"/>
          <w:color w:val="000000"/>
          <w:sz w:val="20"/>
          <w:szCs w:val="20"/>
          <w:lang w:val="en-GB"/>
        </w:rPr>
      </w:pPr>
      <w:proofErr w:type="spellStart"/>
      <w:r w:rsidRPr="006678BA">
        <w:rPr>
          <w:rFonts w:ascii="Arial" w:eastAsia="Calibri" w:hAnsi="Arial" w:cs="Arial"/>
          <w:b/>
          <w:bCs/>
          <w:color w:val="000000"/>
          <w:sz w:val="20"/>
          <w:szCs w:val="20"/>
          <w:lang w:val="en-GB"/>
        </w:rPr>
        <w:lastRenderedPageBreak/>
        <w:t>Mix’n’Match</w:t>
      </w:r>
      <w:proofErr w:type="spellEnd"/>
      <w:r w:rsidRPr="006678BA">
        <w:rPr>
          <w:rFonts w:ascii="Arial" w:eastAsia="Calibri" w:hAnsi="Arial" w:cs="Arial"/>
          <w:b/>
          <w:bCs/>
          <w:color w:val="000000"/>
          <w:sz w:val="20"/>
          <w:szCs w:val="20"/>
          <w:lang w:val="en-GB"/>
        </w:rPr>
        <w:t xml:space="preserve"> </w:t>
      </w:r>
      <w:r w:rsidR="00822B29" w:rsidRPr="006678BA">
        <w:rPr>
          <w:rFonts w:ascii="Arial" w:eastAsia="Calibri" w:hAnsi="Arial" w:cs="Arial"/>
          <w:b/>
          <w:bCs/>
          <w:color w:val="000000"/>
          <w:sz w:val="20"/>
          <w:szCs w:val="20"/>
          <w:lang w:val="en-GB"/>
        </w:rPr>
        <w:t xml:space="preserve">Oven </w:t>
      </w:r>
      <w:proofErr w:type="spellStart"/>
      <w:r w:rsidR="00822B29" w:rsidRPr="006678BA">
        <w:rPr>
          <w:rFonts w:ascii="Arial" w:eastAsia="Calibri" w:hAnsi="Arial" w:cs="Arial"/>
          <w:b/>
          <w:bCs/>
          <w:color w:val="000000"/>
          <w:sz w:val="20"/>
          <w:szCs w:val="20"/>
          <w:lang w:val="en-GB"/>
        </w:rPr>
        <w:t>Kombination</w:t>
      </w:r>
      <w:proofErr w:type="spellEnd"/>
      <w:r w:rsidR="001B6DC4" w:rsidRPr="006678BA">
        <w:rPr>
          <w:rFonts w:ascii="Arial" w:eastAsia="Calibri" w:hAnsi="Arial" w:cs="Arial"/>
          <w:b/>
          <w:bCs/>
          <w:color w:val="000000"/>
          <w:sz w:val="20"/>
          <w:szCs w:val="20"/>
          <w:lang w:val="en-GB"/>
        </w:rPr>
        <w:t xml:space="preserve"> – Fresh Bakery Products and Snacks</w:t>
      </w:r>
    </w:p>
    <w:p w14:paraId="01DB7647" w14:textId="13AADA7E" w:rsidR="001B6DC4" w:rsidRPr="007B5E96" w:rsidRDefault="001B6DC4" w:rsidP="007B5E96">
      <w:pPr>
        <w:spacing w:line="288" w:lineRule="auto"/>
        <w:ind w:right="1134"/>
        <w:rPr>
          <w:rFonts w:ascii="Arial" w:eastAsia="Calibri" w:hAnsi="Arial" w:cs="Arial"/>
          <w:color w:val="000000"/>
          <w:sz w:val="20"/>
          <w:szCs w:val="20"/>
          <w:lang w:val="en-GB"/>
        </w:rPr>
      </w:pPr>
      <w:r w:rsidRPr="007B5E96">
        <w:rPr>
          <w:rFonts w:ascii="Arial" w:eastAsia="Calibri" w:hAnsi="Arial" w:cs="Arial"/>
          <w:color w:val="000000"/>
          <w:sz w:val="20"/>
          <w:szCs w:val="20"/>
          <w:lang w:val="en-GB"/>
        </w:rPr>
        <w:t xml:space="preserve">WIESHEU also demonstrates how to successfully enter the baking and snacking business with its energy-efficient </w:t>
      </w:r>
      <w:proofErr w:type="spellStart"/>
      <w:proofErr w:type="gramStart"/>
      <w:r w:rsidR="00822B29" w:rsidRPr="007B5E96">
        <w:rPr>
          <w:rFonts w:ascii="Arial" w:eastAsia="Calibri" w:hAnsi="Arial" w:cs="Arial"/>
          <w:color w:val="000000"/>
          <w:sz w:val="20"/>
          <w:szCs w:val="20"/>
          <w:lang w:val="en-GB"/>
        </w:rPr>
        <w:t>Mix’n‘</w:t>
      </w:r>
      <w:proofErr w:type="gramEnd"/>
      <w:r w:rsidR="00822B29" w:rsidRPr="007B5E96">
        <w:rPr>
          <w:rFonts w:ascii="Arial" w:eastAsia="Calibri" w:hAnsi="Arial" w:cs="Arial"/>
          <w:color w:val="000000"/>
          <w:sz w:val="20"/>
          <w:szCs w:val="20"/>
          <w:lang w:val="en-GB"/>
        </w:rPr>
        <w:t>Match</w:t>
      </w:r>
      <w:proofErr w:type="spellEnd"/>
      <w:r w:rsidRPr="007B5E96">
        <w:rPr>
          <w:rFonts w:ascii="Arial" w:eastAsia="Calibri" w:hAnsi="Arial" w:cs="Arial"/>
          <w:color w:val="000000"/>
          <w:sz w:val="20"/>
          <w:szCs w:val="20"/>
          <w:lang w:val="en-GB"/>
        </w:rPr>
        <w:t xml:space="preserve"> </w:t>
      </w:r>
      <w:r w:rsidR="00822B29" w:rsidRPr="007B5E96">
        <w:rPr>
          <w:rFonts w:ascii="Arial" w:eastAsia="Calibri" w:hAnsi="Arial" w:cs="Arial"/>
          <w:color w:val="000000"/>
          <w:sz w:val="20"/>
          <w:szCs w:val="20"/>
          <w:lang w:val="en-GB"/>
        </w:rPr>
        <w:t>Unit</w:t>
      </w:r>
      <w:r w:rsidRPr="007B5E96">
        <w:rPr>
          <w:rFonts w:ascii="Arial" w:eastAsia="Calibri" w:hAnsi="Arial" w:cs="Arial"/>
          <w:color w:val="000000"/>
          <w:sz w:val="20"/>
          <w:szCs w:val="20"/>
          <w:lang w:val="en-GB"/>
        </w:rPr>
        <w:t xml:space="preserve">. Combining the WIESHEU </w:t>
      </w:r>
      <w:proofErr w:type="spellStart"/>
      <w:r w:rsidRPr="007B5E96">
        <w:rPr>
          <w:rFonts w:ascii="Arial" w:eastAsia="Calibri" w:hAnsi="Arial" w:cs="Arial"/>
          <w:color w:val="000000"/>
          <w:sz w:val="20"/>
          <w:szCs w:val="20"/>
          <w:lang w:val="en-GB"/>
        </w:rPr>
        <w:t>Minimat</w:t>
      </w:r>
      <w:proofErr w:type="spellEnd"/>
      <w:r w:rsidRPr="007B5E96">
        <w:rPr>
          <w:rFonts w:ascii="Arial" w:eastAsia="Calibri" w:hAnsi="Arial" w:cs="Arial"/>
          <w:color w:val="000000"/>
          <w:sz w:val="20"/>
          <w:szCs w:val="20"/>
          <w:lang w:val="en-GB"/>
        </w:rPr>
        <w:t xml:space="preserve"> 43 S shop oven with the </w:t>
      </w:r>
      <w:proofErr w:type="spellStart"/>
      <w:r w:rsidRPr="007B5E96">
        <w:rPr>
          <w:rFonts w:ascii="Arial" w:eastAsia="Calibri" w:hAnsi="Arial" w:cs="Arial"/>
          <w:color w:val="000000"/>
          <w:sz w:val="20"/>
          <w:szCs w:val="20"/>
          <w:lang w:val="en-GB"/>
        </w:rPr>
        <w:t>Atollspeed</w:t>
      </w:r>
      <w:proofErr w:type="spellEnd"/>
      <w:r w:rsidRPr="007B5E96">
        <w:rPr>
          <w:rFonts w:ascii="Arial" w:eastAsia="Calibri" w:hAnsi="Arial" w:cs="Arial"/>
          <w:color w:val="000000"/>
          <w:sz w:val="20"/>
          <w:szCs w:val="20"/>
          <w:lang w:val="en-GB"/>
        </w:rPr>
        <w:t xml:space="preserve"> 300T plus, the plug-and-play station operates on a standard 230 V connection and bakes, heats, and regenerates a wide range of bakery products and snacks at any location – without complex installation and with maximum flexibility.</w:t>
      </w:r>
      <w:r w:rsidR="006678BA">
        <w:rPr>
          <w:rFonts w:ascii="Arial" w:eastAsia="Calibri" w:hAnsi="Arial" w:cs="Arial"/>
          <w:color w:val="000000"/>
          <w:sz w:val="20"/>
          <w:szCs w:val="20"/>
          <w:lang w:val="en-GB"/>
        </w:rPr>
        <w:t xml:space="preserve"> </w:t>
      </w:r>
      <w:r w:rsidRPr="007B5E96">
        <w:rPr>
          <w:rFonts w:ascii="Arial" w:eastAsia="Calibri" w:hAnsi="Arial" w:cs="Arial"/>
          <w:color w:val="000000"/>
          <w:sz w:val="20"/>
          <w:szCs w:val="20"/>
          <w:lang w:val="en-GB"/>
        </w:rPr>
        <w:t xml:space="preserve">This makes the solution ideally suited for space-saving use in smaller shops, convenience stores, petrol stations, and chain foodservice operations. While the </w:t>
      </w:r>
      <w:proofErr w:type="spellStart"/>
      <w:r w:rsidRPr="007B5E96">
        <w:rPr>
          <w:rFonts w:ascii="Arial" w:eastAsia="Calibri" w:hAnsi="Arial" w:cs="Arial"/>
          <w:color w:val="000000"/>
          <w:sz w:val="20"/>
          <w:szCs w:val="20"/>
          <w:lang w:val="en-GB"/>
        </w:rPr>
        <w:t>Minimat</w:t>
      </w:r>
      <w:proofErr w:type="spellEnd"/>
      <w:r w:rsidRPr="007B5E96">
        <w:rPr>
          <w:rFonts w:ascii="Arial" w:eastAsia="Calibri" w:hAnsi="Arial" w:cs="Arial"/>
          <w:color w:val="000000"/>
          <w:sz w:val="20"/>
          <w:szCs w:val="20"/>
          <w:lang w:val="en-GB"/>
        </w:rPr>
        <w:t xml:space="preserve"> reliably delivers high-quality baking results for rolls, croissants, and fine pastries, the </w:t>
      </w:r>
      <w:proofErr w:type="spellStart"/>
      <w:r w:rsidRPr="007B5E96">
        <w:rPr>
          <w:rFonts w:ascii="Arial" w:eastAsia="Calibri" w:hAnsi="Arial" w:cs="Arial"/>
          <w:color w:val="000000"/>
          <w:sz w:val="20"/>
          <w:szCs w:val="20"/>
          <w:lang w:val="en-GB"/>
        </w:rPr>
        <w:t>Atollspeed</w:t>
      </w:r>
      <w:proofErr w:type="spellEnd"/>
      <w:r w:rsidRPr="007B5E96">
        <w:rPr>
          <w:rFonts w:ascii="Arial" w:eastAsia="Calibri" w:hAnsi="Arial" w:cs="Arial"/>
          <w:color w:val="000000"/>
          <w:sz w:val="20"/>
          <w:szCs w:val="20"/>
          <w:lang w:val="en-GB"/>
        </w:rPr>
        <w:t xml:space="preserve"> regenerates chilled and frozen snacks in record time.</w:t>
      </w:r>
    </w:p>
    <w:p w14:paraId="5B552502" w14:textId="77777777" w:rsidR="001B6DC4" w:rsidRPr="007B5E96" w:rsidRDefault="001B6DC4" w:rsidP="007B5E96">
      <w:pPr>
        <w:spacing w:line="288" w:lineRule="auto"/>
        <w:ind w:right="1134"/>
        <w:rPr>
          <w:rFonts w:ascii="Arial" w:eastAsia="Calibri" w:hAnsi="Arial" w:cs="Arial"/>
          <w:color w:val="000000"/>
          <w:sz w:val="20"/>
          <w:szCs w:val="20"/>
          <w:lang w:val="en-GB"/>
        </w:rPr>
      </w:pPr>
    </w:p>
    <w:p w14:paraId="37B0A715" w14:textId="6C79A5CD" w:rsidR="001950E3" w:rsidRPr="007B5E96" w:rsidRDefault="001B6DC4" w:rsidP="007B5E96">
      <w:pPr>
        <w:spacing w:line="288" w:lineRule="auto"/>
        <w:ind w:right="1134"/>
        <w:rPr>
          <w:rFonts w:ascii="Arial" w:eastAsia="Calibri" w:hAnsi="Arial" w:cs="Arial"/>
          <w:color w:val="000000"/>
          <w:sz w:val="20"/>
          <w:szCs w:val="20"/>
          <w:lang w:val="en-GB"/>
        </w:rPr>
      </w:pPr>
      <w:r w:rsidRPr="007B5E96">
        <w:rPr>
          <w:rFonts w:ascii="Arial" w:eastAsia="Calibri" w:hAnsi="Arial" w:cs="Arial"/>
          <w:color w:val="000000"/>
          <w:sz w:val="20"/>
          <w:szCs w:val="20"/>
          <w:lang w:val="en-GB"/>
        </w:rPr>
        <w:t>Whether paired with a sweet snack or a freshly baked croissant, excellent coffee completes the perfect taste experience – together forming a winning combination. For this reason, the WIESHEU Group continues its long-standing cooperation with coffee machine manufacturers Astoria and WEGA at Internorga. Together, they demonstrate how innovative food concepts can be successfully implemented under today’s market challenges.</w:t>
      </w:r>
    </w:p>
    <w:p w14:paraId="6C581B7A" w14:textId="77777777" w:rsidR="00F36AC7" w:rsidRDefault="00F36AC7" w:rsidP="007B5E96">
      <w:pPr>
        <w:spacing w:line="288" w:lineRule="auto"/>
        <w:ind w:right="1134"/>
        <w:rPr>
          <w:rFonts w:ascii="Arial" w:eastAsia="Calibri" w:hAnsi="Arial" w:cs="Arial"/>
          <w:color w:val="000000"/>
          <w:sz w:val="20"/>
          <w:szCs w:val="20"/>
          <w:lang w:val="en-GB"/>
        </w:rPr>
      </w:pPr>
    </w:p>
    <w:p w14:paraId="484101FE" w14:textId="77777777" w:rsidR="00D85A02" w:rsidRPr="007B5E96" w:rsidRDefault="00D85A02" w:rsidP="007B5E96">
      <w:pPr>
        <w:spacing w:line="288" w:lineRule="auto"/>
        <w:ind w:right="1134"/>
        <w:rPr>
          <w:rFonts w:ascii="Arial" w:eastAsia="Calibri" w:hAnsi="Arial" w:cs="Arial"/>
          <w:color w:val="000000"/>
          <w:sz w:val="20"/>
          <w:szCs w:val="20"/>
          <w:lang w:val="en-GB"/>
        </w:rPr>
      </w:pPr>
    </w:p>
    <w:p w14:paraId="402C1E43" w14:textId="77777777" w:rsidR="00CD6E6E" w:rsidRPr="00CD6E6E" w:rsidRDefault="00CD6E6E" w:rsidP="00CD6E6E">
      <w:pPr>
        <w:pStyle w:val="Default"/>
        <w:snapToGrid w:val="0"/>
        <w:spacing w:line="288" w:lineRule="auto"/>
        <w:ind w:right="1134"/>
        <w:rPr>
          <w:sz w:val="20"/>
          <w:szCs w:val="20"/>
          <w:lang w:val="en-GB"/>
        </w:rPr>
      </w:pPr>
      <w:r w:rsidRPr="00CD6E6E">
        <w:rPr>
          <w:sz w:val="20"/>
          <w:szCs w:val="20"/>
          <w:lang w:val="en-GB"/>
        </w:rPr>
        <w:t xml:space="preserve">Images are available in our media </w:t>
      </w:r>
      <w:proofErr w:type="spellStart"/>
      <w:r w:rsidRPr="00CD6E6E">
        <w:rPr>
          <w:sz w:val="20"/>
          <w:szCs w:val="20"/>
          <w:lang w:val="en-GB"/>
        </w:rPr>
        <w:t>center</w:t>
      </w:r>
      <w:proofErr w:type="spellEnd"/>
      <w:r w:rsidRPr="00CD6E6E">
        <w:rPr>
          <w:sz w:val="20"/>
          <w:szCs w:val="20"/>
          <w:lang w:val="en-GB"/>
        </w:rPr>
        <w:t xml:space="preserve"> at press-n-</w:t>
      </w:r>
      <w:proofErr w:type="spellStart"/>
      <w:r w:rsidRPr="00CD6E6E">
        <w:rPr>
          <w:sz w:val="20"/>
          <w:szCs w:val="20"/>
          <w:lang w:val="en-GB"/>
        </w:rPr>
        <w:t>relations.mediamid.com</w:t>
      </w:r>
      <w:proofErr w:type="spellEnd"/>
      <w:r w:rsidRPr="00CD6E6E">
        <w:rPr>
          <w:sz w:val="20"/>
          <w:szCs w:val="20"/>
          <w:lang w:val="en-GB"/>
        </w:rPr>
        <w:t>.</w:t>
      </w:r>
    </w:p>
    <w:p w14:paraId="7A4CACD8" w14:textId="4A44F4A5" w:rsidR="00DD5C7B" w:rsidRPr="00CD6E6E" w:rsidRDefault="00CD6E6E" w:rsidP="00CD6E6E">
      <w:pPr>
        <w:pStyle w:val="Default"/>
        <w:snapToGrid w:val="0"/>
        <w:spacing w:line="288" w:lineRule="auto"/>
        <w:ind w:right="1134"/>
        <w:rPr>
          <w:sz w:val="20"/>
          <w:szCs w:val="20"/>
          <w:lang w:val="en-GB"/>
        </w:rPr>
      </w:pPr>
      <w:r w:rsidRPr="00CD6E6E">
        <w:rPr>
          <w:sz w:val="20"/>
          <w:szCs w:val="20"/>
          <w:lang w:val="en-GB"/>
        </w:rPr>
        <w:t>Search term: “</w:t>
      </w:r>
      <w:hyperlink r:id="rId11" w:history="1">
        <w:r w:rsidRPr="00BE192D">
          <w:rPr>
            <w:rStyle w:val="Hyperlink"/>
            <w:sz w:val="20"/>
            <w:szCs w:val="20"/>
            <w:lang w:val="en-GB"/>
          </w:rPr>
          <w:t>WIH-Internorga-2026</w:t>
        </w:r>
      </w:hyperlink>
      <w:r w:rsidRPr="00CD6E6E">
        <w:rPr>
          <w:sz w:val="20"/>
          <w:szCs w:val="20"/>
          <w:lang w:val="en-GB"/>
        </w:rPr>
        <w:t>”)</w:t>
      </w:r>
      <w:r>
        <w:rPr>
          <w:sz w:val="20"/>
          <w:szCs w:val="20"/>
          <w:lang w:val="en-GB"/>
        </w:rPr>
        <w:br/>
      </w:r>
    </w:p>
    <w:tbl>
      <w:tblPr>
        <w:tblpPr w:leftFromText="141" w:rightFromText="141" w:vertAnchor="text" w:horzAnchor="margin" w:tblpY="92"/>
        <w:tblW w:w="8570" w:type="dxa"/>
        <w:tblLayout w:type="fixed"/>
        <w:tblCellMar>
          <w:left w:w="70" w:type="dxa"/>
          <w:right w:w="70" w:type="dxa"/>
        </w:tblCellMar>
        <w:tblLook w:val="0000" w:firstRow="0" w:lastRow="0" w:firstColumn="0" w:lastColumn="0" w:noHBand="0" w:noVBand="0"/>
      </w:tblPr>
      <w:tblGrid>
        <w:gridCol w:w="4056"/>
        <w:gridCol w:w="4514"/>
      </w:tblGrid>
      <w:tr w:rsidR="001A3B63" w:rsidRPr="007B5E96" w14:paraId="5CA25209" w14:textId="77777777" w:rsidTr="00893C1A">
        <w:tc>
          <w:tcPr>
            <w:tcW w:w="4056" w:type="dxa"/>
            <w:tcBorders>
              <w:top w:val="nil"/>
              <w:left w:val="nil"/>
              <w:bottom w:val="nil"/>
              <w:right w:val="nil"/>
            </w:tcBorders>
          </w:tcPr>
          <w:p w14:paraId="03BAA3AD" w14:textId="5DED7723" w:rsidR="001A3B63" w:rsidRPr="007B5E96" w:rsidRDefault="00CD6E6E" w:rsidP="007B5E96">
            <w:pPr>
              <w:tabs>
                <w:tab w:val="left" w:pos="9781"/>
              </w:tabs>
              <w:snapToGrid w:val="0"/>
              <w:spacing w:line="288" w:lineRule="auto"/>
              <w:ind w:right="1134"/>
              <w:rPr>
                <w:rFonts w:ascii="Helvetica" w:hAnsi="Helvetica" w:cs="Arial"/>
                <w:bCs/>
                <w:sz w:val="16"/>
                <w:szCs w:val="16"/>
                <w:lang w:val="en-GB"/>
              </w:rPr>
            </w:pPr>
            <w:bookmarkStart w:id="0" w:name="OLE_LINK1"/>
            <w:bookmarkStart w:id="1" w:name="OLE_LINK2"/>
            <w:r>
              <w:rPr>
                <w:rFonts w:ascii="Helvetica" w:hAnsi="Helvetica" w:cs="Arial"/>
                <w:b/>
                <w:bCs/>
                <w:sz w:val="16"/>
                <w:szCs w:val="16"/>
                <w:lang w:val="en-GB"/>
              </w:rPr>
              <w:t>More</w:t>
            </w:r>
            <w:r w:rsidR="001A3B63" w:rsidRPr="007B5E96">
              <w:rPr>
                <w:rFonts w:ascii="Helvetica" w:hAnsi="Helvetica" w:cs="Arial"/>
                <w:b/>
                <w:bCs/>
                <w:sz w:val="16"/>
                <w:szCs w:val="16"/>
                <w:lang w:val="en-GB"/>
              </w:rPr>
              <w:t xml:space="preserve"> Information:</w:t>
            </w:r>
          </w:p>
          <w:p w14:paraId="2A25DBF8" w14:textId="77777777" w:rsidR="001A3B63" w:rsidRPr="007B5E96" w:rsidRDefault="001A3B63" w:rsidP="007B5E96">
            <w:pPr>
              <w:snapToGrid w:val="0"/>
              <w:spacing w:line="288" w:lineRule="auto"/>
              <w:ind w:right="1134"/>
              <w:rPr>
                <w:rFonts w:ascii="Helvetica" w:hAnsi="Helvetica"/>
                <w:b/>
                <w:sz w:val="16"/>
                <w:szCs w:val="16"/>
                <w:lang w:val="en-GB"/>
              </w:rPr>
            </w:pPr>
            <w:r w:rsidRPr="007B5E96">
              <w:rPr>
                <w:rFonts w:ascii="Helvetica" w:hAnsi="Helvetica"/>
                <w:b/>
                <w:sz w:val="16"/>
                <w:szCs w:val="16"/>
                <w:lang w:val="en-GB"/>
              </w:rPr>
              <w:t xml:space="preserve">WIESHEU GmbH </w:t>
            </w:r>
          </w:p>
          <w:p w14:paraId="097494CF" w14:textId="77777777" w:rsidR="001A3B63" w:rsidRPr="007B5E96" w:rsidRDefault="001A3B63" w:rsidP="007B5E96">
            <w:pPr>
              <w:snapToGrid w:val="0"/>
              <w:spacing w:line="288" w:lineRule="auto"/>
              <w:ind w:right="1134"/>
              <w:rPr>
                <w:rFonts w:ascii="Helvetica" w:hAnsi="Helvetica"/>
                <w:b/>
                <w:sz w:val="16"/>
                <w:szCs w:val="16"/>
                <w:lang w:val="en-GB"/>
              </w:rPr>
            </w:pPr>
            <w:r w:rsidRPr="007B5E96">
              <w:rPr>
                <w:rFonts w:ascii="Helvetica" w:hAnsi="Helvetica"/>
                <w:b/>
                <w:sz w:val="16"/>
                <w:szCs w:val="16"/>
                <w:lang w:val="en-GB"/>
              </w:rPr>
              <w:t>Julia Rümmele-Hauser</w:t>
            </w:r>
          </w:p>
          <w:p w14:paraId="587D8943" w14:textId="61EE865F" w:rsidR="001A3B63" w:rsidRPr="007B5E96" w:rsidRDefault="00893C1A" w:rsidP="00893C1A">
            <w:pPr>
              <w:snapToGrid w:val="0"/>
              <w:spacing w:line="288" w:lineRule="auto"/>
              <w:ind w:right="439"/>
              <w:rPr>
                <w:rFonts w:ascii="Helvetica" w:hAnsi="Helvetica"/>
                <w:b/>
                <w:sz w:val="16"/>
                <w:szCs w:val="16"/>
                <w:lang w:val="en-GB"/>
              </w:rPr>
            </w:pPr>
            <w:r>
              <w:rPr>
                <w:rFonts w:ascii="Helvetica" w:hAnsi="Helvetica"/>
                <w:b/>
                <w:sz w:val="16"/>
                <w:szCs w:val="16"/>
                <w:lang w:val="en-GB"/>
              </w:rPr>
              <w:t>Head of</w:t>
            </w:r>
            <w:r w:rsidR="001A3B63" w:rsidRPr="007B5E96">
              <w:rPr>
                <w:rFonts w:ascii="Helvetica" w:hAnsi="Helvetica"/>
                <w:b/>
                <w:sz w:val="16"/>
                <w:szCs w:val="16"/>
                <w:lang w:val="en-GB"/>
              </w:rPr>
              <w:t xml:space="preserve"> Marketing &amp; Communications</w:t>
            </w:r>
          </w:p>
          <w:p w14:paraId="6307B4CA" w14:textId="77777777" w:rsidR="001A3B63" w:rsidRPr="007B5E96" w:rsidRDefault="001A3B63" w:rsidP="007B5E96">
            <w:pPr>
              <w:snapToGrid w:val="0"/>
              <w:spacing w:line="288" w:lineRule="auto"/>
              <w:ind w:right="1134"/>
              <w:rPr>
                <w:rFonts w:ascii="Helvetica" w:hAnsi="Helvetica"/>
                <w:sz w:val="16"/>
                <w:szCs w:val="16"/>
                <w:lang w:val="en-GB"/>
              </w:rPr>
            </w:pPr>
            <w:proofErr w:type="spellStart"/>
            <w:r w:rsidRPr="007B5E96">
              <w:rPr>
                <w:rFonts w:ascii="Helvetica" w:hAnsi="Helvetica"/>
                <w:sz w:val="16"/>
                <w:szCs w:val="16"/>
                <w:lang w:val="en-GB"/>
              </w:rPr>
              <w:t>Schleifwiesenstraße</w:t>
            </w:r>
            <w:proofErr w:type="spellEnd"/>
            <w:r w:rsidRPr="007B5E96">
              <w:rPr>
                <w:rFonts w:ascii="Helvetica" w:hAnsi="Helvetica"/>
                <w:sz w:val="16"/>
                <w:szCs w:val="16"/>
                <w:lang w:val="en-GB"/>
              </w:rPr>
              <w:t xml:space="preserve"> 27</w:t>
            </w:r>
          </w:p>
          <w:p w14:paraId="39AFA757" w14:textId="77777777" w:rsidR="001A3B63" w:rsidRPr="007B5E96" w:rsidRDefault="001A3B63" w:rsidP="007B5E96">
            <w:pPr>
              <w:snapToGrid w:val="0"/>
              <w:spacing w:line="288" w:lineRule="auto"/>
              <w:ind w:right="1134"/>
              <w:rPr>
                <w:rFonts w:ascii="Helvetica" w:hAnsi="Helvetica"/>
                <w:sz w:val="16"/>
                <w:szCs w:val="16"/>
                <w:lang w:val="en-GB"/>
              </w:rPr>
            </w:pPr>
            <w:r w:rsidRPr="007B5E96">
              <w:rPr>
                <w:rFonts w:ascii="Helvetica" w:hAnsi="Helvetica"/>
                <w:sz w:val="16"/>
                <w:szCs w:val="16"/>
                <w:lang w:val="en-GB"/>
              </w:rPr>
              <w:t xml:space="preserve">71723 </w:t>
            </w:r>
            <w:proofErr w:type="spellStart"/>
            <w:r w:rsidRPr="007B5E96">
              <w:rPr>
                <w:rFonts w:ascii="Helvetica" w:hAnsi="Helvetica"/>
                <w:sz w:val="16"/>
                <w:szCs w:val="16"/>
                <w:lang w:val="en-GB"/>
              </w:rPr>
              <w:t>Großbottwar</w:t>
            </w:r>
            <w:proofErr w:type="spellEnd"/>
          </w:p>
          <w:p w14:paraId="22B3750C" w14:textId="77777777" w:rsidR="001A3B63" w:rsidRPr="007B5E96" w:rsidRDefault="001A3B63" w:rsidP="007B5E96">
            <w:pPr>
              <w:snapToGrid w:val="0"/>
              <w:spacing w:line="288" w:lineRule="auto"/>
              <w:ind w:right="1134"/>
              <w:rPr>
                <w:rFonts w:ascii="Helvetica" w:hAnsi="Helvetica"/>
                <w:sz w:val="16"/>
                <w:szCs w:val="16"/>
                <w:lang w:val="en-GB"/>
              </w:rPr>
            </w:pPr>
            <w:proofErr w:type="spellStart"/>
            <w:r w:rsidRPr="007B5E96">
              <w:rPr>
                <w:rFonts w:ascii="Helvetica" w:hAnsi="Helvetica"/>
                <w:sz w:val="16"/>
                <w:szCs w:val="16"/>
                <w:lang w:val="en-GB"/>
              </w:rPr>
              <w:t>Telefon</w:t>
            </w:r>
            <w:proofErr w:type="spellEnd"/>
            <w:r w:rsidRPr="007B5E96">
              <w:rPr>
                <w:rFonts w:ascii="Helvetica" w:hAnsi="Helvetica"/>
                <w:sz w:val="16"/>
                <w:szCs w:val="16"/>
                <w:lang w:val="en-GB"/>
              </w:rPr>
              <w:t xml:space="preserve"> +49 7148 1629 - 116</w:t>
            </w:r>
          </w:p>
          <w:p w14:paraId="599E08ED" w14:textId="34DCF449" w:rsidR="001A3B63" w:rsidRPr="007B5E96" w:rsidRDefault="00B963D1" w:rsidP="007B5E96">
            <w:pPr>
              <w:snapToGrid w:val="0"/>
              <w:spacing w:line="288" w:lineRule="auto"/>
              <w:ind w:right="1134"/>
              <w:rPr>
                <w:rFonts w:ascii="Helvetica" w:hAnsi="Helvetica"/>
                <w:sz w:val="16"/>
                <w:szCs w:val="16"/>
                <w:lang w:val="en-GB"/>
              </w:rPr>
            </w:pPr>
            <w:hyperlink r:id="rId12" w:history="1">
              <w:proofErr w:type="spellStart"/>
              <w:r w:rsidRPr="007B5E96">
                <w:rPr>
                  <w:rStyle w:val="Hyperlink"/>
                  <w:rFonts w:ascii="Helvetica" w:hAnsi="Helvetica"/>
                  <w:sz w:val="16"/>
                  <w:szCs w:val="16"/>
                  <w:lang w:val="en-GB"/>
                </w:rPr>
                <w:t>julia.ruemmele@wiesheu.de</w:t>
              </w:r>
              <w:proofErr w:type="spellEnd"/>
            </w:hyperlink>
          </w:p>
          <w:p w14:paraId="2CDFDF17" w14:textId="4039FEFA" w:rsidR="001A3B63" w:rsidRPr="007B5E96" w:rsidRDefault="00B963D1" w:rsidP="007B5E96">
            <w:pPr>
              <w:snapToGrid w:val="0"/>
              <w:spacing w:line="288" w:lineRule="auto"/>
              <w:ind w:right="1134"/>
              <w:rPr>
                <w:rStyle w:val="Hyperlink"/>
                <w:rFonts w:ascii="Helvetica" w:hAnsi="Helvetica"/>
                <w:lang w:val="en-GB"/>
              </w:rPr>
            </w:pPr>
            <w:hyperlink r:id="rId13" w:history="1">
              <w:proofErr w:type="spellStart"/>
              <w:r w:rsidRPr="007B5E96">
                <w:rPr>
                  <w:rStyle w:val="Hyperlink"/>
                  <w:rFonts w:ascii="Helvetica" w:hAnsi="Helvetica"/>
                  <w:sz w:val="16"/>
                  <w:szCs w:val="16"/>
                  <w:lang w:val="en-GB"/>
                </w:rPr>
                <w:t>www.wiesheu.de</w:t>
              </w:r>
              <w:proofErr w:type="spellEnd"/>
            </w:hyperlink>
          </w:p>
          <w:p w14:paraId="3E43F343" w14:textId="77777777" w:rsidR="001A3B63" w:rsidRPr="007B5E96" w:rsidRDefault="001A3B63" w:rsidP="007B5E96">
            <w:pPr>
              <w:snapToGrid w:val="0"/>
              <w:spacing w:line="288" w:lineRule="auto"/>
              <w:ind w:right="1134"/>
              <w:rPr>
                <w:rFonts w:ascii="Helvetica" w:hAnsi="Helvetica" w:cs="Arial"/>
                <w:sz w:val="16"/>
                <w:szCs w:val="16"/>
                <w:lang w:val="en-GB"/>
              </w:rPr>
            </w:pPr>
          </w:p>
        </w:tc>
        <w:tc>
          <w:tcPr>
            <w:tcW w:w="4514" w:type="dxa"/>
            <w:tcBorders>
              <w:top w:val="nil"/>
              <w:left w:val="nil"/>
              <w:bottom w:val="nil"/>
              <w:right w:val="nil"/>
            </w:tcBorders>
          </w:tcPr>
          <w:p w14:paraId="30DE0DD4" w14:textId="77777777" w:rsidR="001A3B63" w:rsidRPr="007B5E96" w:rsidRDefault="001A3B63" w:rsidP="00893C1A">
            <w:pPr>
              <w:tabs>
                <w:tab w:val="left" w:pos="9781"/>
              </w:tabs>
              <w:snapToGrid w:val="0"/>
              <w:spacing w:line="288" w:lineRule="auto"/>
              <w:rPr>
                <w:rFonts w:ascii="Helvetica" w:hAnsi="Helvetica" w:cs="Arial"/>
                <w:b/>
                <w:bCs/>
                <w:spacing w:val="-6"/>
                <w:sz w:val="16"/>
                <w:szCs w:val="16"/>
                <w:lang w:val="en-GB"/>
              </w:rPr>
            </w:pPr>
            <w:r w:rsidRPr="007B5E96">
              <w:rPr>
                <w:rFonts w:ascii="Helvetica" w:hAnsi="Helvetica" w:cs="Arial"/>
                <w:b/>
                <w:bCs/>
                <w:spacing w:val="-6"/>
                <w:sz w:val="16"/>
                <w:szCs w:val="16"/>
                <w:lang w:val="en-GB"/>
              </w:rPr>
              <w:t>Press’n’Relations GmbH</w:t>
            </w:r>
          </w:p>
          <w:p w14:paraId="16B4CD2E" w14:textId="05F9D95E" w:rsidR="001A3B63" w:rsidRPr="007B5E96" w:rsidRDefault="001A3B63" w:rsidP="00893C1A">
            <w:pPr>
              <w:tabs>
                <w:tab w:val="left" w:pos="9781"/>
              </w:tabs>
              <w:snapToGrid w:val="0"/>
              <w:spacing w:line="288" w:lineRule="auto"/>
              <w:rPr>
                <w:rFonts w:ascii="Helvetica" w:hAnsi="Helvetica" w:cs="Arial"/>
                <w:spacing w:val="-6"/>
                <w:sz w:val="16"/>
                <w:szCs w:val="16"/>
                <w:lang w:val="en-GB"/>
              </w:rPr>
            </w:pPr>
            <w:proofErr w:type="spellStart"/>
            <w:r w:rsidRPr="007B5E96">
              <w:rPr>
                <w:rFonts w:ascii="Helvetica" w:hAnsi="Helvetica" w:cs="Arial"/>
                <w:spacing w:val="-6"/>
                <w:sz w:val="16"/>
                <w:szCs w:val="16"/>
                <w:lang w:val="en-GB"/>
              </w:rPr>
              <w:t>Magirus</w:t>
            </w:r>
            <w:proofErr w:type="spellEnd"/>
            <w:r w:rsidRPr="007B5E96">
              <w:rPr>
                <w:rFonts w:ascii="Helvetica" w:hAnsi="Helvetica" w:cs="Arial"/>
                <w:spacing w:val="-6"/>
                <w:sz w:val="16"/>
                <w:szCs w:val="16"/>
                <w:lang w:val="en-GB"/>
              </w:rPr>
              <w:t>-Deutz-</w:t>
            </w:r>
            <w:proofErr w:type="spellStart"/>
            <w:r w:rsidRPr="007B5E96">
              <w:rPr>
                <w:rFonts w:ascii="Helvetica" w:hAnsi="Helvetica" w:cs="Arial"/>
                <w:spacing w:val="-6"/>
                <w:sz w:val="16"/>
                <w:szCs w:val="16"/>
                <w:lang w:val="en-GB"/>
              </w:rPr>
              <w:t>Straße</w:t>
            </w:r>
            <w:proofErr w:type="spellEnd"/>
            <w:r w:rsidRPr="007B5E96">
              <w:rPr>
                <w:rFonts w:ascii="Helvetica" w:hAnsi="Helvetica" w:cs="Arial"/>
                <w:spacing w:val="-6"/>
                <w:sz w:val="16"/>
                <w:szCs w:val="16"/>
                <w:lang w:val="en-GB"/>
              </w:rPr>
              <w:t xml:space="preserve"> 14</w:t>
            </w:r>
            <w:r w:rsidR="00B963D1" w:rsidRPr="007B5E96">
              <w:rPr>
                <w:rFonts w:ascii="Helvetica" w:hAnsi="Helvetica" w:cs="Arial"/>
                <w:spacing w:val="-6"/>
                <w:sz w:val="16"/>
                <w:szCs w:val="16"/>
                <w:lang w:val="en-GB"/>
              </w:rPr>
              <w:t xml:space="preserve">, </w:t>
            </w:r>
            <w:r w:rsidRPr="007B5E96">
              <w:rPr>
                <w:rFonts w:ascii="Helvetica" w:hAnsi="Helvetica" w:cs="Arial"/>
                <w:spacing w:val="-6"/>
                <w:sz w:val="16"/>
                <w:szCs w:val="16"/>
                <w:lang w:val="en-GB"/>
              </w:rPr>
              <w:t>89077 Ulm</w:t>
            </w:r>
          </w:p>
          <w:p w14:paraId="31301083" w14:textId="77777777" w:rsidR="001A3B63" w:rsidRPr="007B5E96" w:rsidRDefault="001A3B63" w:rsidP="00893C1A">
            <w:pPr>
              <w:tabs>
                <w:tab w:val="left" w:pos="9781"/>
              </w:tabs>
              <w:snapToGrid w:val="0"/>
              <w:spacing w:line="288" w:lineRule="auto"/>
              <w:rPr>
                <w:rFonts w:ascii="Helvetica" w:hAnsi="Helvetica" w:cs="Arial"/>
                <w:color w:val="0000FF" w:themeColor="hyperlink"/>
                <w:spacing w:val="-6"/>
                <w:sz w:val="16"/>
                <w:szCs w:val="16"/>
                <w:u w:val="single"/>
                <w:lang w:val="en-GB"/>
              </w:rPr>
            </w:pPr>
            <w:proofErr w:type="spellStart"/>
            <w:r w:rsidRPr="007B5E96">
              <w:rPr>
                <w:rFonts w:ascii="Helvetica" w:hAnsi="Helvetica" w:cs="Arial"/>
                <w:spacing w:val="-6"/>
                <w:sz w:val="16"/>
                <w:szCs w:val="16"/>
                <w:lang w:val="en-GB"/>
              </w:rPr>
              <w:t>www.press</w:t>
            </w:r>
            <w:proofErr w:type="spellEnd"/>
            <w:r w:rsidRPr="007B5E96">
              <w:rPr>
                <w:rFonts w:ascii="Helvetica" w:hAnsi="Helvetica" w:cs="Arial"/>
                <w:spacing w:val="-6"/>
                <w:sz w:val="16"/>
                <w:szCs w:val="16"/>
                <w:lang w:val="en-GB"/>
              </w:rPr>
              <w:t>-n-relations.de</w:t>
            </w:r>
          </w:p>
          <w:p w14:paraId="1BF65147" w14:textId="77777777" w:rsidR="001A3B63" w:rsidRPr="007B5E96" w:rsidRDefault="001A3B63" w:rsidP="00893C1A">
            <w:pPr>
              <w:tabs>
                <w:tab w:val="left" w:pos="9781"/>
              </w:tabs>
              <w:snapToGrid w:val="0"/>
              <w:spacing w:line="288" w:lineRule="auto"/>
              <w:rPr>
                <w:rFonts w:ascii="Helvetica" w:hAnsi="Helvetica" w:cs="Arial"/>
                <w:spacing w:val="-6"/>
                <w:sz w:val="16"/>
                <w:szCs w:val="16"/>
                <w:lang w:val="en-GB"/>
              </w:rPr>
            </w:pPr>
            <w:r w:rsidRPr="007B5E96">
              <w:rPr>
                <w:rFonts w:ascii="Helvetica" w:hAnsi="Helvetica" w:cs="Arial"/>
                <w:b/>
                <w:bCs/>
                <w:spacing w:val="-6"/>
                <w:sz w:val="16"/>
                <w:szCs w:val="16"/>
                <w:lang w:val="en-GB"/>
              </w:rPr>
              <w:t xml:space="preserve">Nataša Forstner </w:t>
            </w:r>
            <w:r w:rsidRPr="007B5E96">
              <w:rPr>
                <w:rFonts w:ascii="Helvetica" w:hAnsi="Helvetica" w:cs="Arial"/>
                <w:spacing w:val="-6"/>
                <w:sz w:val="16"/>
                <w:szCs w:val="16"/>
                <w:lang w:val="en-GB"/>
              </w:rPr>
              <w:br/>
              <w:t xml:space="preserve">T: +49 731 146 156-77 </w:t>
            </w:r>
            <w:proofErr w:type="spellStart"/>
            <w:r w:rsidRPr="007B5E96">
              <w:rPr>
                <w:rFonts w:ascii="Helvetica" w:hAnsi="Helvetica" w:cs="Arial"/>
                <w:spacing w:val="-6"/>
                <w:sz w:val="16"/>
                <w:szCs w:val="16"/>
                <w:lang w:val="en-GB"/>
              </w:rPr>
              <w:t>bzw</w:t>
            </w:r>
            <w:proofErr w:type="spellEnd"/>
            <w:r w:rsidRPr="007B5E96">
              <w:rPr>
                <w:rFonts w:ascii="Helvetica" w:hAnsi="Helvetica" w:cs="Arial"/>
                <w:spacing w:val="-6"/>
                <w:sz w:val="16"/>
                <w:szCs w:val="16"/>
                <w:lang w:val="en-GB"/>
              </w:rPr>
              <w:t>. M: +49 163 579 02 57</w:t>
            </w:r>
          </w:p>
          <w:p w14:paraId="5398C28B" w14:textId="77777777" w:rsidR="001A3B63" w:rsidRPr="007B5E96" w:rsidRDefault="001A3B63" w:rsidP="00893C1A">
            <w:pPr>
              <w:tabs>
                <w:tab w:val="left" w:pos="9781"/>
              </w:tabs>
              <w:snapToGrid w:val="0"/>
              <w:spacing w:line="288" w:lineRule="auto"/>
              <w:rPr>
                <w:rFonts w:ascii="Helvetica" w:hAnsi="Helvetica" w:cs="Arial"/>
                <w:spacing w:val="-6"/>
                <w:sz w:val="16"/>
                <w:szCs w:val="16"/>
                <w:lang w:val="en-GB"/>
              </w:rPr>
            </w:pPr>
            <w:r w:rsidRPr="007B5E96">
              <w:rPr>
                <w:rFonts w:ascii="Helvetica" w:hAnsi="Helvetica" w:cs="Arial"/>
                <w:spacing w:val="-6"/>
                <w:sz w:val="16"/>
                <w:szCs w:val="16"/>
                <w:lang w:val="en-GB"/>
              </w:rPr>
              <w:t xml:space="preserve">nfo@press-n-relations.de </w:t>
            </w:r>
          </w:p>
          <w:p w14:paraId="266C3FB7" w14:textId="77777777" w:rsidR="001A3B63" w:rsidRPr="007B5E96" w:rsidRDefault="001A3B63" w:rsidP="00893C1A">
            <w:pPr>
              <w:tabs>
                <w:tab w:val="left" w:pos="9781"/>
              </w:tabs>
              <w:snapToGrid w:val="0"/>
              <w:spacing w:line="288" w:lineRule="auto"/>
              <w:rPr>
                <w:rFonts w:ascii="Helvetica" w:hAnsi="Helvetica" w:cs="Arial"/>
                <w:spacing w:val="-6"/>
                <w:sz w:val="16"/>
                <w:szCs w:val="16"/>
                <w:lang w:val="en-GB"/>
              </w:rPr>
            </w:pPr>
            <w:r w:rsidRPr="007B5E96">
              <w:rPr>
                <w:rFonts w:ascii="Helvetica" w:hAnsi="Helvetica" w:cs="Arial"/>
                <w:b/>
                <w:bCs/>
                <w:spacing w:val="-6"/>
                <w:sz w:val="16"/>
                <w:szCs w:val="16"/>
                <w:lang w:val="en-GB"/>
              </w:rPr>
              <w:t>Nina von Imhoff</w:t>
            </w:r>
            <w:r w:rsidRPr="007B5E96">
              <w:rPr>
                <w:rFonts w:ascii="Helvetica" w:hAnsi="Helvetica" w:cs="Arial"/>
                <w:spacing w:val="-6"/>
                <w:sz w:val="16"/>
                <w:szCs w:val="16"/>
                <w:lang w:val="en-GB"/>
              </w:rPr>
              <w:t xml:space="preserve"> </w:t>
            </w:r>
          </w:p>
          <w:p w14:paraId="0682C44A" w14:textId="1B050FE7" w:rsidR="001A3B63" w:rsidRPr="007B5E96" w:rsidRDefault="001A3B63" w:rsidP="00893C1A">
            <w:pPr>
              <w:tabs>
                <w:tab w:val="left" w:pos="9781"/>
              </w:tabs>
              <w:snapToGrid w:val="0"/>
              <w:spacing w:line="288" w:lineRule="auto"/>
              <w:rPr>
                <w:rFonts w:ascii="Helvetica" w:hAnsi="Helvetica" w:cs="Arial"/>
                <w:spacing w:val="-6"/>
                <w:sz w:val="16"/>
                <w:szCs w:val="16"/>
                <w:lang w:val="en-GB"/>
              </w:rPr>
            </w:pPr>
            <w:r w:rsidRPr="007B5E96">
              <w:rPr>
                <w:rFonts w:ascii="Helvetica" w:hAnsi="Helvetica" w:cs="Arial"/>
                <w:spacing w:val="-6"/>
                <w:sz w:val="16"/>
                <w:szCs w:val="16"/>
                <w:lang w:val="en-GB"/>
              </w:rPr>
              <w:t>T: +49 731 146</w:t>
            </w:r>
            <w:r w:rsidR="00284468" w:rsidRPr="007B5E96">
              <w:rPr>
                <w:rFonts w:ascii="Helvetica" w:hAnsi="Helvetica" w:cs="Arial"/>
                <w:spacing w:val="-6"/>
                <w:sz w:val="16"/>
                <w:szCs w:val="16"/>
                <w:lang w:val="en-GB"/>
              </w:rPr>
              <w:t xml:space="preserve"> </w:t>
            </w:r>
            <w:r w:rsidRPr="007B5E96">
              <w:rPr>
                <w:rFonts w:ascii="Helvetica" w:hAnsi="Helvetica" w:cs="Arial"/>
                <w:spacing w:val="-6"/>
                <w:sz w:val="16"/>
                <w:szCs w:val="16"/>
                <w:lang w:val="en-GB"/>
              </w:rPr>
              <w:t>156</w:t>
            </w:r>
            <w:r w:rsidR="00284468" w:rsidRPr="007B5E96">
              <w:rPr>
                <w:rFonts w:ascii="Helvetica" w:hAnsi="Helvetica" w:cs="Arial"/>
                <w:spacing w:val="-6"/>
                <w:sz w:val="16"/>
                <w:szCs w:val="16"/>
                <w:lang w:val="en-GB"/>
              </w:rPr>
              <w:t>-</w:t>
            </w:r>
            <w:proofErr w:type="gramStart"/>
            <w:r w:rsidRPr="007B5E96">
              <w:rPr>
                <w:rFonts w:ascii="Helvetica" w:hAnsi="Helvetica" w:cs="Arial"/>
                <w:spacing w:val="-6"/>
                <w:sz w:val="16"/>
                <w:szCs w:val="16"/>
                <w:lang w:val="en-GB"/>
              </w:rPr>
              <w:t>78</w:t>
            </w:r>
            <w:r w:rsidR="00284468" w:rsidRPr="007B5E96">
              <w:rPr>
                <w:rFonts w:ascii="Helvetica" w:hAnsi="Helvetica" w:cs="Arial"/>
                <w:spacing w:val="-6"/>
                <w:sz w:val="16"/>
                <w:szCs w:val="16"/>
                <w:lang w:val="en-GB"/>
              </w:rPr>
              <w:t xml:space="preserve"> </w:t>
            </w:r>
            <w:r w:rsidRPr="007B5E96">
              <w:rPr>
                <w:rFonts w:ascii="Helvetica" w:hAnsi="Helvetica" w:cs="Arial"/>
                <w:spacing w:val="-6"/>
                <w:sz w:val="16"/>
                <w:szCs w:val="16"/>
                <w:lang w:val="en-GB"/>
              </w:rPr>
              <w:t xml:space="preserve"> </w:t>
            </w:r>
            <w:proofErr w:type="spellStart"/>
            <w:r w:rsidRPr="007B5E96">
              <w:rPr>
                <w:rFonts w:ascii="Helvetica" w:hAnsi="Helvetica" w:cs="Arial"/>
                <w:spacing w:val="-6"/>
                <w:sz w:val="16"/>
                <w:szCs w:val="16"/>
                <w:lang w:val="en-GB"/>
              </w:rPr>
              <w:t>bzw</w:t>
            </w:r>
            <w:proofErr w:type="spellEnd"/>
            <w:proofErr w:type="gramEnd"/>
            <w:r w:rsidRPr="007B5E96">
              <w:rPr>
                <w:rFonts w:ascii="Helvetica" w:hAnsi="Helvetica" w:cs="Arial"/>
                <w:spacing w:val="-6"/>
                <w:sz w:val="16"/>
                <w:szCs w:val="16"/>
                <w:lang w:val="en-GB"/>
              </w:rPr>
              <w:t>. M: +49 163 334 52 45</w:t>
            </w:r>
            <w:r w:rsidRPr="007B5E96">
              <w:rPr>
                <w:rFonts w:ascii="Helvetica" w:hAnsi="Helvetica" w:cs="Arial"/>
                <w:spacing w:val="-6"/>
                <w:sz w:val="16"/>
                <w:szCs w:val="16"/>
                <w:lang w:val="en-GB"/>
              </w:rPr>
              <w:br/>
            </w:r>
            <w:proofErr w:type="spellStart"/>
            <w:r w:rsidRPr="007B5E96">
              <w:rPr>
                <w:rFonts w:ascii="Helvetica" w:hAnsi="Helvetica" w:cs="Arial"/>
                <w:spacing w:val="-6"/>
                <w:sz w:val="16"/>
                <w:szCs w:val="16"/>
                <w:lang w:val="en-GB"/>
              </w:rPr>
              <w:t>nvi@press-n-relations.de</w:t>
            </w:r>
            <w:proofErr w:type="spellEnd"/>
          </w:p>
          <w:p w14:paraId="61B0F48B" w14:textId="77777777" w:rsidR="001A3B63" w:rsidRPr="007B5E96" w:rsidRDefault="001A3B63" w:rsidP="007B5E96">
            <w:pPr>
              <w:tabs>
                <w:tab w:val="left" w:pos="9781"/>
              </w:tabs>
              <w:snapToGrid w:val="0"/>
              <w:spacing w:line="288" w:lineRule="auto"/>
              <w:ind w:right="1134"/>
              <w:rPr>
                <w:rFonts w:ascii="Helvetica" w:hAnsi="Helvetica" w:cs="Arial"/>
                <w:sz w:val="16"/>
                <w:szCs w:val="16"/>
                <w:lang w:val="en-GB"/>
              </w:rPr>
            </w:pPr>
          </w:p>
        </w:tc>
      </w:tr>
      <w:bookmarkEnd w:id="0"/>
      <w:bookmarkEnd w:id="1"/>
    </w:tbl>
    <w:p w14:paraId="4A70DE44" w14:textId="77777777" w:rsidR="00D85A02" w:rsidRDefault="00D85A02" w:rsidP="00893C1A">
      <w:pPr>
        <w:pStyle w:val="Default"/>
        <w:snapToGrid w:val="0"/>
        <w:spacing w:line="288" w:lineRule="auto"/>
        <w:ind w:right="850"/>
        <w:rPr>
          <w:b/>
          <w:bCs/>
          <w:sz w:val="20"/>
          <w:szCs w:val="20"/>
          <w:lang w:val="en-GB"/>
        </w:rPr>
      </w:pPr>
    </w:p>
    <w:p w14:paraId="14B60CA5" w14:textId="53C1BCB2" w:rsidR="00893C1A" w:rsidRPr="0088433E" w:rsidRDefault="00893C1A" w:rsidP="00893C1A">
      <w:pPr>
        <w:pStyle w:val="Default"/>
        <w:snapToGrid w:val="0"/>
        <w:spacing w:line="288" w:lineRule="auto"/>
        <w:ind w:right="850"/>
        <w:rPr>
          <w:b/>
          <w:bCs/>
          <w:sz w:val="20"/>
          <w:szCs w:val="20"/>
          <w:lang w:val="en-GB"/>
        </w:rPr>
      </w:pPr>
      <w:r w:rsidRPr="0088433E">
        <w:rPr>
          <w:b/>
          <w:bCs/>
          <w:sz w:val="20"/>
          <w:szCs w:val="20"/>
          <w:lang w:val="en-GB"/>
        </w:rPr>
        <w:t>About the WIESHEU Group</w:t>
      </w:r>
    </w:p>
    <w:p w14:paraId="270FD99A" w14:textId="77777777" w:rsidR="00893C1A" w:rsidRPr="0088433E" w:rsidRDefault="00893C1A" w:rsidP="00893C1A">
      <w:pPr>
        <w:pStyle w:val="Default"/>
        <w:snapToGrid w:val="0"/>
        <w:spacing w:line="288" w:lineRule="auto"/>
        <w:ind w:right="850"/>
        <w:rPr>
          <w:b/>
          <w:bCs/>
          <w:sz w:val="20"/>
          <w:szCs w:val="20"/>
          <w:lang w:val="en-GB"/>
        </w:rPr>
      </w:pPr>
      <w:r w:rsidRPr="0088433E">
        <w:rPr>
          <w:sz w:val="20"/>
          <w:szCs w:val="20"/>
          <w:lang w:val="en-GB"/>
        </w:rPr>
        <w:t xml:space="preserve">Since 2023, the WIESHEU Group has united the companies WIESHEU GmbH, WACHTEL ABT GmbH, </w:t>
      </w:r>
      <w:proofErr w:type="spellStart"/>
      <w:r w:rsidRPr="0088433E">
        <w:rPr>
          <w:sz w:val="20"/>
          <w:szCs w:val="20"/>
          <w:lang w:val="en-GB"/>
        </w:rPr>
        <w:t>Atollspeed</w:t>
      </w:r>
      <w:proofErr w:type="spellEnd"/>
      <w:r w:rsidRPr="0088433E">
        <w:rPr>
          <w:sz w:val="20"/>
          <w:szCs w:val="20"/>
          <w:lang w:val="en-GB"/>
        </w:rPr>
        <w:t xml:space="preserve"> Europe GmbH, WINNOVATION GmbH and </w:t>
      </w:r>
      <w:proofErr w:type="spellStart"/>
      <w:r w:rsidRPr="0088433E">
        <w:rPr>
          <w:sz w:val="20"/>
          <w:szCs w:val="20"/>
          <w:lang w:val="en-GB"/>
        </w:rPr>
        <w:t>CoBa</w:t>
      </w:r>
      <w:proofErr w:type="spellEnd"/>
      <w:r w:rsidRPr="0088433E">
        <w:rPr>
          <w:sz w:val="20"/>
          <w:szCs w:val="20"/>
          <w:lang w:val="en-GB"/>
        </w:rPr>
        <w:t xml:space="preserve"> AfterSales. With the combined strength of more than 150 years of market and technological expertise, the group of companies stands for the development, sale and service of innovative, professional bakery equipment – from kiosks to bakeries and artisan production to food retailers. With more than 10,000 ovens “made in Germany” every year, the WIESHEU Group operates internationally and supports bakeries with its comprehensive range of products and services in offering their customers baked goods of the highest quality</w:t>
      </w:r>
      <w:r w:rsidRPr="0088433E">
        <w:rPr>
          <w:color w:val="auto"/>
          <w:sz w:val="20"/>
          <w:szCs w:val="20"/>
          <w:lang w:val="en-GB"/>
        </w:rPr>
        <w:t xml:space="preserve">. </w:t>
      </w:r>
      <w:r w:rsidRPr="0088433E">
        <w:rPr>
          <w:color w:val="auto"/>
          <w:sz w:val="20"/>
          <w:szCs w:val="20"/>
          <w:lang w:val="en-GB"/>
        </w:rPr>
        <w:br/>
      </w:r>
    </w:p>
    <w:p w14:paraId="261BC39C" w14:textId="77777777" w:rsidR="00893C1A" w:rsidRPr="0088433E" w:rsidRDefault="00893C1A" w:rsidP="00893C1A">
      <w:pPr>
        <w:pStyle w:val="Default"/>
        <w:snapToGrid w:val="0"/>
        <w:spacing w:line="288" w:lineRule="auto"/>
        <w:ind w:right="850"/>
        <w:rPr>
          <w:lang w:val="en-GB"/>
        </w:rPr>
      </w:pPr>
      <w:hyperlink r:id="rId14" w:history="1">
        <w:proofErr w:type="spellStart"/>
        <w:r w:rsidRPr="0088433E">
          <w:rPr>
            <w:rStyle w:val="Hyperlink"/>
            <w:sz w:val="20"/>
            <w:szCs w:val="20"/>
            <w:lang w:val="en-GB"/>
          </w:rPr>
          <w:t>www.wiesheu.de</w:t>
        </w:r>
        <w:proofErr w:type="spellEnd"/>
      </w:hyperlink>
      <w:r w:rsidRPr="0088433E">
        <w:rPr>
          <w:lang w:val="en-GB"/>
        </w:rPr>
        <w:t xml:space="preserve"> - </w:t>
      </w:r>
      <w:hyperlink r:id="rId15" w:history="1">
        <w:proofErr w:type="spellStart"/>
        <w:r w:rsidRPr="0088433E">
          <w:rPr>
            <w:rStyle w:val="Hyperlink"/>
            <w:sz w:val="20"/>
            <w:szCs w:val="20"/>
            <w:lang w:val="en-GB"/>
          </w:rPr>
          <w:t>www.wachtel.de</w:t>
        </w:r>
        <w:proofErr w:type="spellEnd"/>
      </w:hyperlink>
      <w:r w:rsidRPr="0088433E">
        <w:rPr>
          <w:sz w:val="20"/>
          <w:szCs w:val="20"/>
          <w:lang w:val="en-GB"/>
        </w:rPr>
        <w:t xml:space="preserve"> - </w:t>
      </w:r>
      <w:hyperlink r:id="rId16" w:history="1">
        <w:proofErr w:type="spellStart"/>
        <w:r w:rsidRPr="0088433E">
          <w:rPr>
            <w:rStyle w:val="Hyperlink"/>
            <w:sz w:val="20"/>
            <w:szCs w:val="20"/>
            <w:lang w:val="en-GB"/>
          </w:rPr>
          <w:t>www.atollspeed.eu</w:t>
        </w:r>
        <w:proofErr w:type="spellEnd"/>
      </w:hyperlink>
      <w:r w:rsidRPr="0088433E">
        <w:rPr>
          <w:sz w:val="20"/>
          <w:szCs w:val="20"/>
          <w:lang w:val="en-GB"/>
        </w:rPr>
        <w:t xml:space="preserve"> - </w:t>
      </w:r>
      <w:hyperlink r:id="rId17" w:history="1">
        <w:proofErr w:type="spellStart"/>
        <w:r w:rsidRPr="0088433E">
          <w:rPr>
            <w:rStyle w:val="Hyperlink"/>
            <w:sz w:val="20"/>
            <w:szCs w:val="20"/>
            <w:lang w:val="en-GB"/>
          </w:rPr>
          <w:t>www.winnovation-gmbh.de</w:t>
        </w:r>
        <w:proofErr w:type="spellEnd"/>
      </w:hyperlink>
      <w:r w:rsidRPr="0088433E">
        <w:rPr>
          <w:sz w:val="20"/>
          <w:szCs w:val="20"/>
          <w:lang w:val="en-GB"/>
        </w:rPr>
        <w:t xml:space="preserve"> - </w:t>
      </w:r>
    </w:p>
    <w:p w14:paraId="122C0946" w14:textId="77777777" w:rsidR="00893C1A" w:rsidRPr="0088433E" w:rsidRDefault="00893C1A" w:rsidP="00893C1A">
      <w:pPr>
        <w:pStyle w:val="Default"/>
        <w:snapToGrid w:val="0"/>
        <w:spacing w:line="288" w:lineRule="auto"/>
        <w:ind w:right="850"/>
        <w:rPr>
          <w:sz w:val="20"/>
          <w:szCs w:val="20"/>
          <w:lang w:val="en-GB"/>
        </w:rPr>
      </w:pPr>
      <w:hyperlink r:id="rId18" w:history="1">
        <w:proofErr w:type="spellStart"/>
        <w:r w:rsidRPr="0088433E">
          <w:rPr>
            <w:rStyle w:val="Hyperlink"/>
            <w:sz w:val="20"/>
            <w:szCs w:val="20"/>
            <w:lang w:val="en-GB"/>
          </w:rPr>
          <w:t>www.coba-aftersales.com</w:t>
        </w:r>
        <w:proofErr w:type="spellEnd"/>
      </w:hyperlink>
    </w:p>
    <w:p w14:paraId="690C8D75" w14:textId="77777777" w:rsidR="00160642" w:rsidRPr="007B5E96" w:rsidRDefault="00160642" w:rsidP="007B5E96">
      <w:pPr>
        <w:pStyle w:val="Default"/>
        <w:snapToGrid w:val="0"/>
        <w:spacing w:line="288" w:lineRule="auto"/>
        <w:ind w:right="1134"/>
        <w:rPr>
          <w:lang w:val="en-GB"/>
        </w:rPr>
      </w:pPr>
    </w:p>
    <w:p w14:paraId="0E39ED2E" w14:textId="6023104D" w:rsidR="00160642" w:rsidRPr="007B5E96" w:rsidRDefault="00160642" w:rsidP="007B5E96">
      <w:pPr>
        <w:pStyle w:val="Default"/>
        <w:snapToGrid w:val="0"/>
        <w:spacing w:line="288" w:lineRule="auto"/>
        <w:ind w:right="1134"/>
        <w:rPr>
          <w:sz w:val="20"/>
          <w:szCs w:val="20"/>
          <w:lang w:val="en-GB"/>
        </w:rPr>
      </w:pPr>
    </w:p>
    <w:sectPr w:rsidR="00160642" w:rsidRPr="007B5E96" w:rsidSect="001950E3">
      <w:headerReference w:type="default" r:id="rId19"/>
      <w:footerReference w:type="default" r:id="rId20"/>
      <w:headerReference w:type="first" r:id="rId21"/>
      <w:footerReference w:type="first" r:id="rId22"/>
      <w:type w:val="continuous"/>
      <w:pgSz w:w="11906" w:h="16838"/>
      <w:pgMar w:top="2415" w:right="1417" w:bottom="1006"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833F7" w14:textId="77777777" w:rsidR="006C5595" w:rsidRDefault="006C5595" w:rsidP="00123476">
      <w:r>
        <w:separator/>
      </w:r>
    </w:p>
  </w:endnote>
  <w:endnote w:type="continuationSeparator" w:id="0">
    <w:p w14:paraId="764D9184" w14:textId="77777777" w:rsidR="006C5595" w:rsidRDefault="006C5595" w:rsidP="00123476">
      <w:r>
        <w:continuationSeparator/>
      </w:r>
    </w:p>
  </w:endnote>
  <w:endnote w:type="continuationNotice" w:id="1">
    <w:p w14:paraId="27018F56" w14:textId="77777777" w:rsidR="006C5595" w:rsidRDefault="006C55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0AA00" w14:textId="77777777" w:rsidR="006C5595" w:rsidRDefault="006C5595" w:rsidP="00123476">
      <w:r>
        <w:separator/>
      </w:r>
    </w:p>
  </w:footnote>
  <w:footnote w:type="continuationSeparator" w:id="0">
    <w:p w14:paraId="0026C7C4" w14:textId="77777777" w:rsidR="006C5595" w:rsidRDefault="006C5595" w:rsidP="00123476">
      <w:r>
        <w:continuationSeparator/>
      </w:r>
    </w:p>
  </w:footnote>
  <w:footnote w:type="continuationNotice" w:id="1">
    <w:p w14:paraId="720DFBA6" w14:textId="77777777" w:rsidR="006C5595" w:rsidRDefault="006C55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963A9"/>
    <w:multiLevelType w:val="multilevel"/>
    <w:tmpl w:val="330E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64056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13AED"/>
    <w:rsid w:val="00014669"/>
    <w:rsid w:val="0001670C"/>
    <w:rsid w:val="00021F62"/>
    <w:rsid w:val="00023F32"/>
    <w:rsid w:val="0003233E"/>
    <w:rsid w:val="000326BD"/>
    <w:rsid w:val="00033F96"/>
    <w:rsid w:val="00034C08"/>
    <w:rsid w:val="000370E1"/>
    <w:rsid w:val="00037829"/>
    <w:rsid w:val="000402AF"/>
    <w:rsid w:val="00041E58"/>
    <w:rsid w:val="00042521"/>
    <w:rsid w:val="00043CA8"/>
    <w:rsid w:val="00044D32"/>
    <w:rsid w:val="00051F00"/>
    <w:rsid w:val="0005246C"/>
    <w:rsid w:val="00054692"/>
    <w:rsid w:val="00055CA1"/>
    <w:rsid w:val="000572E2"/>
    <w:rsid w:val="00061BED"/>
    <w:rsid w:val="00062E26"/>
    <w:rsid w:val="00063A3C"/>
    <w:rsid w:val="00064A3A"/>
    <w:rsid w:val="000660BD"/>
    <w:rsid w:val="0006683F"/>
    <w:rsid w:val="00070947"/>
    <w:rsid w:val="0007139D"/>
    <w:rsid w:val="00074D20"/>
    <w:rsid w:val="00077EC9"/>
    <w:rsid w:val="00082FBF"/>
    <w:rsid w:val="00083A1C"/>
    <w:rsid w:val="00091232"/>
    <w:rsid w:val="00091C20"/>
    <w:rsid w:val="00095862"/>
    <w:rsid w:val="00095EAD"/>
    <w:rsid w:val="000A0924"/>
    <w:rsid w:val="000A1881"/>
    <w:rsid w:val="000A50FB"/>
    <w:rsid w:val="000A544E"/>
    <w:rsid w:val="000A588A"/>
    <w:rsid w:val="000A7183"/>
    <w:rsid w:val="000B0D88"/>
    <w:rsid w:val="000B1678"/>
    <w:rsid w:val="000B2B50"/>
    <w:rsid w:val="000B4969"/>
    <w:rsid w:val="000B5FC7"/>
    <w:rsid w:val="000B736D"/>
    <w:rsid w:val="000B7EEA"/>
    <w:rsid w:val="000C18F6"/>
    <w:rsid w:val="000C2BAA"/>
    <w:rsid w:val="000D526D"/>
    <w:rsid w:val="000E1FCD"/>
    <w:rsid w:val="000E23FE"/>
    <w:rsid w:val="000E38FF"/>
    <w:rsid w:val="000E3A20"/>
    <w:rsid w:val="000E3D5F"/>
    <w:rsid w:val="000E4A1E"/>
    <w:rsid w:val="000E50DA"/>
    <w:rsid w:val="000E5198"/>
    <w:rsid w:val="000F4B12"/>
    <w:rsid w:val="000F571D"/>
    <w:rsid w:val="000F75E4"/>
    <w:rsid w:val="000F788C"/>
    <w:rsid w:val="000F7D2B"/>
    <w:rsid w:val="001014B2"/>
    <w:rsid w:val="00102B83"/>
    <w:rsid w:val="00102C80"/>
    <w:rsid w:val="001066AF"/>
    <w:rsid w:val="00112925"/>
    <w:rsid w:val="001151D2"/>
    <w:rsid w:val="0011556B"/>
    <w:rsid w:val="00116377"/>
    <w:rsid w:val="0011791B"/>
    <w:rsid w:val="001208BB"/>
    <w:rsid w:val="00123476"/>
    <w:rsid w:val="001246DB"/>
    <w:rsid w:val="001247BC"/>
    <w:rsid w:val="0012622F"/>
    <w:rsid w:val="001338F7"/>
    <w:rsid w:val="001358F8"/>
    <w:rsid w:val="00142275"/>
    <w:rsid w:val="00142802"/>
    <w:rsid w:val="00143E0F"/>
    <w:rsid w:val="00147DB0"/>
    <w:rsid w:val="001512A9"/>
    <w:rsid w:val="0015286D"/>
    <w:rsid w:val="00154B78"/>
    <w:rsid w:val="001563FC"/>
    <w:rsid w:val="001577AF"/>
    <w:rsid w:val="00160642"/>
    <w:rsid w:val="001606A1"/>
    <w:rsid w:val="00161BC0"/>
    <w:rsid w:val="00162BA4"/>
    <w:rsid w:val="001644B4"/>
    <w:rsid w:val="00164DFA"/>
    <w:rsid w:val="00164E0A"/>
    <w:rsid w:val="00165583"/>
    <w:rsid w:val="0017016F"/>
    <w:rsid w:val="00171EC0"/>
    <w:rsid w:val="00172EC3"/>
    <w:rsid w:val="00174662"/>
    <w:rsid w:val="00174F97"/>
    <w:rsid w:val="00175263"/>
    <w:rsid w:val="00175529"/>
    <w:rsid w:val="001755B6"/>
    <w:rsid w:val="00176876"/>
    <w:rsid w:val="001810A1"/>
    <w:rsid w:val="00181DCC"/>
    <w:rsid w:val="0018247D"/>
    <w:rsid w:val="00187DCA"/>
    <w:rsid w:val="001921C1"/>
    <w:rsid w:val="00192CEB"/>
    <w:rsid w:val="00194DF8"/>
    <w:rsid w:val="001950E3"/>
    <w:rsid w:val="0019566B"/>
    <w:rsid w:val="001A0EAA"/>
    <w:rsid w:val="001A3AB2"/>
    <w:rsid w:val="001A3B63"/>
    <w:rsid w:val="001A62A3"/>
    <w:rsid w:val="001A6F11"/>
    <w:rsid w:val="001B1C72"/>
    <w:rsid w:val="001B49DE"/>
    <w:rsid w:val="001B4FD3"/>
    <w:rsid w:val="001B6DC4"/>
    <w:rsid w:val="001C0222"/>
    <w:rsid w:val="001C145F"/>
    <w:rsid w:val="001C3696"/>
    <w:rsid w:val="001C7BDB"/>
    <w:rsid w:val="001D1F85"/>
    <w:rsid w:val="001D4415"/>
    <w:rsid w:val="001E26B6"/>
    <w:rsid w:val="001E305F"/>
    <w:rsid w:val="001E6270"/>
    <w:rsid w:val="001E664C"/>
    <w:rsid w:val="001E7A17"/>
    <w:rsid w:val="001F1431"/>
    <w:rsid w:val="001F3FB3"/>
    <w:rsid w:val="001F45C8"/>
    <w:rsid w:val="001F52C8"/>
    <w:rsid w:val="001F6D4F"/>
    <w:rsid w:val="0020073B"/>
    <w:rsid w:val="002019EF"/>
    <w:rsid w:val="00205921"/>
    <w:rsid w:val="00212448"/>
    <w:rsid w:val="00213649"/>
    <w:rsid w:val="0021439B"/>
    <w:rsid w:val="002150D9"/>
    <w:rsid w:val="002158E8"/>
    <w:rsid w:val="00215A05"/>
    <w:rsid w:val="00216642"/>
    <w:rsid w:val="00217916"/>
    <w:rsid w:val="00222403"/>
    <w:rsid w:val="0022346C"/>
    <w:rsid w:val="00223811"/>
    <w:rsid w:val="002240CA"/>
    <w:rsid w:val="00224EEF"/>
    <w:rsid w:val="0022510B"/>
    <w:rsid w:val="00225AD2"/>
    <w:rsid w:val="00225E30"/>
    <w:rsid w:val="00230BD0"/>
    <w:rsid w:val="00232903"/>
    <w:rsid w:val="00234F7F"/>
    <w:rsid w:val="0023589F"/>
    <w:rsid w:val="00237C4F"/>
    <w:rsid w:val="00241EE8"/>
    <w:rsid w:val="0025015A"/>
    <w:rsid w:val="00250515"/>
    <w:rsid w:val="00255CDE"/>
    <w:rsid w:val="00256085"/>
    <w:rsid w:val="00257391"/>
    <w:rsid w:val="00266CC4"/>
    <w:rsid w:val="00273A46"/>
    <w:rsid w:val="00277291"/>
    <w:rsid w:val="002778AA"/>
    <w:rsid w:val="00277C98"/>
    <w:rsid w:val="00280581"/>
    <w:rsid w:val="00284468"/>
    <w:rsid w:val="0028496A"/>
    <w:rsid w:val="00286765"/>
    <w:rsid w:val="0029418C"/>
    <w:rsid w:val="002A30FD"/>
    <w:rsid w:val="002A76B1"/>
    <w:rsid w:val="002B158D"/>
    <w:rsid w:val="002B1813"/>
    <w:rsid w:val="002B527F"/>
    <w:rsid w:val="002C078B"/>
    <w:rsid w:val="002C09FA"/>
    <w:rsid w:val="002C0DD6"/>
    <w:rsid w:val="002C4129"/>
    <w:rsid w:val="002C6AC3"/>
    <w:rsid w:val="002C7983"/>
    <w:rsid w:val="002D1617"/>
    <w:rsid w:val="002D4E04"/>
    <w:rsid w:val="002E04BD"/>
    <w:rsid w:val="002E3798"/>
    <w:rsid w:val="002E551A"/>
    <w:rsid w:val="002E6973"/>
    <w:rsid w:val="002E7DED"/>
    <w:rsid w:val="002F2CB6"/>
    <w:rsid w:val="002F3858"/>
    <w:rsid w:val="002F5DED"/>
    <w:rsid w:val="002F6C6E"/>
    <w:rsid w:val="002F6F6C"/>
    <w:rsid w:val="002F7930"/>
    <w:rsid w:val="0030115C"/>
    <w:rsid w:val="00302F41"/>
    <w:rsid w:val="00310E0E"/>
    <w:rsid w:val="00311127"/>
    <w:rsid w:val="0031183F"/>
    <w:rsid w:val="003134BC"/>
    <w:rsid w:val="00313A54"/>
    <w:rsid w:val="00317080"/>
    <w:rsid w:val="0031733D"/>
    <w:rsid w:val="003227DF"/>
    <w:rsid w:val="00324443"/>
    <w:rsid w:val="00324A9A"/>
    <w:rsid w:val="00330F74"/>
    <w:rsid w:val="0033315A"/>
    <w:rsid w:val="00333343"/>
    <w:rsid w:val="003349EA"/>
    <w:rsid w:val="00334AC0"/>
    <w:rsid w:val="00335323"/>
    <w:rsid w:val="003363D3"/>
    <w:rsid w:val="00351FD8"/>
    <w:rsid w:val="00353B58"/>
    <w:rsid w:val="00354FF5"/>
    <w:rsid w:val="00356789"/>
    <w:rsid w:val="0036094E"/>
    <w:rsid w:val="00361D08"/>
    <w:rsid w:val="0036226A"/>
    <w:rsid w:val="00362831"/>
    <w:rsid w:val="00362B5A"/>
    <w:rsid w:val="00363EDF"/>
    <w:rsid w:val="00364606"/>
    <w:rsid w:val="00367106"/>
    <w:rsid w:val="00367524"/>
    <w:rsid w:val="0037045E"/>
    <w:rsid w:val="0037137C"/>
    <w:rsid w:val="00371756"/>
    <w:rsid w:val="00371781"/>
    <w:rsid w:val="00375B5E"/>
    <w:rsid w:val="00377026"/>
    <w:rsid w:val="00382F14"/>
    <w:rsid w:val="00385AC5"/>
    <w:rsid w:val="00386E8A"/>
    <w:rsid w:val="00391FE1"/>
    <w:rsid w:val="0039297B"/>
    <w:rsid w:val="0039684A"/>
    <w:rsid w:val="003A05E2"/>
    <w:rsid w:val="003B37C9"/>
    <w:rsid w:val="003B6966"/>
    <w:rsid w:val="003B7AEA"/>
    <w:rsid w:val="003C0D3F"/>
    <w:rsid w:val="003C145A"/>
    <w:rsid w:val="003C5E56"/>
    <w:rsid w:val="003C630E"/>
    <w:rsid w:val="003D3361"/>
    <w:rsid w:val="003D342E"/>
    <w:rsid w:val="003D5BCC"/>
    <w:rsid w:val="003D63CD"/>
    <w:rsid w:val="003E0E8C"/>
    <w:rsid w:val="003E6AD0"/>
    <w:rsid w:val="003E6C1B"/>
    <w:rsid w:val="003E761F"/>
    <w:rsid w:val="003F059F"/>
    <w:rsid w:val="003F306D"/>
    <w:rsid w:val="003F36F4"/>
    <w:rsid w:val="003F370C"/>
    <w:rsid w:val="003F3921"/>
    <w:rsid w:val="003F44A0"/>
    <w:rsid w:val="003F5F47"/>
    <w:rsid w:val="004038CF"/>
    <w:rsid w:val="00405B5C"/>
    <w:rsid w:val="004071C9"/>
    <w:rsid w:val="00410D7E"/>
    <w:rsid w:val="00413570"/>
    <w:rsid w:val="00413B46"/>
    <w:rsid w:val="00415A46"/>
    <w:rsid w:val="004173B4"/>
    <w:rsid w:val="00421BAE"/>
    <w:rsid w:val="00424988"/>
    <w:rsid w:val="00424C83"/>
    <w:rsid w:val="00424F0D"/>
    <w:rsid w:val="00425CB7"/>
    <w:rsid w:val="00430423"/>
    <w:rsid w:val="00432A13"/>
    <w:rsid w:val="00434189"/>
    <w:rsid w:val="00435660"/>
    <w:rsid w:val="00435B27"/>
    <w:rsid w:val="00436D84"/>
    <w:rsid w:val="00437EC3"/>
    <w:rsid w:val="00445330"/>
    <w:rsid w:val="0044539A"/>
    <w:rsid w:val="00446F86"/>
    <w:rsid w:val="00450BD4"/>
    <w:rsid w:val="00454910"/>
    <w:rsid w:val="0045531A"/>
    <w:rsid w:val="00455C10"/>
    <w:rsid w:val="004606A4"/>
    <w:rsid w:val="00461870"/>
    <w:rsid w:val="004622DF"/>
    <w:rsid w:val="004637C5"/>
    <w:rsid w:val="00465D0E"/>
    <w:rsid w:val="00466B0A"/>
    <w:rsid w:val="004675C0"/>
    <w:rsid w:val="00475A03"/>
    <w:rsid w:val="00475BDC"/>
    <w:rsid w:val="0047674F"/>
    <w:rsid w:val="00480815"/>
    <w:rsid w:val="0048127F"/>
    <w:rsid w:val="00481A98"/>
    <w:rsid w:val="004838BF"/>
    <w:rsid w:val="004856C5"/>
    <w:rsid w:val="00485D5E"/>
    <w:rsid w:val="00490C5C"/>
    <w:rsid w:val="00491163"/>
    <w:rsid w:val="00493BE8"/>
    <w:rsid w:val="004960FD"/>
    <w:rsid w:val="004A600E"/>
    <w:rsid w:val="004A60FC"/>
    <w:rsid w:val="004A6609"/>
    <w:rsid w:val="004B1F5A"/>
    <w:rsid w:val="004B23D1"/>
    <w:rsid w:val="004B7F40"/>
    <w:rsid w:val="004C39EC"/>
    <w:rsid w:val="004C40B8"/>
    <w:rsid w:val="004C5DED"/>
    <w:rsid w:val="004C765A"/>
    <w:rsid w:val="004C7B80"/>
    <w:rsid w:val="004C7CBB"/>
    <w:rsid w:val="004D3A8E"/>
    <w:rsid w:val="004D5356"/>
    <w:rsid w:val="004D7610"/>
    <w:rsid w:val="004D787B"/>
    <w:rsid w:val="004E0C0D"/>
    <w:rsid w:val="004E34E9"/>
    <w:rsid w:val="004E3F47"/>
    <w:rsid w:val="004E4D22"/>
    <w:rsid w:val="004F136E"/>
    <w:rsid w:val="004F3ADB"/>
    <w:rsid w:val="00501B8B"/>
    <w:rsid w:val="00503E84"/>
    <w:rsid w:val="005074A9"/>
    <w:rsid w:val="00515330"/>
    <w:rsid w:val="0051537E"/>
    <w:rsid w:val="0051621D"/>
    <w:rsid w:val="00520025"/>
    <w:rsid w:val="0052128D"/>
    <w:rsid w:val="005213A6"/>
    <w:rsid w:val="005215AD"/>
    <w:rsid w:val="00521D24"/>
    <w:rsid w:val="0052240A"/>
    <w:rsid w:val="00526198"/>
    <w:rsid w:val="00531100"/>
    <w:rsid w:val="0053178E"/>
    <w:rsid w:val="00531D3B"/>
    <w:rsid w:val="00534C65"/>
    <w:rsid w:val="00535612"/>
    <w:rsid w:val="005356DA"/>
    <w:rsid w:val="00535D01"/>
    <w:rsid w:val="005412EE"/>
    <w:rsid w:val="00544B89"/>
    <w:rsid w:val="00546FB3"/>
    <w:rsid w:val="0054779B"/>
    <w:rsid w:val="00550489"/>
    <w:rsid w:val="00551509"/>
    <w:rsid w:val="00552C3A"/>
    <w:rsid w:val="00555241"/>
    <w:rsid w:val="00555D0F"/>
    <w:rsid w:val="00556514"/>
    <w:rsid w:val="005578C3"/>
    <w:rsid w:val="00560FA6"/>
    <w:rsid w:val="00563366"/>
    <w:rsid w:val="00563B4D"/>
    <w:rsid w:val="005647C8"/>
    <w:rsid w:val="005668A4"/>
    <w:rsid w:val="005669A3"/>
    <w:rsid w:val="005670F7"/>
    <w:rsid w:val="005675B8"/>
    <w:rsid w:val="005706EA"/>
    <w:rsid w:val="005717F8"/>
    <w:rsid w:val="00571AE5"/>
    <w:rsid w:val="00573BBA"/>
    <w:rsid w:val="00573EAB"/>
    <w:rsid w:val="005769D4"/>
    <w:rsid w:val="00582157"/>
    <w:rsid w:val="00583608"/>
    <w:rsid w:val="00583C99"/>
    <w:rsid w:val="00584FAB"/>
    <w:rsid w:val="0059156A"/>
    <w:rsid w:val="0059181B"/>
    <w:rsid w:val="0059658B"/>
    <w:rsid w:val="005A1770"/>
    <w:rsid w:val="005A44D4"/>
    <w:rsid w:val="005A7B39"/>
    <w:rsid w:val="005B3873"/>
    <w:rsid w:val="005B3DFB"/>
    <w:rsid w:val="005C0268"/>
    <w:rsid w:val="005C0DC7"/>
    <w:rsid w:val="005C2E57"/>
    <w:rsid w:val="005C5D18"/>
    <w:rsid w:val="005C6B89"/>
    <w:rsid w:val="005C7E9C"/>
    <w:rsid w:val="005C7E9F"/>
    <w:rsid w:val="005D110C"/>
    <w:rsid w:val="005D1925"/>
    <w:rsid w:val="005D2658"/>
    <w:rsid w:val="005D4B2E"/>
    <w:rsid w:val="005D59AC"/>
    <w:rsid w:val="005D5D20"/>
    <w:rsid w:val="005D76D8"/>
    <w:rsid w:val="005E07B4"/>
    <w:rsid w:val="005E256B"/>
    <w:rsid w:val="005E55E4"/>
    <w:rsid w:val="005E6F3D"/>
    <w:rsid w:val="005F3AA8"/>
    <w:rsid w:val="006047E5"/>
    <w:rsid w:val="00605039"/>
    <w:rsid w:val="006119B1"/>
    <w:rsid w:val="00611D25"/>
    <w:rsid w:val="00615C26"/>
    <w:rsid w:val="00620706"/>
    <w:rsid w:val="006208EC"/>
    <w:rsid w:val="00626216"/>
    <w:rsid w:val="00626ACB"/>
    <w:rsid w:val="00631D5A"/>
    <w:rsid w:val="00632908"/>
    <w:rsid w:val="0063479C"/>
    <w:rsid w:val="006352FD"/>
    <w:rsid w:val="00635AEB"/>
    <w:rsid w:val="006408B8"/>
    <w:rsid w:val="006439BA"/>
    <w:rsid w:val="00644609"/>
    <w:rsid w:val="00644B57"/>
    <w:rsid w:val="00646BF4"/>
    <w:rsid w:val="00647AF4"/>
    <w:rsid w:val="00655687"/>
    <w:rsid w:val="00660A55"/>
    <w:rsid w:val="0066453C"/>
    <w:rsid w:val="00664FB4"/>
    <w:rsid w:val="006678BA"/>
    <w:rsid w:val="00670652"/>
    <w:rsid w:val="00672B48"/>
    <w:rsid w:val="006730F1"/>
    <w:rsid w:val="0067313C"/>
    <w:rsid w:val="006731F7"/>
    <w:rsid w:val="00674E56"/>
    <w:rsid w:val="0067609B"/>
    <w:rsid w:val="0067617C"/>
    <w:rsid w:val="0067705E"/>
    <w:rsid w:val="0068033F"/>
    <w:rsid w:val="00680F4E"/>
    <w:rsid w:val="006837E9"/>
    <w:rsid w:val="00684C57"/>
    <w:rsid w:val="00684D0E"/>
    <w:rsid w:val="00684DC4"/>
    <w:rsid w:val="006869BD"/>
    <w:rsid w:val="0069369C"/>
    <w:rsid w:val="0069388F"/>
    <w:rsid w:val="006955A9"/>
    <w:rsid w:val="0069572C"/>
    <w:rsid w:val="00696133"/>
    <w:rsid w:val="006A0C2C"/>
    <w:rsid w:val="006A43B9"/>
    <w:rsid w:val="006A4C9B"/>
    <w:rsid w:val="006A5E48"/>
    <w:rsid w:val="006A7F68"/>
    <w:rsid w:val="006B6176"/>
    <w:rsid w:val="006C0941"/>
    <w:rsid w:val="006C26FB"/>
    <w:rsid w:val="006C4214"/>
    <w:rsid w:val="006C5595"/>
    <w:rsid w:val="006C7DD2"/>
    <w:rsid w:val="006D2796"/>
    <w:rsid w:val="006D4C0F"/>
    <w:rsid w:val="006D54A1"/>
    <w:rsid w:val="006D7E1A"/>
    <w:rsid w:val="006E1113"/>
    <w:rsid w:val="006E1C05"/>
    <w:rsid w:val="006E2307"/>
    <w:rsid w:val="006E3C05"/>
    <w:rsid w:val="006F26BF"/>
    <w:rsid w:val="006F7D8E"/>
    <w:rsid w:val="007015DD"/>
    <w:rsid w:val="00703C80"/>
    <w:rsid w:val="00706AF8"/>
    <w:rsid w:val="0071109C"/>
    <w:rsid w:val="00711C72"/>
    <w:rsid w:val="0071335F"/>
    <w:rsid w:val="0071381F"/>
    <w:rsid w:val="00714D47"/>
    <w:rsid w:val="0071572E"/>
    <w:rsid w:val="00715D39"/>
    <w:rsid w:val="00716990"/>
    <w:rsid w:val="00717B9E"/>
    <w:rsid w:val="0072005E"/>
    <w:rsid w:val="00722BE6"/>
    <w:rsid w:val="00723F49"/>
    <w:rsid w:val="007241AF"/>
    <w:rsid w:val="0073101E"/>
    <w:rsid w:val="00734B1D"/>
    <w:rsid w:val="00735A20"/>
    <w:rsid w:val="007362A3"/>
    <w:rsid w:val="00741EF7"/>
    <w:rsid w:val="00743E0F"/>
    <w:rsid w:val="00745DF3"/>
    <w:rsid w:val="00747C70"/>
    <w:rsid w:val="00747CE8"/>
    <w:rsid w:val="00750CB8"/>
    <w:rsid w:val="007532E1"/>
    <w:rsid w:val="00753B47"/>
    <w:rsid w:val="00757425"/>
    <w:rsid w:val="00760949"/>
    <w:rsid w:val="00761577"/>
    <w:rsid w:val="0076173A"/>
    <w:rsid w:val="00762DD4"/>
    <w:rsid w:val="00763BE3"/>
    <w:rsid w:val="00764059"/>
    <w:rsid w:val="00773980"/>
    <w:rsid w:val="00774CA9"/>
    <w:rsid w:val="007769B3"/>
    <w:rsid w:val="00777FE9"/>
    <w:rsid w:val="00782681"/>
    <w:rsid w:val="007829BE"/>
    <w:rsid w:val="0078361E"/>
    <w:rsid w:val="00784BDA"/>
    <w:rsid w:val="00784C4A"/>
    <w:rsid w:val="007901BC"/>
    <w:rsid w:val="007938E4"/>
    <w:rsid w:val="007945EA"/>
    <w:rsid w:val="00795423"/>
    <w:rsid w:val="00795CD7"/>
    <w:rsid w:val="007979BE"/>
    <w:rsid w:val="007A23D8"/>
    <w:rsid w:val="007A5A70"/>
    <w:rsid w:val="007A7401"/>
    <w:rsid w:val="007B0853"/>
    <w:rsid w:val="007B191B"/>
    <w:rsid w:val="007B4AA8"/>
    <w:rsid w:val="007B5619"/>
    <w:rsid w:val="007B5B40"/>
    <w:rsid w:val="007B5E96"/>
    <w:rsid w:val="007C2287"/>
    <w:rsid w:val="007C2A75"/>
    <w:rsid w:val="007C54AC"/>
    <w:rsid w:val="007C563B"/>
    <w:rsid w:val="007C6D90"/>
    <w:rsid w:val="007C7834"/>
    <w:rsid w:val="007C7C88"/>
    <w:rsid w:val="007D2F54"/>
    <w:rsid w:val="007D36AC"/>
    <w:rsid w:val="007D3F6C"/>
    <w:rsid w:val="007D520E"/>
    <w:rsid w:val="007D5CE6"/>
    <w:rsid w:val="007E1721"/>
    <w:rsid w:val="007E260B"/>
    <w:rsid w:val="007E5CA9"/>
    <w:rsid w:val="007E5E5C"/>
    <w:rsid w:val="007E7DD3"/>
    <w:rsid w:val="007F1EF7"/>
    <w:rsid w:val="007F32AB"/>
    <w:rsid w:val="007F3E4D"/>
    <w:rsid w:val="007F4D39"/>
    <w:rsid w:val="007F5081"/>
    <w:rsid w:val="008048DD"/>
    <w:rsid w:val="00804B47"/>
    <w:rsid w:val="00805443"/>
    <w:rsid w:val="00805BF5"/>
    <w:rsid w:val="00806246"/>
    <w:rsid w:val="0080651D"/>
    <w:rsid w:val="00806A69"/>
    <w:rsid w:val="00806B1E"/>
    <w:rsid w:val="00807D19"/>
    <w:rsid w:val="0081225D"/>
    <w:rsid w:val="00812854"/>
    <w:rsid w:val="00814523"/>
    <w:rsid w:val="00817BB9"/>
    <w:rsid w:val="008228E1"/>
    <w:rsid w:val="00822B29"/>
    <w:rsid w:val="00823086"/>
    <w:rsid w:val="00824322"/>
    <w:rsid w:val="00825CBC"/>
    <w:rsid w:val="00826EF7"/>
    <w:rsid w:val="008277E7"/>
    <w:rsid w:val="00831E65"/>
    <w:rsid w:val="00832B95"/>
    <w:rsid w:val="00840D4B"/>
    <w:rsid w:val="0084377B"/>
    <w:rsid w:val="00843F02"/>
    <w:rsid w:val="008445DC"/>
    <w:rsid w:val="00844EA0"/>
    <w:rsid w:val="008463F4"/>
    <w:rsid w:val="00846968"/>
    <w:rsid w:val="008474CB"/>
    <w:rsid w:val="00851270"/>
    <w:rsid w:val="00855EB3"/>
    <w:rsid w:val="008578B4"/>
    <w:rsid w:val="0086509F"/>
    <w:rsid w:val="0086510D"/>
    <w:rsid w:val="00866C1D"/>
    <w:rsid w:val="00871C6C"/>
    <w:rsid w:val="00872236"/>
    <w:rsid w:val="00872710"/>
    <w:rsid w:val="00872743"/>
    <w:rsid w:val="00873165"/>
    <w:rsid w:val="00873A67"/>
    <w:rsid w:val="00873D93"/>
    <w:rsid w:val="008745F4"/>
    <w:rsid w:val="0087492B"/>
    <w:rsid w:val="00875481"/>
    <w:rsid w:val="0087579F"/>
    <w:rsid w:val="008758E1"/>
    <w:rsid w:val="00875CCC"/>
    <w:rsid w:val="00876804"/>
    <w:rsid w:val="00876A9A"/>
    <w:rsid w:val="00877D6B"/>
    <w:rsid w:val="0088122D"/>
    <w:rsid w:val="00882519"/>
    <w:rsid w:val="00882899"/>
    <w:rsid w:val="00884FFA"/>
    <w:rsid w:val="00887DFC"/>
    <w:rsid w:val="008918FD"/>
    <w:rsid w:val="00893C1A"/>
    <w:rsid w:val="0089490D"/>
    <w:rsid w:val="00895784"/>
    <w:rsid w:val="00896062"/>
    <w:rsid w:val="00896901"/>
    <w:rsid w:val="00896D3A"/>
    <w:rsid w:val="008A04F0"/>
    <w:rsid w:val="008A2823"/>
    <w:rsid w:val="008A6B53"/>
    <w:rsid w:val="008A6DCB"/>
    <w:rsid w:val="008B1660"/>
    <w:rsid w:val="008B3CC3"/>
    <w:rsid w:val="008B4812"/>
    <w:rsid w:val="008B4F97"/>
    <w:rsid w:val="008B6743"/>
    <w:rsid w:val="008B6852"/>
    <w:rsid w:val="008C02F1"/>
    <w:rsid w:val="008C0D14"/>
    <w:rsid w:val="008C20F9"/>
    <w:rsid w:val="008C32FD"/>
    <w:rsid w:val="008C3479"/>
    <w:rsid w:val="008C505A"/>
    <w:rsid w:val="008C5CAF"/>
    <w:rsid w:val="008C6E0E"/>
    <w:rsid w:val="008C6E75"/>
    <w:rsid w:val="008D0BDE"/>
    <w:rsid w:val="008D5E1D"/>
    <w:rsid w:val="008D60E4"/>
    <w:rsid w:val="008D715E"/>
    <w:rsid w:val="008D72E9"/>
    <w:rsid w:val="008E034B"/>
    <w:rsid w:val="008E1599"/>
    <w:rsid w:val="008E1DF1"/>
    <w:rsid w:val="008E39A7"/>
    <w:rsid w:val="008E56D7"/>
    <w:rsid w:val="008E5767"/>
    <w:rsid w:val="008E654A"/>
    <w:rsid w:val="008F20CE"/>
    <w:rsid w:val="008F3144"/>
    <w:rsid w:val="008F4CA8"/>
    <w:rsid w:val="008F5040"/>
    <w:rsid w:val="008F6347"/>
    <w:rsid w:val="008F677F"/>
    <w:rsid w:val="008F69F1"/>
    <w:rsid w:val="008F7C52"/>
    <w:rsid w:val="00901E45"/>
    <w:rsid w:val="00906343"/>
    <w:rsid w:val="009103DC"/>
    <w:rsid w:val="0091241C"/>
    <w:rsid w:val="00915016"/>
    <w:rsid w:val="00915BB7"/>
    <w:rsid w:val="00915C33"/>
    <w:rsid w:val="009166E7"/>
    <w:rsid w:val="009173AB"/>
    <w:rsid w:val="00921B23"/>
    <w:rsid w:val="00922799"/>
    <w:rsid w:val="009253CD"/>
    <w:rsid w:val="0093027B"/>
    <w:rsid w:val="0093198B"/>
    <w:rsid w:val="00931C01"/>
    <w:rsid w:val="00933CD8"/>
    <w:rsid w:val="0094084B"/>
    <w:rsid w:val="00941282"/>
    <w:rsid w:val="00942209"/>
    <w:rsid w:val="00943B67"/>
    <w:rsid w:val="00944F46"/>
    <w:rsid w:val="00945EE8"/>
    <w:rsid w:val="00950AFF"/>
    <w:rsid w:val="00952A78"/>
    <w:rsid w:val="009544D5"/>
    <w:rsid w:val="00954D58"/>
    <w:rsid w:val="00957E6F"/>
    <w:rsid w:val="0096087E"/>
    <w:rsid w:val="00960B43"/>
    <w:rsid w:val="00961630"/>
    <w:rsid w:val="0096197A"/>
    <w:rsid w:val="00963896"/>
    <w:rsid w:val="0096748A"/>
    <w:rsid w:val="00973629"/>
    <w:rsid w:val="0097486A"/>
    <w:rsid w:val="00975BA7"/>
    <w:rsid w:val="00975DD5"/>
    <w:rsid w:val="00976638"/>
    <w:rsid w:val="00976A52"/>
    <w:rsid w:val="0098023C"/>
    <w:rsid w:val="00980F36"/>
    <w:rsid w:val="00983154"/>
    <w:rsid w:val="0098462F"/>
    <w:rsid w:val="00984C48"/>
    <w:rsid w:val="00985935"/>
    <w:rsid w:val="00991BCF"/>
    <w:rsid w:val="00991D32"/>
    <w:rsid w:val="00995B27"/>
    <w:rsid w:val="00997D33"/>
    <w:rsid w:val="009A7BF8"/>
    <w:rsid w:val="009B06FB"/>
    <w:rsid w:val="009B0A9D"/>
    <w:rsid w:val="009B4A56"/>
    <w:rsid w:val="009B5BE7"/>
    <w:rsid w:val="009B6448"/>
    <w:rsid w:val="009B7003"/>
    <w:rsid w:val="009B7D56"/>
    <w:rsid w:val="009C2308"/>
    <w:rsid w:val="009C2AFC"/>
    <w:rsid w:val="009C3B70"/>
    <w:rsid w:val="009C5AF3"/>
    <w:rsid w:val="009C5BBF"/>
    <w:rsid w:val="009C7363"/>
    <w:rsid w:val="009D2CAB"/>
    <w:rsid w:val="009D30FE"/>
    <w:rsid w:val="009D42BD"/>
    <w:rsid w:val="009D7BD6"/>
    <w:rsid w:val="009E4A2B"/>
    <w:rsid w:val="009F0843"/>
    <w:rsid w:val="009F1C0D"/>
    <w:rsid w:val="009F1D52"/>
    <w:rsid w:val="009F2726"/>
    <w:rsid w:val="009F2A17"/>
    <w:rsid w:val="00A0081F"/>
    <w:rsid w:val="00A00F67"/>
    <w:rsid w:val="00A01702"/>
    <w:rsid w:val="00A01909"/>
    <w:rsid w:val="00A02021"/>
    <w:rsid w:val="00A02082"/>
    <w:rsid w:val="00A068D5"/>
    <w:rsid w:val="00A1038B"/>
    <w:rsid w:val="00A1232B"/>
    <w:rsid w:val="00A12DD1"/>
    <w:rsid w:val="00A137B7"/>
    <w:rsid w:val="00A13EC8"/>
    <w:rsid w:val="00A24A46"/>
    <w:rsid w:val="00A25C5D"/>
    <w:rsid w:val="00A25CD5"/>
    <w:rsid w:val="00A2635E"/>
    <w:rsid w:val="00A276CA"/>
    <w:rsid w:val="00A2778B"/>
    <w:rsid w:val="00A27896"/>
    <w:rsid w:val="00A30952"/>
    <w:rsid w:val="00A34565"/>
    <w:rsid w:val="00A34746"/>
    <w:rsid w:val="00A360C2"/>
    <w:rsid w:val="00A361E0"/>
    <w:rsid w:val="00A37906"/>
    <w:rsid w:val="00A42840"/>
    <w:rsid w:val="00A4591A"/>
    <w:rsid w:val="00A46A7C"/>
    <w:rsid w:val="00A53474"/>
    <w:rsid w:val="00A5409B"/>
    <w:rsid w:val="00A55A19"/>
    <w:rsid w:val="00A643CE"/>
    <w:rsid w:val="00A6724E"/>
    <w:rsid w:val="00A67FA8"/>
    <w:rsid w:val="00A7052A"/>
    <w:rsid w:val="00A73A19"/>
    <w:rsid w:val="00A75816"/>
    <w:rsid w:val="00A75DB3"/>
    <w:rsid w:val="00A76780"/>
    <w:rsid w:val="00A77C58"/>
    <w:rsid w:val="00A8044A"/>
    <w:rsid w:val="00A81432"/>
    <w:rsid w:val="00A831B3"/>
    <w:rsid w:val="00A83BAA"/>
    <w:rsid w:val="00A85274"/>
    <w:rsid w:val="00A90D8F"/>
    <w:rsid w:val="00A91FF1"/>
    <w:rsid w:val="00A925F1"/>
    <w:rsid w:val="00A92B1E"/>
    <w:rsid w:val="00AA0C72"/>
    <w:rsid w:val="00AA2177"/>
    <w:rsid w:val="00AA34C5"/>
    <w:rsid w:val="00AA3C51"/>
    <w:rsid w:val="00AA4898"/>
    <w:rsid w:val="00AB0DEF"/>
    <w:rsid w:val="00AB406C"/>
    <w:rsid w:val="00AB482E"/>
    <w:rsid w:val="00AB4AB0"/>
    <w:rsid w:val="00AB55D3"/>
    <w:rsid w:val="00AC0061"/>
    <w:rsid w:val="00AC0BAB"/>
    <w:rsid w:val="00AC1978"/>
    <w:rsid w:val="00AC4729"/>
    <w:rsid w:val="00AC4A21"/>
    <w:rsid w:val="00AC729A"/>
    <w:rsid w:val="00AC76FB"/>
    <w:rsid w:val="00AD0868"/>
    <w:rsid w:val="00AD11D0"/>
    <w:rsid w:val="00AD432B"/>
    <w:rsid w:val="00AD5768"/>
    <w:rsid w:val="00AE1AE4"/>
    <w:rsid w:val="00AE39D7"/>
    <w:rsid w:val="00AE5939"/>
    <w:rsid w:val="00AE60B8"/>
    <w:rsid w:val="00AF032A"/>
    <w:rsid w:val="00AF1C5B"/>
    <w:rsid w:val="00AF55D4"/>
    <w:rsid w:val="00B02A5F"/>
    <w:rsid w:val="00B03B83"/>
    <w:rsid w:val="00B10BD6"/>
    <w:rsid w:val="00B12BE0"/>
    <w:rsid w:val="00B12F11"/>
    <w:rsid w:val="00B13D3E"/>
    <w:rsid w:val="00B151D6"/>
    <w:rsid w:val="00B15448"/>
    <w:rsid w:val="00B17F55"/>
    <w:rsid w:val="00B20679"/>
    <w:rsid w:val="00B20FB1"/>
    <w:rsid w:val="00B22090"/>
    <w:rsid w:val="00B23B59"/>
    <w:rsid w:val="00B23D9F"/>
    <w:rsid w:val="00B25AC0"/>
    <w:rsid w:val="00B25E24"/>
    <w:rsid w:val="00B264A4"/>
    <w:rsid w:val="00B3032E"/>
    <w:rsid w:val="00B30AA7"/>
    <w:rsid w:val="00B34320"/>
    <w:rsid w:val="00B34F11"/>
    <w:rsid w:val="00B358B5"/>
    <w:rsid w:val="00B35BE0"/>
    <w:rsid w:val="00B35EBA"/>
    <w:rsid w:val="00B36530"/>
    <w:rsid w:val="00B372ED"/>
    <w:rsid w:val="00B41BF3"/>
    <w:rsid w:val="00B4395C"/>
    <w:rsid w:val="00B43977"/>
    <w:rsid w:val="00B43F00"/>
    <w:rsid w:val="00B44579"/>
    <w:rsid w:val="00B509A1"/>
    <w:rsid w:val="00B509E6"/>
    <w:rsid w:val="00B52ACE"/>
    <w:rsid w:val="00B52C17"/>
    <w:rsid w:val="00B53F19"/>
    <w:rsid w:val="00B56B90"/>
    <w:rsid w:val="00B57100"/>
    <w:rsid w:val="00B57E8D"/>
    <w:rsid w:val="00B6346E"/>
    <w:rsid w:val="00B65FD0"/>
    <w:rsid w:val="00B67B40"/>
    <w:rsid w:val="00B71811"/>
    <w:rsid w:val="00B7352D"/>
    <w:rsid w:val="00B7357E"/>
    <w:rsid w:val="00B7381F"/>
    <w:rsid w:val="00B73C9D"/>
    <w:rsid w:val="00B75002"/>
    <w:rsid w:val="00B7697F"/>
    <w:rsid w:val="00B76A0E"/>
    <w:rsid w:val="00B806BC"/>
    <w:rsid w:val="00B82EBC"/>
    <w:rsid w:val="00B850AA"/>
    <w:rsid w:val="00B85B06"/>
    <w:rsid w:val="00B85BF1"/>
    <w:rsid w:val="00B87089"/>
    <w:rsid w:val="00B90CFC"/>
    <w:rsid w:val="00B91D6F"/>
    <w:rsid w:val="00B93CC3"/>
    <w:rsid w:val="00B963D1"/>
    <w:rsid w:val="00BA09CB"/>
    <w:rsid w:val="00BA0C7D"/>
    <w:rsid w:val="00BA1452"/>
    <w:rsid w:val="00BA2112"/>
    <w:rsid w:val="00BA2206"/>
    <w:rsid w:val="00BA3FAD"/>
    <w:rsid w:val="00BA47BF"/>
    <w:rsid w:val="00BA521F"/>
    <w:rsid w:val="00BB38C0"/>
    <w:rsid w:val="00BC64C0"/>
    <w:rsid w:val="00BC6E13"/>
    <w:rsid w:val="00BC72F1"/>
    <w:rsid w:val="00BC7E3F"/>
    <w:rsid w:val="00BD6523"/>
    <w:rsid w:val="00BD7F59"/>
    <w:rsid w:val="00BE192D"/>
    <w:rsid w:val="00BE2A9B"/>
    <w:rsid w:val="00BE6F90"/>
    <w:rsid w:val="00BE7921"/>
    <w:rsid w:val="00BF09EE"/>
    <w:rsid w:val="00BF19AB"/>
    <w:rsid w:val="00BF2E3F"/>
    <w:rsid w:val="00BF4ADE"/>
    <w:rsid w:val="00BF53CA"/>
    <w:rsid w:val="00BF6BB2"/>
    <w:rsid w:val="00C00012"/>
    <w:rsid w:val="00C00227"/>
    <w:rsid w:val="00C0139E"/>
    <w:rsid w:val="00C017C3"/>
    <w:rsid w:val="00C02A92"/>
    <w:rsid w:val="00C02CBC"/>
    <w:rsid w:val="00C044E7"/>
    <w:rsid w:val="00C050FC"/>
    <w:rsid w:val="00C11D46"/>
    <w:rsid w:val="00C21958"/>
    <w:rsid w:val="00C21DEF"/>
    <w:rsid w:val="00C21E89"/>
    <w:rsid w:val="00C22E6C"/>
    <w:rsid w:val="00C23B54"/>
    <w:rsid w:val="00C250BF"/>
    <w:rsid w:val="00C25265"/>
    <w:rsid w:val="00C26ED6"/>
    <w:rsid w:val="00C32DCD"/>
    <w:rsid w:val="00C337AC"/>
    <w:rsid w:val="00C33B09"/>
    <w:rsid w:val="00C36235"/>
    <w:rsid w:val="00C40DA3"/>
    <w:rsid w:val="00C42283"/>
    <w:rsid w:val="00C4252B"/>
    <w:rsid w:val="00C468C1"/>
    <w:rsid w:val="00C545F2"/>
    <w:rsid w:val="00C54CBD"/>
    <w:rsid w:val="00C55B13"/>
    <w:rsid w:val="00C5697D"/>
    <w:rsid w:val="00C6017E"/>
    <w:rsid w:val="00C61641"/>
    <w:rsid w:val="00C630A2"/>
    <w:rsid w:val="00C65616"/>
    <w:rsid w:val="00C7438A"/>
    <w:rsid w:val="00C75644"/>
    <w:rsid w:val="00C81076"/>
    <w:rsid w:val="00C83C0A"/>
    <w:rsid w:val="00C84CD5"/>
    <w:rsid w:val="00C851D1"/>
    <w:rsid w:val="00C86289"/>
    <w:rsid w:val="00C862B2"/>
    <w:rsid w:val="00C86869"/>
    <w:rsid w:val="00C87EC3"/>
    <w:rsid w:val="00C92BA3"/>
    <w:rsid w:val="00C92CF4"/>
    <w:rsid w:val="00C931A1"/>
    <w:rsid w:val="00C963F8"/>
    <w:rsid w:val="00C96487"/>
    <w:rsid w:val="00C978C1"/>
    <w:rsid w:val="00CA1927"/>
    <w:rsid w:val="00CA1A4C"/>
    <w:rsid w:val="00CA4056"/>
    <w:rsid w:val="00CA5394"/>
    <w:rsid w:val="00CA7D6D"/>
    <w:rsid w:val="00CB03A0"/>
    <w:rsid w:val="00CB151E"/>
    <w:rsid w:val="00CB1AD0"/>
    <w:rsid w:val="00CB1E63"/>
    <w:rsid w:val="00CB349A"/>
    <w:rsid w:val="00CB4C6E"/>
    <w:rsid w:val="00CB5449"/>
    <w:rsid w:val="00CC1EF7"/>
    <w:rsid w:val="00CC27F9"/>
    <w:rsid w:val="00CC5730"/>
    <w:rsid w:val="00CC7471"/>
    <w:rsid w:val="00CD5600"/>
    <w:rsid w:val="00CD5F10"/>
    <w:rsid w:val="00CD6E6E"/>
    <w:rsid w:val="00CE2587"/>
    <w:rsid w:val="00CE2917"/>
    <w:rsid w:val="00CE492E"/>
    <w:rsid w:val="00CF0B45"/>
    <w:rsid w:val="00CF0CD0"/>
    <w:rsid w:val="00CF3F10"/>
    <w:rsid w:val="00CF7914"/>
    <w:rsid w:val="00D0104A"/>
    <w:rsid w:val="00D014D0"/>
    <w:rsid w:val="00D02244"/>
    <w:rsid w:val="00D04089"/>
    <w:rsid w:val="00D06568"/>
    <w:rsid w:val="00D06CAD"/>
    <w:rsid w:val="00D13144"/>
    <w:rsid w:val="00D13230"/>
    <w:rsid w:val="00D1544B"/>
    <w:rsid w:val="00D21CAF"/>
    <w:rsid w:val="00D222D1"/>
    <w:rsid w:val="00D2299F"/>
    <w:rsid w:val="00D22FC5"/>
    <w:rsid w:val="00D24C74"/>
    <w:rsid w:val="00D25F83"/>
    <w:rsid w:val="00D27413"/>
    <w:rsid w:val="00D31929"/>
    <w:rsid w:val="00D32236"/>
    <w:rsid w:val="00D3311C"/>
    <w:rsid w:val="00D40264"/>
    <w:rsid w:val="00D40774"/>
    <w:rsid w:val="00D437CB"/>
    <w:rsid w:val="00D43A4D"/>
    <w:rsid w:val="00D44457"/>
    <w:rsid w:val="00D445B1"/>
    <w:rsid w:val="00D460E7"/>
    <w:rsid w:val="00D46430"/>
    <w:rsid w:val="00D467F5"/>
    <w:rsid w:val="00D50E33"/>
    <w:rsid w:val="00D53663"/>
    <w:rsid w:val="00D5599C"/>
    <w:rsid w:val="00D55C10"/>
    <w:rsid w:val="00D55C2B"/>
    <w:rsid w:val="00D610B7"/>
    <w:rsid w:val="00D62A0B"/>
    <w:rsid w:val="00D6398C"/>
    <w:rsid w:val="00D647A0"/>
    <w:rsid w:val="00D672DB"/>
    <w:rsid w:val="00D731E5"/>
    <w:rsid w:val="00D73864"/>
    <w:rsid w:val="00D75ADB"/>
    <w:rsid w:val="00D81D0F"/>
    <w:rsid w:val="00D82254"/>
    <w:rsid w:val="00D8261D"/>
    <w:rsid w:val="00D8282F"/>
    <w:rsid w:val="00D82BC3"/>
    <w:rsid w:val="00D843D3"/>
    <w:rsid w:val="00D85A02"/>
    <w:rsid w:val="00D867B6"/>
    <w:rsid w:val="00D86FF9"/>
    <w:rsid w:val="00D908CC"/>
    <w:rsid w:val="00D9195B"/>
    <w:rsid w:val="00D94C3E"/>
    <w:rsid w:val="00DA0568"/>
    <w:rsid w:val="00DA0CCB"/>
    <w:rsid w:val="00DA1593"/>
    <w:rsid w:val="00DA2532"/>
    <w:rsid w:val="00DA259D"/>
    <w:rsid w:val="00DA3F23"/>
    <w:rsid w:val="00DA54D9"/>
    <w:rsid w:val="00DA66AF"/>
    <w:rsid w:val="00DB34E8"/>
    <w:rsid w:val="00DB4B64"/>
    <w:rsid w:val="00DB62CD"/>
    <w:rsid w:val="00DB6E46"/>
    <w:rsid w:val="00DB7531"/>
    <w:rsid w:val="00DC0FF6"/>
    <w:rsid w:val="00DC2A17"/>
    <w:rsid w:val="00DC34C1"/>
    <w:rsid w:val="00DC3DD8"/>
    <w:rsid w:val="00DC46ED"/>
    <w:rsid w:val="00DC6F71"/>
    <w:rsid w:val="00DC741D"/>
    <w:rsid w:val="00DD0190"/>
    <w:rsid w:val="00DD0C64"/>
    <w:rsid w:val="00DD4858"/>
    <w:rsid w:val="00DD5C7B"/>
    <w:rsid w:val="00DD7540"/>
    <w:rsid w:val="00DE11E5"/>
    <w:rsid w:val="00DE1E9F"/>
    <w:rsid w:val="00DE2C44"/>
    <w:rsid w:val="00DE4A89"/>
    <w:rsid w:val="00DE6540"/>
    <w:rsid w:val="00DE67B6"/>
    <w:rsid w:val="00DF049F"/>
    <w:rsid w:val="00DF29C8"/>
    <w:rsid w:val="00DF52B6"/>
    <w:rsid w:val="00DF63C0"/>
    <w:rsid w:val="00DF6FA5"/>
    <w:rsid w:val="00DF7BCC"/>
    <w:rsid w:val="00E00409"/>
    <w:rsid w:val="00E00631"/>
    <w:rsid w:val="00E00D52"/>
    <w:rsid w:val="00E05AEB"/>
    <w:rsid w:val="00E10F0A"/>
    <w:rsid w:val="00E12D56"/>
    <w:rsid w:val="00E15149"/>
    <w:rsid w:val="00E230A8"/>
    <w:rsid w:val="00E24D55"/>
    <w:rsid w:val="00E260DC"/>
    <w:rsid w:val="00E26CAC"/>
    <w:rsid w:val="00E276AB"/>
    <w:rsid w:val="00E30A8F"/>
    <w:rsid w:val="00E33202"/>
    <w:rsid w:val="00E33789"/>
    <w:rsid w:val="00E3629F"/>
    <w:rsid w:val="00E3650F"/>
    <w:rsid w:val="00E367E8"/>
    <w:rsid w:val="00E507B6"/>
    <w:rsid w:val="00E511F1"/>
    <w:rsid w:val="00E512FC"/>
    <w:rsid w:val="00E51E1E"/>
    <w:rsid w:val="00E55DF2"/>
    <w:rsid w:val="00E61D33"/>
    <w:rsid w:val="00E636AE"/>
    <w:rsid w:val="00E703C3"/>
    <w:rsid w:val="00E70853"/>
    <w:rsid w:val="00E70B4E"/>
    <w:rsid w:val="00E75AC7"/>
    <w:rsid w:val="00E761C6"/>
    <w:rsid w:val="00E773F3"/>
    <w:rsid w:val="00E80DEF"/>
    <w:rsid w:val="00E817A4"/>
    <w:rsid w:val="00E82FEB"/>
    <w:rsid w:val="00E8325D"/>
    <w:rsid w:val="00E842CA"/>
    <w:rsid w:val="00E85902"/>
    <w:rsid w:val="00E86B68"/>
    <w:rsid w:val="00E90CFB"/>
    <w:rsid w:val="00E9117C"/>
    <w:rsid w:val="00E9442D"/>
    <w:rsid w:val="00E9631D"/>
    <w:rsid w:val="00E97A8A"/>
    <w:rsid w:val="00EA0D53"/>
    <w:rsid w:val="00EA24CD"/>
    <w:rsid w:val="00EA25CF"/>
    <w:rsid w:val="00EA2E63"/>
    <w:rsid w:val="00EA380B"/>
    <w:rsid w:val="00EA5020"/>
    <w:rsid w:val="00EA6036"/>
    <w:rsid w:val="00EA6E83"/>
    <w:rsid w:val="00EA783D"/>
    <w:rsid w:val="00EA7935"/>
    <w:rsid w:val="00EA7B2F"/>
    <w:rsid w:val="00EB003B"/>
    <w:rsid w:val="00EB091F"/>
    <w:rsid w:val="00EB3E0A"/>
    <w:rsid w:val="00EB4EDC"/>
    <w:rsid w:val="00EC0EDB"/>
    <w:rsid w:val="00EC37A2"/>
    <w:rsid w:val="00EC45C9"/>
    <w:rsid w:val="00EC5290"/>
    <w:rsid w:val="00EC71E2"/>
    <w:rsid w:val="00ED4640"/>
    <w:rsid w:val="00ED742D"/>
    <w:rsid w:val="00EE1E3F"/>
    <w:rsid w:val="00EE34B2"/>
    <w:rsid w:val="00EE6E7A"/>
    <w:rsid w:val="00EF0761"/>
    <w:rsid w:val="00EF2F0B"/>
    <w:rsid w:val="00EF46BF"/>
    <w:rsid w:val="00EF6F94"/>
    <w:rsid w:val="00F008CD"/>
    <w:rsid w:val="00F04F79"/>
    <w:rsid w:val="00F05D84"/>
    <w:rsid w:val="00F0663A"/>
    <w:rsid w:val="00F10DB7"/>
    <w:rsid w:val="00F11C7E"/>
    <w:rsid w:val="00F12E61"/>
    <w:rsid w:val="00F13DB8"/>
    <w:rsid w:val="00F14D05"/>
    <w:rsid w:val="00F20B49"/>
    <w:rsid w:val="00F2254C"/>
    <w:rsid w:val="00F230E3"/>
    <w:rsid w:val="00F23D83"/>
    <w:rsid w:val="00F274CC"/>
    <w:rsid w:val="00F30945"/>
    <w:rsid w:val="00F36AC7"/>
    <w:rsid w:val="00F36FB0"/>
    <w:rsid w:val="00F37FA4"/>
    <w:rsid w:val="00F419AD"/>
    <w:rsid w:val="00F43F5D"/>
    <w:rsid w:val="00F452E1"/>
    <w:rsid w:val="00F45591"/>
    <w:rsid w:val="00F4564B"/>
    <w:rsid w:val="00F45CC5"/>
    <w:rsid w:val="00F47884"/>
    <w:rsid w:val="00F506B1"/>
    <w:rsid w:val="00F50B49"/>
    <w:rsid w:val="00F5446C"/>
    <w:rsid w:val="00F5552D"/>
    <w:rsid w:val="00F56E1C"/>
    <w:rsid w:val="00F57DAF"/>
    <w:rsid w:val="00F6167A"/>
    <w:rsid w:val="00F62ED4"/>
    <w:rsid w:val="00F6323A"/>
    <w:rsid w:val="00F63A48"/>
    <w:rsid w:val="00F64DBB"/>
    <w:rsid w:val="00F65A23"/>
    <w:rsid w:val="00F66663"/>
    <w:rsid w:val="00F667E8"/>
    <w:rsid w:val="00F70815"/>
    <w:rsid w:val="00F72714"/>
    <w:rsid w:val="00F72DBF"/>
    <w:rsid w:val="00F73793"/>
    <w:rsid w:val="00F75B52"/>
    <w:rsid w:val="00F767A3"/>
    <w:rsid w:val="00F81A69"/>
    <w:rsid w:val="00F82838"/>
    <w:rsid w:val="00F82BAA"/>
    <w:rsid w:val="00F848FF"/>
    <w:rsid w:val="00F90D53"/>
    <w:rsid w:val="00F93482"/>
    <w:rsid w:val="00F93576"/>
    <w:rsid w:val="00F9385F"/>
    <w:rsid w:val="00FA0608"/>
    <w:rsid w:val="00FA0D20"/>
    <w:rsid w:val="00FA2C1C"/>
    <w:rsid w:val="00FA49C1"/>
    <w:rsid w:val="00FA588E"/>
    <w:rsid w:val="00FA7053"/>
    <w:rsid w:val="00FA7225"/>
    <w:rsid w:val="00FA7C73"/>
    <w:rsid w:val="00FB37C6"/>
    <w:rsid w:val="00FB60B0"/>
    <w:rsid w:val="00FB675E"/>
    <w:rsid w:val="00FC5030"/>
    <w:rsid w:val="00FC6B94"/>
    <w:rsid w:val="00FC6F82"/>
    <w:rsid w:val="00FC731A"/>
    <w:rsid w:val="00FD2961"/>
    <w:rsid w:val="00FD5210"/>
    <w:rsid w:val="00FE0485"/>
    <w:rsid w:val="00FE3A09"/>
    <w:rsid w:val="00FE7617"/>
    <w:rsid w:val="00FE7E7C"/>
    <w:rsid w:val="00FF18EC"/>
    <w:rsid w:val="00FF1C81"/>
    <w:rsid w:val="00FF26EC"/>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B682357"/>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0312B484-0F8D-4776-BE0F-E3E4A75B6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53663"/>
    <w:rPr>
      <w:rFonts w:ascii="Times New Roman" w:eastAsia="Times New Roman" w:hAnsi="Times New Roman"/>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pPr>
    <w:rPr>
      <w:rFonts w:eastAsiaTheme="minorHAnsi" w:cs="Calibri"/>
    </w:rPr>
  </w:style>
  <w:style w:type="paragraph" w:customStyle="1" w:styleId="paragraph">
    <w:name w:val="paragraph"/>
    <w:basedOn w:val="Standard"/>
    <w:uiPriority w:val="99"/>
    <w:semiHidden/>
    <w:rsid w:val="0096197A"/>
    <w:pPr>
      <w:spacing w:before="100" w:beforeAutospacing="1" w:after="100" w:afterAutospacing="1"/>
    </w:pPr>
    <w:rPr>
      <w:rFonts w:eastAsiaTheme="minorHAnsi" w:cs="Calibri"/>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iesheu.de" TargetMode="External"/><Relationship Id="rId18" Type="http://schemas.openxmlformats.org/officeDocument/2006/relationships/hyperlink" Target="http://www.coba-aftersales.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julia.ruemmele@wiesheu.de" TargetMode="External"/><Relationship Id="rId17" Type="http://schemas.openxmlformats.org/officeDocument/2006/relationships/hyperlink" Target="http://www.winnovation-gmbh.de"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www.atollspeed.e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WIH-Internorga-2026"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wachtel.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iesheu.de"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cb9cd4cb7e9b6eba686876b18cc7239">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8cabcd002372106c57564b66f057685f"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0892B0-6AE0-4540-8E1C-93E5D4B2C3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3.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4.xml><?xml version="1.0" encoding="utf-8"?>
<ds:datastoreItem xmlns:ds="http://schemas.openxmlformats.org/officeDocument/2006/customXml" ds:itemID="{60AD476C-E5CC-4C00-ADFE-59071FDE9A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2</Pages>
  <Words>928</Words>
  <Characters>5031</Characters>
  <Application>Microsoft Office Word</Application>
  <DocSecurity>0</DocSecurity>
  <Lines>91</Lines>
  <Paragraphs>24</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Natasa Forstner</cp:lastModifiedBy>
  <cp:revision>15</cp:revision>
  <cp:lastPrinted>2021-04-11T21:43:00Z</cp:lastPrinted>
  <dcterms:created xsi:type="dcterms:W3CDTF">2026-01-30T14:15:00Z</dcterms:created>
  <dcterms:modified xsi:type="dcterms:W3CDTF">2026-02-02T10:34:00Z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