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F5FB97" w14:textId="77777777" w:rsidR="00271617" w:rsidRDefault="00271617" w:rsidP="00DE11E5">
      <w:pPr>
        <w:pStyle w:val="Default"/>
        <w:snapToGrid w:val="0"/>
        <w:spacing w:line="288" w:lineRule="auto"/>
        <w:ind w:right="850"/>
        <w:rPr>
          <w:sz w:val="20"/>
          <w:szCs w:val="20"/>
        </w:rPr>
      </w:pPr>
    </w:p>
    <w:p w14:paraId="34B54DE6" w14:textId="1BB13394" w:rsidR="00064A3A" w:rsidRPr="009927CD" w:rsidRDefault="0071572E" w:rsidP="00DE11E5">
      <w:pPr>
        <w:pStyle w:val="Default"/>
        <w:snapToGrid w:val="0"/>
        <w:spacing w:line="288" w:lineRule="auto"/>
        <w:ind w:right="850"/>
        <w:rPr>
          <w:sz w:val="20"/>
          <w:szCs w:val="20"/>
          <w:lang w:val="en-US"/>
        </w:rPr>
      </w:pPr>
      <w:proofErr w:type="spellStart"/>
      <w:r w:rsidRPr="009927CD">
        <w:rPr>
          <w:sz w:val="20"/>
          <w:szCs w:val="20"/>
          <w:lang w:val="en-US"/>
        </w:rPr>
        <w:t>Großbottwar</w:t>
      </w:r>
      <w:proofErr w:type="spellEnd"/>
      <w:r w:rsidRPr="009927CD">
        <w:rPr>
          <w:sz w:val="20"/>
          <w:szCs w:val="20"/>
          <w:lang w:val="en-US"/>
        </w:rPr>
        <w:t xml:space="preserve">, </w:t>
      </w:r>
      <w:r w:rsidR="007E53D0">
        <w:rPr>
          <w:sz w:val="20"/>
          <w:szCs w:val="20"/>
          <w:lang w:val="en-US"/>
        </w:rPr>
        <w:t>9. July</w:t>
      </w:r>
      <w:r w:rsidRPr="009927CD">
        <w:rPr>
          <w:sz w:val="20"/>
          <w:szCs w:val="20"/>
          <w:lang w:val="en-US"/>
        </w:rPr>
        <w:t xml:space="preserve"> 2025</w:t>
      </w:r>
    </w:p>
    <w:p w14:paraId="4DC02289" w14:textId="77777777" w:rsidR="00901E45" w:rsidRPr="009927CD" w:rsidRDefault="00901E45" w:rsidP="00DE11E5">
      <w:pPr>
        <w:pStyle w:val="Default"/>
        <w:snapToGrid w:val="0"/>
        <w:spacing w:line="288" w:lineRule="auto"/>
        <w:ind w:right="850"/>
        <w:rPr>
          <w:sz w:val="20"/>
          <w:szCs w:val="20"/>
          <w:lang w:val="en-US"/>
        </w:rPr>
      </w:pPr>
    </w:p>
    <w:p w14:paraId="3F6C7DBC" w14:textId="77777777" w:rsidR="009927CD" w:rsidRPr="009927CD" w:rsidRDefault="007B6961" w:rsidP="007B6961">
      <w:pPr>
        <w:pStyle w:val="Default"/>
        <w:snapToGrid w:val="0"/>
        <w:spacing w:line="288" w:lineRule="auto"/>
        <w:ind w:right="850"/>
        <w:rPr>
          <w:b/>
          <w:bCs/>
          <w:sz w:val="32"/>
          <w:szCs w:val="32"/>
          <w:lang w:val="en-US"/>
        </w:rPr>
      </w:pPr>
      <w:r w:rsidRPr="009927CD">
        <w:rPr>
          <w:b/>
          <w:bCs/>
          <w:sz w:val="32"/>
          <w:szCs w:val="32"/>
          <w:lang w:val="en-US"/>
        </w:rPr>
        <w:t>Dibas blue2 PICCOLO</w:t>
      </w:r>
      <w:r w:rsidR="00C12173" w:rsidRPr="009927CD">
        <w:rPr>
          <w:b/>
          <w:bCs/>
          <w:sz w:val="32"/>
          <w:szCs w:val="32"/>
          <w:lang w:val="en-US"/>
        </w:rPr>
        <w:t xml:space="preserve"> C</w:t>
      </w:r>
      <w:r w:rsidRPr="009927CD">
        <w:rPr>
          <w:b/>
          <w:bCs/>
          <w:sz w:val="32"/>
          <w:szCs w:val="32"/>
          <w:lang w:val="en-US"/>
        </w:rPr>
        <w:t xml:space="preserve"> – </w:t>
      </w:r>
      <w:r w:rsidR="009927CD" w:rsidRPr="009927CD">
        <w:rPr>
          <w:b/>
          <w:bCs/>
          <w:sz w:val="32"/>
          <w:szCs w:val="32"/>
          <w:lang w:val="en-US"/>
        </w:rPr>
        <w:t xml:space="preserve">Two first-class ovens </w:t>
      </w:r>
    </w:p>
    <w:p w14:paraId="568F15CE" w14:textId="3241C5A3" w:rsidR="003E4FAA" w:rsidRDefault="009B4FFC" w:rsidP="00DE11E5">
      <w:pPr>
        <w:pStyle w:val="Default"/>
        <w:snapToGrid w:val="0"/>
        <w:spacing w:line="288" w:lineRule="auto"/>
        <w:ind w:right="850"/>
        <w:rPr>
          <w:lang w:val="en-US"/>
        </w:rPr>
      </w:pPr>
      <w:r w:rsidRPr="009B4FFC">
        <w:rPr>
          <w:lang w:val="en-US"/>
        </w:rPr>
        <w:t>The baking station from WIESHEU and WACHTEL combines the best of two worlds in one unit</w:t>
      </w:r>
    </w:p>
    <w:p w14:paraId="00241828" w14:textId="77777777" w:rsidR="009B4FFC" w:rsidRPr="009B4FFC" w:rsidRDefault="009B4FFC" w:rsidP="00DE11E5">
      <w:pPr>
        <w:pStyle w:val="Default"/>
        <w:snapToGrid w:val="0"/>
        <w:spacing w:line="288" w:lineRule="auto"/>
        <w:ind w:right="850"/>
        <w:rPr>
          <w:sz w:val="20"/>
          <w:szCs w:val="20"/>
          <w:lang w:val="en-US"/>
        </w:rPr>
      </w:pPr>
    </w:p>
    <w:p w14:paraId="0470D414" w14:textId="77777777" w:rsidR="00875BEB" w:rsidRPr="00875BEB" w:rsidRDefault="00B967F4" w:rsidP="00875BEB">
      <w:pPr>
        <w:pStyle w:val="Default"/>
        <w:snapToGrid w:val="0"/>
        <w:spacing w:line="288" w:lineRule="auto"/>
        <w:ind w:right="850"/>
        <w:rPr>
          <w:b/>
          <w:bCs/>
          <w:sz w:val="20"/>
          <w:szCs w:val="20"/>
          <w:lang w:val="en-US"/>
        </w:rPr>
      </w:pPr>
      <w:r w:rsidRPr="00B967F4">
        <w:rPr>
          <w:rFonts w:eastAsia="Times New Roman"/>
          <w:b/>
          <w:bCs/>
          <w:color w:val="auto"/>
          <w:sz w:val="20"/>
          <w:szCs w:val="20"/>
          <w:lang w:val="en-US"/>
        </w:rPr>
        <w:t xml:space="preserve">Minimum space requirement, maximum product variety - with the jointly developed Dibas blue2 PICCOLO C, WIESHEU and WACHTEL combine two different baking technologies at the point of sale (POS): </w:t>
      </w:r>
      <w:r w:rsidR="004366B2" w:rsidRPr="004366B2">
        <w:rPr>
          <w:rFonts w:eastAsia="Times New Roman"/>
          <w:b/>
          <w:bCs/>
          <w:color w:val="auto"/>
          <w:sz w:val="20"/>
          <w:szCs w:val="20"/>
          <w:lang w:val="en-US"/>
        </w:rPr>
        <w:t xml:space="preserve">While the Dibas blue2 has all the advantages of a WIESHEU convection oven, the PICCOLO PRO PLUS scores with the strengths of a WACHTEL deck oven. The compact solution is therefore ideal for bakery outlets and bakery stores that want to bake a wide range of products to the highest quality in the smallest of spaces. </w:t>
      </w:r>
      <w:r w:rsidR="00875BEB" w:rsidRPr="00875BEB">
        <w:rPr>
          <w:b/>
          <w:bCs/>
          <w:sz w:val="20"/>
          <w:szCs w:val="20"/>
          <w:lang w:val="en-US"/>
        </w:rPr>
        <w:t xml:space="preserve">Thanks to the modular design, up to four individual ovens can be combined in the Dibas blue2 PICCOLO C baking station for optimum adaptation to individual customer requirements. Thanks to the intuitive touch controls of both oven concepts, the selection of baking programs </w:t>
      </w:r>
      <w:proofErr w:type="gramStart"/>
      <w:r w:rsidR="00875BEB" w:rsidRPr="00875BEB">
        <w:rPr>
          <w:b/>
          <w:bCs/>
          <w:sz w:val="20"/>
          <w:szCs w:val="20"/>
          <w:lang w:val="en-US"/>
        </w:rPr>
        <w:t>is simple and reliable for the specialist staff in the store at all times</w:t>
      </w:r>
      <w:proofErr w:type="gramEnd"/>
      <w:r w:rsidR="00875BEB" w:rsidRPr="00875BEB">
        <w:rPr>
          <w:b/>
          <w:bCs/>
          <w:sz w:val="20"/>
          <w:szCs w:val="20"/>
          <w:lang w:val="en-US"/>
        </w:rPr>
        <w:t xml:space="preserve">. </w:t>
      </w:r>
      <w:proofErr w:type="gramStart"/>
      <w:r w:rsidR="00875BEB" w:rsidRPr="00875BEB">
        <w:rPr>
          <w:b/>
          <w:bCs/>
          <w:sz w:val="20"/>
          <w:szCs w:val="20"/>
          <w:lang w:val="en-US"/>
        </w:rPr>
        <w:t>Last but not least</w:t>
      </w:r>
      <w:proofErr w:type="gramEnd"/>
      <w:r w:rsidR="00875BEB" w:rsidRPr="00875BEB">
        <w:rPr>
          <w:b/>
          <w:bCs/>
          <w:sz w:val="20"/>
          <w:szCs w:val="20"/>
          <w:lang w:val="en-US"/>
        </w:rPr>
        <w:t>, time-saving baking processes, optimized insulation properties and modern LED lighting ensure a reduction in energy costs.</w:t>
      </w:r>
    </w:p>
    <w:p w14:paraId="7784C5F3" w14:textId="77777777" w:rsidR="00875BEB" w:rsidRPr="00875BEB" w:rsidRDefault="00875BEB" w:rsidP="00875BEB">
      <w:pPr>
        <w:pStyle w:val="Default"/>
        <w:snapToGrid w:val="0"/>
        <w:spacing w:line="288" w:lineRule="auto"/>
        <w:ind w:right="850"/>
        <w:rPr>
          <w:b/>
          <w:bCs/>
          <w:sz w:val="20"/>
          <w:szCs w:val="20"/>
          <w:lang w:val="en-US"/>
        </w:rPr>
      </w:pPr>
    </w:p>
    <w:p w14:paraId="507CB92D" w14:textId="77777777" w:rsidR="00E31787" w:rsidRPr="00E31787" w:rsidRDefault="005C02FD" w:rsidP="00E31787">
      <w:pPr>
        <w:pStyle w:val="Default"/>
        <w:snapToGrid w:val="0"/>
        <w:spacing w:line="288" w:lineRule="auto"/>
        <w:ind w:right="850"/>
        <w:rPr>
          <w:sz w:val="20"/>
          <w:szCs w:val="20"/>
          <w:lang w:val="en-US"/>
        </w:rPr>
      </w:pPr>
      <w:r w:rsidRPr="00E31787">
        <w:rPr>
          <w:b/>
          <w:bCs/>
          <w:sz w:val="20"/>
          <w:szCs w:val="20"/>
          <w:lang w:val="en-US"/>
        </w:rPr>
        <w:t xml:space="preserve">Dibas blue2: </w:t>
      </w:r>
      <w:r w:rsidR="00096027" w:rsidRPr="00E31787">
        <w:rPr>
          <w:b/>
          <w:bCs/>
          <w:sz w:val="20"/>
          <w:szCs w:val="20"/>
          <w:lang w:val="en-US"/>
        </w:rPr>
        <w:t>Space-saving and efficient in-store baking</w:t>
      </w:r>
      <w:r w:rsidRPr="00E31787">
        <w:rPr>
          <w:sz w:val="20"/>
          <w:szCs w:val="20"/>
          <w:lang w:val="en-US"/>
        </w:rPr>
        <w:br/>
      </w:r>
      <w:r w:rsidR="00E31787" w:rsidRPr="00E31787">
        <w:rPr>
          <w:sz w:val="20"/>
          <w:szCs w:val="20"/>
          <w:lang w:val="en-US"/>
        </w:rPr>
        <w:t xml:space="preserve">One of the equipment highlights of the Dibas blue2 is the unique door, which disappears into the side of the oven when opened. It has a swivel range of just five </w:t>
      </w:r>
      <w:proofErr w:type="spellStart"/>
      <w:r w:rsidR="00E31787" w:rsidRPr="00E31787">
        <w:rPr>
          <w:sz w:val="20"/>
          <w:szCs w:val="20"/>
          <w:lang w:val="en-US"/>
        </w:rPr>
        <w:t>centimetres</w:t>
      </w:r>
      <w:proofErr w:type="spellEnd"/>
      <w:r w:rsidR="00E31787" w:rsidRPr="00E31787">
        <w:rPr>
          <w:sz w:val="20"/>
          <w:szCs w:val="20"/>
          <w:lang w:val="en-US"/>
        </w:rPr>
        <w:t>, creating more space and safety when working. The Dibas blue2 combines state-of-the-art baking technologies under the hood to meet even the highest consumer demands for visually appealing and tasty baked goods. This includes, for example, the Active Steam sensor-controlled steaming system.</w:t>
      </w:r>
    </w:p>
    <w:p w14:paraId="124CE47E" w14:textId="0CB9DC28" w:rsidR="002D1F4D" w:rsidRPr="00C3171C" w:rsidRDefault="00C3171C" w:rsidP="007B6961">
      <w:pPr>
        <w:pStyle w:val="Default"/>
        <w:snapToGrid w:val="0"/>
        <w:spacing w:line="288" w:lineRule="auto"/>
        <w:ind w:right="850"/>
        <w:rPr>
          <w:sz w:val="20"/>
          <w:szCs w:val="20"/>
          <w:lang w:val="en-US"/>
        </w:rPr>
      </w:pPr>
      <w:r w:rsidRPr="00C3171C">
        <w:rPr>
          <w:sz w:val="20"/>
          <w:szCs w:val="20"/>
          <w:lang w:val="en-US"/>
        </w:rPr>
        <w:t xml:space="preserve">Thanks to its short heat-up time and fast generation of rich steam, it ensures perfect baking results and products with a great shine. However, the optimized heat and steam distribution is not just a quality boost for the baked goods. The particularly effective heat transfer to the baked goods reduces baking time and therefore energy consumption. In addition, the </w:t>
      </w:r>
      <w:r w:rsidR="00702662">
        <w:rPr>
          <w:sz w:val="20"/>
          <w:szCs w:val="20"/>
          <w:lang w:val="en-US"/>
        </w:rPr>
        <w:t>l</w:t>
      </w:r>
      <w:r w:rsidR="00702662" w:rsidRPr="00702662">
        <w:rPr>
          <w:sz w:val="20"/>
          <w:szCs w:val="20"/>
          <w:lang w:val="en-US"/>
        </w:rPr>
        <w:t>engthways slide-in</w:t>
      </w:r>
      <w:r w:rsidR="00702662">
        <w:rPr>
          <w:sz w:val="20"/>
          <w:szCs w:val="20"/>
          <w:lang w:val="en-US"/>
        </w:rPr>
        <w:t xml:space="preserve"> </w:t>
      </w:r>
      <w:r w:rsidRPr="00C3171C">
        <w:rPr>
          <w:sz w:val="20"/>
          <w:szCs w:val="20"/>
          <w:lang w:val="en-US"/>
        </w:rPr>
        <w:t>reduces heat loss when loading and removing trays.</w:t>
      </w:r>
    </w:p>
    <w:p w14:paraId="14BDA1E3" w14:textId="77777777" w:rsidR="00C3171C" w:rsidRPr="00C3171C" w:rsidRDefault="00C3171C" w:rsidP="007B6961">
      <w:pPr>
        <w:pStyle w:val="Default"/>
        <w:snapToGrid w:val="0"/>
        <w:spacing w:line="288" w:lineRule="auto"/>
        <w:ind w:right="850"/>
        <w:rPr>
          <w:sz w:val="20"/>
          <w:szCs w:val="20"/>
          <w:lang w:val="en-US"/>
        </w:rPr>
      </w:pPr>
    </w:p>
    <w:p w14:paraId="19F2A4A5" w14:textId="7E0130E4" w:rsidR="00356B0F" w:rsidRPr="0021586A" w:rsidRDefault="000D2978" w:rsidP="007B6961">
      <w:pPr>
        <w:pStyle w:val="Default"/>
        <w:snapToGrid w:val="0"/>
        <w:spacing w:line="288" w:lineRule="auto"/>
        <w:ind w:right="850"/>
        <w:rPr>
          <w:b/>
          <w:bCs/>
          <w:sz w:val="20"/>
          <w:szCs w:val="20"/>
          <w:lang w:val="en-US"/>
        </w:rPr>
      </w:pPr>
      <w:r w:rsidRPr="0021586A">
        <w:rPr>
          <w:rStyle w:val="wpaicg-chat-message"/>
          <w:b/>
          <w:bCs/>
          <w:sz w:val="20"/>
          <w:szCs w:val="20"/>
          <w:lang w:val="en-US"/>
        </w:rPr>
        <w:t xml:space="preserve">PICCOLO PRO PLUS: </w:t>
      </w:r>
      <w:r w:rsidR="0021586A" w:rsidRPr="0021586A">
        <w:rPr>
          <w:rStyle w:val="wpaicg-chat-message"/>
          <w:b/>
          <w:bCs/>
          <w:sz w:val="20"/>
          <w:szCs w:val="20"/>
          <w:lang w:val="en-US"/>
        </w:rPr>
        <w:t>Best baking results shot after shot</w:t>
      </w:r>
    </w:p>
    <w:p w14:paraId="7A408296" w14:textId="72A3D2A5" w:rsidR="00E81B9B" w:rsidRDefault="000A7FC1" w:rsidP="00206D03">
      <w:pPr>
        <w:pStyle w:val="Default"/>
        <w:snapToGrid w:val="0"/>
        <w:spacing w:line="288" w:lineRule="auto"/>
        <w:ind w:right="850"/>
        <w:rPr>
          <w:rStyle w:val="wpaicg-chat-message"/>
          <w:sz w:val="20"/>
          <w:szCs w:val="20"/>
          <w:lang w:val="en-US"/>
        </w:rPr>
      </w:pPr>
      <w:r w:rsidRPr="000A7FC1">
        <w:rPr>
          <w:sz w:val="20"/>
          <w:szCs w:val="20"/>
          <w:lang w:val="en-US"/>
        </w:rPr>
        <w:t xml:space="preserve">Embedded in an ultra-modern technological design, the PICCOLO PRO PLUS is equipped with an ecologically patented high-performance insulating material. It impresses with its outstanding insulating properties and maximum thermal insulation. Due to the significantly reduced heat loss, baking is particularly </w:t>
      </w:r>
      <w:proofErr w:type="gramStart"/>
      <w:r w:rsidRPr="000A7FC1">
        <w:rPr>
          <w:sz w:val="20"/>
          <w:szCs w:val="20"/>
          <w:lang w:val="en-US"/>
        </w:rPr>
        <w:t>efficient</w:t>
      </w:r>
      <w:proofErr w:type="gramEnd"/>
      <w:r w:rsidRPr="000A7FC1">
        <w:rPr>
          <w:sz w:val="20"/>
          <w:szCs w:val="20"/>
          <w:lang w:val="en-US"/>
        </w:rPr>
        <w:t xml:space="preserve"> and the temperature remains stable. The deck oven has four temperature sensors per deck, which enable precise regulation. </w:t>
      </w:r>
      <w:r w:rsidR="003A7C93" w:rsidRPr="003A7C93">
        <w:rPr>
          <w:rStyle w:val="wpaicg-chat-message"/>
          <w:sz w:val="20"/>
          <w:szCs w:val="20"/>
          <w:lang w:val="en-US"/>
        </w:rPr>
        <w:t>The MULTI ZONE BAKING technology distributes the heat evenly, effectively preventing heat build-up at the back of the baking chamber. POWER STEAM - a steam generation with a solid cast-iron core, which can be regulated separately for each oven, is also state of the art. This technology guarantees rich wet steam shot after shot, ensuring a particularly glossy and even baking result.</w:t>
      </w:r>
    </w:p>
    <w:p w14:paraId="59BF4AE2" w14:textId="77777777" w:rsidR="003A7C93" w:rsidRDefault="003A7C93" w:rsidP="00206D03">
      <w:pPr>
        <w:pStyle w:val="Default"/>
        <w:snapToGrid w:val="0"/>
        <w:spacing w:line="288" w:lineRule="auto"/>
        <w:ind w:right="850"/>
        <w:rPr>
          <w:rStyle w:val="wpaicg-chat-message"/>
          <w:sz w:val="20"/>
          <w:szCs w:val="20"/>
          <w:lang w:val="en-US"/>
        </w:rPr>
      </w:pPr>
    </w:p>
    <w:p w14:paraId="53B8C69B" w14:textId="77777777" w:rsidR="003A7C93" w:rsidRPr="003A7C93" w:rsidRDefault="003A7C93" w:rsidP="00206D03">
      <w:pPr>
        <w:pStyle w:val="Default"/>
        <w:snapToGrid w:val="0"/>
        <w:spacing w:line="288" w:lineRule="auto"/>
        <w:ind w:right="850"/>
        <w:rPr>
          <w:rStyle w:val="wpaicg-chat-message"/>
          <w:sz w:val="20"/>
          <w:szCs w:val="20"/>
          <w:lang w:val="en-US"/>
        </w:rPr>
      </w:pPr>
    </w:p>
    <w:p w14:paraId="0E0C93DF" w14:textId="77777777" w:rsidR="00287DC1" w:rsidRPr="00287DC1" w:rsidRDefault="00287DC1" w:rsidP="007B6961">
      <w:pPr>
        <w:pStyle w:val="Default"/>
        <w:snapToGrid w:val="0"/>
        <w:spacing w:line="288" w:lineRule="auto"/>
        <w:ind w:right="850"/>
        <w:rPr>
          <w:b/>
          <w:bCs/>
          <w:color w:val="auto"/>
          <w:sz w:val="20"/>
          <w:szCs w:val="20"/>
          <w:lang w:val="en-US"/>
        </w:rPr>
      </w:pPr>
      <w:r w:rsidRPr="00287DC1">
        <w:rPr>
          <w:b/>
          <w:bCs/>
          <w:color w:val="auto"/>
          <w:sz w:val="20"/>
          <w:szCs w:val="20"/>
          <w:lang w:val="en-US"/>
        </w:rPr>
        <w:lastRenderedPageBreak/>
        <w:t>High ease of use makes work easier</w:t>
      </w:r>
    </w:p>
    <w:p w14:paraId="33594573" w14:textId="7530D640" w:rsidR="007A24A4" w:rsidRDefault="0065250A" w:rsidP="0012315D">
      <w:pPr>
        <w:pStyle w:val="Default"/>
        <w:snapToGrid w:val="0"/>
        <w:spacing w:line="288" w:lineRule="auto"/>
        <w:ind w:right="850"/>
        <w:rPr>
          <w:rStyle w:val="wpaicg-chat-message"/>
          <w:sz w:val="20"/>
          <w:szCs w:val="20"/>
          <w:lang w:val="en-US"/>
        </w:rPr>
      </w:pPr>
      <w:r w:rsidRPr="0065250A">
        <w:rPr>
          <w:sz w:val="20"/>
          <w:szCs w:val="20"/>
          <w:lang w:val="en-US"/>
        </w:rPr>
        <w:t xml:space="preserve">Handling also plays a decisive role in the hectic day-to-day business of bakery outlets. The touch controls of both oven technologies enable quick program selection </w:t>
      </w:r>
      <w:proofErr w:type="gramStart"/>
      <w:r w:rsidRPr="0065250A">
        <w:rPr>
          <w:sz w:val="20"/>
          <w:szCs w:val="20"/>
          <w:lang w:val="en-US"/>
        </w:rPr>
        <w:t>and also</w:t>
      </w:r>
      <w:proofErr w:type="gramEnd"/>
      <w:r w:rsidRPr="0065250A">
        <w:rPr>
          <w:sz w:val="20"/>
          <w:szCs w:val="20"/>
          <w:lang w:val="en-US"/>
        </w:rPr>
        <w:t xml:space="preserve"> offer many practical settings that make work processes easier. The 7-inch touch displays are easy to read from different angles and are protected against dust and moisture, making them easy to operate even with flour-dusted hands and thin gloves.</w:t>
      </w:r>
      <w:r>
        <w:rPr>
          <w:sz w:val="20"/>
          <w:szCs w:val="20"/>
          <w:lang w:val="en-US"/>
        </w:rPr>
        <w:t xml:space="preserve"> </w:t>
      </w:r>
      <w:r w:rsidR="0012315D" w:rsidRPr="0012315D">
        <w:rPr>
          <w:rStyle w:val="wpaicg-chat-message"/>
          <w:sz w:val="20"/>
          <w:szCs w:val="20"/>
          <w:lang w:val="en-US"/>
        </w:rPr>
        <w:t>The menu, the signal tones, product photos and the customer logo on the standby screen can be customized. There is also a display lock for cleaning purposes. The SOFT CLOSE doors on the PICCOLO PRO PLUS also ensure smooth and easy opening and closing, without any annoying rattling or banging. Thanks to the W-HYGIENIC window replacement technology, the hearth windows of the deck oven can be removed and cleaned quickly and without tools.</w:t>
      </w:r>
    </w:p>
    <w:p w14:paraId="6E3A763D" w14:textId="77777777" w:rsidR="007E53D0" w:rsidRDefault="007E53D0" w:rsidP="0012315D">
      <w:pPr>
        <w:pStyle w:val="Default"/>
        <w:snapToGrid w:val="0"/>
        <w:spacing w:line="288" w:lineRule="auto"/>
        <w:ind w:right="850"/>
        <w:rPr>
          <w:rStyle w:val="wpaicg-chat-message"/>
          <w:sz w:val="20"/>
          <w:szCs w:val="20"/>
          <w:lang w:val="en-US"/>
        </w:rPr>
      </w:pPr>
    </w:p>
    <w:p w14:paraId="1515201E" w14:textId="737689DD" w:rsidR="007E53D0" w:rsidRPr="00B54E36" w:rsidRDefault="007E53D0" w:rsidP="007E53D0">
      <w:pPr>
        <w:pStyle w:val="Default"/>
        <w:rPr>
          <w:sz w:val="20"/>
          <w:szCs w:val="20"/>
          <w:lang w:val="en-US"/>
        </w:rPr>
      </w:pPr>
      <w:proofErr w:type="spellStart"/>
      <w:r w:rsidRPr="00CD2131">
        <w:rPr>
          <w:sz w:val="20"/>
          <w:szCs w:val="20"/>
        </w:rPr>
        <w:t>Suitable</w:t>
      </w:r>
      <w:proofErr w:type="spellEnd"/>
      <w:r w:rsidRPr="00CD2131">
        <w:rPr>
          <w:sz w:val="20"/>
          <w:szCs w:val="20"/>
        </w:rPr>
        <w:t xml:space="preserve"> </w:t>
      </w:r>
      <w:proofErr w:type="spellStart"/>
      <w:r w:rsidRPr="00CD2131">
        <w:rPr>
          <w:sz w:val="20"/>
          <w:szCs w:val="20"/>
        </w:rPr>
        <w:t>images</w:t>
      </w:r>
      <w:proofErr w:type="spellEnd"/>
      <w:r w:rsidRPr="00CD2131">
        <w:rPr>
          <w:sz w:val="20"/>
          <w:szCs w:val="20"/>
        </w:rPr>
        <w:t xml:space="preserve"> </w:t>
      </w:r>
      <w:r w:rsidRPr="005A4696">
        <w:rPr>
          <w:sz w:val="20"/>
          <w:szCs w:val="20"/>
          <w:lang w:val="en-US"/>
        </w:rPr>
        <w:t xml:space="preserve">is available in our </w:t>
      </w:r>
      <w:hyperlink r:id="rId10" w:history="1">
        <w:r w:rsidRPr="005A4696">
          <w:rPr>
            <w:rStyle w:val="Hyperlink"/>
            <w:sz w:val="20"/>
            <w:szCs w:val="20"/>
            <w:lang w:val="en-US"/>
          </w:rPr>
          <w:t>media dat</w:t>
        </w:r>
        <w:r w:rsidRPr="005A4696">
          <w:rPr>
            <w:rStyle w:val="Hyperlink"/>
            <w:sz w:val="20"/>
            <w:szCs w:val="20"/>
            <w:lang w:val="en-US"/>
          </w:rPr>
          <w:t>a</w:t>
        </w:r>
        <w:r w:rsidRPr="005A4696">
          <w:rPr>
            <w:rStyle w:val="Hyperlink"/>
            <w:sz w:val="20"/>
            <w:szCs w:val="20"/>
            <w:lang w:val="en-US"/>
          </w:rPr>
          <w:t xml:space="preserve">base </w:t>
        </w:r>
        <w:proofErr w:type="spellStart"/>
        <w:r w:rsidRPr="005A4696">
          <w:rPr>
            <w:rStyle w:val="Hyperlink"/>
            <w:sz w:val="20"/>
            <w:szCs w:val="20"/>
            <w:lang w:val="en-US"/>
          </w:rPr>
          <w:t>centre</w:t>
        </w:r>
        <w:proofErr w:type="spellEnd"/>
      </w:hyperlink>
      <w:r w:rsidRPr="005A4696">
        <w:rPr>
          <w:sz w:val="20"/>
          <w:szCs w:val="20"/>
          <w:lang w:val="en-US"/>
        </w:rPr>
        <w:t xml:space="preserve"> under the search term</w:t>
      </w:r>
      <w:r>
        <w:rPr>
          <w:sz w:val="20"/>
          <w:szCs w:val="20"/>
          <w:lang w:val="en-US"/>
        </w:rPr>
        <w:t xml:space="preserve"> “</w:t>
      </w:r>
      <w:hyperlink r:id="rId11" w:history="1">
        <w:r w:rsidRPr="007E53D0">
          <w:rPr>
            <w:rStyle w:val="Hyperlink"/>
            <w:sz w:val="20"/>
            <w:szCs w:val="20"/>
            <w:lang w:val="en-US"/>
          </w:rPr>
          <w:t>Dibas Piccolo</w:t>
        </w:r>
      </w:hyperlink>
      <w:r>
        <w:rPr>
          <w:sz w:val="20"/>
          <w:szCs w:val="20"/>
          <w:lang w:val="en-US"/>
        </w:rPr>
        <w:t>”</w:t>
      </w:r>
      <w:r w:rsidRPr="005A4696">
        <w:rPr>
          <w:sz w:val="20"/>
          <w:szCs w:val="20"/>
          <w:lang w:val="en-US"/>
        </w:rPr>
        <w:t>.</w:t>
      </w:r>
    </w:p>
    <w:p w14:paraId="7646CC36" w14:textId="77777777" w:rsidR="007E53D0" w:rsidRDefault="007E53D0" w:rsidP="0012315D">
      <w:pPr>
        <w:pStyle w:val="Default"/>
        <w:snapToGrid w:val="0"/>
        <w:spacing w:line="288" w:lineRule="auto"/>
        <w:ind w:right="850"/>
        <w:rPr>
          <w:rStyle w:val="wpaicg-chat-message"/>
          <w:sz w:val="20"/>
          <w:szCs w:val="20"/>
          <w:lang w:val="en-US"/>
        </w:rPr>
      </w:pPr>
    </w:p>
    <w:p w14:paraId="0C1FF0BC" w14:textId="77777777" w:rsidR="0012315D" w:rsidRPr="0012315D" w:rsidRDefault="0012315D" w:rsidP="0012315D">
      <w:pPr>
        <w:pStyle w:val="Default"/>
        <w:snapToGrid w:val="0"/>
        <w:spacing w:line="288" w:lineRule="auto"/>
        <w:ind w:right="850"/>
        <w:rPr>
          <w:rStyle w:val="wpaicg-chat-message"/>
          <w:sz w:val="20"/>
          <w:szCs w:val="20"/>
          <w:lang w:val="en-US"/>
        </w:rPr>
      </w:pPr>
    </w:p>
    <w:p w14:paraId="6C8E2D42" w14:textId="45A2359A" w:rsidR="00271617" w:rsidRPr="0012315D" w:rsidRDefault="001B4B3C" w:rsidP="00A0081F">
      <w:pPr>
        <w:pStyle w:val="Default"/>
        <w:snapToGrid w:val="0"/>
        <w:spacing w:line="288" w:lineRule="auto"/>
        <w:ind w:right="850"/>
        <w:rPr>
          <w:b/>
          <w:bCs/>
          <w:sz w:val="20"/>
          <w:szCs w:val="20"/>
          <w:lang w:val="en-US"/>
        </w:rPr>
      </w:pPr>
      <w:r w:rsidRPr="0012315D">
        <w:rPr>
          <w:rStyle w:val="wpaicg-chat-message"/>
          <w:color w:val="auto"/>
          <w:sz w:val="20"/>
          <w:szCs w:val="20"/>
          <w:lang w:val="en-US"/>
        </w:rPr>
        <w:t xml:space="preserve"> </w:t>
      </w:r>
    </w:p>
    <w:tbl>
      <w:tblPr>
        <w:tblpPr w:leftFromText="141" w:rightFromText="141" w:vertAnchor="text" w:horzAnchor="margin" w:tblpY="20"/>
        <w:tblW w:w="9050" w:type="dxa"/>
        <w:tblLayout w:type="fixed"/>
        <w:tblCellMar>
          <w:left w:w="70" w:type="dxa"/>
          <w:right w:w="70" w:type="dxa"/>
        </w:tblCellMar>
        <w:tblLook w:val="0000" w:firstRow="0" w:lastRow="0" w:firstColumn="0" w:lastColumn="0" w:noHBand="0" w:noVBand="0"/>
      </w:tblPr>
      <w:tblGrid>
        <w:gridCol w:w="4536"/>
        <w:gridCol w:w="4514"/>
      </w:tblGrid>
      <w:tr w:rsidR="00457220" w:rsidRPr="0012315D" w14:paraId="2EF59F62" w14:textId="77777777" w:rsidTr="00457220">
        <w:tc>
          <w:tcPr>
            <w:tcW w:w="4536" w:type="dxa"/>
            <w:tcBorders>
              <w:top w:val="nil"/>
              <w:left w:val="nil"/>
              <w:bottom w:val="nil"/>
              <w:right w:val="nil"/>
            </w:tcBorders>
          </w:tcPr>
          <w:p w14:paraId="03CF95A6" w14:textId="310E1A46" w:rsidR="00457220" w:rsidRPr="0066791D" w:rsidRDefault="0012315D" w:rsidP="00457220">
            <w:pPr>
              <w:tabs>
                <w:tab w:val="left" w:pos="9781"/>
              </w:tabs>
              <w:snapToGrid w:val="0"/>
              <w:spacing w:after="0" w:line="288" w:lineRule="auto"/>
              <w:ind w:right="850"/>
              <w:rPr>
                <w:rFonts w:ascii="Helvetica" w:hAnsi="Helvetica" w:cs="Arial"/>
                <w:bCs/>
                <w:sz w:val="16"/>
                <w:szCs w:val="16"/>
              </w:rPr>
            </w:pPr>
            <w:bookmarkStart w:id="0" w:name="OLE_LINK1"/>
            <w:bookmarkStart w:id="1" w:name="OLE_LINK2"/>
            <w:r>
              <w:rPr>
                <w:rFonts w:ascii="Helvetica" w:hAnsi="Helvetica" w:cs="Arial"/>
                <w:b/>
                <w:bCs/>
                <w:sz w:val="16"/>
                <w:szCs w:val="16"/>
              </w:rPr>
              <w:t>More</w:t>
            </w:r>
            <w:r w:rsidR="00457220" w:rsidRPr="0066791D">
              <w:rPr>
                <w:rFonts w:ascii="Helvetica" w:hAnsi="Helvetica" w:cs="Arial"/>
                <w:b/>
                <w:bCs/>
                <w:sz w:val="16"/>
                <w:szCs w:val="16"/>
              </w:rPr>
              <w:t xml:space="preserve"> </w:t>
            </w:r>
            <w:proofErr w:type="spellStart"/>
            <w:r>
              <w:rPr>
                <w:rFonts w:ascii="Helvetica" w:hAnsi="Helvetica" w:cs="Arial"/>
                <w:b/>
                <w:bCs/>
                <w:sz w:val="16"/>
                <w:szCs w:val="16"/>
              </w:rPr>
              <w:t>i</w:t>
            </w:r>
            <w:r w:rsidR="00457220" w:rsidRPr="0066791D">
              <w:rPr>
                <w:rFonts w:ascii="Helvetica" w:hAnsi="Helvetica" w:cs="Arial"/>
                <w:b/>
                <w:bCs/>
                <w:sz w:val="16"/>
                <w:szCs w:val="16"/>
              </w:rPr>
              <w:t>nformation</w:t>
            </w:r>
            <w:proofErr w:type="spellEnd"/>
            <w:r w:rsidR="00457220" w:rsidRPr="0066791D">
              <w:rPr>
                <w:rFonts w:ascii="Helvetica" w:hAnsi="Helvetica" w:cs="Arial"/>
                <w:b/>
                <w:bCs/>
                <w:sz w:val="16"/>
                <w:szCs w:val="16"/>
              </w:rPr>
              <w:t>:</w:t>
            </w:r>
          </w:p>
          <w:p w14:paraId="4DACBED2" w14:textId="77777777" w:rsidR="00457220" w:rsidRPr="00720742" w:rsidRDefault="00457220" w:rsidP="00457220">
            <w:pPr>
              <w:snapToGrid w:val="0"/>
              <w:spacing w:after="0" w:line="288" w:lineRule="auto"/>
              <w:ind w:right="850"/>
              <w:rPr>
                <w:rFonts w:ascii="Helvetica" w:hAnsi="Helvetica"/>
                <w:b/>
                <w:sz w:val="16"/>
                <w:szCs w:val="16"/>
              </w:rPr>
            </w:pPr>
            <w:r>
              <w:rPr>
                <w:rFonts w:ascii="Helvetica" w:hAnsi="Helvetica"/>
                <w:b/>
                <w:sz w:val="16"/>
                <w:szCs w:val="16"/>
              </w:rPr>
              <w:t>WIESHEU</w:t>
            </w:r>
            <w:r w:rsidRPr="0066791D">
              <w:rPr>
                <w:rFonts w:ascii="Helvetica" w:hAnsi="Helvetica"/>
                <w:b/>
                <w:sz w:val="16"/>
                <w:szCs w:val="16"/>
              </w:rPr>
              <w:t xml:space="preserve"> GmbH</w:t>
            </w:r>
            <w:r w:rsidRPr="00720742">
              <w:rPr>
                <w:rFonts w:ascii="Helvetica" w:hAnsi="Helvetica"/>
                <w:b/>
                <w:sz w:val="16"/>
                <w:szCs w:val="16"/>
              </w:rPr>
              <w:t xml:space="preserve"> </w:t>
            </w:r>
          </w:p>
          <w:p w14:paraId="77215CFF" w14:textId="77777777" w:rsidR="00457220" w:rsidRDefault="00457220" w:rsidP="00457220">
            <w:pPr>
              <w:snapToGrid w:val="0"/>
              <w:spacing w:after="0" w:line="288" w:lineRule="auto"/>
              <w:ind w:right="850"/>
              <w:rPr>
                <w:rFonts w:ascii="Helvetica" w:hAnsi="Helvetica"/>
                <w:b/>
                <w:sz w:val="16"/>
                <w:szCs w:val="16"/>
              </w:rPr>
            </w:pPr>
            <w:r w:rsidRPr="00720742">
              <w:rPr>
                <w:rFonts w:ascii="Helvetica" w:hAnsi="Helvetica"/>
                <w:b/>
                <w:sz w:val="16"/>
                <w:szCs w:val="16"/>
              </w:rPr>
              <w:t>Julia Rümmele-Hauser</w:t>
            </w:r>
          </w:p>
          <w:p w14:paraId="55F99341" w14:textId="5EE80B4C" w:rsidR="00457220" w:rsidRPr="00C33A48" w:rsidRDefault="0012315D" w:rsidP="00457220">
            <w:pPr>
              <w:snapToGrid w:val="0"/>
              <w:spacing w:after="0" w:line="288" w:lineRule="auto"/>
              <w:ind w:right="850"/>
              <w:rPr>
                <w:rFonts w:ascii="Helvetica" w:hAnsi="Helvetica"/>
                <w:b/>
                <w:sz w:val="16"/>
                <w:szCs w:val="16"/>
              </w:rPr>
            </w:pPr>
            <w:r>
              <w:rPr>
                <w:rFonts w:ascii="Helvetica" w:hAnsi="Helvetica"/>
                <w:b/>
                <w:sz w:val="16"/>
                <w:szCs w:val="16"/>
              </w:rPr>
              <w:t xml:space="preserve">Head </w:t>
            </w:r>
            <w:proofErr w:type="spellStart"/>
            <w:r>
              <w:rPr>
                <w:rFonts w:ascii="Helvetica" w:hAnsi="Helvetica"/>
                <w:b/>
                <w:sz w:val="16"/>
                <w:szCs w:val="16"/>
              </w:rPr>
              <w:t>of</w:t>
            </w:r>
            <w:proofErr w:type="spellEnd"/>
            <w:r w:rsidR="00457220" w:rsidRPr="00C33A48">
              <w:rPr>
                <w:rFonts w:ascii="Helvetica" w:hAnsi="Helvetica"/>
                <w:b/>
                <w:sz w:val="16"/>
                <w:szCs w:val="16"/>
              </w:rPr>
              <w:t xml:space="preserve"> Marketing &amp; Communications</w:t>
            </w:r>
          </w:p>
          <w:p w14:paraId="6292FEC0" w14:textId="77777777" w:rsidR="00457220" w:rsidRPr="00720742" w:rsidRDefault="00457220" w:rsidP="00457220">
            <w:pPr>
              <w:snapToGrid w:val="0"/>
              <w:spacing w:after="0" w:line="288" w:lineRule="auto"/>
              <w:ind w:right="850"/>
              <w:rPr>
                <w:rFonts w:ascii="Helvetica" w:hAnsi="Helvetica"/>
                <w:sz w:val="16"/>
                <w:szCs w:val="16"/>
              </w:rPr>
            </w:pPr>
            <w:r w:rsidRPr="00720742">
              <w:rPr>
                <w:rFonts w:ascii="Helvetica" w:hAnsi="Helvetica"/>
                <w:sz w:val="16"/>
                <w:szCs w:val="16"/>
              </w:rPr>
              <w:t>Schleifwiesenstraße 27</w:t>
            </w:r>
          </w:p>
          <w:p w14:paraId="3C43F94C" w14:textId="77777777" w:rsidR="00457220" w:rsidRPr="00720742" w:rsidRDefault="00457220" w:rsidP="00457220">
            <w:pPr>
              <w:snapToGrid w:val="0"/>
              <w:spacing w:after="0" w:line="288" w:lineRule="auto"/>
              <w:ind w:right="850"/>
              <w:rPr>
                <w:rFonts w:ascii="Helvetica" w:hAnsi="Helvetica"/>
                <w:sz w:val="16"/>
                <w:szCs w:val="16"/>
              </w:rPr>
            </w:pPr>
            <w:r w:rsidRPr="00720742">
              <w:rPr>
                <w:rFonts w:ascii="Helvetica" w:hAnsi="Helvetica"/>
                <w:sz w:val="16"/>
                <w:szCs w:val="16"/>
              </w:rPr>
              <w:t>71723 Großbottwar</w:t>
            </w:r>
          </w:p>
          <w:p w14:paraId="16BFA184" w14:textId="79CC97B2" w:rsidR="00457220" w:rsidRPr="0066791D" w:rsidRDefault="00457220" w:rsidP="00457220">
            <w:pPr>
              <w:snapToGrid w:val="0"/>
              <w:spacing w:after="0" w:line="288" w:lineRule="auto"/>
              <w:ind w:right="850"/>
              <w:rPr>
                <w:rFonts w:ascii="Helvetica" w:hAnsi="Helvetica"/>
                <w:sz w:val="16"/>
                <w:szCs w:val="16"/>
              </w:rPr>
            </w:pPr>
            <w:r w:rsidRPr="0066791D">
              <w:rPr>
                <w:rFonts w:ascii="Helvetica" w:hAnsi="Helvetica"/>
                <w:sz w:val="16"/>
                <w:szCs w:val="16"/>
              </w:rPr>
              <w:t>T</w:t>
            </w:r>
            <w:r w:rsidR="0012315D">
              <w:rPr>
                <w:rFonts w:ascii="Helvetica" w:hAnsi="Helvetica"/>
                <w:sz w:val="16"/>
                <w:szCs w:val="16"/>
              </w:rPr>
              <w:t>:</w:t>
            </w:r>
            <w:r w:rsidRPr="0066791D">
              <w:rPr>
                <w:rFonts w:ascii="Helvetica" w:hAnsi="Helvetica"/>
                <w:sz w:val="16"/>
                <w:szCs w:val="16"/>
              </w:rPr>
              <w:t xml:space="preserve"> +49 7</w:t>
            </w:r>
            <w:r>
              <w:rPr>
                <w:rFonts w:ascii="Helvetica" w:hAnsi="Helvetica"/>
                <w:sz w:val="16"/>
                <w:szCs w:val="16"/>
              </w:rPr>
              <w:t>148 1629 - 116</w:t>
            </w:r>
          </w:p>
          <w:p w14:paraId="50A414AD" w14:textId="77777777" w:rsidR="00457220" w:rsidRPr="00103BCA" w:rsidRDefault="00457220" w:rsidP="00457220">
            <w:pPr>
              <w:snapToGrid w:val="0"/>
              <w:spacing w:after="0" w:line="288" w:lineRule="auto"/>
              <w:ind w:right="850"/>
              <w:rPr>
                <w:rFonts w:ascii="Helvetica" w:hAnsi="Helvetica"/>
                <w:sz w:val="16"/>
                <w:szCs w:val="16"/>
              </w:rPr>
            </w:pPr>
            <w:r>
              <w:rPr>
                <w:rFonts w:ascii="Helvetica" w:hAnsi="Helvetica"/>
                <w:sz w:val="16"/>
                <w:szCs w:val="16"/>
              </w:rPr>
              <w:t>j</w:t>
            </w:r>
            <w:r w:rsidRPr="00720742">
              <w:rPr>
                <w:rFonts w:ascii="Helvetica" w:hAnsi="Helvetica"/>
                <w:sz w:val="16"/>
                <w:szCs w:val="16"/>
              </w:rPr>
              <w:t>ulia.</w:t>
            </w:r>
            <w:r>
              <w:rPr>
                <w:rFonts w:ascii="Helvetica" w:hAnsi="Helvetica"/>
                <w:sz w:val="16"/>
                <w:szCs w:val="16"/>
              </w:rPr>
              <w:t>r</w:t>
            </w:r>
            <w:r w:rsidRPr="00720742">
              <w:rPr>
                <w:rFonts w:ascii="Helvetica" w:hAnsi="Helvetica"/>
                <w:sz w:val="16"/>
                <w:szCs w:val="16"/>
              </w:rPr>
              <w:t>uemmele@</w:t>
            </w:r>
            <w:r>
              <w:rPr>
                <w:rFonts w:ascii="Helvetica" w:hAnsi="Helvetica"/>
                <w:sz w:val="16"/>
                <w:szCs w:val="16"/>
              </w:rPr>
              <w:t>w</w:t>
            </w:r>
            <w:r w:rsidRPr="00720742">
              <w:rPr>
                <w:rFonts w:ascii="Helvetica" w:hAnsi="Helvetica"/>
                <w:sz w:val="16"/>
                <w:szCs w:val="16"/>
              </w:rPr>
              <w:t>iesheu.de</w:t>
            </w:r>
          </w:p>
          <w:p w14:paraId="41BA14E1" w14:textId="77777777" w:rsidR="00457220" w:rsidRPr="0066791D" w:rsidRDefault="00457220" w:rsidP="00457220">
            <w:pPr>
              <w:snapToGrid w:val="0"/>
              <w:spacing w:after="0" w:line="288" w:lineRule="auto"/>
              <w:ind w:right="850"/>
              <w:rPr>
                <w:rFonts w:ascii="Helvetica" w:hAnsi="Helvetica"/>
                <w:sz w:val="16"/>
                <w:szCs w:val="16"/>
              </w:rPr>
            </w:pPr>
            <w:r w:rsidRPr="00720742">
              <w:rPr>
                <w:rFonts w:ascii="Helvetica" w:hAnsi="Helvetica"/>
                <w:sz w:val="16"/>
                <w:szCs w:val="16"/>
              </w:rPr>
              <w:t>www.wiesheu.de</w:t>
            </w:r>
          </w:p>
          <w:p w14:paraId="1ABFC206" w14:textId="77777777" w:rsidR="00457220" w:rsidRPr="0066791D" w:rsidRDefault="00457220" w:rsidP="00457220">
            <w:pPr>
              <w:snapToGrid w:val="0"/>
              <w:spacing w:after="0" w:line="288" w:lineRule="auto"/>
              <w:ind w:right="850"/>
              <w:rPr>
                <w:rStyle w:val="Hyperlink"/>
                <w:rFonts w:ascii="Helvetica" w:hAnsi="Helvetica"/>
              </w:rPr>
            </w:pPr>
          </w:p>
          <w:p w14:paraId="49832231" w14:textId="77777777" w:rsidR="00457220" w:rsidRPr="0066791D" w:rsidRDefault="00457220" w:rsidP="00457220">
            <w:pPr>
              <w:snapToGrid w:val="0"/>
              <w:spacing w:after="0" w:line="288" w:lineRule="auto"/>
              <w:ind w:right="850"/>
              <w:rPr>
                <w:rStyle w:val="Hyperlink"/>
                <w:rFonts w:ascii="Helvetica" w:hAnsi="Helvetica"/>
              </w:rPr>
            </w:pPr>
          </w:p>
          <w:p w14:paraId="46C38C9D" w14:textId="77777777" w:rsidR="00457220" w:rsidRPr="0066791D" w:rsidRDefault="00457220" w:rsidP="00457220">
            <w:pPr>
              <w:snapToGrid w:val="0"/>
              <w:spacing w:after="0" w:line="288" w:lineRule="auto"/>
              <w:ind w:right="850"/>
              <w:rPr>
                <w:rFonts w:ascii="Helvetica" w:hAnsi="Helvetica" w:cs="Arial"/>
                <w:sz w:val="16"/>
                <w:szCs w:val="16"/>
              </w:rPr>
            </w:pPr>
          </w:p>
        </w:tc>
        <w:tc>
          <w:tcPr>
            <w:tcW w:w="4514" w:type="dxa"/>
            <w:tcBorders>
              <w:top w:val="nil"/>
              <w:left w:val="nil"/>
              <w:bottom w:val="nil"/>
              <w:right w:val="nil"/>
            </w:tcBorders>
          </w:tcPr>
          <w:p w14:paraId="56F64291" w14:textId="037A8261" w:rsidR="00457220" w:rsidRPr="0066791D" w:rsidRDefault="00457220" w:rsidP="00457220">
            <w:pPr>
              <w:tabs>
                <w:tab w:val="left" w:pos="9781"/>
              </w:tabs>
              <w:snapToGrid w:val="0"/>
              <w:spacing w:after="0" w:line="288" w:lineRule="auto"/>
              <w:ind w:right="850"/>
              <w:rPr>
                <w:rFonts w:ascii="Helvetica" w:hAnsi="Helvetica" w:cs="Arial"/>
                <w:b/>
                <w:sz w:val="16"/>
                <w:szCs w:val="16"/>
              </w:rPr>
            </w:pPr>
            <w:r w:rsidRPr="0066791D">
              <w:rPr>
                <w:rFonts w:ascii="Helvetica" w:hAnsi="Helvetica" w:cs="Arial"/>
                <w:b/>
                <w:sz w:val="16"/>
                <w:szCs w:val="16"/>
              </w:rPr>
              <w:t>Press</w:t>
            </w:r>
            <w:r w:rsidR="0012315D">
              <w:rPr>
                <w:rFonts w:ascii="Helvetica" w:hAnsi="Helvetica" w:cs="Arial"/>
                <w:b/>
                <w:sz w:val="16"/>
                <w:szCs w:val="16"/>
              </w:rPr>
              <w:t xml:space="preserve"> release</w:t>
            </w:r>
            <w:r w:rsidRPr="0066791D">
              <w:rPr>
                <w:rFonts w:ascii="Helvetica" w:hAnsi="Helvetica" w:cs="Arial"/>
                <w:b/>
                <w:sz w:val="16"/>
                <w:szCs w:val="16"/>
              </w:rPr>
              <w:t>:</w:t>
            </w:r>
          </w:p>
          <w:p w14:paraId="4064A538" w14:textId="77777777" w:rsidR="00457220" w:rsidRPr="0066791D" w:rsidRDefault="00457220" w:rsidP="00457220">
            <w:pPr>
              <w:tabs>
                <w:tab w:val="left" w:pos="9781"/>
              </w:tabs>
              <w:snapToGrid w:val="0"/>
              <w:spacing w:after="0" w:line="288" w:lineRule="auto"/>
              <w:ind w:right="850"/>
              <w:rPr>
                <w:rFonts w:ascii="Helvetica" w:hAnsi="Helvetica" w:cs="Arial"/>
                <w:b/>
                <w:bCs/>
                <w:spacing w:val="-6"/>
                <w:sz w:val="16"/>
                <w:szCs w:val="16"/>
              </w:rPr>
            </w:pPr>
            <w:r w:rsidRPr="0066791D">
              <w:rPr>
                <w:rFonts w:ascii="Helvetica" w:hAnsi="Helvetica" w:cs="Arial"/>
                <w:b/>
                <w:bCs/>
                <w:spacing w:val="-6"/>
                <w:sz w:val="16"/>
                <w:szCs w:val="16"/>
              </w:rPr>
              <w:t>Press’n’Relations GmbH</w:t>
            </w:r>
          </w:p>
          <w:p w14:paraId="70232870" w14:textId="77777777" w:rsidR="00457220" w:rsidRPr="0066791D" w:rsidRDefault="00457220" w:rsidP="00457220">
            <w:pPr>
              <w:tabs>
                <w:tab w:val="left" w:pos="9781"/>
              </w:tabs>
              <w:snapToGrid w:val="0"/>
              <w:spacing w:after="0" w:line="288" w:lineRule="auto"/>
              <w:ind w:right="850"/>
              <w:rPr>
                <w:rFonts w:ascii="Helvetica" w:hAnsi="Helvetica" w:cs="Arial"/>
                <w:spacing w:val="-6"/>
                <w:sz w:val="16"/>
                <w:szCs w:val="16"/>
              </w:rPr>
            </w:pPr>
            <w:r w:rsidRPr="0066791D">
              <w:rPr>
                <w:rFonts w:ascii="Helvetica" w:hAnsi="Helvetica" w:cs="Arial"/>
                <w:spacing w:val="-6"/>
                <w:sz w:val="16"/>
                <w:szCs w:val="16"/>
              </w:rPr>
              <w:t>Magirus</w:t>
            </w:r>
            <w:r>
              <w:rPr>
                <w:rFonts w:ascii="Helvetica" w:hAnsi="Helvetica" w:cs="Arial"/>
                <w:spacing w:val="-6"/>
                <w:sz w:val="16"/>
                <w:szCs w:val="16"/>
              </w:rPr>
              <w:t>-Deutz-Straße 14</w:t>
            </w:r>
            <w:r w:rsidRPr="0066791D">
              <w:rPr>
                <w:rFonts w:ascii="Helvetica" w:hAnsi="Helvetica" w:cs="Arial"/>
                <w:spacing w:val="-6"/>
                <w:sz w:val="16"/>
                <w:szCs w:val="16"/>
              </w:rPr>
              <w:t xml:space="preserve"> </w:t>
            </w:r>
          </w:p>
          <w:p w14:paraId="0FD33B63" w14:textId="77777777" w:rsidR="00457220" w:rsidRDefault="00457220" w:rsidP="00457220">
            <w:pPr>
              <w:tabs>
                <w:tab w:val="left" w:pos="9781"/>
              </w:tabs>
              <w:snapToGrid w:val="0"/>
              <w:spacing w:after="0" w:line="288" w:lineRule="auto"/>
              <w:ind w:right="850"/>
              <w:rPr>
                <w:rFonts w:ascii="Helvetica" w:hAnsi="Helvetica" w:cs="Arial"/>
                <w:spacing w:val="-6"/>
                <w:sz w:val="16"/>
                <w:szCs w:val="16"/>
              </w:rPr>
            </w:pPr>
            <w:r w:rsidRPr="0066791D">
              <w:rPr>
                <w:rFonts w:ascii="Helvetica" w:hAnsi="Helvetica" w:cs="Arial"/>
                <w:spacing w:val="-6"/>
                <w:sz w:val="16"/>
                <w:szCs w:val="16"/>
              </w:rPr>
              <w:t>89077 Ulm</w:t>
            </w:r>
          </w:p>
          <w:p w14:paraId="359A119E" w14:textId="77777777" w:rsidR="00457220" w:rsidRPr="0066791D" w:rsidRDefault="00457220" w:rsidP="00457220">
            <w:pPr>
              <w:tabs>
                <w:tab w:val="left" w:pos="9781"/>
              </w:tabs>
              <w:snapToGrid w:val="0"/>
              <w:spacing w:after="0" w:line="288" w:lineRule="auto"/>
              <w:ind w:right="850"/>
              <w:rPr>
                <w:rFonts w:ascii="Helvetica" w:hAnsi="Helvetica" w:cs="Arial"/>
                <w:color w:val="0000FF" w:themeColor="hyperlink"/>
                <w:spacing w:val="-6"/>
                <w:sz w:val="16"/>
                <w:szCs w:val="16"/>
                <w:u w:val="single"/>
              </w:rPr>
            </w:pPr>
            <w:r w:rsidRPr="004C2FCD">
              <w:rPr>
                <w:rFonts w:ascii="Helvetica" w:hAnsi="Helvetica" w:cs="Arial"/>
                <w:spacing w:val="-6"/>
                <w:sz w:val="16"/>
                <w:szCs w:val="16"/>
              </w:rPr>
              <w:t>www.press-n-relations.de</w:t>
            </w:r>
          </w:p>
          <w:p w14:paraId="72A2AD44" w14:textId="3E2F6C50" w:rsidR="00457220" w:rsidRDefault="00457220" w:rsidP="00457220">
            <w:pPr>
              <w:tabs>
                <w:tab w:val="left" w:pos="9781"/>
              </w:tabs>
              <w:snapToGrid w:val="0"/>
              <w:spacing w:after="0" w:line="288" w:lineRule="auto"/>
              <w:ind w:right="850"/>
              <w:rPr>
                <w:rFonts w:ascii="Helvetica" w:hAnsi="Helvetica" w:cs="Arial"/>
                <w:spacing w:val="-6"/>
                <w:sz w:val="16"/>
                <w:szCs w:val="16"/>
              </w:rPr>
            </w:pPr>
            <w:r>
              <w:rPr>
                <w:rFonts w:ascii="Helvetica" w:hAnsi="Helvetica" w:cs="Arial"/>
                <w:b/>
                <w:bCs/>
                <w:spacing w:val="-6"/>
                <w:sz w:val="16"/>
                <w:szCs w:val="16"/>
              </w:rPr>
              <w:t xml:space="preserve">Nataša Forstner </w:t>
            </w:r>
            <w:r>
              <w:rPr>
                <w:rFonts w:ascii="Helvetica" w:hAnsi="Helvetica" w:cs="Arial"/>
                <w:spacing w:val="-6"/>
                <w:sz w:val="16"/>
                <w:szCs w:val="16"/>
              </w:rPr>
              <w:br/>
              <w:t xml:space="preserve">T: </w:t>
            </w:r>
            <w:r w:rsidRPr="0066791D">
              <w:rPr>
                <w:rFonts w:ascii="Helvetica" w:hAnsi="Helvetica" w:cs="Arial"/>
                <w:spacing w:val="-6"/>
                <w:sz w:val="16"/>
                <w:szCs w:val="16"/>
              </w:rPr>
              <w:t xml:space="preserve">+49 731 </w:t>
            </w:r>
            <w:r>
              <w:rPr>
                <w:rFonts w:ascii="Helvetica" w:hAnsi="Helvetica" w:cs="Arial"/>
                <w:spacing w:val="-6"/>
                <w:sz w:val="16"/>
                <w:szCs w:val="16"/>
              </w:rPr>
              <w:t xml:space="preserve">146 156-77 </w:t>
            </w:r>
            <w:proofErr w:type="spellStart"/>
            <w:r w:rsidR="0012315D">
              <w:rPr>
                <w:rFonts w:ascii="Helvetica" w:hAnsi="Helvetica" w:cs="Arial"/>
                <w:spacing w:val="-6"/>
                <w:sz w:val="16"/>
                <w:szCs w:val="16"/>
              </w:rPr>
              <w:t>or</w:t>
            </w:r>
            <w:proofErr w:type="spellEnd"/>
            <w:r>
              <w:rPr>
                <w:rFonts w:ascii="Helvetica" w:hAnsi="Helvetica" w:cs="Arial"/>
                <w:spacing w:val="-6"/>
                <w:sz w:val="16"/>
                <w:szCs w:val="16"/>
              </w:rPr>
              <w:t xml:space="preserve"> M: +49 163 579 02 57</w:t>
            </w:r>
          </w:p>
          <w:p w14:paraId="65DE05DB" w14:textId="77777777" w:rsidR="00457220" w:rsidRDefault="00457220" w:rsidP="00457220">
            <w:pPr>
              <w:tabs>
                <w:tab w:val="left" w:pos="9781"/>
              </w:tabs>
              <w:snapToGrid w:val="0"/>
              <w:spacing w:after="0" w:line="288" w:lineRule="auto"/>
              <w:ind w:right="850"/>
              <w:rPr>
                <w:rFonts w:ascii="Helvetica" w:hAnsi="Helvetica" w:cs="Arial"/>
                <w:spacing w:val="-6"/>
                <w:sz w:val="16"/>
                <w:szCs w:val="16"/>
              </w:rPr>
            </w:pPr>
            <w:r w:rsidRPr="0066791D">
              <w:rPr>
                <w:rFonts w:ascii="Helvetica" w:hAnsi="Helvetica" w:cs="Arial"/>
                <w:spacing w:val="-6"/>
                <w:sz w:val="16"/>
                <w:szCs w:val="16"/>
              </w:rPr>
              <w:t>n</w:t>
            </w:r>
            <w:r>
              <w:rPr>
                <w:rFonts w:ascii="Helvetica" w:hAnsi="Helvetica" w:cs="Arial"/>
                <w:spacing w:val="-6"/>
                <w:sz w:val="16"/>
                <w:szCs w:val="16"/>
              </w:rPr>
              <w:t>fo</w:t>
            </w:r>
            <w:r w:rsidRPr="0066791D">
              <w:rPr>
                <w:rFonts w:ascii="Helvetica" w:hAnsi="Helvetica" w:cs="Arial"/>
                <w:spacing w:val="-6"/>
                <w:sz w:val="16"/>
                <w:szCs w:val="16"/>
              </w:rPr>
              <w:t xml:space="preserve">@press-n-relations.de </w:t>
            </w:r>
          </w:p>
          <w:p w14:paraId="1193A204" w14:textId="77777777" w:rsidR="00457220" w:rsidRDefault="00457220" w:rsidP="00457220">
            <w:pPr>
              <w:tabs>
                <w:tab w:val="left" w:pos="9781"/>
              </w:tabs>
              <w:snapToGrid w:val="0"/>
              <w:spacing w:after="0" w:line="288" w:lineRule="auto"/>
              <w:ind w:right="850"/>
              <w:rPr>
                <w:rFonts w:ascii="Helvetica" w:hAnsi="Helvetica" w:cs="Arial"/>
                <w:spacing w:val="-6"/>
                <w:sz w:val="16"/>
                <w:szCs w:val="16"/>
              </w:rPr>
            </w:pPr>
            <w:r w:rsidRPr="0066791D">
              <w:rPr>
                <w:rFonts w:ascii="Helvetica" w:hAnsi="Helvetica" w:cs="Arial"/>
                <w:b/>
                <w:bCs/>
                <w:spacing w:val="-6"/>
                <w:sz w:val="16"/>
                <w:szCs w:val="16"/>
              </w:rPr>
              <w:t>Nina von Imhoff</w:t>
            </w:r>
            <w:r w:rsidRPr="00230BD0">
              <w:rPr>
                <w:rFonts w:ascii="Helvetica" w:hAnsi="Helvetica" w:cs="Arial"/>
                <w:spacing w:val="-6"/>
                <w:sz w:val="16"/>
                <w:szCs w:val="16"/>
              </w:rPr>
              <w:t xml:space="preserve"> </w:t>
            </w:r>
          </w:p>
          <w:p w14:paraId="67BB25CE" w14:textId="3A7D33A9" w:rsidR="00457220" w:rsidRPr="0012315D" w:rsidRDefault="00457220" w:rsidP="00457220">
            <w:pPr>
              <w:tabs>
                <w:tab w:val="left" w:pos="9781"/>
              </w:tabs>
              <w:snapToGrid w:val="0"/>
              <w:spacing w:after="0" w:line="288" w:lineRule="auto"/>
              <w:ind w:right="850"/>
              <w:rPr>
                <w:rFonts w:ascii="Helvetica" w:hAnsi="Helvetica" w:cs="Arial"/>
                <w:spacing w:val="-6"/>
                <w:sz w:val="16"/>
                <w:szCs w:val="16"/>
                <w:lang w:val="fr-FR"/>
              </w:rPr>
            </w:pPr>
            <w:proofErr w:type="gramStart"/>
            <w:r w:rsidRPr="0012315D">
              <w:rPr>
                <w:rFonts w:ascii="Helvetica" w:hAnsi="Helvetica" w:cs="Arial"/>
                <w:spacing w:val="-6"/>
                <w:sz w:val="16"/>
                <w:szCs w:val="16"/>
                <w:lang w:val="fr-FR"/>
              </w:rPr>
              <w:t>T:</w:t>
            </w:r>
            <w:proofErr w:type="gramEnd"/>
            <w:r w:rsidRPr="0012315D">
              <w:rPr>
                <w:rFonts w:ascii="Helvetica" w:hAnsi="Helvetica" w:cs="Arial"/>
                <w:spacing w:val="-6"/>
                <w:sz w:val="16"/>
                <w:szCs w:val="16"/>
                <w:lang w:val="fr-FR"/>
              </w:rPr>
              <w:t xml:space="preserve"> +49 30 57700-326 </w:t>
            </w:r>
            <w:r w:rsidR="0012315D" w:rsidRPr="0012315D">
              <w:rPr>
                <w:rFonts w:ascii="Helvetica" w:hAnsi="Helvetica" w:cs="Arial"/>
                <w:spacing w:val="-6"/>
                <w:sz w:val="16"/>
                <w:szCs w:val="16"/>
                <w:lang w:val="fr-FR"/>
              </w:rPr>
              <w:t>or</w:t>
            </w:r>
            <w:r w:rsidRPr="0012315D">
              <w:rPr>
                <w:rFonts w:ascii="Helvetica" w:hAnsi="Helvetica" w:cs="Arial"/>
                <w:spacing w:val="-6"/>
                <w:sz w:val="16"/>
                <w:szCs w:val="16"/>
                <w:lang w:val="fr-FR"/>
              </w:rPr>
              <w:t xml:space="preserve"> </w:t>
            </w:r>
            <w:proofErr w:type="gramStart"/>
            <w:r w:rsidRPr="0012315D">
              <w:rPr>
                <w:rFonts w:ascii="Helvetica" w:hAnsi="Helvetica" w:cs="Arial"/>
                <w:spacing w:val="-6"/>
                <w:sz w:val="16"/>
                <w:szCs w:val="16"/>
                <w:lang w:val="fr-FR"/>
              </w:rPr>
              <w:t>M:</w:t>
            </w:r>
            <w:proofErr w:type="gramEnd"/>
            <w:r w:rsidRPr="0012315D">
              <w:rPr>
                <w:rFonts w:ascii="Helvetica" w:hAnsi="Helvetica" w:cs="Arial"/>
                <w:spacing w:val="-6"/>
                <w:sz w:val="16"/>
                <w:szCs w:val="16"/>
                <w:lang w:val="fr-FR"/>
              </w:rPr>
              <w:t xml:space="preserve"> +49 163 334 52 45</w:t>
            </w:r>
            <w:r w:rsidRPr="0012315D">
              <w:rPr>
                <w:rFonts w:ascii="Helvetica" w:hAnsi="Helvetica" w:cs="Arial"/>
                <w:spacing w:val="-6"/>
                <w:sz w:val="16"/>
                <w:szCs w:val="16"/>
                <w:lang w:val="fr-FR"/>
              </w:rPr>
              <w:br/>
              <w:t>nvi@press-n-relations.de</w:t>
            </w:r>
          </w:p>
          <w:p w14:paraId="11A62C13" w14:textId="77777777" w:rsidR="00457220" w:rsidRPr="0012315D" w:rsidRDefault="00457220" w:rsidP="00457220">
            <w:pPr>
              <w:tabs>
                <w:tab w:val="left" w:pos="9781"/>
              </w:tabs>
              <w:snapToGrid w:val="0"/>
              <w:spacing w:after="0" w:line="288" w:lineRule="auto"/>
              <w:ind w:right="850"/>
              <w:rPr>
                <w:rFonts w:ascii="Helvetica" w:hAnsi="Helvetica" w:cs="Arial"/>
                <w:sz w:val="16"/>
                <w:szCs w:val="16"/>
                <w:lang w:val="fr-FR"/>
              </w:rPr>
            </w:pPr>
          </w:p>
        </w:tc>
      </w:tr>
      <w:bookmarkEnd w:id="0"/>
      <w:bookmarkEnd w:id="1"/>
    </w:tbl>
    <w:p w14:paraId="1D170B0C" w14:textId="77777777" w:rsidR="00271617" w:rsidRPr="0012315D" w:rsidRDefault="00271617" w:rsidP="00A0081F">
      <w:pPr>
        <w:pStyle w:val="Default"/>
        <w:snapToGrid w:val="0"/>
        <w:spacing w:line="288" w:lineRule="auto"/>
        <w:ind w:right="850"/>
        <w:rPr>
          <w:b/>
          <w:bCs/>
          <w:sz w:val="20"/>
          <w:szCs w:val="20"/>
          <w:lang w:val="fr-FR"/>
        </w:rPr>
      </w:pPr>
    </w:p>
    <w:p w14:paraId="2345E6F6" w14:textId="77777777" w:rsidR="003A5097" w:rsidRPr="00BE136C" w:rsidRDefault="003A5097" w:rsidP="003A5097">
      <w:pPr>
        <w:pStyle w:val="Default"/>
        <w:snapToGrid w:val="0"/>
        <w:spacing w:line="288" w:lineRule="auto"/>
        <w:ind w:right="850"/>
        <w:rPr>
          <w:b/>
          <w:bCs/>
          <w:sz w:val="20"/>
          <w:szCs w:val="20"/>
          <w:lang w:val="en-US"/>
        </w:rPr>
      </w:pPr>
      <w:r w:rsidRPr="00BE136C">
        <w:rPr>
          <w:b/>
          <w:bCs/>
          <w:sz w:val="20"/>
          <w:szCs w:val="20"/>
          <w:lang w:val="en-US"/>
        </w:rPr>
        <w:t>About the WIESHEU Group</w:t>
      </w:r>
    </w:p>
    <w:p w14:paraId="4BBA2D74" w14:textId="77777777" w:rsidR="003A5097" w:rsidRPr="00BE136C" w:rsidRDefault="003A5097" w:rsidP="003A5097">
      <w:pPr>
        <w:pStyle w:val="Default"/>
        <w:snapToGrid w:val="0"/>
        <w:spacing w:line="288" w:lineRule="auto"/>
        <w:ind w:right="850"/>
        <w:rPr>
          <w:b/>
          <w:bCs/>
          <w:sz w:val="20"/>
          <w:szCs w:val="20"/>
          <w:lang w:val="en-US"/>
        </w:rPr>
      </w:pPr>
      <w:r w:rsidRPr="00BE136C">
        <w:rPr>
          <w:b/>
          <w:bCs/>
          <w:sz w:val="20"/>
          <w:szCs w:val="20"/>
          <w:lang w:val="en-US"/>
        </w:rPr>
        <w:t> </w:t>
      </w:r>
    </w:p>
    <w:p w14:paraId="406E9CEC" w14:textId="77777777" w:rsidR="003A5097" w:rsidRDefault="003A5097" w:rsidP="003A5097">
      <w:pPr>
        <w:pStyle w:val="Default"/>
        <w:snapToGrid w:val="0"/>
        <w:spacing w:line="288" w:lineRule="auto"/>
        <w:ind w:right="850"/>
        <w:rPr>
          <w:color w:val="auto"/>
          <w:sz w:val="20"/>
          <w:szCs w:val="20"/>
          <w:lang w:val="en-US"/>
        </w:rPr>
      </w:pPr>
      <w:r w:rsidRPr="00BE136C">
        <w:rPr>
          <w:sz w:val="20"/>
          <w:szCs w:val="20"/>
          <w:lang w:val="en-US"/>
        </w:rPr>
        <w:t xml:space="preserve">Since 2023, the WIESHEU Group has united the companies WIESHEU GmbH, WACHTEL ABT GmbH, </w:t>
      </w:r>
      <w:proofErr w:type="spellStart"/>
      <w:r w:rsidRPr="00BE136C">
        <w:rPr>
          <w:sz w:val="20"/>
          <w:szCs w:val="20"/>
          <w:lang w:val="en-US"/>
        </w:rPr>
        <w:t>Atollspeed</w:t>
      </w:r>
      <w:proofErr w:type="spellEnd"/>
      <w:r w:rsidRPr="00BE136C">
        <w:rPr>
          <w:sz w:val="20"/>
          <w:szCs w:val="20"/>
          <w:lang w:val="en-US"/>
        </w:rPr>
        <w:t xml:space="preserve"> Europe GmbH, WINNOVATION GmbH and </w:t>
      </w:r>
      <w:proofErr w:type="spellStart"/>
      <w:r w:rsidRPr="00BE136C">
        <w:rPr>
          <w:sz w:val="20"/>
          <w:szCs w:val="20"/>
          <w:lang w:val="en-US"/>
        </w:rPr>
        <w:t>CoBa</w:t>
      </w:r>
      <w:proofErr w:type="spellEnd"/>
      <w:r w:rsidRPr="00BE136C">
        <w:rPr>
          <w:sz w:val="20"/>
          <w:szCs w:val="20"/>
          <w:lang w:val="en-US"/>
        </w:rPr>
        <w:t xml:space="preserve"> </w:t>
      </w:r>
      <w:proofErr w:type="spellStart"/>
      <w:r w:rsidRPr="00BE136C">
        <w:rPr>
          <w:sz w:val="20"/>
          <w:szCs w:val="20"/>
          <w:lang w:val="en-US"/>
        </w:rPr>
        <w:t>AfterSales</w:t>
      </w:r>
      <w:proofErr w:type="spellEnd"/>
      <w:r w:rsidRPr="00BE136C">
        <w:rPr>
          <w:sz w:val="20"/>
          <w:szCs w:val="20"/>
          <w:lang w:val="en-US"/>
        </w:rPr>
        <w:t xml:space="preserve">. With the combined strength of more than 150 years of market and technological expertise, the group of companies stands for the development, sale and service of innovative, professional bakery equipment </w:t>
      </w:r>
      <w:r w:rsidRPr="00BE136C">
        <w:rPr>
          <w:color w:val="auto"/>
          <w:sz w:val="20"/>
          <w:szCs w:val="20"/>
          <w:lang w:val="en-US"/>
        </w:rPr>
        <w:t xml:space="preserve">– </w:t>
      </w:r>
      <w:r w:rsidRPr="009730C5">
        <w:rPr>
          <w:color w:val="auto"/>
          <w:sz w:val="20"/>
          <w:szCs w:val="20"/>
          <w:lang w:val="en-US"/>
        </w:rPr>
        <w:t>from kiosks to bakeries and artisan production to food retailers. With more than 10,000 ovens “made in Germany” every year, the WIESHEU Group operates internationally and supports bakeries with its comprehensive range of products and services in offering their customers baked goods of the highest quality.</w:t>
      </w:r>
    </w:p>
    <w:p w14:paraId="6E86E525" w14:textId="77777777" w:rsidR="003A5097" w:rsidRPr="009730C5" w:rsidRDefault="003A5097" w:rsidP="003A5097">
      <w:pPr>
        <w:pStyle w:val="Default"/>
        <w:snapToGrid w:val="0"/>
        <w:spacing w:line="288" w:lineRule="auto"/>
        <w:ind w:right="850"/>
        <w:rPr>
          <w:sz w:val="20"/>
          <w:szCs w:val="20"/>
          <w:lang w:val="en-US"/>
        </w:rPr>
      </w:pPr>
    </w:p>
    <w:p w14:paraId="4811AD5C" w14:textId="77777777" w:rsidR="003A5097" w:rsidRPr="00C075D3" w:rsidRDefault="003A5097" w:rsidP="003A5097">
      <w:pPr>
        <w:pStyle w:val="Default"/>
        <w:snapToGrid w:val="0"/>
        <w:spacing w:line="288" w:lineRule="auto"/>
        <w:ind w:right="850"/>
        <w:rPr>
          <w:lang w:val="en-US"/>
        </w:rPr>
      </w:pPr>
      <w:hyperlink r:id="rId12" w:history="1">
        <w:r w:rsidRPr="00C075D3">
          <w:rPr>
            <w:rStyle w:val="Hyperlink"/>
            <w:sz w:val="20"/>
            <w:szCs w:val="20"/>
            <w:lang w:val="en-US"/>
          </w:rPr>
          <w:t>www.wiesheu.de</w:t>
        </w:r>
      </w:hyperlink>
    </w:p>
    <w:p w14:paraId="69347212" w14:textId="77777777" w:rsidR="003A5097" w:rsidRPr="00C075D3" w:rsidRDefault="003A5097" w:rsidP="003A5097">
      <w:pPr>
        <w:pStyle w:val="Default"/>
        <w:snapToGrid w:val="0"/>
        <w:spacing w:line="288" w:lineRule="auto"/>
        <w:ind w:right="850"/>
        <w:rPr>
          <w:lang w:val="en-US"/>
        </w:rPr>
      </w:pPr>
      <w:hyperlink r:id="rId13" w:history="1">
        <w:r w:rsidRPr="00C075D3">
          <w:rPr>
            <w:rStyle w:val="Hyperlink"/>
            <w:sz w:val="20"/>
            <w:szCs w:val="20"/>
            <w:lang w:val="en-US"/>
          </w:rPr>
          <w:t>www.wachtel.de</w:t>
        </w:r>
      </w:hyperlink>
    </w:p>
    <w:p w14:paraId="1C08F99A" w14:textId="77777777" w:rsidR="003A5097" w:rsidRPr="00C075D3" w:rsidRDefault="003A5097" w:rsidP="003A5097">
      <w:pPr>
        <w:pStyle w:val="Default"/>
        <w:snapToGrid w:val="0"/>
        <w:spacing w:line="288" w:lineRule="auto"/>
        <w:ind w:right="850"/>
        <w:rPr>
          <w:sz w:val="20"/>
          <w:szCs w:val="20"/>
          <w:lang w:val="en-US"/>
        </w:rPr>
      </w:pPr>
      <w:hyperlink r:id="rId14" w:history="1">
        <w:r w:rsidRPr="00C075D3">
          <w:rPr>
            <w:rStyle w:val="Hyperlink"/>
            <w:sz w:val="20"/>
            <w:szCs w:val="20"/>
            <w:lang w:val="en-US"/>
          </w:rPr>
          <w:t>www.atollspeed.eu</w:t>
        </w:r>
      </w:hyperlink>
      <w:r w:rsidRPr="00C075D3">
        <w:rPr>
          <w:sz w:val="20"/>
          <w:szCs w:val="20"/>
          <w:lang w:val="en-US"/>
        </w:rPr>
        <w:t xml:space="preserve"> </w:t>
      </w:r>
    </w:p>
    <w:p w14:paraId="1F5C535A" w14:textId="77777777" w:rsidR="003A5097" w:rsidRPr="00C075D3" w:rsidRDefault="003A5097" w:rsidP="003A5097">
      <w:pPr>
        <w:pStyle w:val="Default"/>
        <w:snapToGrid w:val="0"/>
        <w:spacing w:line="288" w:lineRule="auto"/>
        <w:ind w:right="850"/>
        <w:rPr>
          <w:sz w:val="20"/>
          <w:szCs w:val="20"/>
          <w:lang w:val="en-US"/>
        </w:rPr>
      </w:pPr>
      <w:hyperlink r:id="rId15" w:history="1">
        <w:r w:rsidRPr="00C075D3">
          <w:rPr>
            <w:rStyle w:val="Hyperlink"/>
            <w:sz w:val="20"/>
            <w:szCs w:val="20"/>
            <w:lang w:val="en-US"/>
          </w:rPr>
          <w:t>www.winnovation-gmbh.de</w:t>
        </w:r>
      </w:hyperlink>
    </w:p>
    <w:p w14:paraId="33F66555" w14:textId="77777777" w:rsidR="003A5097" w:rsidRPr="00A7052A" w:rsidRDefault="003A5097" w:rsidP="003A5097">
      <w:pPr>
        <w:pStyle w:val="Default"/>
        <w:snapToGrid w:val="0"/>
        <w:spacing w:line="288" w:lineRule="auto"/>
        <w:ind w:right="850"/>
        <w:rPr>
          <w:rStyle w:val="eop"/>
          <w:sz w:val="20"/>
          <w:szCs w:val="20"/>
        </w:rPr>
      </w:pPr>
      <w:hyperlink r:id="rId16" w:history="1">
        <w:r w:rsidRPr="009F344A">
          <w:rPr>
            <w:rStyle w:val="Hyperlink"/>
            <w:sz w:val="20"/>
            <w:szCs w:val="20"/>
          </w:rPr>
          <w:t>www.coba-aftersales.com</w:t>
        </w:r>
      </w:hyperlink>
    </w:p>
    <w:p w14:paraId="34166385" w14:textId="77777777" w:rsidR="00D86FF9" w:rsidRPr="00A7052A" w:rsidRDefault="00D86FF9" w:rsidP="00DE11E5">
      <w:pPr>
        <w:pStyle w:val="paragraph"/>
        <w:snapToGrid w:val="0"/>
        <w:spacing w:before="0" w:beforeAutospacing="0" w:after="0" w:afterAutospacing="0" w:line="288" w:lineRule="auto"/>
        <w:ind w:right="850"/>
        <w:textAlignment w:val="baseline"/>
        <w:rPr>
          <w:rStyle w:val="eop"/>
          <w:rFonts w:ascii="Arial" w:hAnsi="Arial" w:cs="Arial"/>
          <w:sz w:val="20"/>
          <w:szCs w:val="20"/>
        </w:rPr>
      </w:pPr>
    </w:p>
    <w:p w14:paraId="69E32058" w14:textId="78411338" w:rsidR="00074D20" w:rsidRPr="00C6017E" w:rsidRDefault="00074D20" w:rsidP="00DE11E5">
      <w:pPr>
        <w:pStyle w:val="KeinLeerraum"/>
        <w:snapToGrid w:val="0"/>
        <w:spacing w:line="288" w:lineRule="auto"/>
        <w:ind w:right="850"/>
        <w:rPr>
          <w:sz w:val="20"/>
          <w:szCs w:val="20"/>
          <w:lang w:val="it-IT"/>
        </w:rPr>
      </w:pPr>
    </w:p>
    <w:sectPr w:rsidR="00074D20" w:rsidRPr="00C6017E" w:rsidSect="0011556B">
      <w:headerReference w:type="default" r:id="rId17"/>
      <w:footerReference w:type="default" r:id="rId18"/>
      <w:headerReference w:type="first" r:id="rId19"/>
      <w:footerReference w:type="first" r:id="rId20"/>
      <w:type w:val="continuous"/>
      <w:pgSz w:w="11906" w:h="16838"/>
      <w:pgMar w:top="2415" w:right="1417" w:bottom="1134" w:left="1417" w:header="283" w:footer="283" w:gutter="0"/>
      <w:cols w:space="708"/>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B2F239" w14:textId="77777777" w:rsidR="004D61E2" w:rsidRDefault="004D61E2" w:rsidP="00123476">
      <w:pPr>
        <w:spacing w:after="0" w:line="240" w:lineRule="auto"/>
      </w:pPr>
      <w:r>
        <w:separator/>
      </w:r>
    </w:p>
  </w:endnote>
  <w:endnote w:type="continuationSeparator" w:id="0">
    <w:p w14:paraId="2699142D" w14:textId="77777777" w:rsidR="004D61E2" w:rsidRDefault="004D61E2" w:rsidP="00123476">
      <w:pPr>
        <w:spacing w:after="0" w:line="240" w:lineRule="auto"/>
      </w:pPr>
      <w:r>
        <w:continuationSeparator/>
      </w:r>
    </w:p>
  </w:endnote>
  <w:endnote w:type="continuationNotice" w:id="1">
    <w:p w14:paraId="17079700" w14:textId="77777777" w:rsidR="004D61E2" w:rsidRDefault="004D61E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45CA5F" w14:textId="77777777" w:rsidR="00943B67" w:rsidRDefault="00943B67" w:rsidP="00943B67">
    <w:pPr>
      <w:pStyle w:val="Fuzeile"/>
    </w:pPr>
  </w:p>
  <w:p w14:paraId="1D6B94A4" w14:textId="77777777" w:rsidR="00424C83" w:rsidRPr="00943B67" w:rsidRDefault="00424C83" w:rsidP="00943B67">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52D66B" w14:textId="04AE635E" w:rsidR="00943B67" w:rsidRPr="00A85274" w:rsidRDefault="00943B67" w:rsidP="00943B67">
    <w:pPr>
      <w:pStyle w:val="Fuzeile"/>
      <w:jc w:val="center"/>
      <w:rPr>
        <w:rFonts w:ascii="Arial" w:hAnsi="Arial" w:cs="Arial"/>
        <w:color w:val="7F7F7F"/>
        <w:sz w:val="16"/>
        <w:szCs w:val="16"/>
      </w:rPr>
    </w:pPr>
    <w:r w:rsidRPr="00A85274">
      <w:rPr>
        <w:rFonts w:ascii="Arial" w:hAnsi="Arial" w:cs="Arial"/>
        <w:color w:val="7F7F7F"/>
        <w:sz w:val="16"/>
        <w:szCs w:val="16"/>
      </w:rPr>
      <w:t xml:space="preserve">Seite </w:t>
    </w:r>
    <w:r w:rsidRPr="00A85274">
      <w:rPr>
        <w:rFonts w:ascii="Arial" w:hAnsi="Arial" w:cs="Arial"/>
        <w:color w:val="7F7F7F"/>
        <w:sz w:val="16"/>
        <w:szCs w:val="16"/>
      </w:rPr>
      <w:fldChar w:fldCharType="begin"/>
    </w:r>
    <w:r w:rsidRPr="00A85274">
      <w:rPr>
        <w:rFonts w:ascii="Arial" w:hAnsi="Arial" w:cs="Arial"/>
        <w:color w:val="7F7F7F"/>
        <w:sz w:val="16"/>
        <w:szCs w:val="16"/>
      </w:rPr>
      <w:instrText>PAGE   \* MERGEFORMAT</w:instrText>
    </w:r>
    <w:r w:rsidRPr="00A85274">
      <w:rPr>
        <w:rFonts w:ascii="Arial" w:hAnsi="Arial" w:cs="Arial"/>
        <w:color w:val="7F7F7F"/>
        <w:sz w:val="16"/>
        <w:szCs w:val="16"/>
      </w:rPr>
      <w:fldChar w:fldCharType="separate"/>
    </w:r>
    <w:r w:rsidR="006E2307" w:rsidRPr="006E2307">
      <w:rPr>
        <w:rFonts w:ascii="Arial" w:hAnsi="Arial" w:cs="Arial"/>
        <w:bCs/>
        <w:noProof/>
        <w:color w:val="7F7F7F"/>
        <w:sz w:val="16"/>
        <w:szCs w:val="16"/>
      </w:rPr>
      <w:t>1</w:t>
    </w:r>
    <w:r w:rsidRPr="00A85274">
      <w:rPr>
        <w:rFonts w:ascii="Arial" w:hAnsi="Arial" w:cs="Arial"/>
        <w:color w:val="7F7F7F"/>
        <w:sz w:val="16"/>
        <w:szCs w:val="16"/>
      </w:rPr>
      <w:fldChar w:fldCharType="end"/>
    </w:r>
    <w:r w:rsidRPr="00A85274">
      <w:rPr>
        <w:rFonts w:ascii="Arial" w:hAnsi="Arial" w:cs="Arial"/>
        <w:color w:val="7F7F7F"/>
        <w:sz w:val="16"/>
        <w:szCs w:val="16"/>
      </w:rPr>
      <w:t>/</w:t>
    </w:r>
    <w:r w:rsidRPr="00A85274">
      <w:rPr>
        <w:rFonts w:ascii="Arial" w:hAnsi="Arial" w:cs="Arial"/>
        <w:color w:val="7F7F7F"/>
        <w:sz w:val="16"/>
        <w:szCs w:val="16"/>
      </w:rPr>
      <w:fldChar w:fldCharType="begin"/>
    </w:r>
    <w:r w:rsidRPr="00A85274">
      <w:rPr>
        <w:rFonts w:ascii="Arial" w:hAnsi="Arial" w:cs="Arial"/>
        <w:color w:val="7F7F7F"/>
        <w:sz w:val="16"/>
        <w:szCs w:val="16"/>
      </w:rPr>
      <w:instrText>NUMPAGES</w:instrText>
    </w:r>
    <w:r w:rsidRPr="00A85274">
      <w:rPr>
        <w:rFonts w:ascii="Arial" w:hAnsi="Arial" w:cs="Arial"/>
        <w:color w:val="7F7F7F"/>
        <w:sz w:val="16"/>
        <w:szCs w:val="16"/>
      </w:rPr>
      <w:fldChar w:fldCharType="separate"/>
    </w:r>
    <w:r w:rsidR="006E2307">
      <w:rPr>
        <w:rFonts w:ascii="Arial" w:hAnsi="Arial" w:cs="Arial"/>
        <w:noProof/>
        <w:color w:val="7F7F7F"/>
        <w:sz w:val="16"/>
        <w:szCs w:val="16"/>
      </w:rPr>
      <w:t>1</w:t>
    </w:r>
    <w:r w:rsidRPr="00A85274">
      <w:rPr>
        <w:rFonts w:ascii="Arial" w:hAnsi="Arial" w:cs="Arial"/>
        <w:color w:val="7F7F7F"/>
        <w:sz w:val="16"/>
        <w:szCs w:val="16"/>
      </w:rPr>
      <w:fldChar w:fldCharType="end"/>
    </w:r>
  </w:p>
  <w:p w14:paraId="43F8A761" w14:textId="59A9FFF5" w:rsidR="00123476" w:rsidRDefault="00123476">
    <w:pPr>
      <w:pStyle w:val="Fuzeile"/>
    </w:pPr>
  </w:p>
  <w:p w14:paraId="25BE287D" w14:textId="77777777" w:rsidR="00123476" w:rsidRPr="00123476" w:rsidRDefault="00123476">
    <w:pPr>
      <w:pStyle w:val="Fuzeile"/>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84AFAF" w14:textId="77777777" w:rsidR="004D61E2" w:rsidRDefault="004D61E2" w:rsidP="00123476">
      <w:pPr>
        <w:spacing w:after="0" w:line="240" w:lineRule="auto"/>
      </w:pPr>
      <w:r>
        <w:separator/>
      </w:r>
    </w:p>
  </w:footnote>
  <w:footnote w:type="continuationSeparator" w:id="0">
    <w:p w14:paraId="38E20FD1" w14:textId="77777777" w:rsidR="004D61E2" w:rsidRDefault="004D61E2" w:rsidP="00123476">
      <w:pPr>
        <w:spacing w:after="0" w:line="240" w:lineRule="auto"/>
      </w:pPr>
      <w:r>
        <w:continuationSeparator/>
      </w:r>
    </w:p>
  </w:footnote>
  <w:footnote w:type="continuationNotice" w:id="1">
    <w:p w14:paraId="49C0C483" w14:textId="77777777" w:rsidR="004D61E2" w:rsidRDefault="004D61E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B4FD49" w14:textId="7C170388" w:rsidR="00123476" w:rsidRDefault="00123476" w:rsidP="00123476">
    <w:pPr>
      <w:pStyle w:val="Kopfzeile"/>
      <w:rPr>
        <w:noProof/>
        <w:lang w:eastAsia="de-DE"/>
      </w:rPr>
    </w:pPr>
  </w:p>
  <w:p w14:paraId="3165C7E4" w14:textId="3C408077" w:rsidR="00123476" w:rsidRDefault="008E5767" w:rsidP="00123476">
    <w:pPr>
      <w:pStyle w:val="Kopfzeile"/>
      <w:rPr>
        <w:sz w:val="10"/>
        <w:szCs w:val="10"/>
      </w:rPr>
    </w:pPr>
    <w:r>
      <w:rPr>
        <w:noProof/>
        <w:sz w:val="10"/>
        <w:szCs w:val="10"/>
      </w:rPr>
      <w:drawing>
        <wp:anchor distT="0" distB="0" distL="114300" distR="114300" simplePos="0" relativeHeight="251658241" behindDoc="0" locked="0" layoutInCell="1" allowOverlap="1" wp14:anchorId="7E161237" wp14:editId="3C2348B1">
          <wp:simplePos x="0" y="0"/>
          <wp:positionH relativeFrom="column">
            <wp:posOffset>4410710</wp:posOffset>
          </wp:positionH>
          <wp:positionV relativeFrom="paragraph">
            <wp:posOffset>58420</wp:posOffset>
          </wp:positionV>
          <wp:extent cx="1831123" cy="788400"/>
          <wp:effectExtent l="0" t="0" r="0" b="0"/>
          <wp:wrapNone/>
          <wp:docPr id="1404486437" name="Grafik 2" descr="Ein Bild, das Text, Schrift, Screenshot, Marke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4486437" name="Grafik 2" descr="Ein Bild, das Text, Schrift, Screenshot, Marke enthält.&#10;&#10;KI-generierte Inhalte können fehlerhaft sein."/>
                  <pic:cNvPicPr/>
                </pic:nvPicPr>
                <pic:blipFill>
                  <a:blip r:embed="rId1">
                    <a:extLst>
                      <a:ext uri="{28A0092B-C50C-407E-A947-70E740481C1C}">
                        <a14:useLocalDpi xmlns:a14="http://schemas.microsoft.com/office/drawing/2010/main" val="0"/>
                      </a:ext>
                    </a:extLst>
                  </a:blip>
                  <a:stretch>
                    <a:fillRect/>
                  </a:stretch>
                </pic:blipFill>
                <pic:spPr>
                  <a:xfrm>
                    <a:off x="0" y="0"/>
                    <a:ext cx="1831123" cy="788400"/>
                  </a:xfrm>
                  <a:prstGeom prst="rect">
                    <a:avLst/>
                  </a:prstGeom>
                </pic:spPr>
              </pic:pic>
            </a:graphicData>
          </a:graphic>
          <wp14:sizeRelV relativeFrom="margin">
            <wp14:pctHeight>0</wp14:pctHeight>
          </wp14:sizeRelV>
        </wp:anchor>
      </w:drawing>
    </w:r>
  </w:p>
  <w:p w14:paraId="28B23EA9" w14:textId="22F8C23E" w:rsidR="00123476" w:rsidRDefault="00123476" w:rsidP="00123476">
    <w:pPr>
      <w:pStyle w:val="Kopfzeile"/>
      <w:rPr>
        <w:sz w:val="10"/>
        <w:szCs w:val="10"/>
      </w:rPr>
    </w:pPr>
  </w:p>
  <w:p w14:paraId="591AA226" w14:textId="0B083AF2" w:rsidR="00123476" w:rsidRDefault="00123476" w:rsidP="00123476">
    <w:pPr>
      <w:pStyle w:val="Kopfzeile"/>
      <w:rPr>
        <w:sz w:val="10"/>
        <w:szCs w:val="10"/>
      </w:rPr>
    </w:pPr>
  </w:p>
  <w:p w14:paraId="6DCB73F4" w14:textId="6E1E403D" w:rsidR="00123476" w:rsidRDefault="00123476" w:rsidP="00123476">
    <w:pPr>
      <w:pStyle w:val="Kopfzeile"/>
      <w:rPr>
        <w:sz w:val="10"/>
        <w:szCs w:val="10"/>
      </w:rPr>
    </w:pPr>
  </w:p>
  <w:p w14:paraId="312C43EA" w14:textId="77777777" w:rsidR="00123476" w:rsidRDefault="00123476" w:rsidP="00123476">
    <w:pPr>
      <w:pStyle w:val="Kopfzeile"/>
      <w:rPr>
        <w:sz w:val="10"/>
        <w:szCs w:val="10"/>
      </w:rPr>
    </w:pPr>
  </w:p>
  <w:p w14:paraId="0A362D9F" w14:textId="77777777" w:rsidR="00123476" w:rsidRDefault="00123476" w:rsidP="00123476">
    <w:pPr>
      <w:pStyle w:val="Kopfzeile"/>
      <w:rPr>
        <w:sz w:val="10"/>
        <w:szCs w:val="10"/>
      </w:rPr>
    </w:pPr>
  </w:p>
  <w:p w14:paraId="5B80D66C" w14:textId="77777777" w:rsidR="00123476" w:rsidRDefault="00123476" w:rsidP="00123476">
    <w:pPr>
      <w:pStyle w:val="Kopfzeile"/>
      <w:rPr>
        <w:sz w:val="10"/>
        <w:szCs w:val="10"/>
      </w:rPr>
    </w:pPr>
  </w:p>
  <w:p w14:paraId="78AEC6C5" w14:textId="77777777" w:rsidR="00123476" w:rsidRDefault="00123476" w:rsidP="00123476">
    <w:pPr>
      <w:pStyle w:val="Kopfzeile"/>
      <w:rPr>
        <w:sz w:val="10"/>
        <w:szCs w:val="10"/>
      </w:rPr>
    </w:pPr>
  </w:p>
  <w:p w14:paraId="640C7617" w14:textId="77777777" w:rsidR="00123476" w:rsidRPr="00AB482E" w:rsidRDefault="00123476" w:rsidP="00AB482E">
    <w:pPr>
      <w:pStyle w:val="Fuzeile"/>
      <w:jc w:val="center"/>
      <w:rPr>
        <w:rFonts w:ascii="Arial" w:hAnsi="Arial" w:cs="Arial"/>
        <w:sz w:val="16"/>
        <w:szCs w:val="16"/>
      </w:rPr>
    </w:pPr>
    <w:r>
      <w:rPr>
        <w:sz w:val="10"/>
        <w:szCs w:val="10"/>
      </w:rPr>
      <w:tab/>
    </w:r>
    <w:r>
      <w:rPr>
        <w:sz w:val="10"/>
        <w:szCs w:val="10"/>
      </w:rPr>
      <w:tab/>
    </w:r>
    <w:r w:rsidRPr="00943B67">
      <w:rPr>
        <w:rFonts w:ascii="Arial" w:hAnsi="Arial" w:cs="Arial"/>
        <w:sz w:val="16"/>
        <w:szCs w:val="16"/>
      </w:rPr>
      <w:t xml:space="preserve">Seite </w:t>
    </w:r>
    <w:r w:rsidRPr="00943B67">
      <w:rPr>
        <w:rFonts w:ascii="Arial" w:hAnsi="Arial" w:cs="Arial"/>
        <w:sz w:val="16"/>
        <w:szCs w:val="16"/>
      </w:rPr>
      <w:fldChar w:fldCharType="begin"/>
    </w:r>
    <w:r w:rsidRPr="00943B67">
      <w:rPr>
        <w:rFonts w:ascii="Arial" w:hAnsi="Arial" w:cs="Arial"/>
        <w:sz w:val="16"/>
        <w:szCs w:val="16"/>
      </w:rPr>
      <w:instrText xml:space="preserve"> PAGE  \* Arabic  \* MERGEFORMAT </w:instrText>
    </w:r>
    <w:r w:rsidRPr="00943B67">
      <w:rPr>
        <w:rFonts w:ascii="Arial" w:hAnsi="Arial" w:cs="Arial"/>
        <w:sz w:val="16"/>
        <w:szCs w:val="16"/>
      </w:rPr>
      <w:fldChar w:fldCharType="separate"/>
    </w:r>
    <w:r w:rsidR="00D867B6">
      <w:rPr>
        <w:rFonts w:ascii="Arial" w:hAnsi="Arial" w:cs="Arial"/>
        <w:noProof/>
        <w:sz w:val="16"/>
        <w:szCs w:val="16"/>
      </w:rPr>
      <w:t>2</w:t>
    </w:r>
    <w:r w:rsidRPr="00943B67">
      <w:rPr>
        <w:rFonts w:ascii="Arial" w:hAnsi="Arial" w:cs="Arial"/>
        <w:sz w:val="16"/>
        <w:szCs w:val="16"/>
      </w:rPr>
      <w:fldChar w:fldCharType="end"/>
    </w:r>
    <w:r w:rsidRPr="00943B67">
      <w:rPr>
        <w:rFonts w:ascii="Arial" w:hAnsi="Arial" w:cs="Arial"/>
        <w:sz w:val="16"/>
        <w:szCs w:val="16"/>
      </w:rPr>
      <w:t>/</w:t>
    </w:r>
    <w:r w:rsidRPr="00943B67">
      <w:rPr>
        <w:rFonts w:ascii="Arial" w:hAnsi="Arial" w:cs="Arial"/>
        <w:sz w:val="16"/>
        <w:szCs w:val="16"/>
      </w:rPr>
      <w:fldChar w:fldCharType="begin"/>
    </w:r>
    <w:r w:rsidRPr="00943B67">
      <w:rPr>
        <w:rFonts w:ascii="Arial" w:hAnsi="Arial" w:cs="Arial"/>
        <w:sz w:val="16"/>
        <w:szCs w:val="16"/>
      </w:rPr>
      <w:instrText>NUMPAGES</w:instrText>
    </w:r>
    <w:r w:rsidRPr="00943B67">
      <w:rPr>
        <w:rFonts w:ascii="Arial" w:hAnsi="Arial" w:cs="Arial"/>
        <w:sz w:val="16"/>
        <w:szCs w:val="16"/>
      </w:rPr>
      <w:fldChar w:fldCharType="separate"/>
    </w:r>
    <w:r w:rsidR="00D867B6">
      <w:rPr>
        <w:rFonts w:ascii="Arial" w:hAnsi="Arial" w:cs="Arial"/>
        <w:noProof/>
        <w:sz w:val="16"/>
        <w:szCs w:val="16"/>
      </w:rPr>
      <w:t>2</w:t>
    </w:r>
    <w:r w:rsidRPr="00943B67">
      <w:rPr>
        <w:rFonts w:ascii="Arial" w:hAnsi="Arial" w:cs="Arial"/>
        <w:sz w:val="16"/>
        <w:szCs w:val="16"/>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298E68" w14:textId="221B5D75" w:rsidR="00123476" w:rsidRDefault="00123476" w:rsidP="00B4395C">
    <w:pPr>
      <w:pStyle w:val="Kopfzeile"/>
      <w:tabs>
        <w:tab w:val="left" w:pos="6946"/>
        <w:tab w:val="left" w:pos="7230"/>
      </w:tabs>
      <w:jc w:val="right"/>
    </w:pPr>
  </w:p>
  <w:p w14:paraId="690531FA" w14:textId="73B1E190" w:rsidR="00123476" w:rsidRPr="00123476" w:rsidRDefault="008E5767" w:rsidP="00123476">
    <w:pPr>
      <w:pStyle w:val="Kopfzeile"/>
      <w:rPr>
        <w:rFonts w:ascii="Arial" w:hAnsi="Arial" w:cs="Arial"/>
        <w:sz w:val="10"/>
        <w:szCs w:val="10"/>
      </w:rPr>
    </w:pPr>
    <w:r>
      <w:rPr>
        <w:rFonts w:ascii="Arial" w:hAnsi="Arial" w:cs="Arial"/>
        <w:b/>
        <w:bCs/>
        <w:noProof/>
        <w:sz w:val="40"/>
        <w:szCs w:val="40"/>
      </w:rPr>
      <w:drawing>
        <wp:anchor distT="0" distB="0" distL="114300" distR="114300" simplePos="0" relativeHeight="251658240" behindDoc="0" locked="0" layoutInCell="1" allowOverlap="1" wp14:anchorId="2A538D6C" wp14:editId="03F2B745">
          <wp:simplePos x="0" y="0"/>
          <wp:positionH relativeFrom="column">
            <wp:posOffset>4405425</wp:posOffset>
          </wp:positionH>
          <wp:positionV relativeFrom="paragraph">
            <wp:posOffset>39088</wp:posOffset>
          </wp:positionV>
          <wp:extent cx="1831123" cy="788400"/>
          <wp:effectExtent l="0" t="0" r="0" b="0"/>
          <wp:wrapNone/>
          <wp:docPr id="783620561" name="Grafik 1" descr="Ein Bild, das Text, Schrift, Screenshot, Marke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3620561" name="Grafik 1" descr="Ein Bild, das Text, Schrift, Screenshot, Marke enthält.&#10;&#10;KI-generierte Inhalte können fehlerhaft sein."/>
                  <pic:cNvPicPr/>
                </pic:nvPicPr>
                <pic:blipFill>
                  <a:blip r:embed="rId1">
                    <a:extLst>
                      <a:ext uri="{28A0092B-C50C-407E-A947-70E740481C1C}">
                        <a14:useLocalDpi xmlns:a14="http://schemas.microsoft.com/office/drawing/2010/main" val="0"/>
                      </a:ext>
                    </a:extLst>
                  </a:blip>
                  <a:stretch>
                    <a:fillRect/>
                  </a:stretch>
                </pic:blipFill>
                <pic:spPr>
                  <a:xfrm>
                    <a:off x="0" y="0"/>
                    <a:ext cx="1831123" cy="788400"/>
                  </a:xfrm>
                  <a:prstGeom prst="rect">
                    <a:avLst/>
                  </a:prstGeom>
                </pic:spPr>
              </pic:pic>
            </a:graphicData>
          </a:graphic>
          <wp14:sizeRelV relativeFrom="margin">
            <wp14:pctHeight>0</wp14:pctHeight>
          </wp14:sizeRelV>
        </wp:anchor>
      </w:drawing>
    </w:r>
  </w:p>
  <w:p w14:paraId="387DBB65" w14:textId="401EABCE" w:rsidR="00123476" w:rsidRPr="008E5767" w:rsidRDefault="007A5A70" w:rsidP="00123476">
    <w:pPr>
      <w:pStyle w:val="Kopfzeile"/>
      <w:rPr>
        <w:rFonts w:ascii="Arial" w:hAnsi="Arial" w:cs="Arial"/>
        <w:b/>
        <w:bCs/>
        <w:sz w:val="40"/>
        <w:szCs w:val="40"/>
      </w:rPr>
    </w:pPr>
    <w:r w:rsidRPr="008E5767">
      <w:rPr>
        <w:rFonts w:ascii="Arial" w:hAnsi="Arial" w:cs="Arial"/>
        <w:b/>
        <w:bCs/>
        <w:sz w:val="40"/>
        <w:szCs w:val="40"/>
      </w:rPr>
      <w:t>M E D I A N E W S</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proofState w:spelling="clean" w:grammar="clean"/>
  <w:attachedTemplate r:id="rId1"/>
  <w:documentProtection w:edit="forms" w:enforcement="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3A19"/>
    <w:rsid w:val="00000B5D"/>
    <w:rsid w:val="000010F3"/>
    <w:rsid w:val="000062D5"/>
    <w:rsid w:val="00010579"/>
    <w:rsid w:val="00011DC1"/>
    <w:rsid w:val="000274CB"/>
    <w:rsid w:val="0003233E"/>
    <w:rsid w:val="00032398"/>
    <w:rsid w:val="00033F96"/>
    <w:rsid w:val="000370E1"/>
    <w:rsid w:val="00037829"/>
    <w:rsid w:val="00042521"/>
    <w:rsid w:val="00043CA8"/>
    <w:rsid w:val="00044F8E"/>
    <w:rsid w:val="00050A1B"/>
    <w:rsid w:val="000572E2"/>
    <w:rsid w:val="00061912"/>
    <w:rsid w:val="00062E26"/>
    <w:rsid w:val="00063A3C"/>
    <w:rsid w:val="00064A3A"/>
    <w:rsid w:val="00074D20"/>
    <w:rsid w:val="00082FBF"/>
    <w:rsid w:val="00083A1C"/>
    <w:rsid w:val="000915D6"/>
    <w:rsid w:val="00096027"/>
    <w:rsid w:val="000A0924"/>
    <w:rsid w:val="000A219D"/>
    <w:rsid w:val="000A588A"/>
    <w:rsid w:val="000A7FC1"/>
    <w:rsid w:val="000B1678"/>
    <w:rsid w:val="000B2B50"/>
    <w:rsid w:val="000B5FC7"/>
    <w:rsid w:val="000B736D"/>
    <w:rsid w:val="000B7EEA"/>
    <w:rsid w:val="000D2978"/>
    <w:rsid w:val="000D2F75"/>
    <w:rsid w:val="000E23FE"/>
    <w:rsid w:val="000E3A20"/>
    <w:rsid w:val="000E5342"/>
    <w:rsid w:val="000E7713"/>
    <w:rsid w:val="000F4B12"/>
    <w:rsid w:val="000F7414"/>
    <w:rsid w:val="000F75E4"/>
    <w:rsid w:val="000F7D2B"/>
    <w:rsid w:val="00102B83"/>
    <w:rsid w:val="00102C80"/>
    <w:rsid w:val="00112925"/>
    <w:rsid w:val="00114D4E"/>
    <w:rsid w:val="001151D2"/>
    <w:rsid w:val="0011556B"/>
    <w:rsid w:val="00116377"/>
    <w:rsid w:val="0011791B"/>
    <w:rsid w:val="0012315D"/>
    <w:rsid w:val="00123476"/>
    <w:rsid w:val="0012454E"/>
    <w:rsid w:val="0012622F"/>
    <w:rsid w:val="001270EB"/>
    <w:rsid w:val="001338F7"/>
    <w:rsid w:val="00133B49"/>
    <w:rsid w:val="001358F8"/>
    <w:rsid w:val="00142275"/>
    <w:rsid w:val="00146DC8"/>
    <w:rsid w:val="001549E7"/>
    <w:rsid w:val="00154B78"/>
    <w:rsid w:val="001563FC"/>
    <w:rsid w:val="00156DCF"/>
    <w:rsid w:val="001606A1"/>
    <w:rsid w:val="00162BA4"/>
    <w:rsid w:val="00165583"/>
    <w:rsid w:val="00171EC0"/>
    <w:rsid w:val="00173FEF"/>
    <w:rsid w:val="00174F97"/>
    <w:rsid w:val="00176876"/>
    <w:rsid w:val="00181DCC"/>
    <w:rsid w:val="0018247D"/>
    <w:rsid w:val="00187DCA"/>
    <w:rsid w:val="001921C1"/>
    <w:rsid w:val="00193380"/>
    <w:rsid w:val="00194DF8"/>
    <w:rsid w:val="001A0EAA"/>
    <w:rsid w:val="001A3AB2"/>
    <w:rsid w:val="001A6F11"/>
    <w:rsid w:val="001B262E"/>
    <w:rsid w:val="001B49DE"/>
    <w:rsid w:val="001B4B3C"/>
    <w:rsid w:val="001B7280"/>
    <w:rsid w:val="001C0222"/>
    <w:rsid w:val="001C145F"/>
    <w:rsid w:val="001C3696"/>
    <w:rsid w:val="001C7BDB"/>
    <w:rsid w:val="001D4415"/>
    <w:rsid w:val="001E305F"/>
    <w:rsid w:val="001E6270"/>
    <w:rsid w:val="001E7053"/>
    <w:rsid w:val="001E7A17"/>
    <w:rsid w:val="001F1431"/>
    <w:rsid w:val="001F45C8"/>
    <w:rsid w:val="001F52C8"/>
    <w:rsid w:val="001F6D4F"/>
    <w:rsid w:val="0020073B"/>
    <w:rsid w:val="00202F78"/>
    <w:rsid w:val="002061F2"/>
    <w:rsid w:val="00206D03"/>
    <w:rsid w:val="00213649"/>
    <w:rsid w:val="0021439B"/>
    <w:rsid w:val="002150D9"/>
    <w:rsid w:val="0021586A"/>
    <w:rsid w:val="002158E8"/>
    <w:rsid w:val="00215A05"/>
    <w:rsid w:val="00217916"/>
    <w:rsid w:val="00222403"/>
    <w:rsid w:val="00223811"/>
    <w:rsid w:val="00225E30"/>
    <w:rsid w:val="00230BD0"/>
    <w:rsid w:val="002336C6"/>
    <w:rsid w:val="00241EE8"/>
    <w:rsid w:val="00246145"/>
    <w:rsid w:val="0025015A"/>
    <w:rsid w:val="00257391"/>
    <w:rsid w:val="0026668F"/>
    <w:rsid w:val="00266CC4"/>
    <w:rsid w:val="002708DB"/>
    <w:rsid w:val="00271617"/>
    <w:rsid w:val="00272CA1"/>
    <w:rsid w:val="00277291"/>
    <w:rsid w:val="00277DA3"/>
    <w:rsid w:val="0028496A"/>
    <w:rsid w:val="00286765"/>
    <w:rsid w:val="00287DC1"/>
    <w:rsid w:val="002908AC"/>
    <w:rsid w:val="0029418C"/>
    <w:rsid w:val="002A30FD"/>
    <w:rsid w:val="002A3740"/>
    <w:rsid w:val="002A76B1"/>
    <w:rsid w:val="002B527F"/>
    <w:rsid w:val="002C0DD6"/>
    <w:rsid w:val="002C7983"/>
    <w:rsid w:val="002D1F4D"/>
    <w:rsid w:val="002E04BD"/>
    <w:rsid w:val="002E07A5"/>
    <w:rsid w:val="002E551A"/>
    <w:rsid w:val="002E6973"/>
    <w:rsid w:val="002E7DED"/>
    <w:rsid w:val="002F2CB6"/>
    <w:rsid w:val="002F322C"/>
    <w:rsid w:val="002F3858"/>
    <w:rsid w:val="002F5DED"/>
    <w:rsid w:val="002F7930"/>
    <w:rsid w:val="0030115C"/>
    <w:rsid w:val="00302F41"/>
    <w:rsid w:val="00303CAD"/>
    <w:rsid w:val="00307BE1"/>
    <w:rsid w:val="00310E0E"/>
    <w:rsid w:val="00311127"/>
    <w:rsid w:val="0031183F"/>
    <w:rsid w:val="003134BC"/>
    <w:rsid w:val="0031733D"/>
    <w:rsid w:val="00327D28"/>
    <w:rsid w:val="00332055"/>
    <w:rsid w:val="003349EA"/>
    <w:rsid w:val="00335323"/>
    <w:rsid w:val="003363D3"/>
    <w:rsid w:val="003364DD"/>
    <w:rsid w:val="00351FD8"/>
    <w:rsid w:val="00354FF5"/>
    <w:rsid w:val="00356B0F"/>
    <w:rsid w:val="00357CB3"/>
    <w:rsid w:val="00361D08"/>
    <w:rsid w:val="0036226A"/>
    <w:rsid w:val="00363EDF"/>
    <w:rsid w:val="00364606"/>
    <w:rsid w:val="00367524"/>
    <w:rsid w:val="00371756"/>
    <w:rsid w:val="00371781"/>
    <w:rsid w:val="00390232"/>
    <w:rsid w:val="00391FE1"/>
    <w:rsid w:val="0039297B"/>
    <w:rsid w:val="003A1F85"/>
    <w:rsid w:val="003A2F7B"/>
    <w:rsid w:val="003A44ED"/>
    <w:rsid w:val="003A5097"/>
    <w:rsid w:val="003A7C93"/>
    <w:rsid w:val="003B2296"/>
    <w:rsid w:val="003B37C9"/>
    <w:rsid w:val="003B6966"/>
    <w:rsid w:val="003B7AEA"/>
    <w:rsid w:val="003C2B6A"/>
    <w:rsid w:val="003D5BCC"/>
    <w:rsid w:val="003D63CD"/>
    <w:rsid w:val="003E4FAA"/>
    <w:rsid w:val="003E6C1B"/>
    <w:rsid w:val="003F059F"/>
    <w:rsid w:val="003F370C"/>
    <w:rsid w:val="003F3E3B"/>
    <w:rsid w:val="003F44A0"/>
    <w:rsid w:val="003F5F47"/>
    <w:rsid w:val="00413B46"/>
    <w:rsid w:val="004173B4"/>
    <w:rsid w:val="00424988"/>
    <w:rsid w:val="00424C83"/>
    <w:rsid w:val="00424F0D"/>
    <w:rsid w:val="00426B9D"/>
    <w:rsid w:val="00430423"/>
    <w:rsid w:val="00435660"/>
    <w:rsid w:val="004366B2"/>
    <w:rsid w:val="00436D84"/>
    <w:rsid w:val="00446F86"/>
    <w:rsid w:val="00450BD4"/>
    <w:rsid w:val="00450E1E"/>
    <w:rsid w:val="00454910"/>
    <w:rsid w:val="0045531A"/>
    <w:rsid w:val="00457220"/>
    <w:rsid w:val="0046024E"/>
    <w:rsid w:val="004717F8"/>
    <w:rsid w:val="00475A03"/>
    <w:rsid w:val="00475BDC"/>
    <w:rsid w:val="0047674F"/>
    <w:rsid w:val="00480815"/>
    <w:rsid w:val="004838BF"/>
    <w:rsid w:val="004856C5"/>
    <w:rsid w:val="00485D5E"/>
    <w:rsid w:val="00490C5C"/>
    <w:rsid w:val="00491163"/>
    <w:rsid w:val="00491F92"/>
    <w:rsid w:val="00493BE8"/>
    <w:rsid w:val="004954EA"/>
    <w:rsid w:val="004960FD"/>
    <w:rsid w:val="004A04A7"/>
    <w:rsid w:val="004B23D1"/>
    <w:rsid w:val="004B297B"/>
    <w:rsid w:val="004B732B"/>
    <w:rsid w:val="004B7F40"/>
    <w:rsid w:val="004C40B8"/>
    <w:rsid w:val="004C5DED"/>
    <w:rsid w:val="004C765A"/>
    <w:rsid w:val="004C7B80"/>
    <w:rsid w:val="004C7CBB"/>
    <w:rsid w:val="004D3A8E"/>
    <w:rsid w:val="004D61E2"/>
    <w:rsid w:val="004D7610"/>
    <w:rsid w:val="004E0C0D"/>
    <w:rsid w:val="004E3B44"/>
    <w:rsid w:val="004E3F47"/>
    <w:rsid w:val="004F6E2F"/>
    <w:rsid w:val="00501B8B"/>
    <w:rsid w:val="005074A9"/>
    <w:rsid w:val="00515091"/>
    <w:rsid w:val="00515330"/>
    <w:rsid w:val="0051621D"/>
    <w:rsid w:val="00520931"/>
    <w:rsid w:val="0052128D"/>
    <w:rsid w:val="005213A6"/>
    <w:rsid w:val="00521BE8"/>
    <w:rsid w:val="0052240A"/>
    <w:rsid w:val="005233A9"/>
    <w:rsid w:val="00526198"/>
    <w:rsid w:val="0052739B"/>
    <w:rsid w:val="00531100"/>
    <w:rsid w:val="0053178E"/>
    <w:rsid w:val="00535612"/>
    <w:rsid w:val="00535D01"/>
    <w:rsid w:val="00541690"/>
    <w:rsid w:val="00546FB3"/>
    <w:rsid w:val="00555241"/>
    <w:rsid w:val="00555D0F"/>
    <w:rsid w:val="00556514"/>
    <w:rsid w:val="00560FA6"/>
    <w:rsid w:val="00563366"/>
    <w:rsid w:val="005670F7"/>
    <w:rsid w:val="005717F8"/>
    <w:rsid w:val="00571AE5"/>
    <w:rsid w:val="00573EAB"/>
    <w:rsid w:val="00583C99"/>
    <w:rsid w:val="00590288"/>
    <w:rsid w:val="0059156A"/>
    <w:rsid w:val="005935C9"/>
    <w:rsid w:val="00594DFC"/>
    <w:rsid w:val="00597CE3"/>
    <w:rsid w:val="005A0D51"/>
    <w:rsid w:val="005A3FD3"/>
    <w:rsid w:val="005A44D4"/>
    <w:rsid w:val="005B3873"/>
    <w:rsid w:val="005C02FD"/>
    <w:rsid w:val="005C2E57"/>
    <w:rsid w:val="005D110C"/>
    <w:rsid w:val="005D2658"/>
    <w:rsid w:val="005D76D8"/>
    <w:rsid w:val="005E256B"/>
    <w:rsid w:val="005E42C1"/>
    <w:rsid w:val="005E55E4"/>
    <w:rsid w:val="005F3AA8"/>
    <w:rsid w:val="006047E5"/>
    <w:rsid w:val="006119B1"/>
    <w:rsid w:val="00611D25"/>
    <w:rsid w:val="006147DA"/>
    <w:rsid w:val="006200E9"/>
    <w:rsid w:val="006249E7"/>
    <w:rsid w:val="00631D5A"/>
    <w:rsid w:val="00632908"/>
    <w:rsid w:val="0063479C"/>
    <w:rsid w:val="00634C5D"/>
    <w:rsid w:val="006352FD"/>
    <w:rsid w:val="00640A4B"/>
    <w:rsid w:val="006439BA"/>
    <w:rsid w:val="00644465"/>
    <w:rsid w:val="00644B57"/>
    <w:rsid w:val="00646BF4"/>
    <w:rsid w:val="0065250A"/>
    <w:rsid w:val="00655687"/>
    <w:rsid w:val="00656FEF"/>
    <w:rsid w:val="0066453C"/>
    <w:rsid w:val="00664FB4"/>
    <w:rsid w:val="00670652"/>
    <w:rsid w:val="00672B48"/>
    <w:rsid w:val="006730F1"/>
    <w:rsid w:val="0067609B"/>
    <w:rsid w:val="0067617C"/>
    <w:rsid w:val="0067705E"/>
    <w:rsid w:val="00677BE2"/>
    <w:rsid w:val="0068033F"/>
    <w:rsid w:val="006837E9"/>
    <w:rsid w:val="00684C57"/>
    <w:rsid w:val="006869BD"/>
    <w:rsid w:val="0069369C"/>
    <w:rsid w:val="00696133"/>
    <w:rsid w:val="006A1C73"/>
    <w:rsid w:val="006A468A"/>
    <w:rsid w:val="006A4C9B"/>
    <w:rsid w:val="006A6B05"/>
    <w:rsid w:val="006A7F68"/>
    <w:rsid w:val="006B02FD"/>
    <w:rsid w:val="006C0941"/>
    <w:rsid w:val="006C4214"/>
    <w:rsid w:val="006C7DD2"/>
    <w:rsid w:val="006D4C0F"/>
    <w:rsid w:val="006D54A1"/>
    <w:rsid w:val="006D681A"/>
    <w:rsid w:val="006E1113"/>
    <w:rsid w:val="006E2307"/>
    <w:rsid w:val="006E3C05"/>
    <w:rsid w:val="006F2118"/>
    <w:rsid w:val="006F6B42"/>
    <w:rsid w:val="006F7D8E"/>
    <w:rsid w:val="007015DD"/>
    <w:rsid w:val="007020C7"/>
    <w:rsid w:val="00702662"/>
    <w:rsid w:val="00703C80"/>
    <w:rsid w:val="00710FC2"/>
    <w:rsid w:val="0071109C"/>
    <w:rsid w:val="00711CA6"/>
    <w:rsid w:val="00714D47"/>
    <w:rsid w:val="00714D6D"/>
    <w:rsid w:val="0071572E"/>
    <w:rsid w:val="00715D39"/>
    <w:rsid w:val="00716A8E"/>
    <w:rsid w:val="00717B9E"/>
    <w:rsid w:val="0072005E"/>
    <w:rsid w:val="0073101E"/>
    <w:rsid w:val="007315FF"/>
    <w:rsid w:val="007362A3"/>
    <w:rsid w:val="00741EF7"/>
    <w:rsid w:val="00743E0F"/>
    <w:rsid w:val="00745DF3"/>
    <w:rsid w:val="00747C70"/>
    <w:rsid w:val="00750CB8"/>
    <w:rsid w:val="00760949"/>
    <w:rsid w:val="00761577"/>
    <w:rsid w:val="00762846"/>
    <w:rsid w:val="00762DD4"/>
    <w:rsid w:val="00764059"/>
    <w:rsid w:val="00765568"/>
    <w:rsid w:val="0076607B"/>
    <w:rsid w:val="00766370"/>
    <w:rsid w:val="00771738"/>
    <w:rsid w:val="0077673F"/>
    <w:rsid w:val="007769B3"/>
    <w:rsid w:val="007829BE"/>
    <w:rsid w:val="00784C4A"/>
    <w:rsid w:val="007901BC"/>
    <w:rsid w:val="007938E4"/>
    <w:rsid w:val="0079421D"/>
    <w:rsid w:val="007945EA"/>
    <w:rsid w:val="00795423"/>
    <w:rsid w:val="00795CD7"/>
    <w:rsid w:val="007979BE"/>
    <w:rsid w:val="007A23D8"/>
    <w:rsid w:val="007A24A4"/>
    <w:rsid w:val="007A5A70"/>
    <w:rsid w:val="007B3BD8"/>
    <w:rsid w:val="007B4AA8"/>
    <w:rsid w:val="007B5619"/>
    <w:rsid w:val="007B6961"/>
    <w:rsid w:val="007C2A75"/>
    <w:rsid w:val="007C54AC"/>
    <w:rsid w:val="007C563B"/>
    <w:rsid w:val="007C7834"/>
    <w:rsid w:val="007C7C88"/>
    <w:rsid w:val="007D2F54"/>
    <w:rsid w:val="007D36AC"/>
    <w:rsid w:val="007D7ED2"/>
    <w:rsid w:val="007E260B"/>
    <w:rsid w:val="007E2B4F"/>
    <w:rsid w:val="007E53D0"/>
    <w:rsid w:val="007E5CA9"/>
    <w:rsid w:val="007F5081"/>
    <w:rsid w:val="00804968"/>
    <w:rsid w:val="00804B47"/>
    <w:rsid w:val="00805BF5"/>
    <w:rsid w:val="00807D19"/>
    <w:rsid w:val="00810E47"/>
    <w:rsid w:val="008179D8"/>
    <w:rsid w:val="00817BB9"/>
    <w:rsid w:val="00823086"/>
    <w:rsid w:val="00825CBC"/>
    <w:rsid w:val="00826EF7"/>
    <w:rsid w:val="00841025"/>
    <w:rsid w:val="00843F02"/>
    <w:rsid w:val="008445DC"/>
    <w:rsid w:val="008463F4"/>
    <w:rsid w:val="008474CB"/>
    <w:rsid w:val="00851270"/>
    <w:rsid w:val="008557C1"/>
    <w:rsid w:val="008610B6"/>
    <w:rsid w:val="0086292F"/>
    <w:rsid w:val="00871C6C"/>
    <w:rsid w:val="00872710"/>
    <w:rsid w:val="00873165"/>
    <w:rsid w:val="008733D5"/>
    <w:rsid w:val="00873A67"/>
    <w:rsid w:val="0087492B"/>
    <w:rsid w:val="00875481"/>
    <w:rsid w:val="008758E1"/>
    <w:rsid w:val="00875BEB"/>
    <w:rsid w:val="00875CCC"/>
    <w:rsid w:val="00876804"/>
    <w:rsid w:val="00877D6B"/>
    <w:rsid w:val="00887DFC"/>
    <w:rsid w:val="00895784"/>
    <w:rsid w:val="00896062"/>
    <w:rsid w:val="00896719"/>
    <w:rsid w:val="00896D3A"/>
    <w:rsid w:val="008A2823"/>
    <w:rsid w:val="008A6B53"/>
    <w:rsid w:val="008B6835"/>
    <w:rsid w:val="008C6E75"/>
    <w:rsid w:val="008D40CB"/>
    <w:rsid w:val="008D72E9"/>
    <w:rsid w:val="008D7375"/>
    <w:rsid w:val="008E1599"/>
    <w:rsid w:val="008E56D7"/>
    <w:rsid w:val="008E5767"/>
    <w:rsid w:val="008F3144"/>
    <w:rsid w:val="008F5040"/>
    <w:rsid w:val="008F6347"/>
    <w:rsid w:val="008F7C52"/>
    <w:rsid w:val="00901E45"/>
    <w:rsid w:val="00906343"/>
    <w:rsid w:val="009103DC"/>
    <w:rsid w:val="0091241C"/>
    <w:rsid w:val="00915016"/>
    <w:rsid w:val="00915BB7"/>
    <w:rsid w:val="009173AB"/>
    <w:rsid w:val="00921B23"/>
    <w:rsid w:val="0093198B"/>
    <w:rsid w:val="00931C01"/>
    <w:rsid w:val="00933CD8"/>
    <w:rsid w:val="00942209"/>
    <w:rsid w:val="00943B67"/>
    <w:rsid w:val="00944F46"/>
    <w:rsid w:val="00945EE8"/>
    <w:rsid w:val="00950AFF"/>
    <w:rsid w:val="00950E31"/>
    <w:rsid w:val="00952A78"/>
    <w:rsid w:val="00954D58"/>
    <w:rsid w:val="00957E6F"/>
    <w:rsid w:val="0096197A"/>
    <w:rsid w:val="00974B71"/>
    <w:rsid w:val="00975BA7"/>
    <w:rsid w:val="00976638"/>
    <w:rsid w:val="00976A52"/>
    <w:rsid w:val="0098023C"/>
    <w:rsid w:val="00980F36"/>
    <w:rsid w:val="00983154"/>
    <w:rsid w:val="0098462F"/>
    <w:rsid w:val="00984C48"/>
    <w:rsid w:val="00985935"/>
    <w:rsid w:val="00991BCF"/>
    <w:rsid w:val="009927CD"/>
    <w:rsid w:val="0099648C"/>
    <w:rsid w:val="009B4FFC"/>
    <w:rsid w:val="009B7D56"/>
    <w:rsid w:val="009C3B70"/>
    <w:rsid w:val="009C5BBF"/>
    <w:rsid w:val="009F02D2"/>
    <w:rsid w:val="009F2A17"/>
    <w:rsid w:val="009F2C7F"/>
    <w:rsid w:val="00A0081F"/>
    <w:rsid w:val="00A01702"/>
    <w:rsid w:val="00A01909"/>
    <w:rsid w:val="00A02082"/>
    <w:rsid w:val="00A0485F"/>
    <w:rsid w:val="00A1232B"/>
    <w:rsid w:val="00A12DD1"/>
    <w:rsid w:val="00A13EC8"/>
    <w:rsid w:val="00A1432D"/>
    <w:rsid w:val="00A25C5D"/>
    <w:rsid w:val="00A2778B"/>
    <w:rsid w:val="00A30952"/>
    <w:rsid w:val="00A34565"/>
    <w:rsid w:val="00A361E0"/>
    <w:rsid w:val="00A42840"/>
    <w:rsid w:val="00A42D17"/>
    <w:rsid w:val="00A4591A"/>
    <w:rsid w:val="00A46A7C"/>
    <w:rsid w:val="00A53474"/>
    <w:rsid w:val="00A54198"/>
    <w:rsid w:val="00A54BE0"/>
    <w:rsid w:val="00A643CE"/>
    <w:rsid w:val="00A67FA8"/>
    <w:rsid w:val="00A7052A"/>
    <w:rsid w:val="00A73A19"/>
    <w:rsid w:val="00A75816"/>
    <w:rsid w:val="00A75DB3"/>
    <w:rsid w:val="00A76780"/>
    <w:rsid w:val="00A77C58"/>
    <w:rsid w:val="00A8044A"/>
    <w:rsid w:val="00A81432"/>
    <w:rsid w:val="00A8363F"/>
    <w:rsid w:val="00A85274"/>
    <w:rsid w:val="00A91B85"/>
    <w:rsid w:val="00A92B1E"/>
    <w:rsid w:val="00A95DB0"/>
    <w:rsid w:val="00AA0C72"/>
    <w:rsid w:val="00AA34C5"/>
    <w:rsid w:val="00AB0DEF"/>
    <w:rsid w:val="00AB16A0"/>
    <w:rsid w:val="00AB406C"/>
    <w:rsid w:val="00AB482E"/>
    <w:rsid w:val="00AB4AB0"/>
    <w:rsid w:val="00AC0061"/>
    <w:rsid w:val="00AC0FA2"/>
    <w:rsid w:val="00AC1978"/>
    <w:rsid w:val="00AC22A1"/>
    <w:rsid w:val="00AC36CC"/>
    <w:rsid w:val="00AC4729"/>
    <w:rsid w:val="00AC49FE"/>
    <w:rsid w:val="00AC729A"/>
    <w:rsid w:val="00AC7727"/>
    <w:rsid w:val="00AD0868"/>
    <w:rsid w:val="00AD432B"/>
    <w:rsid w:val="00AE1AE4"/>
    <w:rsid w:val="00AE4CAE"/>
    <w:rsid w:val="00AE60B8"/>
    <w:rsid w:val="00AF032A"/>
    <w:rsid w:val="00AF55D4"/>
    <w:rsid w:val="00AF74EF"/>
    <w:rsid w:val="00B02A5F"/>
    <w:rsid w:val="00B073B0"/>
    <w:rsid w:val="00B12BE0"/>
    <w:rsid w:val="00B13D3E"/>
    <w:rsid w:val="00B20FB1"/>
    <w:rsid w:val="00B2135C"/>
    <w:rsid w:val="00B21389"/>
    <w:rsid w:val="00B22090"/>
    <w:rsid w:val="00B23B59"/>
    <w:rsid w:val="00B23D9F"/>
    <w:rsid w:val="00B25AC0"/>
    <w:rsid w:val="00B30AA7"/>
    <w:rsid w:val="00B34F11"/>
    <w:rsid w:val="00B358B5"/>
    <w:rsid w:val="00B35BE0"/>
    <w:rsid w:val="00B372ED"/>
    <w:rsid w:val="00B41BF3"/>
    <w:rsid w:val="00B4395C"/>
    <w:rsid w:val="00B45ECF"/>
    <w:rsid w:val="00B4751F"/>
    <w:rsid w:val="00B509A1"/>
    <w:rsid w:val="00B52ACE"/>
    <w:rsid w:val="00B53F19"/>
    <w:rsid w:val="00B57100"/>
    <w:rsid w:val="00B612B6"/>
    <w:rsid w:val="00B6346E"/>
    <w:rsid w:val="00B65FD0"/>
    <w:rsid w:val="00B67B40"/>
    <w:rsid w:val="00B71811"/>
    <w:rsid w:val="00B7381F"/>
    <w:rsid w:val="00B73C9D"/>
    <w:rsid w:val="00B7697F"/>
    <w:rsid w:val="00B806BC"/>
    <w:rsid w:val="00B82EBC"/>
    <w:rsid w:val="00B93CC3"/>
    <w:rsid w:val="00B96555"/>
    <w:rsid w:val="00B967F4"/>
    <w:rsid w:val="00BA0C7D"/>
    <w:rsid w:val="00BA2206"/>
    <w:rsid w:val="00BA3642"/>
    <w:rsid w:val="00BA7BBA"/>
    <w:rsid w:val="00BB26EB"/>
    <w:rsid w:val="00BB38C0"/>
    <w:rsid w:val="00BC6E13"/>
    <w:rsid w:val="00BF2E3F"/>
    <w:rsid w:val="00BF53CA"/>
    <w:rsid w:val="00C00227"/>
    <w:rsid w:val="00C041C1"/>
    <w:rsid w:val="00C11D46"/>
    <w:rsid w:val="00C12173"/>
    <w:rsid w:val="00C131A0"/>
    <w:rsid w:val="00C23B54"/>
    <w:rsid w:val="00C268BA"/>
    <w:rsid w:val="00C3171C"/>
    <w:rsid w:val="00C36235"/>
    <w:rsid w:val="00C40DA3"/>
    <w:rsid w:val="00C44BCB"/>
    <w:rsid w:val="00C44F0A"/>
    <w:rsid w:val="00C45E87"/>
    <w:rsid w:val="00C468C1"/>
    <w:rsid w:val="00C5028C"/>
    <w:rsid w:val="00C6017E"/>
    <w:rsid w:val="00C60588"/>
    <w:rsid w:val="00C630A2"/>
    <w:rsid w:val="00C65616"/>
    <w:rsid w:val="00C65FCD"/>
    <w:rsid w:val="00C706B5"/>
    <w:rsid w:val="00C83C0A"/>
    <w:rsid w:val="00C862B2"/>
    <w:rsid w:val="00C86869"/>
    <w:rsid w:val="00C90698"/>
    <w:rsid w:val="00C92BA3"/>
    <w:rsid w:val="00C92CF4"/>
    <w:rsid w:val="00C963F8"/>
    <w:rsid w:val="00C978C1"/>
    <w:rsid w:val="00CA1927"/>
    <w:rsid w:val="00CA3F58"/>
    <w:rsid w:val="00CA7D6D"/>
    <w:rsid w:val="00CB349A"/>
    <w:rsid w:val="00CB5449"/>
    <w:rsid w:val="00CC1EF7"/>
    <w:rsid w:val="00CC27F9"/>
    <w:rsid w:val="00CC381A"/>
    <w:rsid w:val="00CC5730"/>
    <w:rsid w:val="00CD0C03"/>
    <w:rsid w:val="00CD5600"/>
    <w:rsid w:val="00CD5F10"/>
    <w:rsid w:val="00CD730D"/>
    <w:rsid w:val="00CE492E"/>
    <w:rsid w:val="00CE5DF7"/>
    <w:rsid w:val="00CF04AC"/>
    <w:rsid w:val="00CF0B45"/>
    <w:rsid w:val="00CF12B6"/>
    <w:rsid w:val="00CF3F10"/>
    <w:rsid w:val="00D0104A"/>
    <w:rsid w:val="00D02244"/>
    <w:rsid w:val="00D13144"/>
    <w:rsid w:val="00D13230"/>
    <w:rsid w:val="00D151CD"/>
    <w:rsid w:val="00D1544B"/>
    <w:rsid w:val="00D1616A"/>
    <w:rsid w:val="00D32236"/>
    <w:rsid w:val="00D4036A"/>
    <w:rsid w:val="00D40774"/>
    <w:rsid w:val="00D46430"/>
    <w:rsid w:val="00D62A0B"/>
    <w:rsid w:val="00D6398C"/>
    <w:rsid w:val="00D672DB"/>
    <w:rsid w:val="00D731E5"/>
    <w:rsid w:val="00D81D0F"/>
    <w:rsid w:val="00D82254"/>
    <w:rsid w:val="00D82403"/>
    <w:rsid w:val="00D8261D"/>
    <w:rsid w:val="00D867B6"/>
    <w:rsid w:val="00D86FF9"/>
    <w:rsid w:val="00D93C00"/>
    <w:rsid w:val="00D94C3E"/>
    <w:rsid w:val="00D951A4"/>
    <w:rsid w:val="00DA1593"/>
    <w:rsid w:val="00DA3F23"/>
    <w:rsid w:val="00DB0E64"/>
    <w:rsid w:val="00DB62CD"/>
    <w:rsid w:val="00DB7531"/>
    <w:rsid w:val="00DC34C1"/>
    <w:rsid w:val="00DD5C7B"/>
    <w:rsid w:val="00DD798E"/>
    <w:rsid w:val="00DE11E5"/>
    <w:rsid w:val="00DF52B6"/>
    <w:rsid w:val="00DF6FA5"/>
    <w:rsid w:val="00DF7BCC"/>
    <w:rsid w:val="00E00409"/>
    <w:rsid w:val="00E00631"/>
    <w:rsid w:val="00E00D52"/>
    <w:rsid w:val="00E010CA"/>
    <w:rsid w:val="00E05AEB"/>
    <w:rsid w:val="00E10F0A"/>
    <w:rsid w:val="00E12D56"/>
    <w:rsid w:val="00E15FBA"/>
    <w:rsid w:val="00E230A8"/>
    <w:rsid w:val="00E276AB"/>
    <w:rsid w:val="00E31787"/>
    <w:rsid w:val="00E33202"/>
    <w:rsid w:val="00E4349F"/>
    <w:rsid w:val="00E47E39"/>
    <w:rsid w:val="00E507B6"/>
    <w:rsid w:val="00E51E1E"/>
    <w:rsid w:val="00E61D33"/>
    <w:rsid w:val="00E70B4E"/>
    <w:rsid w:val="00E80DEF"/>
    <w:rsid w:val="00E817A4"/>
    <w:rsid w:val="00E81B9B"/>
    <w:rsid w:val="00E86B68"/>
    <w:rsid w:val="00E87407"/>
    <w:rsid w:val="00E90CFB"/>
    <w:rsid w:val="00E951C7"/>
    <w:rsid w:val="00E97A8A"/>
    <w:rsid w:val="00EA24CD"/>
    <w:rsid w:val="00EA3319"/>
    <w:rsid w:val="00EA5020"/>
    <w:rsid w:val="00EA7B2F"/>
    <w:rsid w:val="00EB003B"/>
    <w:rsid w:val="00EB3E0A"/>
    <w:rsid w:val="00EB4EDC"/>
    <w:rsid w:val="00EC100B"/>
    <w:rsid w:val="00EC37A2"/>
    <w:rsid w:val="00EC45C9"/>
    <w:rsid w:val="00EC5947"/>
    <w:rsid w:val="00EC6D28"/>
    <w:rsid w:val="00ED466E"/>
    <w:rsid w:val="00EE3A89"/>
    <w:rsid w:val="00EF0761"/>
    <w:rsid w:val="00EF46BF"/>
    <w:rsid w:val="00EF5D72"/>
    <w:rsid w:val="00EF6F94"/>
    <w:rsid w:val="00F00EAD"/>
    <w:rsid w:val="00F12E61"/>
    <w:rsid w:val="00F14D05"/>
    <w:rsid w:val="00F274CC"/>
    <w:rsid w:val="00F30945"/>
    <w:rsid w:val="00F37FA4"/>
    <w:rsid w:val="00F4068A"/>
    <w:rsid w:val="00F4216E"/>
    <w:rsid w:val="00F4485E"/>
    <w:rsid w:val="00F452E1"/>
    <w:rsid w:val="00F45591"/>
    <w:rsid w:val="00F4564B"/>
    <w:rsid w:val="00F45CC5"/>
    <w:rsid w:val="00F506B1"/>
    <w:rsid w:val="00F5552D"/>
    <w:rsid w:val="00F56260"/>
    <w:rsid w:val="00F6167A"/>
    <w:rsid w:val="00F65A23"/>
    <w:rsid w:val="00F667E8"/>
    <w:rsid w:val="00F70815"/>
    <w:rsid w:val="00F72714"/>
    <w:rsid w:val="00F75B52"/>
    <w:rsid w:val="00F77734"/>
    <w:rsid w:val="00F81A69"/>
    <w:rsid w:val="00F93482"/>
    <w:rsid w:val="00F93576"/>
    <w:rsid w:val="00FA0D20"/>
    <w:rsid w:val="00FA588E"/>
    <w:rsid w:val="00FA7225"/>
    <w:rsid w:val="00FB60B0"/>
    <w:rsid w:val="00FB675E"/>
    <w:rsid w:val="00FC5030"/>
    <w:rsid w:val="00FC6B94"/>
    <w:rsid w:val="00FC731A"/>
    <w:rsid w:val="00FE3A09"/>
    <w:rsid w:val="00FF18EC"/>
    <w:rsid w:val="00FF26EC"/>
    <w:rsid w:val="00FF3CB1"/>
    <w:rsid w:val="00FF6D2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92937F"/>
  <w15:docId w15:val="{E26D68A1-6AAE-4A19-AFAE-F5707EC4EA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pacing w:after="200" w:line="276" w:lineRule="auto"/>
    </w:pPr>
    <w:rPr>
      <w:sz w:val="22"/>
      <w:szCs w:val="22"/>
      <w:lang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123476"/>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123476"/>
  </w:style>
  <w:style w:type="paragraph" w:styleId="Fuzeile">
    <w:name w:val="footer"/>
    <w:basedOn w:val="Standard"/>
    <w:link w:val="FuzeileZchn"/>
    <w:uiPriority w:val="99"/>
    <w:unhideWhenUsed/>
    <w:rsid w:val="00123476"/>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123476"/>
  </w:style>
  <w:style w:type="paragraph" w:styleId="Sprechblasentext">
    <w:name w:val="Balloon Text"/>
    <w:basedOn w:val="Standard"/>
    <w:link w:val="SprechblasentextZchn"/>
    <w:uiPriority w:val="99"/>
    <w:semiHidden/>
    <w:unhideWhenUsed/>
    <w:rsid w:val="00123476"/>
    <w:pPr>
      <w:spacing w:after="0" w:line="240" w:lineRule="auto"/>
    </w:pPr>
    <w:rPr>
      <w:rFonts w:ascii="Arial" w:hAnsi="Arial" w:cs="Arial"/>
      <w:sz w:val="16"/>
      <w:szCs w:val="16"/>
    </w:rPr>
  </w:style>
  <w:style w:type="character" w:customStyle="1" w:styleId="SprechblasentextZchn">
    <w:name w:val="Sprechblasentext Zchn"/>
    <w:link w:val="Sprechblasentext"/>
    <w:uiPriority w:val="99"/>
    <w:semiHidden/>
    <w:rsid w:val="00123476"/>
    <w:rPr>
      <w:rFonts w:ascii="Arial" w:hAnsi="Arial" w:cs="Arial"/>
      <w:sz w:val="16"/>
      <w:szCs w:val="16"/>
    </w:rPr>
  </w:style>
  <w:style w:type="paragraph" w:styleId="KeinLeerraum">
    <w:name w:val="No Spacing"/>
    <w:uiPriority w:val="1"/>
    <w:qFormat/>
    <w:rsid w:val="00123476"/>
    <w:rPr>
      <w:rFonts w:ascii="Arial" w:hAnsi="Arial" w:cs="Arial"/>
      <w:sz w:val="22"/>
      <w:szCs w:val="22"/>
      <w:lang w:eastAsia="en-US"/>
    </w:rPr>
  </w:style>
  <w:style w:type="character" w:styleId="Platzhaltertext">
    <w:name w:val="Placeholder Text"/>
    <w:basedOn w:val="Absatz-Standardschriftart"/>
    <w:uiPriority w:val="99"/>
    <w:semiHidden/>
    <w:rsid w:val="00915BB7"/>
    <w:rPr>
      <w:color w:val="808080"/>
    </w:rPr>
  </w:style>
  <w:style w:type="paragraph" w:customStyle="1" w:styleId="Default">
    <w:name w:val="Default"/>
    <w:rsid w:val="002C0DD6"/>
    <w:pPr>
      <w:autoSpaceDE w:val="0"/>
      <w:autoSpaceDN w:val="0"/>
      <w:adjustRightInd w:val="0"/>
    </w:pPr>
    <w:rPr>
      <w:rFonts w:ascii="Arial" w:hAnsi="Arial" w:cs="Arial"/>
      <w:color w:val="000000"/>
      <w:sz w:val="24"/>
      <w:szCs w:val="24"/>
    </w:rPr>
  </w:style>
  <w:style w:type="character" w:styleId="Hyperlink">
    <w:name w:val="Hyperlink"/>
    <w:basedOn w:val="Absatz-Standardschriftart"/>
    <w:uiPriority w:val="99"/>
    <w:unhideWhenUsed/>
    <w:rsid w:val="00E507B6"/>
    <w:rPr>
      <w:color w:val="0000FF" w:themeColor="hyperlink"/>
      <w:u w:val="single"/>
    </w:rPr>
  </w:style>
  <w:style w:type="character" w:styleId="NichtaufgelsteErwhnung">
    <w:name w:val="Unresolved Mention"/>
    <w:basedOn w:val="Absatz-Standardschriftart"/>
    <w:uiPriority w:val="99"/>
    <w:semiHidden/>
    <w:unhideWhenUsed/>
    <w:rsid w:val="00E507B6"/>
    <w:rPr>
      <w:color w:val="605E5C"/>
      <w:shd w:val="clear" w:color="auto" w:fill="E1DFDD"/>
    </w:rPr>
  </w:style>
  <w:style w:type="paragraph" w:styleId="StandardWeb">
    <w:name w:val="Normal (Web)"/>
    <w:basedOn w:val="Standard"/>
    <w:uiPriority w:val="99"/>
    <w:semiHidden/>
    <w:unhideWhenUsed/>
    <w:rsid w:val="0096197A"/>
    <w:pPr>
      <w:spacing w:before="100" w:beforeAutospacing="1" w:after="100" w:afterAutospacing="1" w:line="240" w:lineRule="auto"/>
    </w:pPr>
    <w:rPr>
      <w:rFonts w:eastAsiaTheme="minorHAnsi" w:cs="Calibri"/>
      <w:lang w:eastAsia="de-DE"/>
    </w:rPr>
  </w:style>
  <w:style w:type="paragraph" w:customStyle="1" w:styleId="paragraph">
    <w:name w:val="paragraph"/>
    <w:basedOn w:val="Standard"/>
    <w:uiPriority w:val="99"/>
    <w:semiHidden/>
    <w:rsid w:val="0096197A"/>
    <w:pPr>
      <w:spacing w:before="100" w:beforeAutospacing="1" w:after="100" w:afterAutospacing="1" w:line="240" w:lineRule="auto"/>
    </w:pPr>
    <w:rPr>
      <w:rFonts w:eastAsiaTheme="minorHAnsi" w:cs="Calibri"/>
      <w:lang w:eastAsia="de-DE"/>
    </w:rPr>
  </w:style>
  <w:style w:type="character" w:customStyle="1" w:styleId="normaltextrun">
    <w:name w:val="normaltextrun"/>
    <w:basedOn w:val="Absatz-Standardschriftart"/>
    <w:rsid w:val="0096197A"/>
  </w:style>
  <w:style w:type="character" w:customStyle="1" w:styleId="eop">
    <w:name w:val="eop"/>
    <w:basedOn w:val="Absatz-Standardschriftart"/>
    <w:rsid w:val="0096197A"/>
  </w:style>
  <w:style w:type="character" w:styleId="Kommentarzeichen">
    <w:name w:val="annotation reference"/>
    <w:basedOn w:val="Absatz-Standardschriftart"/>
    <w:uiPriority w:val="99"/>
    <w:semiHidden/>
    <w:unhideWhenUsed/>
    <w:rsid w:val="00230BD0"/>
    <w:rPr>
      <w:sz w:val="16"/>
      <w:szCs w:val="16"/>
    </w:rPr>
  </w:style>
  <w:style w:type="paragraph" w:styleId="Kommentartext">
    <w:name w:val="annotation text"/>
    <w:basedOn w:val="Standard"/>
    <w:link w:val="KommentartextZchn"/>
    <w:uiPriority w:val="99"/>
    <w:unhideWhenUsed/>
    <w:rsid w:val="00230BD0"/>
    <w:pPr>
      <w:spacing w:line="240" w:lineRule="auto"/>
    </w:pPr>
    <w:rPr>
      <w:sz w:val="20"/>
      <w:szCs w:val="20"/>
    </w:rPr>
  </w:style>
  <w:style w:type="character" w:customStyle="1" w:styleId="KommentartextZchn">
    <w:name w:val="Kommentartext Zchn"/>
    <w:basedOn w:val="Absatz-Standardschriftart"/>
    <w:link w:val="Kommentartext"/>
    <w:uiPriority w:val="99"/>
    <w:rsid w:val="00230BD0"/>
    <w:rPr>
      <w:lang w:eastAsia="en-US"/>
    </w:rPr>
  </w:style>
  <w:style w:type="paragraph" w:styleId="Kommentarthema">
    <w:name w:val="annotation subject"/>
    <w:basedOn w:val="Kommentartext"/>
    <w:next w:val="Kommentartext"/>
    <w:link w:val="KommentarthemaZchn"/>
    <w:uiPriority w:val="99"/>
    <w:semiHidden/>
    <w:unhideWhenUsed/>
    <w:rsid w:val="00230BD0"/>
    <w:rPr>
      <w:b/>
      <w:bCs/>
    </w:rPr>
  </w:style>
  <w:style w:type="character" w:customStyle="1" w:styleId="KommentarthemaZchn">
    <w:name w:val="Kommentarthema Zchn"/>
    <w:basedOn w:val="KommentartextZchn"/>
    <w:link w:val="Kommentarthema"/>
    <w:uiPriority w:val="99"/>
    <w:semiHidden/>
    <w:rsid w:val="00230BD0"/>
    <w:rPr>
      <w:b/>
      <w:bCs/>
      <w:lang w:eastAsia="en-US"/>
    </w:rPr>
  </w:style>
  <w:style w:type="paragraph" w:styleId="berarbeitung">
    <w:name w:val="Revision"/>
    <w:hidden/>
    <w:uiPriority w:val="99"/>
    <w:semiHidden/>
    <w:rsid w:val="00062E26"/>
    <w:rPr>
      <w:sz w:val="22"/>
      <w:szCs w:val="22"/>
      <w:lang w:eastAsia="en-US"/>
    </w:rPr>
  </w:style>
  <w:style w:type="character" w:styleId="BesuchterLink">
    <w:name w:val="FollowedHyperlink"/>
    <w:basedOn w:val="Absatz-Standardschriftart"/>
    <w:uiPriority w:val="99"/>
    <w:semiHidden/>
    <w:unhideWhenUsed/>
    <w:rsid w:val="00743E0F"/>
    <w:rPr>
      <w:color w:val="800080" w:themeColor="followedHyperlink"/>
      <w:u w:val="single"/>
    </w:rPr>
  </w:style>
  <w:style w:type="paragraph" w:customStyle="1" w:styleId="p3">
    <w:name w:val="p3"/>
    <w:basedOn w:val="Standard"/>
    <w:rsid w:val="008B6835"/>
    <w:pPr>
      <w:spacing w:after="0" w:line="240" w:lineRule="auto"/>
    </w:pPr>
    <w:rPr>
      <w:rFonts w:ascii="Helvetica" w:eastAsia="Times New Roman" w:hAnsi="Helvetica"/>
      <w:color w:val="141413"/>
      <w:sz w:val="17"/>
      <w:szCs w:val="17"/>
      <w:lang w:eastAsia="de-DE"/>
    </w:rPr>
  </w:style>
  <w:style w:type="character" w:customStyle="1" w:styleId="wpaicg-chat-message">
    <w:name w:val="wpaicg-chat-message"/>
    <w:basedOn w:val="Absatz-Standardschriftart"/>
    <w:rsid w:val="00F56260"/>
  </w:style>
  <w:style w:type="character" w:styleId="Erwhnung">
    <w:name w:val="Mention"/>
    <w:basedOn w:val="Absatz-Standardschriftart"/>
    <w:uiPriority w:val="99"/>
    <w:unhideWhenUsed/>
    <w:rsid w:val="00426B9D"/>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5604203">
      <w:bodyDiv w:val="1"/>
      <w:marLeft w:val="0"/>
      <w:marRight w:val="0"/>
      <w:marTop w:val="0"/>
      <w:marBottom w:val="0"/>
      <w:divBdr>
        <w:top w:val="none" w:sz="0" w:space="0" w:color="auto"/>
        <w:left w:val="none" w:sz="0" w:space="0" w:color="auto"/>
        <w:bottom w:val="none" w:sz="0" w:space="0" w:color="auto"/>
        <w:right w:val="none" w:sz="0" w:space="0" w:color="auto"/>
      </w:divBdr>
    </w:div>
    <w:div w:id="2005618732">
      <w:bodyDiv w:val="1"/>
      <w:marLeft w:val="0"/>
      <w:marRight w:val="0"/>
      <w:marTop w:val="0"/>
      <w:marBottom w:val="0"/>
      <w:divBdr>
        <w:top w:val="none" w:sz="0" w:space="0" w:color="auto"/>
        <w:left w:val="none" w:sz="0" w:space="0" w:color="auto"/>
        <w:bottom w:val="none" w:sz="0" w:space="0" w:color="auto"/>
        <w:right w:val="none" w:sz="0" w:space="0" w:color="auto"/>
      </w:divBdr>
      <w:divsChild>
        <w:div w:id="487982677">
          <w:marLeft w:val="0"/>
          <w:marRight w:val="0"/>
          <w:marTop w:val="0"/>
          <w:marBottom w:val="0"/>
          <w:divBdr>
            <w:top w:val="none" w:sz="0" w:space="0" w:color="auto"/>
            <w:left w:val="none" w:sz="0" w:space="0" w:color="auto"/>
            <w:bottom w:val="none" w:sz="0" w:space="0" w:color="auto"/>
            <w:right w:val="none" w:sz="0" w:space="0" w:color="auto"/>
          </w:divBdr>
          <w:divsChild>
            <w:div w:id="2132967307">
              <w:marLeft w:val="0"/>
              <w:marRight w:val="0"/>
              <w:marTop w:val="0"/>
              <w:marBottom w:val="0"/>
              <w:divBdr>
                <w:top w:val="none" w:sz="0" w:space="0" w:color="auto"/>
                <w:left w:val="none" w:sz="0" w:space="0" w:color="auto"/>
                <w:bottom w:val="none" w:sz="0" w:space="0" w:color="auto"/>
                <w:right w:val="none" w:sz="0" w:space="0" w:color="auto"/>
              </w:divBdr>
              <w:divsChild>
                <w:div w:id="2125615850">
                  <w:marLeft w:val="0"/>
                  <w:marRight w:val="0"/>
                  <w:marTop w:val="0"/>
                  <w:marBottom w:val="0"/>
                  <w:divBdr>
                    <w:top w:val="none" w:sz="0" w:space="0" w:color="auto"/>
                    <w:left w:val="none" w:sz="0" w:space="0" w:color="auto"/>
                    <w:bottom w:val="none" w:sz="0" w:space="0" w:color="auto"/>
                    <w:right w:val="none" w:sz="0" w:space="0" w:color="auto"/>
                  </w:divBdr>
                  <w:divsChild>
                    <w:div w:id="1607347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wachtel.de"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www.wiesheu.de"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www.coba-aftersales.com"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press-n-relations.amid-pr.com/AMID-PR/de/instance/ko/Dibas-Piccolo.xhtml?oid=164789" TargetMode="External"/><Relationship Id="rId5" Type="http://schemas.openxmlformats.org/officeDocument/2006/relationships/styles" Target="styles.xml"/><Relationship Id="rId15" Type="http://schemas.openxmlformats.org/officeDocument/2006/relationships/hyperlink" Target="http://www.winnovation-gmbh.de" TargetMode="External"/><Relationship Id="rId10" Type="http://schemas.openxmlformats.org/officeDocument/2006/relationships/hyperlink" Target="https://press-n-relations.amid-pr.com/AMID-PR/de/instance/ko/Willkommen.xhtml?oid=1904" TargetMode="External"/><Relationship Id="rId19"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yperlink" Target="http://www.atollspeed.eu"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dge\Desktop\WIESHEU_Briefvorlage.dotm"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577775C3B001FC4BB40505EB444A8C71" ma:contentTypeVersion="19" ma:contentTypeDescription="Ein neues Dokument erstellen." ma:contentTypeScope="" ma:versionID="b572104835774f8d61c1023ced12297d">
  <xsd:schema xmlns:xsd="http://www.w3.org/2001/XMLSchema" xmlns:xs="http://www.w3.org/2001/XMLSchema" xmlns:p="http://schemas.microsoft.com/office/2006/metadata/properties" xmlns:ns2="a38f2d33-8d52-49c2-899f-51a627c16d26" xmlns:ns3="7a42b2cd-b83e-4b71-9f16-7b07f1149106" targetNamespace="http://schemas.microsoft.com/office/2006/metadata/properties" ma:root="true" ma:fieldsID="4519a56a47d2ca8b7c64372647bc3e9a" ns2:_="" ns3:_="">
    <xsd:import namespace="a38f2d33-8d52-49c2-899f-51a627c16d26"/>
    <xsd:import namespace="7a42b2cd-b83e-4b71-9f16-7b07f1149106"/>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GenerationTime" minOccurs="0"/>
                <xsd:element ref="ns2:MediaServiceEventHashCode" minOccurs="0"/>
                <xsd:element ref="ns2:MediaServiceOCR" minOccurs="0"/>
                <xsd:element ref="ns2:MediaServiceLocation"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38f2d33-8d52-49c2-899f-51a627c16d2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Bildmarkierungen" ma:readOnly="false" ma:fieldId="{5cf76f15-5ced-4ddc-b409-7134ff3c332f}" ma:taxonomyMulti="true" ma:sspId="f1f30783-d237-469b-af63-c48c9b22800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a42b2cd-b83e-4b71-9f16-7b07f1149106" elementFormDefault="qualified">
    <xsd:import namespace="http://schemas.microsoft.com/office/2006/documentManagement/types"/>
    <xsd:import namespace="http://schemas.microsoft.com/office/infopath/2007/PartnerControls"/>
    <xsd:element name="SharedWithUsers" ma:index="1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Freigegeben für - Details" ma:internalName="SharedWithDetails" ma:readOnly="true">
      <xsd:simpleType>
        <xsd:restriction base="dms:Note">
          <xsd:maxLength value="255"/>
        </xsd:restriction>
      </xsd:simpleType>
    </xsd:element>
    <xsd:element name="TaxCatchAll" ma:index="22" nillable="true" ma:displayName="Taxonomy Catch All Column" ma:hidden="true" ma:list="{7c5524ae-2c34-4096-b517-0d88870a3e88}" ma:internalName="TaxCatchAll" ma:showField="CatchAllData" ma:web="7a42b2cd-b83e-4b71-9f16-7b07f114910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TaxCatchAll xmlns="7a42b2cd-b83e-4b71-9f16-7b07f1149106" xsi:nil="true"/>
    <lcf76f155ced4ddcb4097134ff3c332f xmlns="a38f2d33-8d52-49c2-899f-51a627c16d26">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C2748F6-0C14-439F-89F0-C4655D8B750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38f2d33-8d52-49c2-899f-51a627c16d26"/>
    <ds:schemaRef ds:uri="7a42b2cd-b83e-4b71-9f16-7b07f114910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0AD476C-E5CC-4C00-ADFE-59071FDE9A5F}">
  <ds:schemaRefs>
    <ds:schemaRef ds:uri="http://schemas.microsoft.com/sharepoint/v3/contenttype/forms"/>
  </ds:schemaRefs>
</ds:datastoreItem>
</file>

<file path=customXml/itemProps3.xml><?xml version="1.0" encoding="utf-8"?>
<ds:datastoreItem xmlns:ds="http://schemas.openxmlformats.org/officeDocument/2006/customXml" ds:itemID="{00ACF33F-62F9-43D4-A2A6-1D68E9BC2F41}">
  <ds:schemaRefs>
    <ds:schemaRef ds:uri="http://schemas.openxmlformats.org/officeDocument/2006/bibliography"/>
  </ds:schemaRefs>
</ds:datastoreItem>
</file>

<file path=customXml/itemProps4.xml><?xml version="1.0" encoding="utf-8"?>
<ds:datastoreItem xmlns:ds="http://schemas.openxmlformats.org/officeDocument/2006/customXml" ds:itemID="{67F32153-6774-4757-AEBF-2661200940AC}">
  <ds:schemaRefs>
    <ds:schemaRef ds:uri="http://schemas.microsoft.com/office/2006/metadata/properties"/>
    <ds:schemaRef ds:uri="http://schemas.microsoft.com/office/infopath/2007/PartnerControls"/>
    <ds:schemaRef ds:uri="7a42b2cd-b83e-4b71-9f16-7b07f1149106"/>
    <ds:schemaRef ds:uri="a38f2d33-8d52-49c2-899f-51a627c16d26"/>
  </ds:schemaRefs>
</ds:datastoreItem>
</file>

<file path=docProps/app.xml><?xml version="1.0" encoding="utf-8"?>
<Properties xmlns="http://schemas.openxmlformats.org/officeDocument/2006/extended-properties" xmlns:vt="http://schemas.openxmlformats.org/officeDocument/2006/docPropsVTypes">
  <Template>C:\Users\madge\Desktop\WIESHEU_Briefvorlage.dotm</Template>
  <TotalTime>0</TotalTime>
  <Pages>2</Pages>
  <Words>777</Words>
  <Characters>4896</Characters>
  <Application>Microsoft Office Word</Application>
  <DocSecurity>0</DocSecurity>
  <Lines>40</Lines>
  <Paragraphs>11</Paragraphs>
  <ScaleCrop>false</ScaleCrop>
  <HeadingPairs>
    <vt:vector size="2" baseType="variant">
      <vt:variant>
        <vt:lpstr>Titel</vt:lpstr>
      </vt:variant>
      <vt:variant>
        <vt:i4>1</vt:i4>
      </vt:variant>
    </vt:vector>
  </HeadingPairs>
  <TitlesOfParts>
    <vt:vector size="1" baseType="lpstr">
      <vt:lpstr/>
    </vt:vector>
  </TitlesOfParts>
  <Company>Wiesheu GmbH</Company>
  <LinksUpToDate>false</LinksUpToDate>
  <CharactersWithSpaces>5662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Gerundt Dominic</dc:creator>
  <cp:lastModifiedBy>Nina von Imhoff</cp:lastModifiedBy>
  <cp:revision>21</cp:revision>
  <cp:lastPrinted>2021-04-11T12:43:00Z</cp:lastPrinted>
  <dcterms:created xsi:type="dcterms:W3CDTF">2025-05-09T09:13:00Z</dcterms:created>
  <dcterms:modified xsi:type="dcterms:W3CDTF">2025-07-09T07:11:00Z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0x010100577775C3B001FC4BB40505EB444A8C71</vt:lpwstr>
  </property>
  <property fmtid="{D5CDD505-2E9C-101B-9397-08002B2CF9AE}" pid="3" name="MediaServiceImageTags">
    <vt:lpwstr/>
  </property>
  <property fmtid="{D5CDD505-2E9C-101B-9397-08002B2CF9AE}" pid="4" name="_SourceUrl">
    <vt:lpwstr/>
  </property>
  <property fmtid="{D5CDD505-2E9C-101B-9397-08002B2CF9AE}" pid="5" name="_SharedFileIndex">
    <vt:lpwstr/>
  </property>
  <property fmtid="{D5CDD505-2E9C-101B-9397-08002B2CF9AE}" pid="6" name="ComplianceAssetId">
    <vt:lpwstr/>
  </property>
  <property fmtid="{D5CDD505-2E9C-101B-9397-08002B2CF9AE}" pid="7" name="_ExtendedDescription">
    <vt:lpwstr/>
  </property>
  <property fmtid="{D5CDD505-2E9C-101B-9397-08002B2CF9AE}" pid="8" name="TriggerFlowInfo">
    <vt:lpwstr/>
  </property>
</Properties>
</file>