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3E2A12" w14:textId="77777777" w:rsidR="00BE0A02" w:rsidRDefault="00BE0A02" w:rsidP="00BE0A02">
      <w:pPr>
        <w:spacing w:line="360" w:lineRule="auto"/>
        <w:jc w:val="both"/>
        <w:rPr>
          <w:b/>
          <w:u w:val="single"/>
        </w:rPr>
      </w:pPr>
    </w:p>
    <w:p w14:paraId="6CE0EBAC" w14:textId="77777777" w:rsidR="00BE0A02" w:rsidRPr="00415D6A" w:rsidRDefault="00415D6A" w:rsidP="00415D6A">
      <w:pPr>
        <w:spacing w:line="276" w:lineRule="auto"/>
        <w:jc w:val="right"/>
        <w:rPr>
          <w:bCs/>
          <w:sz w:val="22"/>
          <w:szCs w:val="22"/>
        </w:rPr>
      </w:pPr>
      <w:r w:rsidRPr="00415D6A">
        <w:rPr>
          <w:bCs/>
          <w:sz w:val="22"/>
          <w:szCs w:val="22"/>
        </w:rPr>
        <w:t>Wieland-Werke AG</w:t>
      </w:r>
    </w:p>
    <w:p w14:paraId="0BBE1E7F" w14:textId="77777777" w:rsidR="00415D6A" w:rsidRPr="00415D6A" w:rsidRDefault="00415D6A" w:rsidP="00415D6A">
      <w:pPr>
        <w:spacing w:line="276" w:lineRule="auto"/>
        <w:jc w:val="right"/>
        <w:rPr>
          <w:bCs/>
          <w:sz w:val="22"/>
          <w:szCs w:val="22"/>
        </w:rPr>
      </w:pPr>
      <w:r w:rsidRPr="00415D6A">
        <w:rPr>
          <w:bCs/>
          <w:sz w:val="22"/>
          <w:szCs w:val="22"/>
        </w:rPr>
        <w:t>Graf-</w:t>
      </w:r>
      <w:proofErr w:type="spellStart"/>
      <w:r w:rsidRPr="00415D6A">
        <w:rPr>
          <w:bCs/>
          <w:sz w:val="22"/>
          <w:szCs w:val="22"/>
        </w:rPr>
        <w:t>Arco</w:t>
      </w:r>
      <w:proofErr w:type="spellEnd"/>
      <w:r w:rsidRPr="00415D6A">
        <w:rPr>
          <w:bCs/>
          <w:sz w:val="22"/>
          <w:szCs w:val="22"/>
        </w:rPr>
        <w:t>-Str. 36</w:t>
      </w:r>
    </w:p>
    <w:p w14:paraId="17A4AF1A" w14:textId="77777777" w:rsidR="00415D6A" w:rsidRDefault="00415D6A" w:rsidP="00415D6A">
      <w:pPr>
        <w:spacing w:line="276" w:lineRule="auto"/>
        <w:jc w:val="right"/>
        <w:rPr>
          <w:bCs/>
          <w:sz w:val="22"/>
          <w:szCs w:val="22"/>
        </w:rPr>
      </w:pPr>
      <w:r w:rsidRPr="00415D6A">
        <w:rPr>
          <w:bCs/>
          <w:sz w:val="22"/>
          <w:szCs w:val="22"/>
        </w:rPr>
        <w:t>89079 Ulm</w:t>
      </w:r>
    </w:p>
    <w:p w14:paraId="23DE3E6E" w14:textId="77777777" w:rsidR="00415D6A" w:rsidRDefault="00415D6A" w:rsidP="00415D6A">
      <w:pPr>
        <w:spacing w:line="276" w:lineRule="auto"/>
        <w:jc w:val="right"/>
        <w:rPr>
          <w:bCs/>
          <w:sz w:val="22"/>
          <w:szCs w:val="22"/>
        </w:rPr>
      </w:pPr>
    </w:p>
    <w:p w14:paraId="200DCE77" w14:textId="3A9DB971" w:rsidR="00415D6A" w:rsidRPr="00415D6A" w:rsidRDefault="00DA184A" w:rsidP="00415D6A">
      <w:pPr>
        <w:spacing w:line="276" w:lineRule="auto"/>
        <w:jc w:val="right"/>
        <w:rPr>
          <w:bCs/>
          <w:sz w:val="22"/>
          <w:szCs w:val="22"/>
        </w:rPr>
      </w:pPr>
      <w:r>
        <w:rPr>
          <w:bCs/>
          <w:sz w:val="22"/>
          <w:szCs w:val="22"/>
        </w:rPr>
        <w:t xml:space="preserve">Ulm, </w:t>
      </w:r>
      <w:r w:rsidR="00B2063C">
        <w:rPr>
          <w:bCs/>
          <w:sz w:val="22"/>
          <w:szCs w:val="22"/>
        </w:rPr>
        <w:t>23</w:t>
      </w:r>
      <w:r w:rsidR="004366A6">
        <w:rPr>
          <w:bCs/>
          <w:sz w:val="22"/>
          <w:szCs w:val="22"/>
        </w:rPr>
        <w:t xml:space="preserve">. </w:t>
      </w:r>
      <w:r>
        <w:rPr>
          <w:bCs/>
          <w:sz w:val="22"/>
          <w:szCs w:val="22"/>
        </w:rPr>
        <w:t>März 2018</w:t>
      </w:r>
    </w:p>
    <w:p w14:paraId="4CB6702A" w14:textId="77777777" w:rsidR="00415D6A" w:rsidRDefault="00415D6A" w:rsidP="00BE0A02">
      <w:pPr>
        <w:spacing w:line="360" w:lineRule="auto"/>
        <w:jc w:val="both"/>
      </w:pPr>
    </w:p>
    <w:p w14:paraId="0DF9D94C" w14:textId="77777777" w:rsidR="00BE0A02" w:rsidRDefault="00BE0A02" w:rsidP="00AE73B2">
      <w:pPr>
        <w:spacing w:line="360" w:lineRule="auto"/>
      </w:pPr>
    </w:p>
    <w:p w14:paraId="4511EA83" w14:textId="582605B3" w:rsidR="00BE0A02" w:rsidRPr="004366A6" w:rsidRDefault="000A1CA9" w:rsidP="00AE73B2">
      <w:pPr>
        <w:spacing w:line="360" w:lineRule="auto"/>
        <w:ind w:right="2127"/>
        <w:rPr>
          <w:b/>
          <w:sz w:val="28"/>
          <w:szCs w:val="28"/>
        </w:rPr>
      </w:pPr>
      <w:r>
        <w:rPr>
          <w:b/>
          <w:sz w:val="28"/>
          <w:szCs w:val="28"/>
        </w:rPr>
        <w:t>Effiziente und wirtschaftliche</w:t>
      </w:r>
      <w:r w:rsidR="00DA184A">
        <w:rPr>
          <w:b/>
          <w:sz w:val="28"/>
          <w:szCs w:val="28"/>
        </w:rPr>
        <w:t xml:space="preserve"> Lösung</w:t>
      </w:r>
      <w:r>
        <w:rPr>
          <w:b/>
          <w:sz w:val="28"/>
          <w:szCs w:val="28"/>
        </w:rPr>
        <w:t>e</w:t>
      </w:r>
      <w:r w:rsidR="007617D1">
        <w:rPr>
          <w:b/>
          <w:sz w:val="28"/>
          <w:szCs w:val="28"/>
        </w:rPr>
        <w:t>n</w:t>
      </w:r>
      <w:r>
        <w:rPr>
          <w:b/>
          <w:sz w:val="28"/>
          <w:szCs w:val="28"/>
        </w:rPr>
        <w:t xml:space="preserve"> für die W</w:t>
      </w:r>
      <w:r w:rsidR="00DA184A">
        <w:rPr>
          <w:b/>
          <w:sz w:val="28"/>
          <w:szCs w:val="28"/>
        </w:rPr>
        <w:t xml:space="preserve">assererwärmung </w:t>
      </w:r>
      <w:r>
        <w:rPr>
          <w:b/>
          <w:sz w:val="28"/>
          <w:szCs w:val="28"/>
        </w:rPr>
        <w:t xml:space="preserve">und </w:t>
      </w:r>
      <w:r w:rsidR="00B2063C">
        <w:rPr>
          <w:b/>
          <w:sz w:val="28"/>
          <w:szCs w:val="28"/>
        </w:rPr>
        <w:t xml:space="preserve">Klimatisierung </w:t>
      </w:r>
      <w:r w:rsidR="00B2063C" w:rsidRPr="00AE73B2">
        <w:rPr>
          <w:b/>
          <w:sz w:val="28"/>
          <w:szCs w:val="28"/>
        </w:rPr>
        <w:t xml:space="preserve"> </w:t>
      </w:r>
      <w:r w:rsidR="00DA184A">
        <w:rPr>
          <w:b/>
          <w:sz w:val="28"/>
          <w:szCs w:val="28"/>
        </w:rPr>
        <w:t xml:space="preserve">- </w:t>
      </w:r>
      <w:r w:rsidR="00AE73B2" w:rsidRPr="00AE73B2">
        <w:rPr>
          <w:b/>
          <w:sz w:val="28"/>
          <w:szCs w:val="28"/>
        </w:rPr>
        <w:t>Wieland Th</w:t>
      </w:r>
      <w:r w:rsidR="004366A6">
        <w:rPr>
          <w:b/>
          <w:sz w:val="28"/>
          <w:szCs w:val="28"/>
        </w:rPr>
        <w:t xml:space="preserve">ermal Solutions auf der </w:t>
      </w:r>
      <w:proofErr w:type="spellStart"/>
      <w:r w:rsidR="00DA184A">
        <w:rPr>
          <w:b/>
          <w:sz w:val="28"/>
          <w:szCs w:val="28"/>
        </w:rPr>
        <w:t>Mostra</w:t>
      </w:r>
      <w:proofErr w:type="spellEnd"/>
      <w:r w:rsidR="00DA184A">
        <w:rPr>
          <w:b/>
          <w:sz w:val="28"/>
          <w:szCs w:val="28"/>
        </w:rPr>
        <w:t xml:space="preserve"> </w:t>
      </w:r>
      <w:proofErr w:type="spellStart"/>
      <w:r w:rsidR="00DA184A">
        <w:rPr>
          <w:b/>
          <w:sz w:val="28"/>
          <w:szCs w:val="28"/>
        </w:rPr>
        <w:t>Convegno</w:t>
      </w:r>
      <w:proofErr w:type="spellEnd"/>
      <w:r w:rsidR="00AE73B2" w:rsidRPr="00AE73B2">
        <w:rPr>
          <w:b/>
          <w:sz w:val="28"/>
          <w:szCs w:val="28"/>
        </w:rPr>
        <w:t xml:space="preserve"> </w:t>
      </w:r>
      <w:r w:rsidR="004366A6">
        <w:rPr>
          <w:b/>
          <w:sz w:val="28"/>
          <w:szCs w:val="28"/>
        </w:rPr>
        <w:t xml:space="preserve"> </w:t>
      </w:r>
    </w:p>
    <w:p w14:paraId="5B5E7C61" w14:textId="77777777" w:rsidR="00AE73B2" w:rsidRDefault="00AE73B2" w:rsidP="00DB144F">
      <w:pPr>
        <w:spacing w:line="360" w:lineRule="auto"/>
        <w:ind w:right="2127"/>
        <w:jc w:val="both"/>
      </w:pPr>
    </w:p>
    <w:p w14:paraId="52D67871" w14:textId="77120E94" w:rsidR="00AE73B2" w:rsidRDefault="00522208" w:rsidP="000A1CA9">
      <w:pPr>
        <w:pStyle w:val="Listenabsatz"/>
        <w:numPr>
          <w:ilvl w:val="0"/>
          <w:numId w:val="17"/>
        </w:numPr>
        <w:spacing w:line="360" w:lineRule="auto"/>
        <w:ind w:left="426" w:right="2127" w:hanging="426"/>
        <w:jc w:val="both"/>
        <w:rPr>
          <w:sz w:val="22"/>
        </w:rPr>
      </w:pPr>
      <w:r>
        <w:rPr>
          <w:sz w:val="22"/>
        </w:rPr>
        <w:t>Energie</w:t>
      </w:r>
      <w:r w:rsidR="00B2063C">
        <w:rPr>
          <w:sz w:val="22"/>
        </w:rPr>
        <w:t>e</w:t>
      </w:r>
      <w:r w:rsidR="00AE73B2" w:rsidRPr="00AE73B2">
        <w:rPr>
          <w:sz w:val="22"/>
        </w:rPr>
        <w:t>ffiziente</w:t>
      </w:r>
      <w:r w:rsidR="00DA184A">
        <w:rPr>
          <w:sz w:val="22"/>
        </w:rPr>
        <w:t xml:space="preserve"> und kostengünstige </w:t>
      </w:r>
      <w:r w:rsidR="000A1CA9">
        <w:rPr>
          <w:sz w:val="22"/>
        </w:rPr>
        <w:t>Heiz</w:t>
      </w:r>
      <w:r w:rsidR="00DA184A">
        <w:rPr>
          <w:sz w:val="22"/>
        </w:rPr>
        <w:t>w</w:t>
      </w:r>
      <w:r w:rsidR="00DF31E9">
        <w:rPr>
          <w:sz w:val="22"/>
        </w:rPr>
        <w:t>a</w:t>
      </w:r>
      <w:r w:rsidR="00DA184A">
        <w:rPr>
          <w:sz w:val="22"/>
        </w:rPr>
        <w:t>sser</w:t>
      </w:r>
      <w:r w:rsidR="00AE73B2" w:rsidRPr="00AE73B2">
        <w:rPr>
          <w:sz w:val="22"/>
        </w:rPr>
        <w:t>erwärmung</w:t>
      </w:r>
      <w:r w:rsidR="000A1CA9">
        <w:rPr>
          <w:sz w:val="22"/>
        </w:rPr>
        <w:t xml:space="preserve"> im Pufferspeicher</w:t>
      </w:r>
      <w:r w:rsidR="00AE73B2" w:rsidRPr="00AE73B2">
        <w:rPr>
          <w:sz w:val="22"/>
        </w:rPr>
        <w:t xml:space="preserve"> durch </w:t>
      </w:r>
      <w:r w:rsidR="000A1CA9">
        <w:rPr>
          <w:sz w:val="22"/>
        </w:rPr>
        <w:t xml:space="preserve">GEWA-D </w:t>
      </w:r>
      <w:proofErr w:type="spellStart"/>
      <w:r w:rsidR="00DA184A">
        <w:rPr>
          <w:sz w:val="22"/>
        </w:rPr>
        <w:t>Rippenrohrwärme</w:t>
      </w:r>
      <w:r w:rsidR="00A874A3">
        <w:rPr>
          <w:sz w:val="22"/>
        </w:rPr>
        <w:t>übertrager</w:t>
      </w:r>
      <w:proofErr w:type="spellEnd"/>
      <w:r w:rsidR="00DA184A">
        <w:rPr>
          <w:sz w:val="22"/>
        </w:rPr>
        <w:t xml:space="preserve"> aus Koh</w:t>
      </w:r>
      <w:r w:rsidR="000A1CA9">
        <w:rPr>
          <w:sz w:val="22"/>
        </w:rPr>
        <w:t>l</w:t>
      </w:r>
      <w:r w:rsidR="00DA184A">
        <w:rPr>
          <w:sz w:val="22"/>
        </w:rPr>
        <w:t>enstoffstahl</w:t>
      </w:r>
      <w:r w:rsidR="00AE73B2" w:rsidRPr="00AE73B2">
        <w:rPr>
          <w:sz w:val="22"/>
        </w:rPr>
        <w:t xml:space="preserve"> </w:t>
      </w:r>
    </w:p>
    <w:p w14:paraId="08D773C7" w14:textId="77777777" w:rsidR="000A1CA9" w:rsidRDefault="000A1CA9" w:rsidP="000A1CA9">
      <w:pPr>
        <w:pStyle w:val="Listenabsatz"/>
        <w:numPr>
          <w:ilvl w:val="0"/>
          <w:numId w:val="17"/>
        </w:numPr>
        <w:spacing w:line="360" w:lineRule="auto"/>
        <w:ind w:left="426" w:right="2127" w:hanging="426"/>
        <w:jc w:val="both"/>
        <w:rPr>
          <w:sz w:val="22"/>
        </w:rPr>
      </w:pPr>
      <w:r>
        <w:rPr>
          <w:sz w:val="22"/>
        </w:rPr>
        <w:t>Sichere Lösungen für die effiziente Wassererwärmung in Wärmepumpen durch Direktkondensation</w:t>
      </w:r>
    </w:p>
    <w:p w14:paraId="4C813BE9" w14:textId="77777777" w:rsidR="0044366F" w:rsidRDefault="0044366F" w:rsidP="000A1CA9">
      <w:pPr>
        <w:pStyle w:val="Listenabsatz"/>
        <w:numPr>
          <w:ilvl w:val="0"/>
          <w:numId w:val="17"/>
        </w:numPr>
        <w:spacing w:line="360" w:lineRule="auto"/>
        <w:ind w:left="426" w:right="2127" w:hanging="426"/>
        <w:jc w:val="both"/>
        <w:rPr>
          <w:sz w:val="22"/>
        </w:rPr>
      </w:pPr>
      <w:r>
        <w:rPr>
          <w:sz w:val="22"/>
        </w:rPr>
        <w:t xml:space="preserve">Kompakter und leichter Aluminium-Titan </w:t>
      </w:r>
      <w:proofErr w:type="spellStart"/>
      <w:r>
        <w:rPr>
          <w:sz w:val="22"/>
        </w:rPr>
        <w:t>Wä</w:t>
      </w:r>
      <w:r w:rsidR="007617D1">
        <w:rPr>
          <w:sz w:val="22"/>
        </w:rPr>
        <w:t>rmeübertrager</w:t>
      </w:r>
      <w:proofErr w:type="spellEnd"/>
      <w:r w:rsidR="007617D1">
        <w:rPr>
          <w:sz w:val="22"/>
        </w:rPr>
        <w:t xml:space="preserve"> für die Schiffsklimatisierung</w:t>
      </w:r>
    </w:p>
    <w:p w14:paraId="14E43057" w14:textId="339A4151" w:rsidR="00AE73B2" w:rsidRPr="004C6767" w:rsidRDefault="004C6767" w:rsidP="003C71AE">
      <w:pPr>
        <w:pStyle w:val="Listenabsatz"/>
        <w:numPr>
          <w:ilvl w:val="0"/>
          <w:numId w:val="17"/>
        </w:numPr>
        <w:spacing w:line="360" w:lineRule="auto"/>
        <w:ind w:left="426" w:right="2127" w:hanging="426"/>
        <w:jc w:val="both"/>
        <w:rPr>
          <w:sz w:val="22"/>
        </w:rPr>
      </w:pPr>
      <w:r w:rsidRPr="004C6767">
        <w:rPr>
          <w:sz w:val="22"/>
        </w:rPr>
        <w:t xml:space="preserve">Effiziente und kompakte </w:t>
      </w:r>
      <w:r>
        <w:rPr>
          <w:sz w:val="22"/>
        </w:rPr>
        <w:t>Seewasser-</w:t>
      </w:r>
      <w:proofErr w:type="spellStart"/>
      <w:r>
        <w:rPr>
          <w:sz w:val="22"/>
        </w:rPr>
        <w:t>Rohrbündelwärmeübertrager</w:t>
      </w:r>
      <w:proofErr w:type="spellEnd"/>
      <w:r>
        <w:rPr>
          <w:sz w:val="22"/>
        </w:rPr>
        <w:t xml:space="preserve"> </w:t>
      </w:r>
      <w:r w:rsidRPr="003C71AE">
        <w:rPr>
          <w:sz w:val="22"/>
        </w:rPr>
        <w:t xml:space="preserve"> durch den Einsatz von Titan</w:t>
      </w:r>
      <w:r>
        <w:rPr>
          <w:sz w:val="22"/>
        </w:rPr>
        <w:t>-Hochleistungs</w:t>
      </w:r>
      <w:r w:rsidRPr="003C71AE">
        <w:rPr>
          <w:sz w:val="22"/>
        </w:rPr>
        <w:t>rohren</w:t>
      </w:r>
    </w:p>
    <w:p w14:paraId="57FDEF72" w14:textId="77777777" w:rsidR="004C6767" w:rsidRDefault="004C6767" w:rsidP="00AE73B2">
      <w:pPr>
        <w:spacing w:line="360" w:lineRule="auto"/>
        <w:ind w:right="2127"/>
        <w:jc w:val="both"/>
      </w:pPr>
    </w:p>
    <w:p w14:paraId="7636E5E6" w14:textId="18258FAD" w:rsidR="00522208" w:rsidRPr="00E96E8F" w:rsidRDefault="00124D12" w:rsidP="00522208">
      <w:pPr>
        <w:spacing w:line="360" w:lineRule="auto"/>
        <w:ind w:right="2127"/>
        <w:jc w:val="both"/>
      </w:pPr>
      <w:r w:rsidRPr="00E96E8F">
        <w:t>V</w:t>
      </w:r>
      <w:r w:rsidR="00DC444C" w:rsidRPr="00E96E8F">
        <w:t xml:space="preserve">om 13. – 16. März zeigte „Wieland Thermal Solutions“ auf dem Stand der Wieland Group auf der diesjährigen </w:t>
      </w:r>
      <w:proofErr w:type="spellStart"/>
      <w:r w:rsidR="00DC444C" w:rsidRPr="00E96E8F">
        <w:t>Mostra</w:t>
      </w:r>
      <w:proofErr w:type="spellEnd"/>
      <w:r w:rsidR="00DC444C" w:rsidRPr="00E96E8F">
        <w:t xml:space="preserve"> </w:t>
      </w:r>
      <w:proofErr w:type="spellStart"/>
      <w:r w:rsidR="00DC444C" w:rsidRPr="00E96E8F">
        <w:t>Convegno</w:t>
      </w:r>
      <w:proofErr w:type="spellEnd"/>
      <w:r w:rsidR="00DC444C" w:rsidRPr="00E96E8F">
        <w:t xml:space="preserve"> </w:t>
      </w:r>
      <w:proofErr w:type="spellStart"/>
      <w:r w:rsidR="00DC444C" w:rsidRPr="00E96E8F">
        <w:t>Expocomfort</w:t>
      </w:r>
      <w:proofErr w:type="spellEnd"/>
      <w:r w:rsidR="00DC444C" w:rsidRPr="00E96E8F">
        <w:t xml:space="preserve"> in Mailand wärmetechnische Lösungen. Für eine k</w:t>
      </w:r>
      <w:r w:rsidR="000B3F4C" w:rsidRPr="00E96E8F">
        <w:t xml:space="preserve">ostengünstige </w:t>
      </w:r>
      <w:r w:rsidR="00DC444C" w:rsidRPr="00E96E8F">
        <w:t xml:space="preserve">und </w:t>
      </w:r>
      <w:r w:rsidR="00D10FED" w:rsidRPr="00E96E8F">
        <w:t>ener</w:t>
      </w:r>
      <w:r w:rsidR="00B2063C">
        <w:t>gie</w:t>
      </w:r>
      <w:r w:rsidR="00DC444C" w:rsidRPr="00E96E8F">
        <w:t xml:space="preserve">effiziente </w:t>
      </w:r>
      <w:r w:rsidR="003E374D" w:rsidRPr="00E96E8F">
        <w:t>Heizungs</w:t>
      </w:r>
      <w:r w:rsidR="000B3F4C" w:rsidRPr="00E96E8F">
        <w:t>wassererwärmung</w:t>
      </w:r>
      <w:r w:rsidR="00DC444C" w:rsidRPr="00E96E8F">
        <w:t xml:space="preserve"> </w:t>
      </w:r>
      <w:r w:rsidRPr="00E96E8F">
        <w:t xml:space="preserve">und </w:t>
      </w:r>
      <w:r w:rsidR="00DC444C" w:rsidRPr="00E96E8F">
        <w:t xml:space="preserve">Solareinspeisung präsentierte Wieland Thermal Solutions die bewährten </w:t>
      </w:r>
      <w:r w:rsidR="00DF31E9" w:rsidRPr="00E96E8F">
        <w:t>mittel</w:t>
      </w:r>
      <w:r w:rsidR="00DC444C" w:rsidRPr="00E96E8F">
        <w:t xml:space="preserve">hoch </w:t>
      </w:r>
      <w:proofErr w:type="spellStart"/>
      <w:r w:rsidR="00DC444C" w:rsidRPr="00E96E8F">
        <w:t>berippten</w:t>
      </w:r>
      <w:proofErr w:type="spellEnd"/>
      <w:r w:rsidR="00DC444C" w:rsidRPr="00E96E8F">
        <w:t xml:space="preserve"> </w:t>
      </w:r>
      <w:r w:rsidR="00B2063C">
        <w:t>R</w:t>
      </w:r>
      <w:r w:rsidR="00DC444C" w:rsidRPr="00E96E8F">
        <w:t>ohre der Marke GEWA-D erstmals aus Kohlenstof</w:t>
      </w:r>
      <w:r w:rsidRPr="00E96E8F">
        <w:t>fs</w:t>
      </w:r>
      <w:r w:rsidR="00DC444C" w:rsidRPr="00E96E8F">
        <w:t>tahl. Auch Lösungen für mehr Eff</w:t>
      </w:r>
      <w:r w:rsidR="00B2063C">
        <w:t>i</w:t>
      </w:r>
      <w:r w:rsidR="00DC444C" w:rsidRPr="00E96E8F">
        <w:t xml:space="preserve">zienz in Wärmepumpensystemen und ein spezieller </w:t>
      </w:r>
      <w:proofErr w:type="spellStart"/>
      <w:r w:rsidR="00DC444C" w:rsidRPr="00E96E8F">
        <w:t>Wärmeübertrager</w:t>
      </w:r>
      <w:proofErr w:type="spellEnd"/>
      <w:r w:rsidR="00DC444C" w:rsidRPr="00E96E8F">
        <w:t xml:space="preserve"> für</w:t>
      </w:r>
      <w:r w:rsidR="00E96E8F" w:rsidRPr="00E96E8F">
        <w:t xml:space="preserve"> Boot</w:t>
      </w:r>
      <w:r w:rsidRPr="00E96E8F">
        <w:t>sklimatisierung</w:t>
      </w:r>
      <w:r w:rsidR="00DC444C" w:rsidRPr="00E96E8F">
        <w:t xml:space="preserve"> wurden </w:t>
      </w:r>
      <w:r w:rsidR="00A874A3" w:rsidRPr="00E96E8F">
        <w:t>ausgestellt</w:t>
      </w:r>
      <w:r w:rsidR="00DC444C" w:rsidRPr="00E96E8F">
        <w:t>.</w:t>
      </w:r>
      <w:r w:rsidR="00AE73B2" w:rsidRPr="00E96E8F">
        <w:t xml:space="preserve">  </w:t>
      </w:r>
      <w:r w:rsidR="00A874A3" w:rsidRPr="00E96E8F">
        <w:t xml:space="preserve">Als </w:t>
      </w:r>
      <w:r w:rsidR="00D10FED" w:rsidRPr="00E96E8F">
        <w:t xml:space="preserve">weitere Innovation </w:t>
      </w:r>
      <w:r w:rsidR="00A874A3" w:rsidRPr="00E96E8F">
        <w:t>wurden</w:t>
      </w:r>
      <w:r w:rsidR="00D10FED" w:rsidRPr="00E96E8F">
        <w:t xml:space="preserve"> </w:t>
      </w:r>
      <w:r w:rsidR="00522208" w:rsidRPr="00E96E8F">
        <w:t>Hoch</w:t>
      </w:r>
      <w:r w:rsidR="00D10FED" w:rsidRPr="00E96E8F">
        <w:t>leistungsrohre aus Titan</w:t>
      </w:r>
      <w:r w:rsidR="00A874A3" w:rsidRPr="00E96E8F">
        <w:t xml:space="preserve"> präsentiert</w:t>
      </w:r>
      <w:r w:rsidR="00D10FED" w:rsidRPr="00E96E8F">
        <w:t xml:space="preserve">, die </w:t>
      </w:r>
      <w:r w:rsidR="00E96E8F">
        <w:t xml:space="preserve">auch </w:t>
      </w:r>
      <w:r w:rsidR="00A874A3" w:rsidRPr="00E96E8F">
        <w:t xml:space="preserve">bei </w:t>
      </w:r>
      <w:r w:rsidR="00E96E8F">
        <w:t xml:space="preserve">kritischen </w:t>
      </w:r>
      <w:r w:rsidR="00A874A3" w:rsidRPr="00E96E8F">
        <w:t xml:space="preserve">Wasserqualitäten </w:t>
      </w:r>
      <w:r w:rsidR="00D10FED" w:rsidRPr="00E96E8F">
        <w:t>höchst</w:t>
      </w:r>
      <w:r w:rsidR="00A874A3" w:rsidRPr="00E96E8F">
        <w:t>e</w:t>
      </w:r>
      <w:r w:rsidR="00D10FED" w:rsidRPr="00E96E8F">
        <w:t xml:space="preserve"> </w:t>
      </w:r>
      <w:r w:rsidR="00A874A3" w:rsidRPr="00E96E8F">
        <w:t xml:space="preserve">Zuverlässigkeit </w:t>
      </w:r>
      <w:r w:rsidR="00D10FED" w:rsidRPr="00E96E8F">
        <w:t>bieten</w:t>
      </w:r>
      <w:r w:rsidR="00A874A3" w:rsidRPr="00E96E8F">
        <w:t xml:space="preserve"> </w:t>
      </w:r>
      <w:r w:rsidR="00522208" w:rsidRPr="00E96E8F">
        <w:t xml:space="preserve">und </w:t>
      </w:r>
      <w:r w:rsidR="00A874A3" w:rsidRPr="00E96E8F">
        <w:t xml:space="preserve">eine deutlich </w:t>
      </w:r>
      <w:r w:rsidR="00522208" w:rsidRPr="00E96E8F">
        <w:t>höhere Energieeffizienz und kompakte</w:t>
      </w:r>
      <w:r w:rsidR="00A874A3" w:rsidRPr="00E96E8F">
        <w:t>re</w:t>
      </w:r>
      <w:r w:rsidR="00522208" w:rsidRPr="00E96E8F">
        <w:t xml:space="preserve"> Bauweise bei </w:t>
      </w:r>
      <w:proofErr w:type="spellStart"/>
      <w:r w:rsidR="00522208" w:rsidRPr="00E96E8F">
        <w:t>Rohrbündelwärmeübertragern</w:t>
      </w:r>
      <w:proofErr w:type="spellEnd"/>
      <w:r w:rsidR="00A874A3" w:rsidRPr="00E96E8F">
        <w:t xml:space="preserve"> ermöglichen</w:t>
      </w:r>
      <w:r w:rsidR="00522208" w:rsidRPr="00E96E8F">
        <w:t>.</w:t>
      </w:r>
    </w:p>
    <w:p w14:paraId="111F3327" w14:textId="77777777" w:rsidR="00AE73B2" w:rsidRPr="00E96E8F" w:rsidRDefault="00AE73B2" w:rsidP="00AE73B2">
      <w:pPr>
        <w:spacing w:line="360" w:lineRule="auto"/>
        <w:ind w:right="2127"/>
        <w:jc w:val="both"/>
      </w:pPr>
    </w:p>
    <w:p w14:paraId="74FA25D3" w14:textId="77777777" w:rsidR="007456CA" w:rsidRDefault="007456CA" w:rsidP="00AE73B2">
      <w:pPr>
        <w:spacing w:line="360" w:lineRule="auto"/>
        <w:ind w:right="2127"/>
        <w:jc w:val="both"/>
      </w:pPr>
    </w:p>
    <w:p w14:paraId="3B89F482" w14:textId="7405A23B" w:rsidR="007456CA" w:rsidRDefault="00DC444C" w:rsidP="00AE73B2">
      <w:pPr>
        <w:spacing w:line="360" w:lineRule="auto"/>
        <w:ind w:right="2127"/>
        <w:jc w:val="both"/>
      </w:pPr>
      <w:r>
        <w:t>Mit der Kohlenstoff-Stahl Variante des GEWA-D Rippenrohrs bietet Wieland Thermal Solutions eine effiziente und wirtschaftliche Möglichkeit, den Pufferspeicher zu optimieren in den Anwendungsbereichen Solar, Wärmpumpen oder Wärmerückgewinnung.  A</w:t>
      </w:r>
      <w:r w:rsidRPr="00DC444C">
        <w:t>ufgrund der großen Außenoberfläche</w:t>
      </w:r>
      <w:r w:rsidR="00124D12">
        <w:t xml:space="preserve"> des Rippenrohrs</w:t>
      </w:r>
      <w:r>
        <w:t xml:space="preserve"> </w:t>
      </w:r>
      <w:r w:rsidR="00124D12">
        <w:t>hat der</w:t>
      </w:r>
      <w:r>
        <w:t xml:space="preserve"> </w:t>
      </w:r>
      <w:proofErr w:type="spellStart"/>
      <w:r>
        <w:t>Wärmeübertrager</w:t>
      </w:r>
      <w:proofErr w:type="spellEnd"/>
      <w:r>
        <w:t xml:space="preserve"> </w:t>
      </w:r>
      <w:r w:rsidR="000A1CA9">
        <w:t xml:space="preserve">ein </w:t>
      </w:r>
      <w:r w:rsidRPr="00DC444C">
        <w:t>kompakte</w:t>
      </w:r>
      <w:r w:rsidR="000A1CA9">
        <w:t xml:space="preserve">s Design und </w:t>
      </w:r>
      <w:r w:rsidR="00124D12">
        <w:t>ermöglicht</w:t>
      </w:r>
      <w:r w:rsidR="000A1CA9">
        <w:t xml:space="preserve"> den </w:t>
      </w:r>
      <w:r w:rsidRPr="00DC444C">
        <w:t xml:space="preserve">Energieinhalt </w:t>
      </w:r>
      <w:r w:rsidR="000A1CA9">
        <w:t xml:space="preserve">des </w:t>
      </w:r>
      <w:r w:rsidRPr="00DC444C">
        <w:t xml:space="preserve">Speichers </w:t>
      </w:r>
      <w:r w:rsidR="000A1CA9">
        <w:t xml:space="preserve">zu maximieren. Zudem entfallen zusätzliche Kosten für die Verbindungstechnik, da die  kundenspezifisch optimierten Wärmetauscher direkt mit dem Stahlspeicher verschweißt werden können. Zusätzlich zu Pufferspeichern sind auch andere Anwendungen wie beispielsweise Festbrennstoffkessel </w:t>
      </w:r>
      <w:r w:rsidR="00DF31E9">
        <w:t>möglich</w:t>
      </w:r>
      <w:r w:rsidR="000A1CA9">
        <w:t xml:space="preserve">. </w:t>
      </w:r>
    </w:p>
    <w:p w14:paraId="3675E596" w14:textId="77777777" w:rsidR="0062189C" w:rsidRDefault="0062189C" w:rsidP="0062189C">
      <w:pPr>
        <w:spacing w:line="360" w:lineRule="auto"/>
        <w:ind w:right="2127"/>
        <w:jc w:val="both"/>
      </w:pPr>
    </w:p>
    <w:p w14:paraId="63F57478" w14:textId="77777777" w:rsidR="000B3F4C" w:rsidRDefault="0062189C" w:rsidP="0062189C">
      <w:pPr>
        <w:spacing w:line="360" w:lineRule="auto"/>
        <w:ind w:right="2127"/>
        <w:jc w:val="both"/>
      </w:pPr>
      <w:r>
        <w:t xml:space="preserve">Für die effiziente Wassererwärmung in </w:t>
      </w:r>
      <w:r w:rsidR="00AE73B2">
        <w:t xml:space="preserve">Wärmepumpensystemen </w:t>
      </w:r>
      <w:r>
        <w:t xml:space="preserve">empfiehlt Wieland Thermal Solutions die Direktkondensation, bei der </w:t>
      </w:r>
    </w:p>
    <w:p w14:paraId="5A821CA6" w14:textId="172DAF17" w:rsidR="0062189C" w:rsidRDefault="0062189C" w:rsidP="0062189C">
      <w:pPr>
        <w:spacing w:line="360" w:lineRule="auto"/>
        <w:ind w:right="2127"/>
        <w:jc w:val="both"/>
      </w:pPr>
      <w:r>
        <w:t xml:space="preserve">das Brauchwasser direkt im Tank durch einen doppelwandigen </w:t>
      </w:r>
      <w:proofErr w:type="spellStart"/>
      <w:r>
        <w:t>Sicherheitswärmeübertrager</w:t>
      </w:r>
      <w:proofErr w:type="spellEnd"/>
      <w:r>
        <w:t xml:space="preserve"> erwärmt wird. </w:t>
      </w:r>
      <w:r w:rsidR="007651CB">
        <w:t>Durch den direkten Kontakt mit dem Wasser im Speicher komm</w:t>
      </w:r>
      <w:r w:rsidR="004366A6">
        <w:t xml:space="preserve">t </w:t>
      </w:r>
      <w:r w:rsidR="00A874A3">
        <w:t xml:space="preserve">der </w:t>
      </w:r>
      <w:proofErr w:type="spellStart"/>
      <w:r w:rsidR="004366A6">
        <w:t>Wärmeübertrager</w:t>
      </w:r>
      <w:proofErr w:type="spellEnd"/>
      <w:r w:rsidR="004366A6">
        <w:t xml:space="preserve"> </w:t>
      </w:r>
      <w:r w:rsidR="00A874A3">
        <w:t xml:space="preserve">des Typs WRKS </w:t>
      </w:r>
      <w:r w:rsidR="004366A6">
        <w:t>mit klein</w:t>
      </w:r>
      <w:r w:rsidR="007651CB">
        <w:t xml:space="preserve">sten Temperaturdifferenzen aus. Wärmeverluste werden vermieden. </w:t>
      </w:r>
      <w:r>
        <w:t>Das doppelwandige Rippenrohr des WRKS garantiert,</w:t>
      </w:r>
      <w:r w:rsidR="00AE73B2">
        <w:t xml:space="preserve"> dass Trinkwasser im Schadensfall wirkungsvoll vor </w:t>
      </w:r>
      <w:r w:rsidR="004366A6">
        <w:t>Kontamination</w:t>
      </w:r>
      <w:r w:rsidR="00AE73B2">
        <w:t xml:space="preserve"> geschützt wird. </w:t>
      </w:r>
      <w:r w:rsidR="007651CB">
        <w:t xml:space="preserve">Die Sicherheitsrohre der Produktreihe GEWA-safe basieren auf einer doppelwandigen Rohr-Lösung, bei der durch einen </w:t>
      </w:r>
      <w:proofErr w:type="spellStart"/>
      <w:r w:rsidR="007651CB">
        <w:t>Leckagespalt</w:t>
      </w:r>
      <w:proofErr w:type="spellEnd"/>
      <w:r w:rsidR="007651CB">
        <w:t xml:space="preserve"> rechtzeitig Undichtigkeiten im Wärmetauscher entdeckt werden können. </w:t>
      </w:r>
      <w:r w:rsidR="00AE73B2">
        <w:t xml:space="preserve">Die Sicherheitslösung entspricht damit auch dem Trinkwasserschutz gemäß DIN EN 1717 für Wärmepumpensysteme. </w:t>
      </w:r>
    </w:p>
    <w:p w14:paraId="4C91EC36" w14:textId="77777777" w:rsidR="0062189C" w:rsidRDefault="0062189C" w:rsidP="0062189C">
      <w:pPr>
        <w:spacing w:line="360" w:lineRule="auto"/>
        <w:ind w:right="2127"/>
        <w:jc w:val="both"/>
      </w:pPr>
    </w:p>
    <w:p w14:paraId="679E9F89" w14:textId="2C08A4CA" w:rsidR="00895E06" w:rsidRDefault="007617D1" w:rsidP="0044366F">
      <w:pPr>
        <w:spacing w:line="360" w:lineRule="auto"/>
        <w:ind w:right="2127"/>
        <w:jc w:val="both"/>
      </w:pPr>
      <w:r>
        <w:t xml:space="preserve">Mit dem extrem robusten, leichten und kompakten </w:t>
      </w:r>
      <w:r w:rsidR="0044366F">
        <w:t>Koaxial-</w:t>
      </w:r>
      <w:proofErr w:type="spellStart"/>
      <w:r w:rsidR="0044366F">
        <w:t>Wärmeübertrager</w:t>
      </w:r>
      <w:proofErr w:type="spellEnd"/>
      <w:r w:rsidR="0044366F">
        <w:t xml:space="preserve"> </w:t>
      </w:r>
      <w:r w:rsidR="00D86DE0">
        <w:t>aus einer Aluminium-Titan-Kombination</w:t>
      </w:r>
      <w:r w:rsidR="00D86DE0">
        <w:t xml:space="preserve"> </w:t>
      </w:r>
      <w:bookmarkStart w:id="0" w:name="_GoBack"/>
      <w:bookmarkEnd w:id="0"/>
      <w:r>
        <w:t xml:space="preserve">bringt Wieland Thermal Solutions eine Variante auf den Markt, die </w:t>
      </w:r>
      <w:r w:rsidR="00A874A3">
        <w:t xml:space="preserve">auch extremen Anforderungen an die </w:t>
      </w:r>
      <w:r w:rsidR="00960828">
        <w:t>Meerw</w:t>
      </w:r>
      <w:r w:rsidR="00A874A3">
        <w:t xml:space="preserve">asserqualität </w:t>
      </w:r>
      <w:r>
        <w:t xml:space="preserve">trotzt und nur kleinsten Bauraum benötigt. Der </w:t>
      </w:r>
      <w:proofErr w:type="spellStart"/>
      <w:r>
        <w:t>Wärmeübertrager</w:t>
      </w:r>
      <w:proofErr w:type="spellEnd"/>
      <w:r>
        <w:t xml:space="preserve">, der zum Heizen </w:t>
      </w:r>
      <w:r>
        <w:lastRenderedPageBreak/>
        <w:t xml:space="preserve">und Kühlen verwendet werden kann, ist individuell skalierbar und hält zuverlässig auch hohen Drücken stand. </w:t>
      </w:r>
    </w:p>
    <w:p w14:paraId="4B5B34DE" w14:textId="77777777" w:rsidR="00895E06" w:rsidRDefault="00895E06" w:rsidP="0044366F">
      <w:pPr>
        <w:spacing w:line="360" w:lineRule="auto"/>
        <w:ind w:right="2127"/>
        <w:jc w:val="both"/>
      </w:pPr>
    </w:p>
    <w:p w14:paraId="01CBDFFE" w14:textId="69F31174" w:rsidR="00DD673E" w:rsidRDefault="00DD673E" w:rsidP="00DD673E">
      <w:pPr>
        <w:spacing w:line="360" w:lineRule="auto"/>
        <w:ind w:right="2127"/>
        <w:jc w:val="both"/>
        <w:rPr>
          <w:sz w:val="22"/>
        </w:rPr>
      </w:pPr>
      <w:r>
        <w:t xml:space="preserve">Bei aggressiven Seewasserqualitäten ist Titan der zuverlässigste Rohrwerkstoff. Erstmals gelang es Wieland Thermal Solutions, eine komplexe Hochleistungsstruktur für diesen Werkstoff zu entwickeln, wodurch die Wärmeübertragungsleistung signifikant erhöht wird. Dadurch sind besonders kompakte und effiziente </w:t>
      </w:r>
      <w:proofErr w:type="spellStart"/>
      <w:r w:rsidR="00C24D4F">
        <w:t>Wärmeübertrager</w:t>
      </w:r>
      <w:proofErr w:type="spellEnd"/>
      <w:r w:rsidR="00C24D4F">
        <w:t xml:space="preserve"> </w:t>
      </w:r>
      <w:r>
        <w:t xml:space="preserve">auch mit Titanrohren möglich. Zur Auslegung von </w:t>
      </w:r>
      <w:proofErr w:type="spellStart"/>
      <w:r>
        <w:t>Rohrbündelwärmeübertragern</w:t>
      </w:r>
      <w:proofErr w:type="spellEnd"/>
      <w:r>
        <w:t xml:space="preserve"> wurden die</w:t>
      </w:r>
      <w:r w:rsidR="00960828">
        <w:t xml:space="preserve"> innovativen</w:t>
      </w:r>
      <w:r>
        <w:t xml:space="preserve"> Titan-Hochleistungsrohre in die Design-Software </w:t>
      </w:r>
      <w:proofErr w:type="spellStart"/>
      <w:r>
        <w:t>ThermalS</w:t>
      </w:r>
      <w:proofErr w:type="spellEnd"/>
      <w:r w:rsidR="00960828">
        <w:t xml:space="preserve"> integriert</w:t>
      </w:r>
      <w:r>
        <w:t>, die den Kunden von Wieland Thermal Solutions kostenlos zur</w:t>
      </w:r>
      <w:r w:rsidR="00960828">
        <w:t xml:space="preserve"> Verfügung gestellt werden kann</w:t>
      </w:r>
      <w:r>
        <w:t>.</w:t>
      </w:r>
    </w:p>
    <w:p w14:paraId="487802BF" w14:textId="531F06FA" w:rsidR="007617D1" w:rsidRDefault="007617D1" w:rsidP="00DD673E">
      <w:pPr>
        <w:spacing w:line="360" w:lineRule="auto"/>
        <w:ind w:right="2127"/>
        <w:jc w:val="both"/>
        <w:rPr>
          <w:b/>
        </w:rPr>
      </w:pPr>
    </w:p>
    <w:p w14:paraId="18617734" w14:textId="77777777" w:rsidR="00DD673E" w:rsidRDefault="00DD673E">
      <w:pPr>
        <w:spacing w:after="200" w:line="276" w:lineRule="auto"/>
        <w:rPr>
          <w:b/>
        </w:rPr>
      </w:pPr>
      <w:r>
        <w:rPr>
          <w:b/>
        </w:rPr>
        <w:br w:type="page"/>
      </w:r>
    </w:p>
    <w:p w14:paraId="3F0E3ADE" w14:textId="685B79ED" w:rsidR="00BE0A02" w:rsidRPr="00196C86" w:rsidRDefault="00BE0A02" w:rsidP="007617D1">
      <w:pPr>
        <w:spacing w:after="200" w:line="276" w:lineRule="auto"/>
        <w:ind w:right="2127"/>
        <w:jc w:val="both"/>
        <w:rPr>
          <w:b/>
        </w:rPr>
      </w:pPr>
      <w:r w:rsidRPr="00196C86">
        <w:rPr>
          <w:b/>
        </w:rPr>
        <w:lastRenderedPageBreak/>
        <w:t>Über Wieland</w:t>
      </w:r>
    </w:p>
    <w:p w14:paraId="1FF53C8E" w14:textId="77777777" w:rsidR="003F0206" w:rsidRDefault="003F0206" w:rsidP="007617D1">
      <w:pPr>
        <w:spacing w:line="360" w:lineRule="auto"/>
        <w:ind w:right="2127"/>
        <w:jc w:val="both"/>
        <w:rPr>
          <w:i/>
        </w:rPr>
      </w:pPr>
      <w:r w:rsidRPr="00C6474D">
        <w:rPr>
          <w:i/>
        </w:rPr>
        <w:t xml:space="preserve">Die Wieland Gruppe ist mit einem Absatz von ca. 500 Tausend Tonnen der weltweit führende Anbieter von Halbzeugen aus Kupfer und Kupferlegierungen. Für die Herstellung der Bänder, Bleche, Stangen, Drähte, Rohre und Profile werden in den eigenen Gießereien vor allem Recyclingstoffe, ergänzt durch Neumetalle, eingesetzt. </w:t>
      </w:r>
    </w:p>
    <w:p w14:paraId="1E20C843" w14:textId="77777777" w:rsidR="003F0206" w:rsidRDefault="003F0206" w:rsidP="007617D1">
      <w:pPr>
        <w:spacing w:line="360" w:lineRule="auto"/>
        <w:ind w:right="2127"/>
        <w:jc w:val="both"/>
        <w:rPr>
          <w:i/>
        </w:rPr>
      </w:pPr>
    </w:p>
    <w:p w14:paraId="6AAF806A" w14:textId="144A72FE" w:rsidR="003F0206" w:rsidRDefault="003F0206" w:rsidP="007617D1">
      <w:pPr>
        <w:spacing w:line="360" w:lineRule="auto"/>
        <w:ind w:right="2127"/>
        <w:jc w:val="both"/>
        <w:rPr>
          <w:i/>
        </w:rPr>
      </w:pPr>
      <w:r w:rsidRPr="00C6474D">
        <w:rPr>
          <w:i/>
        </w:rPr>
        <w:t>Daraus entstehen Halbzeuge von höchster Qualität für unterschiedlichste Kundenanwendungen, z.</w:t>
      </w:r>
      <w:r w:rsidR="00D36B16">
        <w:rPr>
          <w:i/>
        </w:rPr>
        <w:t xml:space="preserve"> </w:t>
      </w:r>
      <w:r w:rsidRPr="00C6474D">
        <w:rPr>
          <w:i/>
        </w:rPr>
        <w:t>B. in Automotive, im Elektronik- und Kälte-Klimabereich, sowie im Maschinenbau. Dem hoch diversifizierten Kundenportfolio steht ein globales Service- und Vertriebsnetz mit einem umfangreichen Leistungsportfolio zur Seite. 15 Produktionsstandorte auf drei Kontinenten sorgen für eine hohe Liefertermintreue bei maximaler Flexibilität und kurzen Lieferwegen.</w:t>
      </w:r>
    </w:p>
    <w:p w14:paraId="69DE46AF" w14:textId="77777777" w:rsidR="003F0206" w:rsidRPr="00C6474D" w:rsidRDefault="003F0206" w:rsidP="007617D1">
      <w:pPr>
        <w:spacing w:line="360" w:lineRule="auto"/>
        <w:ind w:right="2127"/>
        <w:jc w:val="both"/>
        <w:rPr>
          <w:i/>
        </w:rPr>
      </w:pPr>
    </w:p>
    <w:p w14:paraId="0F4AA229" w14:textId="77777777" w:rsidR="003F0206" w:rsidRPr="00C6474D" w:rsidRDefault="003F0206" w:rsidP="007617D1">
      <w:pPr>
        <w:spacing w:line="360" w:lineRule="auto"/>
        <w:ind w:right="2127"/>
        <w:jc w:val="both"/>
        <w:rPr>
          <w:i/>
        </w:rPr>
      </w:pPr>
      <w:r w:rsidRPr="00C6474D">
        <w:rPr>
          <w:i/>
        </w:rPr>
        <w:t xml:space="preserve">Entstanden ist die Wieland Gruppe 1820 in Ulm, Deutschland. Die hohe technische Kompetenz in Kupfer- und Kupferlegierungen sowie die starke Kundenorientierung ermöglichten es, dass sich Wieland in rund 200 Jahren zu einer globalen Unternehmensgruppe entwickeln konnte. Das Kerngeschäft der </w:t>
      </w:r>
      <w:proofErr w:type="spellStart"/>
      <w:r w:rsidRPr="00C6474D">
        <w:rPr>
          <w:i/>
        </w:rPr>
        <w:t>Halbzeugherstellung</w:t>
      </w:r>
      <w:proofErr w:type="spellEnd"/>
      <w:r w:rsidRPr="00C6474D">
        <w:rPr>
          <w:i/>
        </w:rPr>
        <w:t xml:space="preserve"> wird kontinuierlich durch neue Geschäftsfelder erweitert. Der Kunde im Mittelpunkt, unternehmerisches Denken und Handeln der rund 7.000 Mitarbeiter, Verantwortung für Umwelt und Mitarbeiter sichern langfristig die Zukunft der Wieland Gruppe. </w:t>
      </w:r>
    </w:p>
    <w:p w14:paraId="3D3BB8AA" w14:textId="77777777" w:rsidR="003F0206" w:rsidRDefault="003F0206" w:rsidP="007617D1">
      <w:pPr>
        <w:spacing w:line="360" w:lineRule="auto"/>
        <w:ind w:right="2127"/>
        <w:jc w:val="both"/>
        <w:rPr>
          <w:i/>
        </w:rPr>
      </w:pPr>
    </w:p>
    <w:p w14:paraId="37282D52" w14:textId="77777777" w:rsidR="003F0206" w:rsidRDefault="003F0206" w:rsidP="007617D1">
      <w:pPr>
        <w:spacing w:line="360" w:lineRule="auto"/>
        <w:ind w:right="2127"/>
        <w:jc w:val="both"/>
        <w:rPr>
          <w:i/>
        </w:rPr>
      </w:pPr>
      <w:r w:rsidRPr="00C6474D">
        <w:rPr>
          <w:i/>
        </w:rPr>
        <w:t>Die Wieland Gruppe befindet sich in Familienbesitz; kurze Entscheidungswege und nachhaltiges Handeln stehen im Vordergrund. Die strategische Ausrichtung der Unternehmensgruppe begleitet das internationale Wachstum der Kunden und löst so das Versprechen „</w:t>
      </w:r>
      <w:proofErr w:type="spellStart"/>
      <w:r>
        <w:rPr>
          <w:i/>
        </w:rPr>
        <w:t>E</w:t>
      </w:r>
      <w:r w:rsidRPr="00C6474D">
        <w:rPr>
          <w:i/>
        </w:rPr>
        <w:t>mpowering</w:t>
      </w:r>
      <w:proofErr w:type="spellEnd"/>
      <w:r w:rsidRPr="00C6474D">
        <w:rPr>
          <w:i/>
        </w:rPr>
        <w:t xml:space="preserve"> </w:t>
      </w:r>
      <w:proofErr w:type="spellStart"/>
      <w:r>
        <w:rPr>
          <w:i/>
        </w:rPr>
        <w:t>S</w:t>
      </w:r>
      <w:r w:rsidRPr="00C6474D">
        <w:rPr>
          <w:i/>
        </w:rPr>
        <w:t>uccess</w:t>
      </w:r>
      <w:proofErr w:type="spellEnd"/>
      <w:r>
        <w:rPr>
          <w:i/>
        </w:rPr>
        <w:t xml:space="preserve">. </w:t>
      </w:r>
      <w:proofErr w:type="spellStart"/>
      <w:r>
        <w:rPr>
          <w:i/>
        </w:rPr>
        <w:t>Globally</w:t>
      </w:r>
      <w:proofErr w:type="spellEnd"/>
      <w:r>
        <w:rPr>
          <w:i/>
        </w:rPr>
        <w:t>.</w:t>
      </w:r>
      <w:r w:rsidRPr="00C6474D">
        <w:rPr>
          <w:i/>
        </w:rPr>
        <w:t>“ ein.</w:t>
      </w:r>
    </w:p>
    <w:p w14:paraId="1B5F7B48" w14:textId="77777777" w:rsidR="003F0206" w:rsidRDefault="003F0206" w:rsidP="007617D1">
      <w:pPr>
        <w:spacing w:line="360" w:lineRule="auto"/>
        <w:ind w:right="2127"/>
        <w:jc w:val="both"/>
      </w:pPr>
    </w:p>
    <w:p w14:paraId="3909407D" w14:textId="77777777" w:rsidR="003F0206" w:rsidRPr="00C34C6F" w:rsidRDefault="003F0206" w:rsidP="007617D1">
      <w:pPr>
        <w:spacing w:line="360" w:lineRule="auto"/>
        <w:ind w:right="2127"/>
        <w:jc w:val="both"/>
        <w:rPr>
          <w:i/>
        </w:rPr>
      </w:pPr>
      <w:r w:rsidRPr="00C34C6F">
        <w:rPr>
          <w:i/>
        </w:rPr>
        <w:t>Weitere Informationen unter www.wieland.com</w:t>
      </w:r>
    </w:p>
    <w:p w14:paraId="32FBD241" w14:textId="77777777" w:rsidR="003F0206" w:rsidRDefault="003F0206" w:rsidP="003F0206">
      <w:pPr>
        <w:spacing w:line="360" w:lineRule="auto"/>
        <w:ind w:right="-569"/>
        <w:jc w:val="both"/>
        <w:rPr>
          <w:b/>
          <w:i/>
        </w:rPr>
      </w:pPr>
    </w:p>
    <w:p w14:paraId="01BDCF19" w14:textId="77777777" w:rsidR="003F0206" w:rsidRPr="0036099D" w:rsidRDefault="003F0206" w:rsidP="003F0206">
      <w:pPr>
        <w:spacing w:line="360" w:lineRule="auto"/>
        <w:ind w:right="-569"/>
        <w:jc w:val="both"/>
        <w:rPr>
          <w:b/>
          <w:i/>
        </w:rPr>
      </w:pPr>
      <w:r w:rsidRPr="0036099D">
        <w:rPr>
          <w:b/>
          <w:i/>
        </w:rPr>
        <w:t>Kompakt:</w:t>
      </w:r>
    </w:p>
    <w:p w14:paraId="69BEB07F" w14:textId="77777777" w:rsidR="003F0206" w:rsidRPr="00FF7008" w:rsidRDefault="003F0206" w:rsidP="003F0206">
      <w:pPr>
        <w:jc w:val="both"/>
        <w:rPr>
          <w:i/>
        </w:rPr>
      </w:pPr>
      <w:r w:rsidRPr="00FF7008">
        <w:rPr>
          <w:i/>
        </w:rPr>
        <w:lastRenderedPageBreak/>
        <w:t>Gegründet:</w:t>
      </w:r>
      <w:r w:rsidRPr="00FF7008">
        <w:rPr>
          <w:i/>
        </w:rPr>
        <w:tab/>
        <w:t>1820, Ulm, Deutschland</w:t>
      </w:r>
    </w:p>
    <w:p w14:paraId="5385DDBE" w14:textId="77777777" w:rsidR="003F0206" w:rsidRPr="00FF7008" w:rsidRDefault="003F0206" w:rsidP="003F0206">
      <w:pPr>
        <w:jc w:val="both"/>
        <w:rPr>
          <w:i/>
        </w:rPr>
      </w:pPr>
      <w:r>
        <w:rPr>
          <w:i/>
        </w:rPr>
        <w:t>Absatz:</w:t>
      </w:r>
      <w:r>
        <w:rPr>
          <w:i/>
        </w:rPr>
        <w:tab/>
        <w:t xml:space="preserve">ca. 500 </w:t>
      </w:r>
      <w:proofErr w:type="spellStart"/>
      <w:r>
        <w:rPr>
          <w:i/>
        </w:rPr>
        <w:t>kt</w:t>
      </w:r>
      <w:proofErr w:type="spellEnd"/>
    </w:p>
    <w:p w14:paraId="51989831" w14:textId="77777777" w:rsidR="003F0206" w:rsidRPr="00FF7008" w:rsidRDefault="003F0206" w:rsidP="003F0206">
      <w:pPr>
        <w:jc w:val="both"/>
        <w:rPr>
          <w:i/>
        </w:rPr>
      </w:pPr>
      <w:r w:rsidRPr="00FF7008">
        <w:rPr>
          <w:i/>
        </w:rPr>
        <w:t>Umsatz:</w:t>
      </w:r>
      <w:r w:rsidRPr="00FF7008">
        <w:rPr>
          <w:i/>
        </w:rPr>
        <w:tab/>
        <w:t>ca. 3 Mrd. €</w:t>
      </w:r>
    </w:p>
    <w:p w14:paraId="6613654B" w14:textId="77777777" w:rsidR="003F0206" w:rsidRPr="00FF7008" w:rsidRDefault="003F0206" w:rsidP="003F0206">
      <w:pPr>
        <w:jc w:val="both"/>
        <w:rPr>
          <w:i/>
        </w:rPr>
      </w:pPr>
      <w:r w:rsidRPr="00FF7008">
        <w:rPr>
          <w:i/>
        </w:rPr>
        <w:t>Mitarbeiter:</w:t>
      </w:r>
      <w:r w:rsidRPr="00FF7008">
        <w:rPr>
          <w:i/>
        </w:rPr>
        <w:tab/>
        <w:t>ca. 7</w:t>
      </w:r>
      <w:r>
        <w:rPr>
          <w:i/>
        </w:rPr>
        <w:t>.</w:t>
      </w:r>
      <w:r w:rsidRPr="00FF7008">
        <w:rPr>
          <w:i/>
        </w:rPr>
        <w:t>000</w:t>
      </w:r>
    </w:p>
    <w:p w14:paraId="1121D1C1" w14:textId="77777777" w:rsidR="003F0206" w:rsidRDefault="003F0206" w:rsidP="003F0206">
      <w:pPr>
        <w:jc w:val="both"/>
        <w:rPr>
          <w:i/>
          <w:sz w:val="21"/>
        </w:rPr>
      </w:pPr>
    </w:p>
    <w:p w14:paraId="597894FB" w14:textId="77777777" w:rsidR="003F0206" w:rsidRPr="00636423" w:rsidRDefault="003F0206" w:rsidP="003F0206">
      <w:pPr>
        <w:jc w:val="both"/>
        <w:rPr>
          <w:i/>
          <w:sz w:val="21"/>
        </w:rPr>
      </w:pPr>
      <w:r w:rsidRPr="00636423">
        <w:rPr>
          <w:i/>
          <w:sz w:val="21"/>
        </w:rPr>
        <w:t>Basis Geschäftsjahr 2016/17</w:t>
      </w:r>
    </w:p>
    <w:p w14:paraId="01F8400C" w14:textId="77777777" w:rsidR="003F0206" w:rsidRPr="00636423" w:rsidRDefault="003F0206" w:rsidP="003F0206">
      <w:pPr>
        <w:jc w:val="both"/>
        <w:rPr>
          <w:i/>
        </w:rPr>
      </w:pPr>
    </w:p>
    <w:p w14:paraId="2BBDBE30" w14:textId="77777777" w:rsidR="003F0206" w:rsidRPr="00636423" w:rsidRDefault="003F0206" w:rsidP="003F0206">
      <w:pPr>
        <w:spacing w:line="360" w:lineRule="auto"/>
        <w:ind w:right="-569"/>
        <w:jc w:val="both"/>
        <w:rPr>
          <w:b/>
          <w:i/>
        </w:rPr>
      </w:pPr>
      <w:r>
        <w:rPr>
          <w:b/>
          <w:i/>
        </w:rPr>
        <w:t>Headquarter</w:t>
      </w:r>
      <w:r w:rsidRPr="00636423">
        <w:rPr>
          <w:b/>
          <w:i/>
        </w:rPr>
        <w:t xml:space="preserve">:   </w:t>
      </w:r>
    </w:p>
    <w:p w14:paraId="29360943" w14:textId="77777777" w:rsidR="003F0206" w:rsidRPr="0096699F" w:rsidRDefault="003F0206" w:rsidP="003F0206">
      <w:pPr>
        <w:jc w:val="both"/>
        <w:rPr>
          <w:i/>
          <w:lang w:val="it-IT"/>
        </w:rPr>
      </w:pPr>
      <w:proofErr w:type="spellStart"/>
      <w:r w:rsidRPr="0096699F">
        <w:rPr>
          <w:i/>
          <w:lang w:val="it-IT"/>
        </w:rPr>
        <w:t>Wieland</w:t>
      </w:r>
      <w:proofErr w:type="spellEnd"/>
      <w:r w:rsidRPr="0096699F">
        <w:rPr>
          <w:i/>
          <w:lang w:val="it-IT"/>
        </w:rPr>
        <w:t xml:space="preserve"> </w:t>
      </w:r>
      <w:proofErr w:type="spellStart"/>
      <w:r w:rsidRPr="0096699F">
        <w:rPr>
          <w:i/>
          <w:lang w:val="it-IT"/>
        </w:rPr>
        <w:t>Gruppe</w:t>
      </w:r>
      <w:proofErr w:type="spellEnd"/>
    </w:p>
    <w:p w14:paraId="190E274F" w14:textId="77777777" w:rsidR="003F0206" w:rsidRPr="0096699F" w:rsidRDefault="003F0206" w:rsidP="003F0206">
      <w:pPr>
        <w:jc w:val="both"/>
        <w:rPr>
          <w:i/>
          <w:lang w:val="it-IT"/>
        </w:rPr>
      </w:pPr>
      <w:r w:rsidRPr="0096699F">
        <w:rPr>
          <w:i/>
          <w:lang w:val="it-IT"/>
        </w:rPr>
        <w:t>Graf-Arco-</w:t>
      </w:r>
      <w:proofErr w:type="spellStart"/>
      <w:r w:rsidRPr="0096699F">
        <w:rPr>
          <w:i/>
          <w:lang w:val="it-IT"/>
        </w:rPr>
        <w:t>Straße</w:t>
      </w:r>
      <w:proofErr w:type="spellEnd"/>
      <w:r w:rsidRPr="0096699F">
        <w:rPr>
          <w:i/>
          <w:lang w:val="it-IT"/>
        </w:rPr>
        <w:t xml:space="preserve"> 36</w:t>
      </w:r>
    </w:p>
    <w:p w14:paraId="4F06BE9E" w14:textId="77777777" w:rsidR="003F0206" w:rsidRPr="00992C09" w:rsidRDefault="003F0206" w:rsidP="003F0206">
      <w:pPr>
        <w:jc w:val="both"/>
        <w:rPr>
          <w:i/>
          <w:lang w:val="en-US"/>
        </w:rPr>
      </w:pPr>
      <w:r w:rsidRPr="00992C09">
        <w:rPr>
          <w:i/>
          <w:lang w:val="en-US"/>
        </w:rPr>
        <w:t xml:space="preserve">89079 Ulm </w:t>
      </w:r>
    </w:p>
    <w:p w14:paraId="50CB80B9" w14:textId="77777777" w:rsidR="003F0206" w:rsidRPr="00992C09" w:rsidRDefault="003F0206" w:rsidP="003F0206">
      <w:pPr>
        <w:jc w:val="both"/>
        <w:rPr>
          <w:i/>
          <w:lang w:val="en-GB"/>
        </w:rPr>
      </w:pPr>
      <w:r w:rsidRPr="00992C09">
        <w:rPr>
          <w:i/>
          <w:lang w:val="en-GB"/>
        </w:rPr>
        <w:t>Germany</w:t>
      </w:r>
    </w:p>
    <w:p w14:paraId="2A16246E" w14:textId="77777777" w:rsidR="003F0206" w:rsidRPr="00992C09" w:rsidRDefault="003F0206" w:rsidP="003F0206">
      <w:pPr>
        <w:jc w:val="both"/>
        <w:rPr>
          <w:i/>
          <w:lang w:val="en-GB"/>
        </w:rPr>
      </w:pPr>
    </w:p>
    <w:p w14:paraId="2E806707" w14:textId="77777777" w:rsidR="003F0206" w:rsidRPr="00992C09" w:rsidRDefault="003F0206" w:rsidP="003F0206">
      <w:pPr>
        <w:spacing w:after="200" w:line="276" w:lineRule="auto"/>
        <w:rPr>
          <w:b/>
          <w:i/>
          <w:lang w:val="en-US"/>
        </w:rPr>
      </w:pPr>
      <w:r w:rsidRPr="00992C09">
        <w:rPr>
          <w:b/>
          <w:i/>
          <w:lang w:val="en-US"/>
        </w:rPr>
        <w:t>Executive Board:</w:t>
      </w:r>
    </w:p>
    <w:p w14:paraId="0EFD53EF" w14:textId="77777777" w:rsidR="003F0206" w:rsidRPr="00992C09" w:rsidRDefault="003F0206" w:rsidP="003F0206">
      <w:pPr>
        <w:jc w:val="both"/>
        <w:rPr>
          <w:i/>
          <w:lang w:val="en-US"/>
        </w:rPr>
      </w:pPr>
      <w:r w:rsidRPr="00992C09">
        <w:rPr>
          <w:i/>
          <w:lang w:val="en-US"/>
        </w:rPr>
        <w:t xml:space="preserve">Dr. Erwin </w:t>
      </w:r>
      <w:proofErr w:type="spellStart"/>
      <w:r w:rsidRPr="00992C09">
        <w:rPr>
          <w:i/>
          <w:lang w:val="en-US"/>
        </w:rPr>
        <w:t>Mayr</w:t>
      </w:r>
      <w:proofErr w:type="spellEnd"/>
      <w:r w:rsidRPr="00992C09">
        <w:rPr>
          <w:i/>
          <w:lang w:val="en-US"/>
        </w:rPr>
        <w:t xml:space="preserve">, </w:t>
      </w:r>
      <w:r>
        <w:rPr>
          <w:i/>
          <w:lang w:val="en-US"/>
        </w:rPr>
        <w:t>CEO</w:t>
      </w:r>
    </w:p>
    <w:p w14:paraId="2789A9E1" w14:textId="77777777" w:rsidR="003F0206" w:rsidRPr="00AA55B0" w:rsidRDefault="003F0206" w:rsidP="003F0206">
      <w:pPr>
        <w:jc w:val="both"/>
        <w:rPr>
          <w:i/>
        </w:rPr>
      </w:pPr>
      <w:r w:rsidRPr="00AA55B0">
        <w:rPr>
          <w:i/>
        </w:rPr>
        <w:t xml:space="preserve">Werner T. </w:t>
      </w:r>
      <w:proofErr w:type="spellStart"/>
      <w:r w:rsidRPr="00AA55B0">
        <w:rPr>
          <w:i/>
        </w:rPr>
        <w:t>Traa</w:t>
      </w:r>
      <w:proofErr w:type="spellEnd"/>
      <w:r w:rsidRPr="00AA55B0">
        <w:rPr>
          <w:i/>
        </w:rPr>
        <w:t>, CMO</w:t>
      </w:r>
    </w:p>
    <w:p w14:paraId="6746DD1A" w14:textId="77777777" w:rsidR="003F0206" w:rsidRPr="00AA55B0" w:rsidRDefault="003F0206" w:rsidP="003F0206">
      <w:pPr>
        <w:jc w:val="both"/>
        <w:rPr>
          <w:i/>
        </w:rPr>
      </w:pPr>
      <w:r w:rsidRPr="00AA55B0">
        <w:rPr>
          <w:i/>
        </w:rPr>
        <w:t xml:space="preserve">Ulrich </w:t>
      </w:r>
      <w:proofErr w:type="spellStart"/>
      <w:r w:rsidRPr="00AA55B0">
        <w:rPr>
          <w:i/>
        </w:rPr>
        <w:t>Altstetter</w:t>
      </w:r>
      <w:proofErr w:type="spellEnd"/>
      <w:r w:rsidRPr="00AA55B0">
        <w:rPr>
          <w:i/>
        </w:rPr>
        <w:t>, CTO</w:t>
      </w:r>
    </w:p>
    <w:p w14:paraId="249D0969" w14:textId="77777777" w:rsidR="003F0206" w:rsidRPr="00992C09" w:rsidRDefault="003F0206" w:rsidP="003F0206">
      <w:pPr>
        <w:jc w:val="both"/>
        <w:rPr>
          <w:i/>
          <w:lang w:val="en-US"/>
        </w:rPr>
      </w:pPr>
      <w:r w:rsidRPr="00992C09">
        <w:rPr>
          <w:i/>
          <w:lang w:val="en-US"/>
        </w:rPr>
        <w:t xml:space="preserve">Dr. </w:t>
      </w:r>
      <w:proofErr w:type="spellStart"/>
      <w:r w:rsidRPr="00992C09">
        <w:rPr>
          <w:i/>
          <w:lang w:val="en-US"/>
        </w:rPr>
        <w:t>Jörg</w:t>
      </w:r>
      <w:proofErr w:type="spellEnd"/>
      <w:r w:rsidRPr="00992C09">
        <w:rPr>
          <w:i/>
          <w:lang w:val="en-US"/>
        </w:rPr>
        <w:t xml:space="preserve"> </w:t>
      </w:r>
      <w:proofErr w:type="spellStart"/>
      <w:r w:rsidRPr="00992C09">
        <w:rPr>
          <w:i/>
          <w:lang w:val="en-US"/>
        </w:rPr>
        <w:t>Nübling</w:t>
      </w:r>
      <w:proofErr w:type="spellEnd"/>
      <w:r w:rsidRPr="00992C09">
        <w:rPr>
          <w:i/>
          <w:lang w:val="en-US"/>
        </w:rPr>
        <w:t>, CFO</w:t>
      </w:r>
    </w:p>
    <w:p w14:paraId="377EC841" w14:textId="77777777" w:rsidR="003F0206" w:rsidRPr="00992C09" w:rsidRDefault="003F0206" w:rsidP="003F0206">
      <w:pPr>
        <w:jc w:val="both"/>
        <w:rPr>
          <w:i/>
          <w:lang w:val="en-US"/>
        </w:rPr>
      </w:pPr>
    </w:p>
    <w:p w14:paraId="15D5278E" w14:textId="77777777" w:rsidR="003F0206" w:rsidRPr="00992C09" w:rsidRDefault="003F0206" w:rsidP="003F0206">
      <w:pPr>
        <w:spacing w:line="360" w:lineRule="auto"/>
        <w:ind w:right="-569"/>
        <w:jc w:val="both"/>
        <w:rPr>
          <w:b/>
          <w:i/>
          <w:lang w:val="en-US"/>
        </w:rPr>
      </w:pPr>
      <w:r w:rsidRPr="00992C09">
        <w:rPr>
          <w:b/>
          <w:i/>
          <w:lang w:val="en-US"/>
        </w:rPr>
        <w:t xml:space="preserve">Chairman of the Supervisory Board:  </w:t>
      </w:r>
    </w:p>
    <w:p w14:paraId="2D5B2012" w14:textId="77777777" w:rsidR="003F0206" w:rsidRPr="00636423" w:rsidRDefault="003F0206" w:rsidP="003F0206">
      <w:pPr>
        <w:jc w:val="both"/>
        <w:rPr>
          <w:i/>
        </w:rPr>
      </w:pPr>
      <w:r w:rsidRPr="00AA55B0">
        <w:rPr>
          <w:i/>
        </w:rPr>
        <w:t>Fritz</w:t>
      </w:r>
      <w:r w:rsidRPr="00636423">
        <w:rPr>
          <w:i/>
        </w:rPr>
        <w:t>-Jürgen Heckmann</w:t>
      </w:r>
    </w:p>
    <w:p w14:paraId="1BEA0FD5" w14:textId="77777777" w:rsidR="003F0206" w:rsidRPr="00F579AE" w:rsidRDefault="003F0206" w:rsidP="003F0206">
      <w:pPr>
        <w:spacing w:line="360" w:lineRule="auto"/>
        <w:ind w:right="-569"/>
        <w:jc w:val="both"/>
        <w:rPr>
          <w:i/>
        </w:rPr>
      </w:pPr>
      <w:r>
        <w:rPr>
          <w:i/>
        </w:rPr>
        <w:tab/>
      </w:r>
    </w:p>
    <w:p w14:paraId="7D6E282E" w14:textId="77777777" w:rsidR="003F0206" w:rsidRDefault="003F0206" w:rsidP="003F0206">
      <w:pPr>
        <w:spacing w:line="276" w:lineRule="auto"/>
        <w:ind w:right="-569"/>
        <w:jc w:val="both"/>
      </w:pPr>
    </w:p>
    <w:p w14:paraId="060869B2" w14:textId="77777777" w:rsidR="003F0206" w:rsidRPr="003C71AE" w:rsidRDefault="003F0206" w:rsidP="003F0206">
      <w:pPr>
        <w:tabs>
          <w:tab w:val="left" w:pos="1134"/>
        </w:tabs>
        <w:spacing w:line="360" w:lineRule="auto"/>
        <w:ind w:right="2127"/>
        <w:rPr>
          <w:b/>
          <w:sz w:val="21"/>
          <w:szCs w:val="21"/>
        </w:rPr>
      </w:pPr>
      <w:r w:rsidRPr="003C71AE">
        <w:rPr>
          <w:b/>
          <w:sz w:val="21"/>
          <w:szCs w:val="21"/>
        </w:rPr>
        <w:t xml:space="preserve">Leseranfragen: </w:t>
      </w:r>
    </w:p>
    <w:p w14:paraId="0BCB843F" w14:textId="77777777" w:rsidR="003F0206" w:rsidRPr="003C71AE" w:rsidRDefault="003F0206" w:rsidP="003F0206">
      <w:pPr>
        <w:tabs>
          <w:tab w:val="left" w:pos="1134"/>
        </w:tabs>
        <w:spacing w:line="360" w:lineRule="auto"/>
        <w:ind w:right="2127"/>
        <w:rPr>
          <w:b/>
          <w:sz w:val="21"/>
          <w:szCs w:val="21"/>
        </w:rPr>
      </w:pPr>
    </w:p>
    <w:p w14:paraId="199D094E" w14:textId="77777777" w:rsidR="003F0206" w:rsidRPr="003C71AE" w:rsidRDefault="003F0206" w:rsidP="003F0206">
      <w:pPr>
        <w:tabs>
          <w:tab w:val="left" w:pos="1134"/>
        </w:tabs>
        <w:spacing w:line="360" w:lineRule="auto"/>
        <w:ind w:right="2127"/>
        <w:rPr>
          <w:b/>
          <w:bCs/>
          <w:sz w:val="21"/>
          <w:szCs w:val="21"/>
        </w:rPr>
      </w:pPr>
      <w:r w:rsidRPr="003C71AE">
        <w:rPr>
          <w:b/>
          <w:bCs/>
          <w:sz w:val="21"/>
          <w:szCs w:val="21"/>
        </w:rPr>
        <w:t>Wieland Group | Thermal Solutions</w:t>
      </w:r>
    </w:p>
    <w:p w14:paraId="387AB374" w14:textId="77777777" w:rsidR="003F0206" w:rsidRPr="007456CA" w:rsidRDefault="003F0206" w:rsidP="003F0206">
      <w:pPr>
        <w:tabs>
          <w:tab w:val="left" w:pos="1134"/>
        </w:tabs>
        <w:spacing w:line="360" w:lineRule="auto"/>
        <w:ind w:right="2127"/>
        <w:rPr>
          <w:sz w:val="21"/>
          <w:szCs w:val="21"/>
          <w:lang w:val="en-US"/>
        </w:rPr>
      </w:pPr>
      <w:r w:rsidRPr="007456CA">
        <w:rPr>
          <w:sz w:val="21"/>
          <w:szCs w:val="21"/>
          <w:lang w:val="en-US"/>
        </w:rPr>
        <w:t>Heat Exchanger Engineering</w:t>
      </w:r>
    </w:p>
    <w:p w14:paraId="564332DE" w14:textId="77777777" w:rsidR="003F0206" w:rsidRPr="000F28AD" w:rsidRDefault="003F0206" w:rsidP="003F0206">
      <w:pPr>
        <w:tabs>
          <w:tab w:val="left" w:pos="1134"/>
        </w:tabs>
        <w:spacing w:line="360" w:lineRule="auto"/>
        <w:ind w:right="2127"/>
        <w:rPr>
          <w:sz w:val="21"/>
          <w:szCs w:val="21"/>
          <w:lang w:val="en-US"/>
        </w:rPr>
      </w:pPr>
      <w:r w:rsidRPr="000F28AD">
        <w:rPr>
          <w:sz w:val="21"/>
          <w:szCs w:val="21"/>
          <w:lang w:val="en-US"/>
        </w:rPr>
        <w:t xml:space="preserve">Oliver </w:t>
      </w:r>
      <w:proofErr w:type="spellStart"/>
      <w:r w:rsidRPr="000F28AD">
        <w:rPr>
          <w:sz w:val="21"/>
          <w:szCs w:val="21"/>
          <w:lang w:val="en-US"/>
        </w:rPr>
        <w:t>Wölflik</w:t>
      </w:r>
      <w:proofErr w:type="spellEnd"/>
      <w:r w:rsidRPr="000F28AD">
        <w:rPr>
          <w:sz w:val="21"/>
          <w:szCs w:val="21"/>
          <w:lang w:val="en-US"/>
        </w:rPr>
        <w:t xml:space="preserve"> </w:t>
      </w:r>
    </w:p>
    <w:p w14:paraId="6B0364A8" w14:textId="77777777" w:rsidR="003F0206" w:rsidRPr="000F28AD" w:rsidRDefault="003F0206" w:rsidP="003F0206">
      <w:pPr>
        <w:tabs>
          <w:tab w:val="left" w:pos="1134"/>
        </w:tabs>
        <w:spacing w:line="360" w:lineRule="auto"/>
        <w:ind w:right="2127"/>
        <w:rPr>
          <w:sz w:val="21"/>
          <w:szCs w:val="21"/>
          <w:lang w:val="en-US"/>
        </w:rPr>
      </w:pPr>
      <w:r w:rsidRPr="000F28AD">
        <w:rPr>
          <w:sz w:val="21"/>
          <w:szCs w:val="21"/>
          <w:lang w:val="en-US"/>
        </w:rPr>
        <w:t>Graf-Arco-</w:t>
      </w:r>
      <w:proofErr w:type="spellStart"/>
      <w:r w:rsidRPr="000F28AD">
        <w:rPr>
          <w:sz w:val="21"/>
          <w:szCs w:val="21"/>
          <w:lang w:val="en-US"/>
        </w:rPr>
        <w:t>Straße</w:t>
      </w:r>
      <w:proofErr w:type="spellEnd"/>
      <w:r w:rsidRPr="000F28AD">
        <w:rPr>
          <w:sz w:val="21"/>
          <w:szCs w:val="21"/>
          <w:lang w:val="en-US"/>
        </w:rPr>
        <w:t xml:space="preserve"> 36 - 89079 Ulm </w:t>
      </w:r>
    </w:p>
    <w:p w14:paraId="7C398474" w14:textId="77777777" w:rsidR="003F0206" w:rsidRPr="000F28AD" w:rsidRDefault="003F0206" w:rsidP="003F0206">
      <w:pPr>
        <w:tabs>
          <w:tab w:val="left" w:pos="1134"/>
        </w:tabs>
        <w:spacing w:line="360" w:lineRule="auto"/>
        <w:ind w:right="2127"/>
        <w:rPr>
          <w:sz w:val="21"/>
          <w:szCs w:val="21"/>
        </w:rPr>
      </w:pPr>
      <w:r w:rsidRPr="000F28AD">
        <w:rPr>
          <w:sz w:val="21"/>
          <w:szCs w:val="21"/>
        </w:rPr>
        <w:t xml:space="preserve">Telefon: +49 (0)731 944-2969 </w:t>
      </w:r>
    </w:p>
    <w:p w14:paraId="459B470F" w14:textId="77777777" w:rsidR="003F0206" w:rsidRPr="000F28AD" w:rsidRDefault="003F0206" w:rsidP="003F0206">
      <w:pPr>
        <w:tabs>
          <w:tab w:val="left" w:pos="1134"/>
        </w:tabs>
        <w:spacing w:line="360" w:lineRule="auto"/>
        <w:ind w:right="2127"/>
        <w:rPr>
          <w:sz w:val="21"/>
          <w:szCs w:val="21"/>
        </w:rPr>
      </w:pPr>
      <w:r w:rsidRPr="000F28AD">
        <w:rPr>
          <w:sz w:val="21"/>
          <w:szCs w:val="21"/>
        </w:rPr>
        <w:t>oliver.woelflik@wieland.com</w:t>
      </w:r>
    </w:p>
    <w:p w14:paraId="7101DA18" w14:textId="77777777" w:rsidR="003F0206" w:rsidRPr="003C71AE" w:rsidRDefault="00D86DE0" w:rsidP="003F0206">
      <w:pPr>
        <w:spacing w:line="276" w:lineRule="auto"/>
        <w:ind w:right="-569"/>
        <w:jc w:val="both"/>
        <w:rPr>
          <w:sz w:val="21"/>
          <w:szCs w:val="21"/>
        </w:rPr>
      </w:pPr>
      <w:hyperlink r:id="rId8" w:history="1">
        <w:r w:rsidR="003F0206" w:rsidRPr="003C71AE">
          <w:rPr>
            <w:rStyle w:val="Hyperlink"/>
            <w:sz w:val="21"/>
            <w:szCs w:val="21"/>
          </w:rPr>
          <w:t>www.wieland.com</w:t>
        </w:r>
      </w:hyperlink>
    </w:p>
    <w:p w14:paraId="6F18CE24" w14:textId="77777777" w:rsidR="003F0206" w:rsidRPr="003C71AE" w:rsidRDefault="003F0206" w:rsidP="003F0206">
      <w:pPr>
        <w:spacing w:line="276" w:lineRule="auto"/>
        <w:ind w:right="-569"/>
        <w:jc w:val="both"/>
        <w:rPr>
          <w:sz w:val="21"/>
          <w:szCs w:val="21"/>
        </w:rPr>
      </w:pPr>
    </w:p>
    <w:p w14:paraId="25A92BFF" w14:textId="77777777" w:rsidR="003F0206" w:rsidRPr="003C71AE" w:rsidRDefault="003F0206" w:rsidP="003F0206">
      <w:pPr>
        <w:spacing w:line="276" w:lineRule="auto"/>
        <w:ind w:right="-569"/>
        <w:jc w:val="both"/>
      </w:pPr>
    </w:p>
    <w:p w14:paraId="6609A549" w14:textId="77777777" w:rsidR="003F0206" w:rsidRPr="003C71AE" w:rsidRDefault="003F0206" w:rsidP="003F0206">
      <w:pPr>
        <w:spacing w:line="276" w:lineRule="auto"/>
        <w:ind w:right="-569"/>
        <w:jc w:val="both"/>
      </w:pPr>
      <w:r w:rsidRPr="003C71AE">
        <w:t>Für weitere Informationen wenden Sie sich bitte an:</w:t>
      </w:r>
    </w:p>
    <w:p w14:paraId="1B16BE95" w14:textId="77777777" w:rsidR="003F0206" w:rsidRPr="003C71AE" w:rsidRDefault="003F0206" w:rsidP="003F0206">
      <w:pPr>
        <w:spacing w:line="276" w:lineRule="auto"/>
        <w:ind w:right="-569"/>
        <w:jc w:val="both"/>
        <w:rPr>
          <w:b/>
        </w:rPr>
      </w:pPr>
    </w:p>
    <w:p w14:paraId="529A2488" w14:textId="77777777" w:rsidR="003F0206" w:rsidRPr="003C71AE" w:rsidRDefault="003F0206" w:rsidP="00E1159B">
      <w:pPr>
        <w:spacing w:line="360" w:lineRule="auto"/>
        <w:ind w:right="-569"/>
        <w:jc w:val="both"/>
        <w:rPr>
          <w:b/>
          <w:lang w:val="en-US"/>
        </w:rPr>
      </w:pPr>
      <w:r w:rsidRPr="003C71AE">
        <w:rPr>
          <w:b/>
          <w:lang w:val="en-US"/>
        </w:rPr>
        <w:t>Wieland Group | Marketing &amp; Communications</w:t>
      </w:r>
    </w:p>
    <w:p w14:paraId="7E785D67" w14:textId="77777777" w:rsidR="003F0206" w:rsidRPr="003C71AE" w:rsidRDefault="003F0206" w:rsidP="00E1159B">
      <w:pPr>
        <w:spacing w:line="360" w:lineRule="auto"/>
        <w:ind w:right="-569"/>
        <w:jc w:val="both"/>
        <w:rPr>
          <w:lang w:val="en-US"/>
        </w:rPr>
      </w:pPr>
      <w:r w:rsidRPr="003C71AE">
        <w:rPr>
          <w:lang w:val="en-US"/>
        </w:rPr>
        <w:t xml:space="preserve">Christine </w:t>
      </w:r>
      <w:proofErr w:type="spellStart"/>
      <w:r w:rsidRPr="003C71AE">
        <w:rPr>
          <w:lang w:val="en-US"/>
        </w:rPr>
        <w:t>Schossig</w:t>
      </w:r>
      <w:proofErr w:type="spellEnd"/>
    </w:p>
    <w:p w14:paraId="6AA43D1D" w14:textId="77777777" w:rsidR="003F0206" w:rsidRPr="00862166" w:rsidRDefault="003F0206" w:rsidP="00E1159B">
      <w:pPr>
        <w:spacing w:line="360" w:lineRule="auto"/>
        <w:ind w:right="-569"/>
        <w:rPr>
          <w:lang w:val="en-US"/>
        </w:rPr>
      </w:pPr>
      <w:r w:rsidRPr="003C71AE">
        <w:rPr>
          <w:lang w:val="en-US"/>
        </w:rPr>
        <w:t xml:space="preserve">VP Marketing </w:t>
      </w:r>
      <w:r w:rsidRPr="00862166">
        <w:rPr>
          <w:lang w:val="en-US"/>
        </w:rPr>
        <w:t xml:space="preserve">&amp; Communications </w:t>
      </w:r>
      <w:r w:rsidRPr="00862166">
        <w:rPr>
          <w:lang w:val="en-US"/>
        </w:rPr>
        <w:br/>
        <w:t>Graf-Arco-</w:t>
      </w:r>
      <w:proofErr w:type="spellStart"/>
      <w:r w:rsidRPr="00862166">
        <w:rPr>
          <w:lang w:val="en-US"/>
        </w:rPr>
        <w:t>Straße</w:t>
      </w:r>
      <w:proofErr w:type="spellEnd"/>
      <w:r w:rsidRPr="00862166">
        <w:rPr>
          <w:lang w:val="en-US"/>
        </w:rPr>
        <w:t xml:space="preserve"> 36 - 89079 Ulm (Germany)</w:t>
      </w:r>
    </w:p>
    <w:p w14:paraId="39C975C0" w14:textId="77777777" w:rsidR="003F0206" w:rsidRPr="00862166" w:rsidRDefault="003F0206" w:rsidP="00E1159B">
      <w:pPr>
        <w:spacing w:line="360" w:lineRule="auto"/>
        <w:ind w:right="-569"/>
        <w:jc w:val="both"/>
        <w:rPr>
          <w:lang w:val="en-US"/>
        </w:rPr>
      </w:pPr>
      <w:r w:rsidRPr="00862166">
        <w:rPr>
          <w:lang w:val="en-US"/>
        </w:rPr>
        <w:t xml:space="preserve">Tel.: +49 </w:t>
      </w:r>
      <w:r>
        <w:rPr>
          <w:lang w:val="en-US"/>
        </w:rPr>
        <w:t>731 944 2980</w:t>
      </w:r>
      <w:r w:rsidRPr="00862166">
        <w:rPr>
          <w:lang w:val="en-US"/>
        </w:rPr>
        <w:t xml:space="preserve"> </w:t>
      </w:r>
    </w:p>
    <w:p w14:paraId="00B71607" w14:textId="77777777" w:rsidR="003F0206" w:rsidRDefault="00D86DE0" w:rsidP="00E1159B">
      <w:pPr>
        <w:spacing w:line="360" w:lineRule="auto"/>
        <w:ind w:right="-569"/>
        <w:jc w:val="both"/>
        <w:rPr>
          <w:lang w:val="en-US"/>
        </w:rPr>
      </w:pPr>
      <w:hyperlink r:id="rId9" w:history="1">
        <w:r w:rsidR="003F0206" w:rsidRPr="007A4043">
          <w:rPr>
            <w:rStyle w:val="Hyperlink"/>
            <w:lang w:val="en-US"/>
          </w:rPr>
          <w:t>christine.schossig@wieland.com</w:t>
        </w:r>
      </w:hyperlink>
    </w:p>
    <w:p w14:paraId="0AD4C4C4" w14:textId="77777777" w:rsidR="003F0206" w:rsidRPr="00C34C6F" w:rsidRDefault="00D86DE0" w:rsidP="00E1159B">
      <w:pPr>
        <w:spacing w:line="360" w:lineRule="auto"/>
        <w:ind w:right="-569"/>
        <w:jc w:val="both"/>
        <w:rPr>
          <w:lang w:val="en-US"/>
        </w:rPr>
      </w:pPr>
      <w:hyperlink r:id="rId10" w:history="1">
        <w:r w:rsidR="003F0206" w:rsidRPr="00C34C6F">
          <w:rPr>
            <w:rStyle w:val="Hyperlink"/>
            <w:lang w:val="en-US"/>
          </w:rPr>
          <w:t>www.wieland.com</w:t>
        </w:r>
      </w:hyperlink>
    </w:p>
    <w:p w14:paraId="1F8D4BDA" w14:textId="77777777" w:rsidR="004E3A1E" w:rsidRPr="000F28AD" w:rsidRDefault="004E3A1E" w:rsidP="00DB144F">
      <w:pPr>
        <w:ind w:right="2127"/>
        <w:rPr>
          <w:sz w:val="21"/>
          <w:szCs w:val="21"/>
          <w:lang w:val="en-US"/>
        </w:rPr>
      </w:pPr>
    </w:p>
    <w:p w14:paraId="0AA3B577" w14:textId="77777777" w:rsidR="00552F09" w:rsidRPr="000F28AD" w:rsidRDefault="00552F09">
      <w:pPr>
        <w:spacing w:after="200" w:line="276" w:lineRule="auto"/>
        <w:rPr>
          <w:b/>
          <w:sz w:val="21"/>
          <w:szCs w:val="21"/>
          <w:lang w:val="en-US"/>
        </w:rPr>
      </w:pPr>
      <w:r w:rsidRPr="000F28AD">
        <w:rPr>
          <w:b/>
          <w:sz w:val="21"/>
          <w:szCs w:val="21"/>
          <w:lang w:val="en-US"/>
        </w:rPr>
        <w:br w:type="page"/>
      </w:r>
    </w:p>
    <w:p w14:paraId="45754818" w14:textId="77777777" w:rsidR="00552F09" w:rsidRPr="000F28AD" w:rsidRDefault="00552F09" w:rsidP="00DB144F">
      <w:pPr>
        <w:ind w:right="2127"/>
        <w:rPr>
          <w:b/>
          <w:sz w:val="21"/>
          <w:szCs w:val="21"/>
          <w:lang w:val="en-US"/>
        </w:rPr>
      </w:pPr>
    </w:p>
    <w:p w14:paraId="3F5BA935" w14:textId="77777777" w:rsidR="00552F09" w:rsidRPr="000F28AD" w:rsidRDefault="00552F09" w:rsidP="00DB144F">
      <w:pPr>
        <w:ind w:right="2127"/>
        <w:rPr>
          <w:b/>
          <w:sz w:val="21"/>
          <w:szCs w:val="21"/>
          <w:lang w:val="en-US"/>
        </w:rPr>
      </w:pPr>
    </w:p>
    <w:p w14:paraId="3A772860" w14:textId="77777777" w:rsidR="004E3A1E" w:rsidRDefault="004366A6" w:rsidP="00DB144F">
      <w:pPr>
        <w:ind w:right="2127"/>
        <w:rPr>
          <w:b/>
          <w:sz w:val="21"/>
          <w:szCs w:val="21"/>
        </w:rPr>
      </w:pPr>
      <w:r>
        <w:rPr>
          <w:b/>
          <w:sz w:val="21"/>
          <w:szCs w:val="21"/>
        </w:rPr>
        <w:t>Bild</w:t>
      </w:r>
      <w:r w:rsidR="0023493B">
        <w:rPr>
          <w:b/>
          <w:sz w:val="21"/>
          <w:szCs w:val="21"/>
        </w:rPr>
        <w:t>material</w:t>
      </w:r>
    </w:p>
    <w:p w14:paraId="0854C7B7" w14:textId="77777777" w:rsidR="004E3A1E" w:rsidRDefault="004E3A1E" w:rsidP="00DB144F">
      <w:pPr>
        <w:ind w:right="2127"/>
        <w:rPr>
          <w:b/>
          <w:sz w:val="21"/>
          <w:szCs w:val="21"/>
        </w:rPr>
      </w:pPr>
    </w:p>
    <w:p w14:paraId="377E6CFB" w14:textId="77777777" w:rsidR="004E3A1E" w:rsidRDefault="004E3A1E" w:rsidP="00DB144F">
      <w:pPr>
        <w:ind w:right="2127"/>
        <w:rPr>
          <w:b/>
          <w:sz w:val="21"/>
          <w:szCs w:val="21"/>
        </w:rPr>
      </w:pPr>
    </w:p>
    <w:p w14:paraId="0827A730" w14:textId="77777777" w:rsidR="004E3A1E" w:rsidRDefault="001530EF" w:rsidP="00DB144F">
      <w:pPr>
        <w:ind w:right="2127"/>
        <w:rPr>
          <w:b/>
          <w:sz w:val="21"/>
          <w:szCs w:val="21"/>
        </w:rPr>
      </w:pPr>
      <w:r w:rsidRPr="001530EF">
        <w:rPr>
          <w:noProof/>
          <w:lang w:eastAsia="zh-CN"/>
        </w:rPr>
        <w:drawing>
          <wp:inline distT="0" distB="0" distL="0" distR="0" wp14:anchorId="6BA71132" wp14:editId="034BAAC5">
            <wp:extent cx="6031230" cy="2203860"/>
            <wp:effectExtent l="0" t="0" r="7620" b="6350"/>
            <wp:docPr id="5" name="Grafik 5" descr="C:\Users\w63442\AppData\Local\Microsoft\Windows\Temporary Internet Files\Content.Outlook\NZ67Z4L3\BufferTanks_w985_h3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63442\AppData\Local\Microsoft\Windows\Temporary Internet Files\Content.Outlook\NZ67Z4L3\BufferTanks_w985_h36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31230" cy="2203860"/>
                    </a:xfrm>
                    <a:prstGeom prst="rect">
                      <a:avLst/>
                    </a:prstGeom>
                    <a:noFill/>
                    <a:ln>
                      <a:noFill/>
                    </a:ln>
                  </pic:spPr>
                </pic:pic>
              </a:graphicData>
            </a:graphic>
          </wp:inline>
        </w:drawing>
      </w:r>
    </w:p>
    <w:p w14:paraId="74459348" w14:textId="77777777" w:rsidR="004B1D4A" w:rsidRPr="004E3A1E" w:rsidRDefault="004B1D4A" w:rsidP="004B1D4A">
      <w:pPr>
        <w:ind w:right="2127"/>
        <w:rPr>
          <w:b/>
          <w:sz w:val="21"/>
          <w:szCs w:val="21"/>
        </w:rPr>
      </w:pPr>
      <w:r>
        <w:rPr>
          <w:b/>
          <w:sz w:val="21"/>
          <w:szCs w:val="21"/>
        </w:rPr>
        <w:t xml:space="preserve">BU: </w:t>
      </w:r>
      <w:r w:rsidR="00F70845">
        <w:rPr>
          <w:b/>
          <w:sz w:val="21"/>
          <w:szCs w:val="21"/>
        </w:rPr>
        <w:t xml:space="preserve">GEWA-D </w:t>
      </w:r>
      <w:proofErr w:type="spellStart"/>
      <w:r w:rsidR="00F70845">
        <w:rPr>
          <w:b/>
          <w:sz w:val="21"/>
          <w:szCs w:val="21"/>
        </w:rPr>
        <w:t>W</w:t>
      </w:r>
      <w:r w:rsidRPr="004E3A1E">
        <w:rPr>
          <w:b/>
          <w:sz w:val="21"/>
          <w:szCs w:val="21"/>
        </w:rPr>
        <w:t>ärmeübertrager</w:t>
      </w:r>
      <w:proofErr w:type="spellEnd"/>
      <w:r w:rsidRPr="004E3A1E">
        <w:rPr>
          <w:b/>
          <w:sz w:val="21"/>
          <w:szCs w:val="21"/>
        </w:rPr>
        <w:t xml:space="preserve"> </w:t>
      </w:r>
      <w:r w:rsidR="00F70845">
        <w:rPr>
          <w:b/>
          <w:sz w:val="21"/>
          <w:szCs w:val="21"/>
        </w:rPr>
        <w:t>aus C-Stahl</w:t>
      </w:r>
      <w:r>
        <w:rPr>
          <w:b/>
          <w:sz w:val="21"/>
          <w:szCs w:val="21"/>
        </w:rPr>
        <w:t xml:space="preserve"> für effiziente </w:t>
      </w:r>
      <w:r w:rsidR="001530EF">
        <w:rPr>
          <w:b/>
          <w:sz w:val="21"/>
          <w:szCs w:val="21"/>
        </w:rPr>
        <w:t>Heizungs</w:t>
      </w:r>
      <w:r w:rsidRPr="004E3A1E">
        <w:rPr>
          <w:b/>
          <w:sz w:val="21"/>
          <w:szCs w:val="21"/>
        </w:rPr>
        <w:t>wasser</w:t>
      </w:r>
      <w:r w:rsidR="00F70845">
        <w:rPr>
          <w:b/>
          <w:sz w:val="21"/>
          <w:szCs w:val="21"/>
        </w:rPr>
        <w:t>erwärmung in Pufferspeichern und Biomassekesseln</w:t>
      </w:r>
    </w:p>
    <w:p w14:paraId="2C302FDD" w14:textId="77777777" w:rsidR="004E3A1E" w:rsidRDefault="004E3A1E" w:rsidP="00DB144F">
      <w:pPr>
        <w:ind w:right="2127"/>
        <w:rPr>
          <w:b/>
          <w:sz w:val="21"/>
          <w:szCs w:val="21"/>
        </w:rPr>
      </w:pPr>
    </w:p>
    <w:p w14:paraId="4FA8EAC1" w14:textId="77777777" w:rsidR="0023493B" w:rsidRDefault="00F70845" w:rsidP="004E3A1E">
      <w:pPr>
        <w:ind w:right="2127"/>
        <w:rPr>
          <w:b/>
          <w:sz w:val="21"/>
          <w:szCs w:val="21"/>
        </w:rPr>
      </w:pPr>
      <w:r>
        <w:rPr>
          <w:noProof/>
          <w:lang w:eastAsia="zh-CN"/>
        </w:rPr>
        <w:drawing>
          <wp:inline distT="0" distB="0" distL="0" distR="0" wp14:anchorId="08E307EF" wp14:editId="08B4106E">
            <wp:extent cx="4861367" cy="3036145"/>
            <wp:effectExtent l="0" t="0" r="0" b="0"/>
            <wp:docPr id="4" name="Grafik 4" descr="I:\I0513_RI_RR\53_RV\Wieland Thermal Solutions\98_pictures\02_Product_Pictures\Finned Tubes\GEWA-D-CSt20180312_DSC4401_b_w480_h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I0513_RI_RR\53_RV\Wieland Thermal Solutions\98_pictures\02_Product_Pictures\Finned Tubes\GEWA-D-CSt20180312_DSC4401_b_w480_h30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65759" cy="3038888"/>
                    </a:xfrm>
                    <a:prstGeom prst="rect">
                      <a:avLst/>
                    </a:prstGeom>
                    <a:noFill/>
                    <a:ln>
                      <a:noFill/>
                    </a:ln>
                  </pic:spPr>
                </pic:pic>
              </a:graphicData>
            </a:graphic>
          </wp:inline>
        </w:drawing>
      </w:r>
    </w:p>
    <w:p w14:paraId="1E42D42B" w14:textId="77777777" w:rsidR="0023493B" w:rsidRDefault="0023493B" w:rsidP="004E3A1E">
      <w:pPr>
        <w:ind w:right="2127"/>
        <w:rPr>
          <w:b/>
          <w:sz w:val="21"/>
          <w:szCs w:val="21"/>
        </w:rPr>
      </w:pPr>
    </w:p>
    <w:p w14:paraId="04D2383C" w14:textId="2CF18ED2" w:rsidR="0023493B" w:rsidRDefault="0023493B" w:rsidP="004E3A1E">
      <w:pPr>
        <w:ind w:right="2127"/>
        <w:rPr>
          <w:b/>
          <w:sz w:val="21"/>
          <w:szCs w:val="21"/>
        </w:rPr>
      </w:pPr>
      <w:r>
        <w:rPr>
          <w:b/>
          <w:sz w:val="21"/>
          <w:szCs w:val="21"/>
        </w:rPr>
        <w:t xml:space="preserve">BU: </w:t>
      </w:r>
      <w:r w:rsidR="00F70845">
        <w:rPr>
          <w:b/>
          <w:sz w:val="21"/>
          <w:szCs w:val="21"/>
        </w:rPr>
        <w:t xml:space="preserve">GEWA-D Rippenrohr aus Kohlenstoffstahl als kostengünstige und einfach zu verarbeitende Alternative für die </w:t>
      </w:r>
      <w:r w:rsidR="001530EF">
        <w:rPr>
          <w:b/>
          <w:sz w:val="21"/>
          <w:szCs w:val="21"/>
        </w:rPr>
        <w:t>Heizungs</w:t>
      </w:r>
      <w:r w:rsidR="00F70845">
        <w:rPr>
          <w:b/>
          <w:sz w:val="21"/>
          <w:szCs w:val="21"/>
        </w:rPr>
        <w:t>wassererwärmung</w:t>
      </w:r>
    </w:p>
    <w:p w14:paraId="0FC41BA2" w14:textId="77777777" w:rsidR="000B3F4C" w:rsidRDefault="000B3F4C" w:rsidP="000B3F4C">
      <w:pPr>
        <w:ind w:right="2127"/>
        <w:rPr>
          <w:b/>
          <w:sz w:val="21"/>
          <w:szCs w:val="21"/>
        </w:rPr>
      </w:pPr>
      <w:r>
        <w:rPr>
          <w:b/>
          <w:noProof/>
          <w:sz w:val="21"/>
          <w:szCs w:val="21"/>
          <w:lang w:eastAsia="zh-CN"/>
        </w:rPr>
        <w:lastRenderedPageBreak/>
        <w:drawing>
          <wp:inline distT="0" distB="0" distL="0" distR="0" wp14:anchorId="7EE703B2" wp14:editId="7F85BA00">
            <wp:extent cx="2229291" cy="378142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cherheitswärmeübertrager WRKS für effiziente Brauchwassererwärmung in der Wärmepumpe.jpg"/>
                    <pic:cNvPicPr/>
                  </pic:nvPicPr>
                  <pic:blipFill rotWithShape="1">
                    <a:blip r:embed="rId13" cstate="print">
                      <a:extLst>
                        <a:ext uri="{28A0092B-C50C-407E-A947-70E740481C1C}">
                          <a14:useLocalDpi xmlns:a14="http://schemas.microsoft.com/office/drawing/2010/main" val="0"/>
                        </a:ext>
                      </a:extLst>
                    </a:blip>
                    <a:srcRect l="23065" r="30648" b="4589"/>
                    <a:stretch/>
                  </pic:blipFill>
                  <pic:spPr bwMode="auto">
                    <a:xfrm>
                      <a:off x="0" y="0"/>
                      <a:ext cx="2229996" cy="3782620"/>
                    </a:xfrm>
                    <a:prstGeom prst="rect">
                      <a:avLst/>
                    </a:prstGeom>
                    <a:ln>
                      <a:noFill/>
                    </a:ln>
                    <a:extLst>
                      <a:ext uri="{53640926-AAD7-44D8-BBD7-CCE9431645EC}">
                        <a14:shadowObscured xmlns:a14="http://schemas.microsoft.com/office/drawing/2010/main"/>
                      </a:ext>
                    </a:extLst>
                  </pic:spPr>
                </pic:pic>
              </a:graphicData>
            </a:graphic>
          </wp:inline>
        </w:drawing>
      </w:r>
    </w:p>
    <w:p w14:paraId="7164D46A" w14:textId="77777777" w:rsidR="000B3F4C" w:rsidRPr="004E3A1E" w:rsidRDefault="000B3F4C" w:rsidP="000B3F4C">
      <w:pPr>
        <w:ind w:right="2127"/>
        <w:rPr>
          <w:b/>
          <w:sz w:val="21"/>
          <w:szCs w:val="21"/>
        </w:rPr>
      </w:pPr>
      <w:r>
        <w:rPr>
          <w:b/>
          <w:sz w:val="21"/>
          <w:szCs w:val="21"/>
        </w:rPr>
        <w:t xml:space="preserve">BU: </w:t>
      </w:r>
      <w:proofErr w:type="spellStart"/>
      <w:r w:rsidRPr="004E3A1E">
        <w:rPr>
          <w:b/>
          <w:sz w:val="21"/>
          <w:szCs w:val="21"/>
        </w:rPr>
        <w:t>Sicherheitswärmeübertrager</w:t>
      </w:r>
      <w:proofErr w:type="spellEnd"/>
      <w:r w:rsidRPr="004E3A1E">
        <w:rPr>
          <w:b/>
          <w:sz w:val="21"/>
          <w:szCs w:val="21"/>
        </w:rPr>
        <w:t xml:space="preserve"> WR</w:t>
      </w:r>
      <w:r>
        <w:rPr>
          <w:b/>
          <w:sz w:val="21"/>
          <w:szCs w:val="21"/>
        </w:rPr>
        <w:t xml:space="preserve">KS für effiziente </w:t>
      </w:r>
      <w:r w:rsidRPr="004E3A1E">
        <w:rPr>
          <w:b/>
          <w:sz w:val="21"/>
          <w:szCs w:val="21"/>
        </w:rPr>
        <w:t>Brauchwasser</w:t>
      </w:r>
      <w:r>
        <w:rPr>
          <w:b/>
          <w:sz w:val="21"/>
          <w:szCs w:val="21"/>
        </w:rPr>
        <w:t>erwärmung in der Wärmepumpe</w:t>
      </w:r>
    </w:p>
    <w:p w14:paraId="4435DA0C" w14:textId="77777777" w:rsidR="000B3F4C" w:rsidRDefault="000B3F4C" w:rsidP="000B3F4C">
      <w:pPr>
        <w:ind w:right="2127"/>
        <w:rPr>
          <w:b/>
          <w:sz w:val="21"/>
          <w:szCs w:val="21"/>
        </w:rPr>
      </w:pPr>
    </w:p>
    <w:p w14:paraId="60FADBCB" w14:textId="77777777" w:rsidR="000B3F4C" w:rsidRDefault="000B3F4C" w:rsidP="000B3F4C">
      <w:pPr>
        <w:ind w:right="2127"/>
        <w:rPr>
          <w:b/>
          <w:sz w:val="21"/>
          <w:szCs w:val="21"/>
        </w:rPr>
      </w:pPr>
      <w:r>
        <w:rPr>
          <w:noProof/>
          <w:lang w:eastAsia="zh-CN"/>
        </w:rPr>
        <w:drawing>
          <wp:inline distT="0" distB="0" distL="0" distR="0" wp14:anchorId="483D925A" wp14:editId="7D246660">
            <wp:extent cx="3406244" cy="2457450"/>
            <wp:effectExtent l="0" t="0" r="381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409258" cy="2459625"/>
                    </a:xfrm>
                    <a:prstGeom prst="rect">
                      <a:avLst/>
                    </a:prstGeom>
                  </pic:spPr>
                </pic:pic>
              </a:graphicData>
            </a:graphic>
          </wp:inline>
        </w:drawing>
      </w:r>
    </w:p>
    <w:p w14:paraId="12CEE7FF" w14:textId="77777777" w:rsidR="000B3F4C" w:rsidRDefault="000B3F4C" w:rsidP="000B3F4C">
      <w:pPr>
        <w:ind w:right="2127"/>
        <w:rPr>
          <w:b/>
          <w:sz w:val="21"/>
          <w:szCs w:val="21"/>
        </w:rPr>
      </w:pPr>
    </w:p>
    <w:p w14:paraId="26A6CEAC" w14:textId="77777777" w:rsidR="000B3F4C" w:rsidRDefault="000B3F4C" w:rsidP="000B3F4C">
      <w:pPr>
        <w:ind w:right="2127"/>
        <w:rPr>
          <w:b/>
          <w:sz w:val="21"/>
          <w:szCs w:val="21"/>
        </w:rPr>
      </w:pPr>
      <w:r>
        <w:rPr>
          <w:b/>
          <w:sz w:val="21"/>
          <w:szCs w:val="21"/>
        </w:rPr>
        <w:t xml:space="preserve">BU: </w:t>
      </w:r>
      <w:proofErr w:type="spellStart"/>
      <w:r>
        <w:rPr>
          <w:b/>
          <w:sz w:val="21"/>
          <w:szCs w:val="21"/>
        </w:rPr>
        <w:t>Sicherheitswärmeübertrager</w:t>
      </w:r>
      <w:proofErr w:type="spellEnd"/>
      <w:r>
        <w:rPr>
          <w:b/>
          <w:sz w:val="21"/>
          <w:szCs w:val="21"/>
        </w:rPr>
        <w:t xml:space="preserve"> WRKS für Direktkondensation im Wärmepumpenspeicher</w:t>
      </w:r>
    </w:p>
    <w:p w14:paraId="68535654" w14:textId="77777777" w:rsidR="00552F09" w:rsidRDefault="00552F09" w:rsidP="004E3A1E">
      <w:pPr>
        <w:ind w:right="2127"/>
        <w:rPr>
          <w:b/>
          <w:sz w:val="21"/>
          <w:szCs w:val="21"/>
        </w:rPr>
      </w:pPr>
    </w:p>
    <w:p w14:paraId="6023B70B" w14:textId="77777777" w:rsidR="0044366F" w:rsidRDefault="0044366F" w:rsidP="004E3A1E">
      <w:pPr>
        <w:ind w:right="2127"/>
        <w:rPr>
          <w:b/>
          <w:sz w:val="21"/>
          <w:szCs w:val="21"/>
        </w:rPr>
      </w:pPr>
    </w:p>
    <w:p w14:paraId="55321BBA" w14:textId="77777777" w:rsidR="0044366F" w:rsidRDefault="0044366F" w:rsidP="004E3A1E">
      <w:pPr>
        <w:ind w:right="2127"/>
        <w:rPr>
          <w:b/>
          <w:sz w:val="21"/>
          <w:szCs w:val="21"/>
        </w:rPr>
      </w:pPr>
      <w:r w:rsidRPr="0044366F">
        <w:rPr>
          <w:b/>
          <w:noProof/>
          <w:sz w:val="21"/>
          <w:szCs w:val="21"/>
          <w:lang w:eastAsia="zh-CN"/>
        </w:rPr>
        <w:lastRenderedPageBreak/>
        <w:drawing>
          <wp:inline distT="0" distB="0" distL="0" distR="0" wp14:anchorId="78786F5A" wp14:editId="3F54C0EA">
            <wp:extent cx="6031230" cy="4026764"/>
            <wp:effectExtent l="0" t="0" r="7620" b="0"/>
            <wp:docPr id="9" name="Grafik 9" descr="I:\I0513_RI_RR\53_RV\531_SBU_Heat Exchanger\50_Marketing\Al-Ti-Coax\Flyer\_DSC13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0513_RI_RR\53_RV\531_SBU_Heat Exchanger\50_Marketing\Al-Ti-Coax\Flyer\_DSC1354.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31230" cy="4026764"/>
                    </a:xfrm>
                    <a:prstGeom prst="rect">
                      <a:avLst/>
                    </a:prstGeom>
                    <a:noFill/>
                    <a:ln>
                      <a:noFill/>
                    </a:ln>
                  </pic:spPr>
                </pic:pic>
              </a:graphicData>
            </a:graphic>
          </wp:inline>
        </w:drawing>
      </w:r>
    </w:p>
    <w:p w14:paraId="7E5E9CA3" w14:textId="77777777" w:rsidR="007617D1" w:rsidRDefault="0044366F" w:rsidP="004E3A1E">
      <w:pPr>
        <w:ind w:right="2127"/>
        <w:rPr>
          <w:b/>
          <w:sz w:val="21"/>
          <w:szCs w:val="21"/>
        </w:rPr>
      </w:pPr>
      <w:r>
        <w:rPr>
          <w:b/>
          <w:sz w:val="21"/>
          <w:szCs w:val="21"/>
        </w:rPr>
        <w:t>BU: Kompakter Koaxial-</w:t>
      </w:r>
      <w:proofErr w:type="spellStart"/>
      <w:r>
        <w:rPr>
          <w:b/>
          <w:sz w:val="21"/>
          <w:szCs w:val="21"/>
        </w:rPr>
        <w:t>Wärmeübertrager</w:t>
      </w:r>
      <w:proofErr w:type="spellEnd"/>
      <w:r>
        <w:rPr>
          <w:b/>
          <w:sz w:val="21"/>
          <w:szCs w:val="21"/>
        </w:rPr>
        <w:t xml:space="preserve"> aus Aluminium-Titan für die Schiff</w:t>
      </w:r>
      <w:r w:rsidR="007617D1">
        <w:rPr>
          <w:b/>
          <w:sz w:val="21"/>
          <w:szCs w:val="21"/>
        </w:rPr>
        <w:t>s</w:t>
      </w:r>
      <w:r>
        <w:rPr>
          <w:b/>
          <w:sz w:val="21"/>
          <w:szCs w:val="21"/>
        </w:rPr>
        <w:t>k</w:t>
      </w:r>
      <w:r w:rsidR="007617D1">
        <w:rPr>
          <w:b/>
          <w:sz w:val="21"/>
          <w:szCs w:val="21"/>
        </w:rPr>
        <w:t>limatisierung</w:t>
      </w:r>
    </w:p>
    <w:p w14:paraId="0EAC12E7" w14:textId="77777777" w:rsidR="007617D1" w:rsidRDefault="007617D1" w:rsidP="004E3A1E">
      <w:pPr>
        <w:ind w:right="2127"/>
        <w:rPr>
          <w:b/>
          <w:sz w:val="21"/>
          <w:szCs w:val="21"/>
        </w:rPr>
      </w:pPr>
    </w:p>
    <w:p w14:paraId="7A5DDACB" w14:textId="77777777" w:rsidR="0044366F" w:rsidRDefault="0044366F" w:rsidP="004E3A1E">
      <w:pPr>
        <w:ind w:right="2127"/>
        <w:rPr>
          <w:b/>
          <w:sz w:val="21"/>
          <w:szCs w:val="21"/>
        </w:rPr>
      </w:pPr>
      <w:r>
        <w:rPr>
          <w:b/>
          <w:sz w:val="21"/>
          <w:szCs w:val="21"/>
        </w:rPr>
        <w:t xml:space="preserve"> </w:t>
      </w:r>
    </w:p>
    <w:p w14:paraId="5ED02942" w14:textId="77777777" w:rsidR="00895E06" w:rsidRDefault="00895E06" w:rsidP="00895E06">
      <w:pPr>
        <w:ind w:right="2127"/>
        <w:rPr>
          <w:b/>
          <w:sz w:val="21"/>
          <w:szCs w:val="21"/>
        </w:rPr>
      </w:pPr>
    </w:p>
    <w:p w14:paraId="72CBB83E" w14:textId="77777777" w:rsidR="00895E06" w:rsidRDefault="00895E06" w:rsidP="00895E06">
      <w:pPr>
        <w:ind w:right="2127"/>
        <w:rPr>
          <w:b/>
          <w:sz w:val="21"/>
          <w:szCs w:val="21"/>
        </w:rPr>
      </w:pPr>
    </w:p>
    <w:p w14:paraId="0C68189D" w14:textId="77777777" w:rsidR="00895E06" w:rsidRDefault="00895E06" w:rsidP="00895E06">
      <w:pPr>
        <w:ind w:right="2127"/>
        <w:rPr>
          <w:b/>
          <w:sz w:val="21"/>
          <w:szCs w:val="21"/>
        </w:rPr>
      </w:pPr>
      <w:r>
        <w:rPr>
          <w:noProof/>
          <w:lang w:eastAsia="zh-CN"/>
        </w:rPr>
        <w:drawing>
          <wp:inline distT="0" distB="0" distL="0" distR="0" wp14:anchorId="4CBFEBBC" wp14:editId="79C36AD4">
            <wp:extent cx="4880758" cy="3300601"/>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889502" cy="3306514"/>
                    </a:xfrm>
                    <a:prstGeom prst="rect">
                      <a:avLst/>
                    </a:prstGeom>
                  </pic:spPr>
                </pic:pic>
              </a:graphicData>
            </a:graphic>
          </wp:inline>
        </w:drawing>
      </w:r>
    </w:p>
    <w:p w14:paraId="1084FCB4" w14:textId="77777777" w:rsidR="00895E06" w:rsidRDefault="00895E06" w:rsidP="00895E06">
      <w:pPr>
        <w:rPr>
          <w:b/>
          <w:sz w:val="21"/>
          <w:szCs w:val="21"/>
        </w:rPr>
      </w:pPr>
      <w:r w:rsidRPr="00E30A17">
        <w:rPr>
          <w:b/>
          <w:sz w:val="21"/>
          <w:szCs w:val="21"/>
        </w:rPr>
        <w:t>BU:</w:t>
      </w:r>
      <w:r>
        <w:rPr>
          <w:b/>
          <w:sz w:val="21"/>
          <w:szCs w:val="21"/>
        </w:rPr>
        <w:t xml:space="preserve"> </w:t>
      </w:r>
      <w:r w:rsidRPr="000F28AD">
        <w:rPr>
          <w:b/>
          <w:sz w:val="22"/>
        </w:rPr>
        <w:t>Titan</w:t>
      </w:r>
      <w:r w:rsidRPr="00E30A17">
        <w:rPr>
          <w:b/>
          <w:sz w:val="22"/>
        </w:rPr>
        <w:t>-Hochleistungs</w:t>
      </w:r>
      <w:r w:rsidRPr="000F28AD">
        <w:rPr>
          <w:b/>
          <w:sz w:val="22"/>
        </w:rPr>
        <w:t>rohre</w:t>
      </w:r>
      <w:r>
        <w:rPr>
          <w:b/>
          <w:sz w:val="22"/>
        </w:rPr>
        <w:t xml:space="preserve"> für</w:t>
      </w:r>
      <w:r w:rsidRPr="00E30A17">
        <w:rPr>
          <w:b/>
          <w:sz w:val="21"/>
          <w:szCs w:val="21"/>
        </w:rPr>
        <w:t xml:space="preserve"> </w:t>
      </w:r>
      <w:r>
        <w:rPr>
          <w:b/>
          <w:sz w:val="22"/>
        </w:rPr>
        <w:t>e</w:t>
      </w:r>
      <w:r w:rsidRPr="00E30A17">
        <w:rPr>
          <w:b/>
          <w:sz w:val="22"/>
        </w:rPr>
        <w:t>ffiziente und kompakte Seewasser-</w:t>
      </w:r>
      <w:proofErr w:type="spellStart"/>
      <w:r w:rsidRPr="00E30A17">
        <w:rPr>
          <w:b/>
          <w:sz w:val="22"/>
        </w:rPr>
        <w:t>Rohrbündelwärmeübertrager</w:t>
      </w:r>
      <w:proofErr w:type="spellEnd"/>
      <w:r w:rsidRPr="00E30A17">
        <w:rPr>
          <w:b/>
          <w:sz w:val="22"/>
        </w:rPr>
        <w:t xml:space="preserve"> </w:t>
      </w:r>
    </w:p>
    <w:p w14:paraId="58DF4BAC" w14:textId="77777777" w:rsidR="00895E06" w:rsidRDefault="00895E06" w:rsidP="00895E06">
      <w:pPr>
        <w:ind w:right="2127"/>
        <w:rPr>
          <w:b/>
          <w:sz w:val="21"/>
          <w:szCs w:val="21"/>
        </w:rPr>
      </w:pPr>
    </w:p>
    <w:p w14:paraId="56AE9F24" w14:textId="4B8F5D2A" w:rsidR="004C6767" w:rsidRDefault="004C6767" w:rsidP="00895E06">
      <w:pPr>
        <w:ind w:right="2127"/>
        <w:rPr>
          <w:b/>
          <w:sz w:val="21"/>
          <w:szCs w:val="21"/>
        </w:rPr>
      </w:pPr>
    </w:p>
    <w:sectPr w:rsidR="004C6767" w:rsidSect="0061737C">
      <w:headerReference w:type="default" r:id="rId17"/>
      <w:footerReference w:type="default" r:id="rId18"/>
      <w:pgSz w:w="11906" w:h="16838"/>
      <w:pgMar w:top="1417" w:right="991"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DEE9F6" w14:textId="77777777" w:rsidR="00787521" w:rsidRDefault="00787521" w:rsidP="00095AB2">
      <w:r>
        <w:separator/>
      </w:r>
    </w:p>
  </w:endnote>
  <w:endnote w:type="continuationSeparator" w:id="0">
    <w:p w14:paraId="221EB184" w14:textId="77777777" w:rsidR="00787521" w:rsidRDefault="00787521" w:rsidP="00095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0B03F1" w14:textId="77777777" w:rsidR="00456C69" w:rsidRPr="00DB144F" w:rsidRDefault="00456C69" w:rsidP="00DB144F">
    <w:pPr>
      <w:pStyle w:val="Fuzeile"/>
      <w:tabs>
        <w:tab w:val="clear" w:pos="9072"/>
        <w:tab w:val="right" w:pos="9498"/>
      </w:tabs>
      <w:rPr>
        <w:rFonts w:asciiTheme="minorHAnsi" w:hAnsiTheme="minorHAnsi"/>
        <w:bCs/>
        <w:lang w:val="en-US"/>
      </w:rPr>
    </w:pPr>
    <w:r w:rsidRPr="00F93397">
      <w:rPr>
        <w:lang w:val="en-US"/>
      </w:rPr>
      <w:br/>
    </w:r>
    <w:r w:rsidRPr="00456C69">
      <w:rPr>
        <w:rFonts w:asciiTheme="minorHAnsi" w:hAnsiTheme="minorHAnsi"/>
      </w:rPr>
      <w:ptab w:relativeTo="margin" w:alignment="center" w:leader="none"/>
    </w:r>
    <w:r w:rsidR="001569EF" w:rsidRPr="001569EF">
      <w:rPr>
        <w:rFonts w:asciiTheme="minorHAnsi" w:hAnsiTheme="minorHAnsi"/>
        <w:lang w:val="en-US"/>
      </w:rPr>
      <w:tab/>
    </w:r>
    <w:r w:rsidR="00DB144F" w:rsidRPr="00DB144F">
      <w:rPr>
        <w:rFonts w:asciiTheme="minorHAnsi" w:hAnsiTheme="minorHAnsi"/>
        <w:bCs/>
        <w:lang w:val="en-US"/>
      </w:rPr>
      <w:fldChar w:fldCharType="begin"/>
    </w:r>
    <w:r w:rsidR="00DB144F" w:rsidRPr="00DB144F">
      <w:rPr>
        <w:rFonts w:asciiTheme="minorHAnsi" w:hAnsiTheme="minorHAnsi"/>
        <w:bCs/>
        <w:lang w:val="en-US"/>
      </w:rPr>
      <w:instrText>PAGE  \* Arabic  \* MERGEFORMAT</w:instrText>
    </w:r>
    <w:r w:rsidR="00DB144F" w:rsidRPr="00DB144F">
      <w:rPr>
        <w:rFonts w:asciiTheme="minorHAnsi" w:hAnsiTheme="minorHAnsi"/>
        <w:bCs/>
        <w:lang w:val="en-US"/>
      </w:rPr>
      <w:fldChar w:fldCharType="separate"/>
    </w:r>
    <w:r w:rsidR="00D86DE0">
      <w:rPr>
        <w:rFonts w:asciiTheme="minorHAnsi" w:hAnsiTheme="minorHAnsi"/>
        <w:bCs/>
        <w:noProof/>
        <w:lang w:val="en-US"/>
      </w:rPr>
      <w:t>9</w:t>
    </w:r>
    <w:r w:rsidR="00DB144F" w:rsidRPr="00DB144F">
      <w:rPr>
        <w:rFonts w:asciiTheme="minorHAnsi" w:hAnsiTheme="minorHAnsi"/>
        <w:bCs/>
        <w:lang w:val="en-US"/>
      </w:rPr>
      <w:fldChar w:fldCharType="end"/>
    </w:r>
    <w:r w:rsidR="00DB144F" w:rsidRPr="00DB144F">
      <w:rPr>
        <w:rFonts w:asciiTheme="minorHAnsi" w:hAnsiTheme="minorHAnsi"/>
        <w:bCs/>
        <w:lang w:val="en-US"/>
      </w:rPr>
      <w:t xml:space="preserve"> / </w:t>
    </w:r>
    <w:r w:rsidR="00DB144F" w:rsidRPr="00DB144F">
      <w:rPr>
        <w:rFonts w:asciiTheme="minorHAnsi" w:hAnsiTheme="minorHAnsi"/>
        <w:bCs/>
        <w:lang w:val="en-US"/>
      </w:rPr>
      <w:fldChar w:fldCharType="begin"/>
    </w:r>
    <w:r w:rsidR="00DB144F" w:rsidRPr="00DB144F">
      <w:rPr>
        <w:rFonts w:asciiTheme="minorHAnsi" w:hAnsiTheme="minorHAnsi"/>
        <w:bCs/>
        <w:lang w:val="en-US"/>
      </w:rPr>
      <w:instrText>NUMPAGES  \* Arabic  \* MERGEFORMAT</w:instrText>
    </w:r>
    <w:r w:rsidR="00DB144F" w:rsidRPr="00DB144F">
      <w:rPr>
        <w:rFonts w:asciiTheme="minorHAnsi" w:hAnsiTheme="minorHAnsi"/>
        <w:bCs/>
        <w:lang w:val="en-US"/>
      </w:rPr>
      <w:fldChar w:fldCharType="separate"/>
    </w:r>
    <w:r w:rsidR="00D86DE0">
      <w:rPr>
        <w:rFonts w:asciiTheme="minorHAnsi" w:hAnsiTheme="minorHAnsi"/>
        <w:bCs/>
        <w:noProof/>
        <w:lang w:val="en-US"/>
      </w:rPr>
      <w:t>9</w:t>
    </w:r>
    <w:r w:rsidR="00DB144F" w:rsidRPr="00DB144F">
      <w:rPr>
        <w:rFonts w:asciiTheme="minorHAnsi" w:hAnsiTheme="minorHAnsi"/>
        <w:bCs/>
        <w:lang w:val="en-U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43792C" w14:textId="77777777" w:rsidR="00787521" w:rsidRDefault="00787521" w:rsidP="00095AB2">
      <w:r>
        <w:separator/>
      </w:r>
    </w:p>
  </w:footnote>
  <w:footnote w:type="continuationSeparator" w:id="0">
    <w:p w14:paraId="3CAAC5D3" w14:textId="77777777" w:rsidR="00787521" w:rsidRDefault="00787521" w:rsidP="00095A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BB2C94" w14:textId="77777777" w:rsidR="0086513A" w:rsidRPr="00456C69" w:rsidRDefault="00415D6A" w:rsidP="00415D6A">
    <w:pPr>
      <w:pStyle w:val="Kopfzeile"/>
      <w:tabs>
        <w:tab w:val="clear" w:pos="9072"/>
        <w:tab w:val="right" w:pos="9498"/>
      </w:tabs>
      <w:rPr>
        <w:color w:val="FF0000"/>
      </w:rPr>
    </w:pPr>
    <w:r w:rsidRPr="00415D6A">
      <w:rPr>
        <w:sz w:val="36"/>
        <w:szCs w:val="36"/>
      </w:rPr>
      <w:t>Pressemitteilung</w:t>
    </w:r>
    <w:r>
      <w:rPr>
        <w:color w:val="FF0000"/>
      </w:rPr>
      <w:tab/>
    </w:r>
    <w:r>
      <w:rPr>
        <w:color w:val="FF0000"/>
      </w:rPr>
      <w:tab/>
    </w:r>
    <w:r w:rsidR="009B1CB0" w:rsidRPr="0086513A">
      <w:rPr>
        <w:noProof/>
        <w:color w:val="FF0000"/>
        <w:lang w:eastAsia="zh-CN"/>
      </w:rPr>
      <w:drawing>
        <wp:inline distT="0" distB="0" distL="0" distR="0" wp14:anchorId="6B3E85CC" wp14:editId="589FD90C">
          <wp:extent cx="1666875" cy="352425"/>
          <wp:effectExtent l="0" t="0" r="952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
                  <a:srcRect l="72134" b="-19355"/>
                  <a:stretch/>
                </pic:blipFill>
                <pic:spPr bwMode="auto">
                  <a:xfrm>
                    <a:off x="0" y="0"/>
                    <a:ext cx="1694119" cy="35818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836A024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1CB74376"/>
    <w:multiLevelType w:val="hybridMultilevel"/>
    <w:tmpl w:val="3F3EAA8C"/>
    <w:lvl w:ilvl="0" w:tplc="38B035AA">
      <w:start w:val="10"/>
      <w:numFmt w:val="upperRoman"/>
      <w:lvlText w:val="%1."/>
      <w:lvlJc w:val="left"/>
      <w:pPr>
        <w:tabs>
          <w:tab w:val="num" w:pos="900"/>
        </w:tabs>
        <w:ind w:left="900" w:hanging="720"/>
      </w:pPr>
      <w:rPr>
        <w:rFonts w:hint="default"/>
      </w:rPr>
    </w:lvl>
    <w:lvl w:ilvl="1" w:tplc="04070019" w:tentative="1">
      <w:start w:val="1"/>
      <w:numFmt w:val="lowerLetter"/>
      <w:lvlText w:val="%2."/>
      <w:lvlJc w:val="left"/>
      <w:pPr>
        <w:tabs>
          <w:tab w:val="num" w:pos="1260"/>
        </w:tabs>
        <w:ind w:left="1260" w:hanging="360"/>
      </w:pPr>
    </w:lvl>
    <w:lvl w:ilvl="2" w:tplc="0407001B" w:tentative="1">
      <w:start w:val="1"/>
      <w:numFmt w:val="lowerRoman"/>
      <w:lvlText w:val="%3."/>
      <w:lvlJc w:val="right"/>
      <w:pPr>
        <w:tabs>
          <w:tab w:val="num" w:pos="1980"/>
        </w:tabs>
        <w:ind w:left="1980" w:hanging="180"/>
      </w:pPr>
    </w:lvl>
    <w:lvl w:ilvl="3" w:tplc="0407000F" w:tentative="1">
      <w:start w:val="1"/>
      <w:numFmt w:val="decimal"/>
      <w:lvlText w:val="%4."/>
      <w:lvlJc w:val="left"/>
      <w:pPr>
        <w:tabs>
          <w:tab w:val="num" w:pos="2700"/>
        </w:tabs>
        <w:ind w:left="2700" w:hanging="360"/>
      </w:pPr>
    </w:lvl>
    <w:lvl w:ilvl="4" w:tplc="04070019" w:tentative="1">
      <w:start w:val="1"/>
      <w:numFmt w:val="lowerLetter"/>
      <w:lvlText w:val="%5."/>
      <w:lvlJc w:val="left"/>
      <w:pPr>
        <w:tabs>
          <w:tab w:val="num" w:pos="3420"/>
        </w:tabs>
        <w:ind w:left="3420" w:hanging="360"/>
      </w:pPr>
    </w:lvl>
    <w:lvl w:ilvl="5" w:tplc="0407001B" w:tentative="1">
      <w:start w:val="1"/>
      <w:numFmt w:val="lowerRoman"/>
      <w:lvlText w:val="%6."/>
      <w:lvlJc w:val="right"/>
      <w:pPr>
        <w:tabs>
          <w:tab w:val="num" w:pos="4140"/>
        </w:tabs>
        <w:ind w:left="4140" w:hanging="180"/>
      </w:pPr>
    </w:lvl>
    <w:lvl w:ilvl="6" w:tplc="0407000F" w:tentative="1">
      <w:start w:val="1"/>
      <w:numFmt w:val="decimal"/>
      <w:lvlText w:val="%7."/>
      <w:lvlJc w:val="left"/>
      <w:pPr>
        <w:tabs>
          <w:tab w:val="num" w:pos="4860"/>
        </w:tabs>
        <w:ind w:left="4860" w:hanging="360"/>
      </w:pPr>
    </w:lvl>
    <w:lvl w:ilvl="7" w:tplc="04070019" w:tentative="1">
      <w:start w:val="1"/>
      <w:numFmt w:val="lowerLetter"/>
      <w:lvlText w:val="%8."/>
      <w:lvlJc w:val="left"/>
      <w:pPr>
        <w:tabs>
          <w:tab w:val="num" w:pos="5580"/>
        </w:tabs>
        <w:ind w:left="5580" w:hanging="360"/>
      </w:pPr>
    </w:lvl>
    <w:lvl w:ilvl="8" w:tplc="0407001B" w:tentative="1">
      <w:start w:val="1"/>
      <w:numFmt w:val="lowerRoman"/>
      <w:lvlText w:val="%9."/>
      <w:lvlJc w:val="right"/>
      <w:pPr>
        <w:tabs>
          <w:tab w:val="num" w:pos="6300"/>
        </w:tabs>
        <w:ind w:left="6300" w:hanging="180"/>
      </w:pPr>
    </w:lvl>
  </w:abstractNum>
  <w:abstractNum w:abstractNumId="2" w15:restartNumberingAfterBreak="0">
    <w:nsid w:val="20550A19"/>
    <w:multiLevelType w:val="hybridMultilevel"/>
    <w:tmpl w:val="3814E03C"/>
    <w:lvl w:ilvl="0" w:tplc="47C4811A">
      <w:start w:val="18"/>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4807D09"/>
    <w:multiLevelType w:val="hybridMultilevel"/>
    <w:tmpl w:val="E47878D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88416B1"/>
    <w:multiLevelType w:val="hybridMultilevel"/>
    <w:tmpl w:val="7952A148"/>
    <w:lvl w:ilvl="0" w:tplc="0407000F">
      <w:start w:val="3"/>
      <w:numFmt w:val="decimal"/>
      <w:lvlText w:val="%1."/>
      <w:lvlJc w:val="left"/>
      <w:pPr>
        <w:tabs>
          <w:tab w:val="num" w:pos="2487"/>
        </w:tabs>
        <w:ind w:left="2487" w:hanging="360"/>
      </w:pPr>
      <w:rPr>
        <w:rFonts w:hint="default"/>
      </w:rPr>
    </w:lvl>
    <w:lvl w:ilvl="1" w:tplc="04070019" w:tentative="1">
      <w:start w:val="1"/>
      <w:numFmt w:val="lowerLetter"/>
      <w:lvlText w:val="%2."/>
      <w:lvlJc w:val="left"/>
      <w:pPr>
        <w:tabs>
          <w:tab w:val="num" w:pos="3207"/>
        </w:tabs>
        <w:ind w:left="3207" w:hanging="360"/>
      </w:pPr>
    </w:lvl>
    <w:lvl w:ilvl="2" w:tplc="0407001B" w:tentative="1">
      <w:start w:val="1"/>
      <w:numFmt w:val="lowerRoman"/>
      <w:lvlText w:val="%3."/>
      <w:lvlJc w:val="right"/>
      <w:pPr>
        <w:tabs>
          <w:tab w:val="num" w:pos="3927"/>
        </w:tabs>
        <w:ind w:left="3927" w:hanging="180"/>
      </w:pPr>
    </w:lvl>
    <w:lvl w:ilvl="3" w:tplc="0407000F" w:tentative="1">
      <w:start w:val="1"/>
      <w:numFmt w:val="decimal"/>
      <w:lvlText w:val="%4."/>
      <w:lvlJc w:val="left"/>
      <w:pPr>
        <w:tabs>
          <w:tab w:val="num" w:pos="4647"/>
        </w:tabs>
        <w:ind w:left="4647" w:hanging="360"/>
      </w:pPr>
    </w:lvl>
    <w:lvl w:ilvl="4" w:tplc="04070019" w:tentative="1">
      <w:start w:val="1"/>
      <w:numFmt w:val="lowerLetter"/>
      <w:lvlText w:val="%5."/>
      <w:lvlJc w:val="left"/>
      <w:pPr>
        <w:tabs>
          <w:tab w:val="num" w:pos="5367"/>
        </w:tabs>
        <w:ind w:left="5367" w:hanging="360"/>
      </w:pPr>
    </w:lvl>
    <w:lvl w:ilvl="5" w:tplc="0407001B" w:tentative="1">
      <w:start w:val="1"/>
      <w:numFmt w:val="lowerRoman"/>
      <w:lvlText w:val="%6."/>
      <w:lvlJc w:val="right"/>
      <w:pPr>
        <w:tabs>
          <w:tab w:val="num" w:pos="6087"/>
        </w:tabs>
        <w:ind w:left="6087" w:hanging="180"/>
      </w:pPr>
    </w:lvl>
    <w:lvl w:ilvl="6" w:tplc="0407000F" w:tentative="1">
      <w:start w:val="1"/>
      <w:numFmt w:val="decimal"/>
      <w:lvlText w:val="%7."/>
      <w:lvlJc w:val="left"/>
      <w:pPr>
        <w:tabs>
          <w:tab w:val="num" w:pos="6807"/>
        </w:tabs>
        <w:ind w:left="6807" w:hanging="360"/>
      </w:pPr>
    </w:lvl>
    <w:lvl w:ilvl="7" w:tplc="04070019" w:tentative="1">
      <w:start w:val="1"/>
      <w:numFmt w:val="lowerLetter"/>
      <w:lvlText w:val="%8."/>
      <w:lvlJc w:val="left"/>
      <w:pPr>
        <w:tabs>
          <w:tab w:val="num" w:pos="7527"/>
        </w:tabs>
        <w:ind w:left="7527" w:hanging="360"/>
      </w:pPr>
    </w:lvl>
    <w:lvl w:ilvl="8" w:tplc="0407001B" w:tentative="1">
      <w:start w:val="1"/>
      <w:numFmt w:val="lowerRoman"/>
      <w:lvlText w:val="%9."/>
      <w:lvlJc w:val="right"/>
      <w:pPr>
        <w:tabs>
          <w:tab w:val="num" w:pos="8247"/>
        </w:tabs>
        <w:ind w:left="8247" w:hanging="180"/>
      </w:pPr>
    </w:lvl>
  </w:abstractNum>
  <w:abstractNum w:abstractNumId="5" w15:restartNumberingAfterBreak="0">
    <w:nsid w:val="29CC201F"/>
    <w:multiLevelType w:val="hybridMultilevel"/>
    <w:tmpl w:val="B386B41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4D20F52"/>
    <w:multiLevelType w:val="hybridMultilevel"/>
    <w:tmpl w:val="302C904A"/>
    <w:lvl w:ilvl="0" w:tplc="96EED740">
      <w:start w:val="10"/>
      <w:numFmt w:val="upperRoman"/>
      <w:lvlText w:val="%1."/>
      <w:lvlJc w:val="left"/>
      <w:pPr>
        <w:tabs>
          <w:tab w:val="num" w:pos="900"/>
        </w:tabs>
        <w:ind w:left="900" w:hanging="720"/>
      </w:pPr>
      <w:rPr>
        <w:rFonts w:hint="default"/>
      </w:rPr>
    </w:lvl>
    <w:lvl w:ilvl="1" w:tplc="04070019" w:tentative="1">
      <w:start w:val="1"/>
      <w:numFmt w:val="lowerLetter"/>
      <w:lvlText w:val="%2."/>
      <w:lvlJc w:val="left"/>
      <w:pPr>
        <w:tabs>
          <w:tab w:val="num" w:pos="1260"/>
        </w:tabs>
        <w:ind w:left="1260" w:hanging="360"/>
      </w:pPr>
    </w:lvl>
    <w:lvl w:ilvl="2" w:tplc="0407001B" w:tentative="1">
      <w:start w:val="1"/>
      <w:numFmt w:val="lowerRoman"/>
      <w:lvlText w:val="%3."/>
      <w:lvlJc w:val="right"/>
      <w:pPr>
        <w:tabs>
          <w:tab w:val="num" w:pos="1980"/>
        </w:tabs>
        <w:ind w:left="1980" w:hanging="180"/>
      </w:pPr>
    </w:lvl>
    <w:lvl w:ilvl="3" w:tplc="0407000F" w:tentative="1">
      <w:start w:val="1"/>
      <w:numFmt w:val="decimal"/>
      <w:lvlText w:val="%4."/>
      <w:lvlJc w:val="left"/>
      <w:pPr>
        <w:tabs>
          <w:tab w:val="num" w:pos="2700"/>
        </w:tabs>
        <w:ind w:left="2700" w:hanging="360"/>
      </w:pPr>
    </w:lvl>
    <w:lvl w:ilvl="4" w:tplc="04070019" w:tentative="1">
      <w:start w:val="1"/>
      <w:numFmt w:val="lowerLetter"/>
      <w:lvlText w:val="%5."/>
      <w:lvlJc w:val="left"/>
      <w:pPr>
        <w:tabs>
          <w:tab w:val="num" w:pos="3420"/>
        </w:tabs>
        <w:ind w:left="3420" w:hanging="360"/>
      </w:pPr>
    </w:lvl>
    <w:lvl w:ilvl="5" w:tplc="0407001B" w:tentative="1">
      <w:start w:val="1"/>
      <w:numFmt w:val="lowerRoman"/>
      <w:lvlText w:val="%6."/>
      <w:lvlJc w:val="right"/>
      <w:pPr>
        <w:tabs>
          <w:tab w:val="num" w:pos="4140"/>
        </w:tabs>
        <w:ind w:left="4140" w:hanging="180"/>
      </w:pPr>
    </w:lvl>
    <w:lvl w:ilvl="6" w:tplc="0407000F" w:tentative="1">
      <w:start w:val="1"/>
      <w:numFmt w:val="decimal"/>
      <w:lvlText w:val="%7."/>
      <w:lvlJc w:val="left"/>
      <w:pPr>
        <w:tabs>
          <w:tab w:val="num" w:pos="4860"/>
        </w:tabs>
        <w:ind w:left="4860" w:hanging="360"/>
      </w:pPr>
    </w:lvl>
    <w:lvl w:ilvl="7" w:tplc="04070019" w:tentative="1">
      <w:start w:val="1"/>
      <w:numFmt w:val="lowerLetter"/>
      <w:lvlText w:val="%8."/>
      <w:lvlJc w:val="left"/>
      <w:pPr>
        <w:tabs>
          <w:tab w:val="num" w:pos="5580"/>
        </w:tabs>
        <w:ind w:left="5580" w:hanging="360"/>
      </w:pPr>
    </w:lvl>
    <w:lvl w:ilvl="8" w:tplc="0407001B" w:tentative="1">
      <w:start w:val="1"/>
      <w:numFmt w:val="lowerRoman"/>
      <w:lvlText w:val="%9."/>
      <w:lvlJc w:val="right"/>
      <w:pPr>
        <w:tabs>
          <w:tab w:val="num" w:pos="6300"/>
        </w:tabs>
        <w:ind w:left="6300" w:hanging="180"/>
      </w:pPr>
    </w:lvl>
  </w:abstractNum>
  <w:abstractNum w:abstractNumId="7" w15:restartNumberingAfterBreak="0">
    <w:nsid w:val="40C8087E"/>
    <w:multiLevelType w:val="hybridMultilevel"/>
    <w:tmpl w:val="0CF43D8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37A7474"/>
    <w:multiLevelType w:val="hybridMultilevel"/>
    <w:tmpl w:val="7F901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6543D63"/>
    <w:multiLevelType w:val="hybridMultilevel"/>
    <w:tmpl w:val="F482BBF4"/>
    <w:lvl w:ilvl="0" w:tplc="BC6E436C">
      <w:start w:val="1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BA67665"/>
    <w:multiLevelType w:val="hybridMultilevel"/>
    <w:tmpl w:val="F5B01ABA"/>
    <w:lvl w:ilvl="0" w:tplc="D7F0C51A">
      <w:start w:val="1"/>
      <w:numFmt w:val="decimal"/>
      <w:lvlText w:val="%1."/>
      <w:lvlJc w:val="left"/>
      <w:pPr>
        <w:ind w:left="510" w:hanging="360"/>
      </w:pPr>
      <w:rPr>
        <w:rFonts w:hint="default"/>
      </w:rPr>
    </w:lvl>
    <w:lvl w:ilvl="1" w:tplc="04070019">
      <w:start w:val="1"/>
      <w:numFmt w:val="lowerLetter"/>
      <w:lvlText w:val="%2."/>
      <w:lvlJc w:val="left"/>
      <w:pPr>
        <w:ind w:left="1230" w:hanging="360"/>
      </w:pPr>
    </w:lvl>
    <w:lvl w:ilvl="2" w:tplc="0407001B" w:tentative="1">
      <w:start w:val="1"/>
      <w:numFmt w:val="lowerRoman"/>
      <w:lvlText w:val="%3."/>
      <w:lvlJc w:val="right"/>
      <w:pPr>
        <w:ind w:left="1950" w:hanging="180"/>
      </w:pPr>
    </w:lvl>
    <w:lvl w:ilvl="3" w:tplc="0407000F" w:tentative="1">
      <w:start w:val="1"/>
      <w:numFmt w:val="decimal"/>
      <w:lvlText w:val="%4."/>
      <w:lvlJc w:val="left"/>
      <w:pPr>
        <w:ind w:left="2670" w:hanging="360"/>
      </w:pPr>
    </w:lvl>
    <w:lvl w:ilvl="4" w:tplc="04070019" w:tentative="1">
      <w:start w:val="1"/>
      <w:numFmt w:val="lowerLetter"/>
      <w:lvlText w:val="%5."/>
      <w:lvlJc w:val="left"/>
      <w:pPr>
        <w:ind w:left="3390" w:hanging="360"/>
      </w:pPr>
    </w:lvl>
    <w:lvl w:ilvl="5" w:tplc="0407001B" w:tentative="1">
      <w:start w:val="1"/>
      <w:numFmt w:val="lowerRoman"/>
      <w:lvlText w:val="%6."/>
      <w:lvlJc w:val="right"/>
      <w:pPr>
        <w:ind w:left="4110" w:hanging="180"/>
      </w:pPr>
    </w:lvl>
    <w:lvl w:ilvl="6" w:tplc="0407000F" w:tentative="1">
      <w:start w:val="1"/>
      <w:numFmt w:val="decimal"/>
      <w:lvlText w:val="%7."/>
      <w:lvlJc w:val="left"/>
      <w:pPr>
        <w:ind w:left="4830" w:hanging="360"/>
      </w:pPr>
    </w:lvl>
    <w:lvl w:ilvl="7" w:tplc="04070019" w:tentative="1">
      <w:start w:val="1"/>
      <w:numFmt w:val="lowerLetter"/>
      <w:lvlText w:val="%8."/>
      <w:lvlJc w:val="left"/>
      <w:pPr>
        <w:ind w:left="5550" w:hanging="360"/>
      </w:pPr>
    </w:lvl>
    <w:lvl w:ilvl="8" w:tplc="0407001B" w:tentative="1">
      <w:start w:val="1"/>
      <w:numFmt w:val="lowerRoman"/>
      <w:lvlText w:val="%9."/>
      <w:lvlJc w:val="right"/>
      <w:pPr>
        <w:ind w:left="6270" w:hanging="180"/>
      </w:pPr>
    </w:lvl>
  </w:abstractNum>
  <w:abstractNum w:abstractNumId="11" w15:restartNumberingAfterBreak="0">
    <w:nsid w:val="4E1E2BB1"/>
    <w:multiLevelType w:val="hybridMultilevel"/>
    <w:tmpl w:val="D87800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A300751"/>
    <w:multiLevelType w:val="hybridMultilevel"/>
    <w:tmpl w:val="A68CC366"/>
    <w:lvl w:ilvl="0" w:tplc="22C43754">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6B2A7910"/>
    <w:multiLevelType w:val="hybridMultilevel"/>
    <w:tmpl w:val="75CCAC92"/>
    <w:lvl w:ilvl="0" w:tplc="22C43754">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75B2BCD"/>
    <w:multiLevelType w:val="hybridMultilevel"/>
    <w:tmpl w:val="31C4BDCC"/>
    <w:lvl w:ilvl="0" w:tplc="ABEE5CA2">
      <w:start w:val="20"/>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78EB1D77"/>
    <w:multiLevelType w:val="hybridMultilevel"/>
    <w:tmpl w:val="253E1948"/>
    <w:lvl w:ilvl="0" w:tplc="BC6E436C">
      <w:start w:val="1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7C9B1F42"/>
    <w:multiLevelType w:val="hybridMultilevel"/>
    <w:tmpl w:val="871CD708"/>
    <w:lvl w:ilvl="0" w:tplc="30F0F1B6">
      <w:start w:val="1"/>
      <w:numFmt w:val="decimal"/>
      <w:lvlText w:val="%1."/>
      <w:lvlJc w:val="left"/>
      <w:pPr>
        <w:ind w:left="540" w:hanging="360"/>
      </w:pPr>
      <w:rPr>
        <w:rFonts w:hint="default"/>
      </w:rPr>
    </w:lvl>
    <w:lvl w:ilvl="1" w:tplc="04070019" w:tentative="1">
      <w:start w:val="1"/>
      <w:numFmt w:val="lowerLetter"/>
      <w:lvlText w:val="%2."/>
      <w:lvlJc w:val="left"/>
      <w:pPr>
        <w:ind w:left="1260" w:hanging="360"/>
      </w:pPr>
    </w:lvl>
    <w:lvl w:ilvl="2" w:tplc="0407001B" w:tentative="1">
      <w:start w:val="1"/>
      <w:numFmt w:val="lowerRoman"/>
      <w:lvlText w:val="%3."/>
      <w:lvlJc w:val="right"/>
      <w:pPr>
        <w:ind w:left="1980" w:hanging="180"/>
      </w:pPr>
    </w:lvl>
    <w:lvl w:ilvl="3" w:tplc="0407000F" w:tentative="1">
      <w:start w:val="1"/>
      <w:numFmt w:val="decimal"/>
      <w:lvlText w:val="%4."/>
      <w:lvlJc w:val="left"/>
      <w:pPr>
        <w:ind w:left="2700" w:hanging="360"/>
      </w:pPr>
    </w:lvl>
    <w:lvl w:ilvl="4" w:tplc="04070019" w:tentative="1">
      <w:start w:val="1"/>
      <w:numFmt w:val="lowerLetter"/>
      <w:lvlText w:val="%5."/>
      <w:lvlJc w:val="left"/>
      <w:pPr>
        <w:ind w:left="3420" w:hanging="360"/>
      </w:pPr>
    </w:lvl>
    <w:lvl w:ilvl="5" w:tplc="0407001B" w:tentative="1">
      <w:start w:val="1"/>
      <w:numFmt w:val="lowerRoman"/>
      <w:lvlText w:val="%6."/>
      <w:lvlJc w:val="right"/>
      <w:pPr>
        <w:ind w:left="4140" w:hanging="180"/>
      </w:pPr>
    </w:lvl>
    <w:lvl w:ilvl="6" w:tplc="0407000F" w:tentative="1">
      <w:start w:val="1"/>
      <w:numFmt w:val="decimal"/>
      <w:lvlText w:val="%7."/>
      <w:lvlJc w:val="left"/>
      <w:pPr>
        <w:ind w:left="4860" w:hanging="360"/>
      </w:pPr>
    </w:lvl>
    <w:lvl w:ilvl="7" w:tplc="04070019" w:tentative="1">
      <w:start w:val="1"/>
      <w:numFmt w:val="lowerLetter"/>
      <w:lvlText w:val="%8."/>
      <w:lvlJc w:val="left"/>
      <w:pPr>
        <w:ind w:left="5580" w:hanging="360"/>
      </w:pPr>
    </w:lvl>
    <w:lvl w:ilvl="8" w:tplc="0407001B" w:tentative="1">
      <w:start w:val="1"/>
      <w:numFmt w:val="lowerRoman"/>
      <w:lvlText w:val="%9."/>
      <w:lvlJc w:val="right"/>
      <w:pPr>
        <w:ind w:left="6300" w:hanging="180"/>
      </w:pPr>
    </w:lvl>
  </w:abstractNum>
  <w:num w:numId="1">
    <w:abstractNumId w:val="2"/>
  </w:num>
  <w:num w:numId="2">
    <w:abstractNumId w:val="11"/>
  </w:num>
  <w:num w:numId="3">
    <w:abstractNumId w:val="7"/>
  </w:num>
  <w:num w:numId="4">
    <w:abstractNumId w:val="9"/>
  </w:num>
  <w:num w:numId="5">
    <w:abstractNumId w:val="15"/>
  </w:num>
  <w:num w:numId="6">
    <w:abstractNumId w:val="13"/>
  </w:num>
  <w:num w:numId="7">
    <w:abstractNumId w:val="12"/>
  </w:num>
  <w:num w:numId="8">
    <w:abstractNumId w:val="14"/>
  </w:num>
  <w:num w:numId="9">
    <w:abstractNumId w:val="3"/>
  </w:num>
  <w:num w:numId="10">
    <w:abstractNumId w:val="5"/>
  </w:num>
  <w:num w:numId="11">
    <w:abstractNumId w:val="4"/>
  </w:num>
  <w:num w:numId="12">
    <w:abstractNumId w:val="6"/>
  </w:num>
  <w:num w:numId="13">
    <w:abstractNumId w:val="1"/>
  </w:num>
  <w:num w:numId="14">
    <w:abstractNumId w:val="16"/>
  </w:num>
  <w:num w:numId="15">
    <w:abstractNumId w:val="10"/>
  </w:num>
  <w:num w:numId="16">
    <w:abstractNumId w:val="0"/>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CB2"/>
    <w:rsid w:val="000945B5"/>
    <w:rsid w:val="00095AB2"/>
    <w:rsid w:val="000A09D5"/>
    <w:rsid w:val="000A1CA9"/>
    <w:rsid w:val="000B3F4C"/>
    <w:rsid w:val="000B5EBF"/>
    <w:rsid w:val="000B772C"/>
    <w:rsid w:val="000F28AD"/>
    <w:rsid w:val="00100E6B"/>
    <w:rsid w:val="00102A6E"/>
    <w:rsid w:val="00124D12"/>
    <w:rsid w:val="001530EF"/>
    <w:rsid w:val="001569EF"/>
    <w:rsid w:val="00185CDE"/>
    <w:rsid w:val="001A3C80"/>
    <w:rsid w:val="001C32EF"/>
    <w:rsid w:val="001E7FDF"/>
    <w:rsid w:val="0023493B"/>
    <w:rsid w:val="002B70F3"/>
    <w:rsid w:val="002C2A89"/>
    <w:rsid w:val="002C34B4"/>
    <w:rsid w:val="0030522D"/>
    <w:rsid w:val="003869CE"/>
    <w:rsid w:val="003B03A8"/>
    <w:rsid w:val="003C3639"/>
    <w:rsid w:val="003C71AE"/>
    <w:rsid w:val="003D2502"/>
    <w:rsid w:val="003E374D"/>
    <w:rsid w:val="003F0206"/>
    <w:rsid w:val="00415D6A"/>
    <w:rsid w:val="0043474D"/>
    <w:rsid w:val="004366A6"/>
    <w:rsid w:val="0044366F"/>
    <w:rsid w:val="004523FC"/>
    <w:rsid w:val="00456C69"/>
    <w:rsid w:val="00476237"/>
    <w:rsid w:val="004843C3"/>
    <w:rsid w:val="004A295B"/>
    <w:rsid w:val="004B1D4A"/>
    <w:rsid w:val="004C6767"/>
    <w:rsid w:val="004E3A1E"/>
    <w:rsid w:val="004F5D7F"/>
    <w:rsid w:val="00522130"/>
    <w:rsid w:val="00522208"/>
    <w:rsid w:val="00542976"/>
    <w:rsid w:val="00552F09"/>
    <w:rsid w:val="00616C61"/>
    <w:rsid w:val="0061737C"/>
    <w:rsid w:val="0062189C"/>
    <w:rsid w:val="00631599"/>
    <w:rsid w:val="00695D8D"/>
    <w:rsid w:val="00697C3C"/>
    <w:rsid w:val="006B2D66"/>
    <w:rsid w:val="006B4F63"/>
    <w:rsid w:val="006C56C3"/>
    <w:rsid w:val="006E3CB2"/>
    <w:rsid w:val="00711924"/>
    <w:rsid w:val="007456CA"/>
    <w:rsid w:val="007617D1"/>
    <w:rsid w:val="007651CB"/>
    <w:rsid w:val="00787521"/>
    <w:rsid w:val="00842955"/>
    <w:rsid w:val="0086513A"/>
    <w:rsid w:val="00895E06"/>
    <w:rsid w:val="008A477F"/>
    <w:rsid w:val="008B7FDD"/>
    <w:rsid w:val="008E003E"/>
    <w:rsid w:val="00933937"/>
    <w:rsid w:val="009570B7"/>
    <w:rsid w:val="00960828"/>
    <w:rsid w:val="00963D4C"/>
    <w:rsid w:val="009B1CB0"/>
    <w:rsid w:val="009D22FE"/>
    <w:rsid w:val="009E3592"/>
    <w:rsid w:val="00A216DE"/>
    <w:rsid w:val="00A67E8E"/>
    <w:rsid w:val="00A86C2C"/>
    <w:rsid w:val="00A874A3"/>
    <w:rsid w:val="00A93FA3"/>
    <w:rsid w:val="00AE4A9A"/>
    <w:rsid w:val="00AE73B2"/>
    <w:rsid w:val="00B06825"/>
    <w:rsid w:val="00B2063C"/>
    <w:rsid w:val="00B30929"/>
    <w:rsid w:val="00BD047F"/>
    <w:rsid w:val="00BE0A02"/>
    <w:rsid w:val="00C2229E"/>
    <w:rsid w:val="00C24D4F"/>
    <w:rsid w:val="00C57FE0"/>
    <w:rsid w:val="00C90EAB"/>
    <w:rsid w:val="00C9554B"/>
    <w:rsid w:val="00CB4E42"/>
    <w:rsid w:val="00D10FED"/>
    <w:rsid w:val="00D23335"/>
    <w:rsid w:val="00D36B16"/>
    <w:rsid w:val="00D472AE"/>
    <w:rsid w:val="00D62069"/>
    <w:rsid w:val="00D86DE0"/>
    <w:rsid w:val="00DA184A"/>
    <w:rsid w:val="00DB144F"/>
    <w:rsid w:val="00DB78A4"/>
    <w:rsid w:val="00DC03C5"/>
    <w:rsid w:val="00DC115B"/>
    <w:rsid w:val="00DC444C"/>
    <w:rsid w:val="00DD673E"/>
    <w:rsid w:val="00DF31E9"/>
    <w:rsid w:val="00DF4706"/>
    <w:rsid w:val="00DF7813"/>
    <w:rsid w:val="00E05D7D"/>
    <w:rsid w:val="00E1159B"/>
    <w:rsid w:val="00E96E8F"/>
    <w:rsid w:val="00F116FF"/>
    <w:rsid w:val="00F26BBB"/>
    <w:rsid w:val="00F70845"/>
    <w:rsid w:val="00F93397"/>
    <w:rsid w:val="00FD21D2"/>
    <w:rsid w:val="00FE6A26"/>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B372B69"/>
  <w15:docId w15:val="{B43C11BF-5AB3-46EB-A3BF-5F403B2BD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569EF"/>
    <w:pPr>
      <w:spacing w:after="0" w:line="240" w:lineRule="auto"/>
    </w:pPr>
    <w:rPr>
      <w:rFonts w:ascii="Arial" w:eastAsia="Times New Roman" w:hAnsi="Arial" w:cs="Arial"/>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E3CB2"/>
    <w:pPr>
      <w:ind w:left="720"/>
      <w:contextualSpacing/>
    </w:pPr>
  </w:style>
  <w:style w:type="paragraph" w:styleId="Kopfzeile">
    <w:name w:val="header"/>
    <w:basedOn w:val="Standard"/>
    <w:link w:val="KopfzeileZchn"/>
    <w:uiPriority w:val="99"/>
    <w:unhideWhenUsed/>
    <w:rsid w:val="00095AB2"/>
    <w:pPr>
      <w:tabs>
        <w:tab w:val="center" w:pos="4536"/>
        <w:tab w:val="right" w:pos="9072"/>
      </w:tabs>
    </w:pPr>
  </w:style>
  <w:style w:type="character" w:customStyle="1" w:styleId="KopfzeileZchn">
    <w:name w:val="Kopfzeile Zchn"/>
    <w:basedOn w:val="Absatz-Standardschriftart"/>
    <w:link w:val="Kopfzeile"/>
    <w:uiPriority w:val="99"/>
    <w:rsid w:val="00095AB2"/>
  </w:style>
  <w:style w:type="paragraph" w:styleId="Fuzeile">
    <w:name w:val="footer"/>
    <w:basedOn w:val="Standard"/>
    <w:link w:val="FuzeileZchn"/>
    <w:unhideWhenUsed/>
    <w:rsid w:val="00095AB2"/>
    <w:pPr>
      <w:tabs>
        <w:tab w:val="center" w:pos="4536"/>
        <w:tab w:val="right" w:pos="9072"/>
      </w:tabs>
    </w:pPr>
  </w:style>
  <w:style w:type="character" w:customStyle="1" w:styleId="FuzeileZchn">
    <w:name w:val="Fußzeile Zchn"/>
    <w:basedOn w:val="Absatz-Standardschriftart"/>
    <w:link w:val="Fuzeile"/>
    <w:uiPriority w:val="99"/>
    <w:rsid w:val="00095AB2"/>
  </w:style>
  <w:style w:type="paragraph" w:styleId="Sprechblasentext">
    <w:name w:val="Balloon Text"/>
    <w:basedOn w:val="Standard"/>
    <w:link w:val="SprechblasentextZchn"/>
    <w:unhideWhenUsed/>
    <w:rsid w:val="00DF7813"/>
    <w:rPr>
      <w:rFonts w:ascii="Tahoma" w:hAnsi="Tahoma" w:cs="Tahoma"/>
      <w:sz w:val="16"/>
      <w:szCs w:val="16"/>
    </w:rPr>
  </w:style>
  <w:style w:type="character" w:customStyle="1" w:styleId="SprechblasentextZchn">
    <w:name w:val="Sprechblasentext Zchn"/>
    <w:basedOn w:val="Absatz-Standardschriftart"/>
    <w:link w:val="Sprechblasentext"/>
    <w:rsid w:val="00DF7813"/>
    <w:rPr>
      <w:rFonts w:ascii="Tahoma" w:hAnsi="Tahoma" w:cs="Tahoma"/>
      <w:sz w:val="16"/>
      <w:szCs w:val="16"/>
    </w:rPr>
  </w:style>
  <w:style w:type="table" w:styleId="Tabellenraster">
    <w:name w:val="Table Grid"/>
    <w:basedOn w:val="NormaleTabelle"/>
    <w:rsid w:val="001E7F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nhideWhenUsed/>
    <w:rsid w:val="006B4F63"/>
    <w:rPr>
      <w:color w:val="0000FF" w:themeColor="hyperlink"/>
      <w:u w:val="single"/>
    </w:rPr>
  </w:style>
  <w:style w:type="paragraph" w:styleId="Index1">
    <w:name w:val="index 1"/>
    <w:basedOn w:val="Standard"/>
    <w:next w:val="Standard"/>
    <w:autoRedefine/>
    <w:semiHidden/>
    <w:rsid w:val="001569EF"/>
    <w:pPr>
      <w:ind w:left="240" w:hanging="240"/>
    </w:pPr>
  </w:style>
  <w:style w:type="paragraph" w:styleId="Verzeichnis1">
    <w:name w:val="toc 1"/>
    <w:basedOn w:val="Standard"/>
    <w:next w:val="Standard"/>
    <w:autoRedefine/>
    <w:semiHidden/>
    <w:rsid w:val="001569EF"/>
  </w:style>
  <w:style w:type="paragraph" w:styleId="Abbildungsverzeichnis">
    <w:name w:val="table of figures"/>
    <w:basedOn w:val="Standard"/>
    <w:next w:val="Standard"/>
    <w:semiHidden/>
    <w:rsid w:val="001569EF"/>
    <w:pPr>
      <w:ind w:left="480" w:hanging="480"/>
    </w:pPr>
  </w:style>
  <w:style w:type="paragraph" w:styleId="RGV-berschrift">
    <w:name w:val="toa heading"/>
    <w:basedOn w:val="Standard"/>
    <w:next w:val="Standard"/>
    <w:semiHidden/>
    <w:rsid w:val="001569EF"/>
    <w:pPr>
      <w:spacing w:before="120"/>
    </w:pPr>
    <w:rPr>
      <w:b/>
      <w:bCs/>
    </w:rPr>
  </w:style>
  <w:style w:type="character" w:styleId="Seitenzahl">
    <w:name w:val="page number"/>
    <w:basedOn w:val="Absatz-Standardschriftart"/>
    <w:rsid w:val="001569EF"/>
  </w:style>
  <w:style w:type="paragraph" w:styleId="Dokumentstruktur">
    <w:name w:val="Document Map"/>
    <w:basedOn w:val="Standard"/>
    <w:link w:val="DokumentstrukturZchn"/>
    <w:semiHidden/>
    <w:rsid w:val="001569EF"/>
    <w:pPr>
      <w:shd w:val="clear" w:color="auto" w:fill="000080"/>
    </w:pPr>
    <w:rPr>
      <w:rFonts w:ascii="Tahoma" w:hAnsi="Tahoma" w:cs="Tahoma"/>
    </w:rPr>
  </w:style>
  <w:style w:type="character" w:customStyle="1" w:styleId="DokumentstrukturZchn">
    <w:name w:val="Dokumentstruktur Zchn"/>
    <w:basedOn w:val="Absatz-Standardschriftart"/>
    <w:link w:val="Dokumentstruktur"/>
    <w:semiHidden/>
    <w:rsid w:val="001569EF"/>
    <w:rPr>
      <w:rFonts w:ascii="Tahoma" w:eastAsia="Times New Roman" w:hAnsi="Tahoma" w:cs="Tahoma"/>
      <w:sz w:val="24"/>
      <w:szCs w:val="24"/>
      <w:shd w:val="clear" w:color="auto" w:fill="000080"/>
      <w:lang w:eastAsia="de-DE"/>
    </w:rPr>
  </w:style>
  <w:style w:type="character" w:styleId="BesuchterHyperlink">
    <w:name w:val="FollowedHyperlink"/>
    <w:rsid w:val="001569EF"/>
    <w:rPr>
      <w:color w:val="800080"/>
      <w:u w:val="single"/>
    </w:rPr>
  </w:style>
  <w:style w:type="paragraph" w:styleId="Aufzhlungszeichen">
    <w:name w:val="List Bullet"/>
    <w:basedOn w:val="Standard"/>
    <w:rsid w:val="001569EF"/>
    <w:pPr>
      <w:numPr>
        <w:numId w:val="16"/>
      </w:numPr>
      <w:contextualSpacing/>
    </w:pPr>
  </w:style>
  <w:style w:type="character" w:styleId="Kommentarzeichen">
    <w:name w:val="annotation reference"/>
    <w:basedOn w:val="Absatz-Standardschriftart"/>
    <w:uiPriority w:val="99"/>
    <w:semiHidden/>
    <w:unhideWhenUsed/>
    <w:rsid w:val="00DF31E9"/>
    <w:rPr>
      <w:sz w:val="16"/>
      <w:szCs w:val="16"/>
    </w:rPr>
  </w:style>
  <w:style w:type="paragraph" w:styleId="Kommentartext">
    <w:name w:val="annotation text"/>
    <w:basedOn w:val="Standard"/>
    <w:link w:val="KommentartextZchn"/>
    <w:uiPriority w:val="99"/>
    <w:semiHidden/>
    <w:unhideWhenUsed/>
    <w:rsid w:val="00DF31E9"/>
    <w:rPr>
      <w:sz w:val="20"/>
      <w:szCs w:val="20"/>
    </w:rPr>
  </w:style>
  <w:style w:type="character" w:customStyle="1" w:styleId="KommentartextZchn">
    <w:name w:val="Kommentartext Zchn"/>
    <w:basedOn w:val="Absatz-Standardschriftart"/>
    <w:link w:val="Kommentartext"/>
    <w:uiPriority w:val="99"/>
    <w:semiHidden/>
    <w:rsid w:val="00DF31E9"/>
    <w:rPr>
      <w:rFonts w:ascii="Arial" w:eastAsia="Times New Roman" w:hAnsi="Arial" w:cs="Arial"/>
      <w:sz w:val="20"/>
      <w:szCs w:val="20"/>
      <w:lang w:eastAsia="de-DE"/>
    </w:rPr>
  </w:style>
  <w:style w:type="paragraph" w:styleId="Kommentarthema">
    <w:name w:val="annotation subject"/>
    <w:basedOn w:val="Kommentartext"/>
    <w:next w:val="Kommentartext"/>
    <w:link w:val="KommentarthemaZchn"/>
    <w:uiPriority w:val="99"/>
    <w:semiHidden/>
    <w:unhideWhenUsed/>
    <w:rsid w:val="00DF31E9"/>
    <w:rPr>
      <w:b/>
      <w:bCs/>
    </w:rPr>
  </w:style>
  <w:style w:type="character" w:customStyle="1" w:styleId="KommentarthemaZchn">
    <w:name w:val="Kommentarthema Zchn"/>
    <w:basedOn w:val="KommentartextZchn"/>
    <w:link w:val="Kommentarthema"/>
    <w:uiPriority w:val="99"/>
    <w:semiHidden/>
    <w:rsid w:val="00DF31E9"/>
    <w:rPr>
      <w:rFonts w:ascii="Arial" w:eastAsia="Times New Roman" w:hAnsi="Arial" w:cs="Arial"/>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0353919">
      <w:bodyDiv w:val="1"/>
      <w:marLeft w:val="0"/>
      <w:marRight w:val="0"/>
      <w:marTop w:val="0"/>
      <w:marBottom w:val="0"/>
      <w:divBdr>
        <w:top w:val="none" w:sz="0" w:space="0" w:color="auto"/>
        <w:left w:val="none" w:sz="0" w:space="0" w:color="auto"/>
        <w:bottom w:val="none" w:sz="0" w:space="0" w:color="auto"/>
        <w:right w:val="none" w:sz="0" w:space="0" w:color="auto"/>
      </w:divBdr>
      <w:divsChild>
        <w:div w:id="1013265850">
          <w:marLeft w:val="0"/>
          <w:marRight w:val="0"/>
          <w:marTop w:val="0"/>
          <w:marBottom w:val="0"/>
          <w:divBdr>
            <w:top w:val="none" w:sz="0" w:space="0" w:color="auto"/>
            <w:left w:val="none" w:sz="0" w:space="0" w:color="auto"/>
            <w:bottom w:val="none" w:sz="0" w:space="0" w:color="auto"/>
            <w:right w:val="none" w:sz="0" w:space="0" w:color="auto"/>
          </w:divBdr>
          <w:divsChild>
            <w:div w:id="591281341">
              <w:marLeft w:val="0"/>
              <w:marRight w:val="0"/>
              <w:marTop w:val="0"/>
              <w:marBottom w:val="0"/>
              <w:divBdr>
                <w:top w:val="none" w:sz="0" w:space="0" w:color="auto"/>
                <w:left w:val="none" w:sz="0" w:space="0" w:color="auto"/>
                <w:bottom w:val="none" w:sz="0" w:space="0" w:color="auto"/>
                <w:right w:val="none" w:sz="0" w:space="0" w:color="auto"/>
              </w:divBdr>
              <w:divsChild>
                <w:div w:id="62946557">
                  <w:marLeft w:val="0"/>
                  <w:marRight w:val="0"/>
                  <w:marTop w:val="0"/>
                  <w:marBottom w:val="240"/>
                  <w:divBdr>
                    <w:top w:val="none" w:sz="0" w:space="0" w:color="auto"/>
                    <w:left w:val="none" w:sz="0" w:space="0" w:color="auto"/>
                    <w:bottom w:val="none" w:sz="0" w:space="0" w:color="auto"/>
                    <w:right w:val="none" w:sz="0" w:space="0" w:color="auto"/>
                  </w:divBdr>
                  <w:divsChild>
                    <w:div w:id="1323434298">
                      <w:marLeft w:val="0"/>
                      <w:marRight w:val="0"/>
                      <w:marTop w:val="0"/>
                      <w:marBottom w:val="0"/>
                      <w:divBdr>
                        <w:top w:val="none" w:sz="0" w:space="0" w:color="auto"/>
                        <w:left w:val="none" w:sz="0" w:space="0" w:color="auto"/>
                        <w:bottom w:val="none" w:sz="0" w:space="0" w:color="auto"/>
                        <w:right w:val="none" w:sz="0" w:space="0" w:color="auto"/>
                      </w:divBdr>
                      <w:divsChild>
                        <w:div w:id="1821117967">
                          <w:marLeft w:val="0"/>
                          <w:marRight w:val="0"/>
                          <w:marTop w:val="0"/>
                          <w:marBottom w:val="0"/>
                          <w:divBdr>
                            <w:top w:val="none" w:sz="0" w:space="0" w:color="auto"/>
                            <w:left w:val="none" w:sz="0" w:space="0" w:color="auto"/>
                            <w:bottom w:val="none" w:sz="0" w:space="0" w:color="auto"/>
                            <w:right w:val="none" w:sz="0" w:space="0" w:color="auto"/>
                          </w:divBdr>
                          <w:divsChild>
                            <w:div w:id="779419701">
                              <w:marLeft w:val="0"/>
                              <w:marRight w:val="0"/>
                              <w:marTop w:val="0"/>
                              <w:marBottom w:val="240"/>
                              <w:divBdr>
                                <w:top w:val="none" w:sz="0" w:space="0" w:color="auto"/>
                                <w:left w:val="none" w:sz="0" w:space="0" w:color="auto"/>
                                <w:bottom w:val="none" w:sz="0" w:space="0" w:color="auto"/>
                                <w:right w:val="none" w:sz="0" w:space="0" w:color="auto"/>
                              </w:divBdr>
                              <w:divsChild>
                                <w:div w:id="1771856684">
                                  <w:marLeft w:val="0"/>
                                  <w:marRight w:val="0"/>
                                  <w:marTop w:val="0"/>
                                  <w:marBottom w:val="240"/>
                                  <w:divBdr>
                                    <w:top w:val="none" w:sz="0" w:space="0" w:color="auto"/>
                                    <w:left w:val="none" w:sz="0" w:space="0" w:color="auto"/>
                                    <w:bottom w:val="none" w:sz="0" w:space="0" w:color="auto"/>
                                    <w:right w:val="none" w:sz="0" w:space="0" w:color="auto"/>
                                  </w:divBdr>
                                  <w:divsChild>
                                    <w:div w:id="1173257504">
                                      <w:marLeft w:val="0"/>
                                      <w:marRight w:val="0"/>
                                      <w:marTop w:val="0"/>
                                      <w:marBottom w:val="0"/>
                                      <w:divBdr>
                                        <w:top w:val="none" w:sz="0" w:space="0" w:color="auto"/>
                                        <w:left w:val="none" w:sz="0" w:space="0" w:color="auto"/>
                                        <w:bottom w:val="none" w:sz="0" w:space="0" w:color="auto"/>
                                        <w:right w:val="none" w:sz="0" w:space="0" w:color="auto"/>
                                      </w:divBdr>
                                      <w:divsChild>
                                        <w:div w:id="2098555923">
                                          <w:marLeft w:val="0"/>
                                          <w:marRight w:val="0"/>
                                          <w:marTop w:val="0"/>
                                          <w:marBottom w:val="0"/>
                                          <w:divBdr>
                                            <w:top w:val="none" w:sz="0" w:space="0" w:color="auto"/>
                                            <w:left w:val="none" w:sz="0" w:space="0" w:color="auto"/>
                                            <w:bottom w:val="none" w:sz="0" w:space="0" w:color="auto"/>
                                            <w:right w:val="none" w:sz="0" w:space="0" w:color="auto"/>
                                          </w:divBdr>
                                          <w:divsChild>
                                            <w:div w:id="8658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387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eland.com" TargetMode="External"/><Relationship Id="rId13" Type="http://schemas.openxmlformats.org/officeDocument/2006/relationships/image" Target="media/image3.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hyperlink" Target="http://www.wieland.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hristine.schossig@wieland.com" TargetMode="Externa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1C8F1-E1C6-474C-B61A-B3FE2506D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F58AB6B6.dotm</Template>
  <TotalTime>0</TotalTime>
  <Pages>9</Pages>
  <Words>989</Words>
  <Characters>6237</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Wieland-Werke AG</Company>
  <LinksUpToDate>false</LinksUpToDate>
  <CharactersWithSpaces>7212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R/Sl Fr. Schuessler, Barbara</dc:creator>
  <cp:lastModifiedBy>RV/We Fr. Weber, Andrea</cp:lastModifiedBy>
  <cp:revision>5</cp:revision>
  <cp:lastPrinted>2017-02-09T08:40:00Z</cp:lastPrinted>
  <dcterms:created xsi:type="dcterms:W3CDTF">2018-03-21T07:28:00Z</dcterms:created>
  <dcterms:modified xsi:type="dcterms:W3CDTF">2018-03-22T08:44:00Z</dcterms:modified>
</cp:coreProperties>
</file>