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8D1466C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8D1027">
        <w:rPr>
          <w:rFonts w:ascii="Helvetica" w:hAnsi="Helvetica"/>
          <w:sz w:val="20"/>
          <w:szCs w:val="20"/>
        </w:rPr>
        <w:t>1</w:t>
      </w:r>
      <w:r w:rsidR="00D3405D">
        <w:rPr>
          <w:rFonts w:ascii="Helvetica" w:hAnsi="Helvetica"/>
          <w:sz w:val="20"/>
          <w:szCs w:val="20"/>
        </w:rPr>
        <w:t>8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8D1027">
        <w:rPr>
          <w:rFonts w:ascii="Helvetica" w:hAnsi="Helvetica"/>
          <w:sz w:val="20"/>
          <w:szCs w:val="20"/>
        </w:rPr>
        <w:t>Januar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</w:t>
      </w:r>
      <w:r w:rsidR="008D1027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23ADD5AC" w:rsidR="00364BA2" w:rsidRPr="00C531C4" w:rsidRDefault="00547DFF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>
        <w:rPr>
          <w:rFonts w:ascii="Helvetica" w:hAnsi="Helvetica"/>
          <w:b/>
        </w:rPr>
        <w:t>Champion bei „VPN“ und „</w:t>
      </w:r>
      <w:proofErr w:type="spellStart"/>
      <w:r>
        <w:rPr>
          <w:rFonts w:ascii="Helvetica" w:hAnsi="Helvetica"/>
          <w:b/>
        </w:rPr>
        <w:t>Endpoint</w:t>
      </w:r>
      <w:proofErr w:type="spellEnd"/>
      <w:r>
        <w:rPr>
          <w:rFonts w:ascii="Helvetica" w:hAnsi="Helvetica"/>
          <w:b/>
        </w:rPr>
        <w:t xml:space="preserve"> </w:t>
      </w:r>
      <w:proofErr w:type="spellStart"/>
      <w:r>
        <w:rPr>
          <w:rFonts w:ascii="Helvetica" w:hAnsi="Helvetica"/>
          <w:b/>
        </w:rPr>
        <w:t>Protection</w:t>
      </w:r>
      <w:proofErr w:type="spellEnd"/>
      <w:r>
        <w:rPr>
          <w:rFonts w:ascii="Helvetica" w:hAnsi="Helvetica"/>
          <w:b/>
        </w:rPr>
        <w:t>“</w:t>
      </w:r>
    </w:p>
    <w:p w14:paraId="16F62DF5" w14:textId="3A758978" w:rsidR="00364BA2" w:rsidRPr="00C531C4" w:rsidRDefault="00F474B8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C531C4">
        <w:rPr>
          <w:rFonts w:ascii="Helvetica" w:hAnsi="Helvetica"/>
          <w:b/>
          <w:sz w:val="20"/>
          <w:szCs w:val="20"/>
        </w:rPr>
        <w:t xml:space="preserve">WatchGuard </w:t>
      </w:r>
      <w:r w:rsidR="000A7261">
        <w:rPr>
          <w:rFonts w:ascii="Helvetica" w:hAnsi="Helvetica"/>
          <w:b/>
          <w:sz w:val="20"/>
          <w:szCs w:val="20"/>
        </w:rPr>
        <w:t>und</w:t>
      </w:r>
      <w:r w:rsidR="002F0EA0">
        <w:rPr>
          <w:rFonts w:ascii="Helvetica" w:hAnsi="Helvetica"/>
          <w:b/>
          <w:sz w:val="20"/>
          <w:szCs w:val="20"/>
        </w:rPr>
        <w:t xml:space="preserve"> </w:t>
      </w:r>
      <w:r w:rsidR="00547DFF">
        <w:rPr>
          <w:rFonts w:ascii="Helvetica" w:hAnsi="Helvetica"/>
          <w:b/>
          <w:sz w:val="20"/>
          <w:szCs w:val="20"/>
        </w:rPr>
        <w:t xml:space="preserve">Panda </w:t>
      </w:r>
      <w:r w:rsidR="00913449">
        <w:rPr>
          <w:rFonts w:ascii="Helvetica" w:hAnsi="Helvetica"/>
          <w:b/>
          <w:sz w:val="20"/>
          <w:szCs w:val="20"/>
        </w:rPr>
        <w:t xml:space="preserve">Security </w:t>
      </w:r>
      <w:r w:rsidR="00102C4A">
        <w:rPr>
          <w:rFonts w:ascii="Helvetica" w:hAnsi="Helvetica"/>
          <w:b/>
          <w:sz w:val="20"/>
          <w:szCs w:val="20"/>
        </w:rPr>
        <w:t xml:space="preserve">sichern sich </w:t>
      </w:r>
      <w:r w:rsidR="00355260">
        <w:rPr>
          <w:rFonts w:ascii="Helvetica" w:hAnsi="Helvetica"/>
          <w:b/>
          <w:sz w:val="20"/>
          <w:szCs w:val="20"/>
        </w:rPr>
        <w:t xml:space="preserve">Bestnoten </w:t>
      </w:r>
      <w:r w:rsidR="00913449">
        <w:rPr>
          <w:rFonts w:ascii="Helvetica" w:hAnsi="Helvetica"/>
          <w:b/>
          <w:sz w:val="20"/>
          <w:szCs w:val="20"/>
        </w:rPr>
        <w:t xml:space="preserve">im „Professional User Rating: Security Solutions 2021“ </w:t>
      </w:r>
      <w:r w:rsidR="00102C4A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2F0EA0" w:rsidRPr="00E33FE1">
        <w:rPr>
          <w:rFonts w:ascii="Helvetica" w:hAnsi="Helvetica"/>
          <w:b/>
          <w:sz w:val="20"/>
          <w:szCs w:val="20"/>
        </w:rPr>
        <w:t>techconsult</w:t>
      </w:r>
      <w:proofErr w:type="spellEnd"/>
    </w:p>
    <w:p w14:paraId="7D4DBC82" w14:textId="77777777" w:rsidR="00364BA2" w:rsidRPr="00C531C4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7922167" w14:textId="5F90888B" w:rsidR="001D4C3C" w:rsidRDefault="00F0757F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 zum fünften Mal haben die Analysten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="008366F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Rahmen einer repräsentativen Studie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Anwender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>um ihre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Einschätzung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="007D3A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Markt verfügbaren Security-Lösungen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>in insgesamt sechs Produkt</w:t>
      </w:r>
      <w:r w:rsidR="004D755E">
        <w:rPr>
          <w:rFonts w:ascii="Helvetica" w:hAnsi="Helvetica"/>
          <w:b/>
          <w:bCs/>
          <w:color w:val="000000" w:themeColor="text1"/>
          <w:sz w:val="20"/>
          <w:szCs w:val="20"/>
        </w:rPr>
        <w:t>feldern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>gebeten.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Anhand der Ergebnisse –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17282">
        <w:rPr>
          <w:rFonts w:ascii="Helvetica" w:hAnsi="Helvetica"/>
          <w:b/>
          <w:bCs/>
          <w:color w:val="000000" w:themeColor="text1"/>
          <w:sz w:val="20"/>
          <w:szCs w:val="20"/>
        </w:rPr>
        <w:t>in Summe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wurden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60 Kriterien in 14 Unterkategorien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>bewertet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lässt sich die Leistungsfähigkeit einzelner Security-Anbieter und -lösungen gezielt vergleichen. 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spielt dabei sowohl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>im Produktbereich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„V</w:t>
      </w:r>
      <w:r w:rsidR="00FF5DBC">
        <w:rPr>
          <w:rFonts w:ascii="Helvetica" w:hAnsi="Helvetica"/>
          <w:b/>
          <w:bCs/>
          <w:color w:val="000000" w:themeColor="text1"/>
          <w:sz w:val="20"/>
          <w:szCs w:val="20"/>
        </w:rPr>
        <w:t>irtual Private Network (VPN)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als auch </w:t>
      </w:r>
      <w:r w:rsidR="00200B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Protection</w:t>
      </w:r>
      <w:proofErr w:type="spellEnd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“ ganz vorne mit.</w:t>
      </w:r>
      <w:r w:rsidR="00596CF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03A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Nachdem das Unternehmen mit 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>seinen</w:t>
      </w:r>
      <w:r w:rsidR="00E03A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VPN-Lösungen 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 im letzten Jahr </w:t>
      </w:r>
      <w:r w:rsidR="000A5052">
        <w:rPr>
          <w:rFonts w:ascii="Helvetica" w:hAnsi="Helvetica"/>
          <w:b/>
          <w:bCs/>
          <w:color w:val="000000" w:themeColor="text1"/>
          <w:sz w:val="20"/>
          <w:szCs w:val="20"/>
        </w:rPr>
        <w:t>als einer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Top-Anbieter </w:t>
      </w:r>
      <w:r w:rsidR="000A5052">
        <w:rPr>
          <w:rFonts w:ascii="Helvetica" w:hAnsi="Helvetica"/>
          <w:b/>
          <w:bCs/>
          <w:color w:val="000000" w:themeColor="text1"/>
          <w:sz w:val="20"/>
          <w:szCs w:val="20"/>
        </w:rPr>
        <w:t>hervorging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konnte sich der </w:t>
      </w:r>
      <w:r w:rsidR="000A66C1">
        <w:rPr>
          <w:rFonts w:ascii="Helvetica" w:hAnsi="Helvetica"/>
          <w:b/>
          <w:bCs/>
          <w:color w:val="000000" w:themeColor="text1"/>
          <w:sz w:val="20"/>
          <w:szCs w:val="20"/>
        </w:rPr>
        <w:t>US-amerikanische Hersteller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07A19">
        <w:rPr>
          <w:rFonts w:ascii="Helvetica" w:hAnsi="Helvetica"/>
          <w:b/>
          <w:bCs/>
          <w:color w:val="000000" w:themeColor="text1"/>
          <w:sz w:val="20"/>
          <w:szCs w:val="20"/>
        </w:rPr>
        <w:t>nun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erneut als „Champion“ </w:t>
      </w:r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</w:t>
      </w:r>
      <w:proofErr w:type="spellStart"/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-Diamanten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>positionieren</w:t>
      </w:r>
      <w:r w:rsidR="000A66C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E62C1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Gleichzeitig </w:t>
      </w:r>
      <w:r w:rsidR="005222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genießt </w:t>
      </w:r>
      <w:r w:rsidR="00DF3C93">
        <w:rPr>
          <w:rFonts w:ascii="Helvetica" w:hAnsi="Helvetica"/>
          <w:b/>
          <w:bCs/>
          <w:color w:val="000000" w:themeColor="text1"/>
          <w:sz w:val="20"/>
          <w:szCs w:val="20"/>
        </w:rPr>
        <w:t>Panda Security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 Spezialist für Endpunkt-Sicherheit, </w:t>
      </w:r>
      <w:r w:rsidR="00BC7B8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2020 von WatchGuard </w:t>
      </w:r>
      <w:r w:rsidR="00DE714B">
        <w:rPr>
          <w:rFonts w:ascii="Helvetica" w:hAnsi="Helvetica"/>
          <w:b/>
          <w:bCs/>
          <w:color w:val="000000" w:themeColor="text1"/>
          <w:sz w:val="20"/>
          <w:szCs w:val="20"/>
        </w:rPr>
        <w:t>übernommen wurde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7E39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seinem </w:t>
      </w:r>
      <w:r w:rsidR="00356AF1">
        <w:rPr>
          <w:rFonts w:ascii="Helvetica" w:hAnsi="Helvetica"/>
          <w:b/>
          <w:bCs/>
          <w:color w:val="000000" w:themeColor="text1"/>
          <w:sz w:val="20"/>
          <w:szCs w:val="20"/>
        </w:rPr>
        <w:t>Wettbewerbsumfeld</w:t>
      </w:r>
      <w:r w:rsidR="00DF3C9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02E63">
        <w:rPr>
          <w:rFonts w:ascii="Helvetica" w:hAnsi="Helvetica"/>
          <w:b/>
          <w:bCs/>
          <w:color w:val="000000" w:themeColor="text1"/>
          <w:sz w:val="20"/>
          <w:szCs w:val="20"/>
        </w:rPr>
        <w:t>hohen</w:t>
      </w:r>
      <w:r w:rsidR="00AF7E3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Anwender-Zuspruch 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reiht sich </w:t>
      </w:r>
      <w:r w:rsidR="005222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somit ebenfalls </w:t>
      </w:r>
      <w:r w:rsidR="00E62C1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souverän 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>in die Riege der am besten bewerte</w:t>
      </w:r>
      <w:r w:rsidR="0053384F">
        <w:rPr>
          <w:rFonts w:ascii="Helvetica" w:hAnsi="Helvetica"/>
          <w:b/>
          <w:bCs/>
          <w:color w:val="000000" w:themeColor="text1"/>
          <w:sz w:val="20"/>
          <w:szCs w:val="20"/>
        </w:rPr>
        <w:t>ten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41B27">
        <w:rPr>
          <w:rFonts w:ascii="Helvetica" w:hAnsi="Helvetica"/>
          <w:b/>
          <w:bCs/>
          <w:color w:val="000000" w:themeColor="text1"/>
          <w:sz w:val="20"/>
          <w:szCs w:val="20"/>
        </w:rPr>
        <w:t>Security-</w:t>
      </w:r>
      <w:r w:rsidR="00852955">
        <w:rPr>
          <w:rFonts w:ascii="Helvetica" w:hAnsi="Helvetica"/>
          <w:b/>
          <w:bCs/>
          <w:color w:val="000000" w:themeColor="text1"/>
          <w:sz w:val="20"/>
          <w:szCs w:val="20"/>
        </w:rPr>
        <w:t>Schmieden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</w:t>
      </w:r>
      <w:r w:rsidR="00F448E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</w:p>
    <w:p w14:paraId="0C48A9F7" w14:textId="5AAD2C64" w:rsidR="002172A5" w:rsidRDefault="002172A5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08CD2FE" w14:textId="2E33D32A" w:rsidR="002172A5" w:rsidRDefault="00A04BFF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A04BFF">
        <w:rPr>
          <w:rFonts w:ascii="Helvetica" w:hAnsi="Helvetica"/>
          <w:color w:val="000000" w:themeColor="text1"/>
          <w:sz w:val="20"/>
          <w:szCs w:val="20"/>
        </w:rPr>
        <w:t xml:space="preserve">„Die aktuelle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Studie ist für uns in gleich zweierlei Hinsicht </w:t>
      </w:r>
      <w:r w:rsidR="001B2D45">
        <w:rPr>
          <w:rFonts w:ascii="Helvetica" w:hAnsi="Helvetica"/>
          <w:color w:val="000000" w:themeColor="text1"/>
          <w:sz w:val="20"/>
          <w:szCs w:val="20"/>
        </w:rPr>
        <w:t>von extrem hoher Relevanz</w:t>
      </w:r>
      <w:r w:rsidR="00D34828">
        <w:rPr>
          <w:rFonts w:ascii="Helvetica" w:hAnsi="Helvetica"/>
          <w:color w:val="000000" w:themeColor="text1"/>
          <w:sz w:val="20"/>
          <w:szCs w:val="20"/>
        </w:rPr>
        <w:t>“, wie Michael Haas</w:t>
      </w:r>
      <w:r w:rsidR="00FB1FC7">
        <w:rPr>
          <w:rFonts w:ascii="Helvetica" w:hAnsi="Helvetica"/>
          <w:color w:val="000000" w:themeColor="text1"/>
          <w:sz w:val="20"/>
          <w:szCs w:val="20"/>
        </w:rPr>
        <w:t xml:space="preserve">, Regional </w:t>
      </w:r>
      <w:proofErr w:type="spellStart"/>
      <w:r w:rsidR="00FB1FC7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FB1F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B1FC7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FB1FC7">
        <w:rPr>
          <w:rFonts w:ascii="Helvetica" w:hAnsi="Helvetica"/>
          <w:color w:val="000000" w:themeColor="text1"/>
          <w:sz w:val="20"/>
          <w:szCs w:val="20"/>
        </w:rPr>
        <w:t xml:space="preserve"> Central Europe bei WatchGuard Technologies, hervorhebt.</w:t>
      </w:r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„Schließlich handelt es sich sowohl bei VPN als auch </w:t>
      </w:r>
      <w:proofErr w:type="spellStart"/>
      <w:r w:rsidR="00E6351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6351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um Aspekte der IT-Sicherheit, die im Zuge von Corona enorm </w:t>
      </w:r>
      <w:r w:rsidR="0072353A">
        <w:rPr>
          <w:rFonts w:ascii="Helvetica" w:hAnsi="Helvetica"/>
          <w:color w:val="000000" w:themeColor="text1"/>
          <w:sz w:val="20"/>
          <w:szCs w:val="20"/>
        </w:rPr>
        <w:t xml:space="preserve">an Bedeutung gewonnen haben. </w:t>
      </w:r>
      <w:r w:rsidR="00183605">
        <w:rPr>
          <w:rFonts w:ascii="Helvetica" w:hAnsi="Helvetica"/>
          <w:color w:val="000000" w:themeColor="text1"/>
          <w:sz w:val="20"/>
          <w:szCs w:val="20"/>
        </w:rPr>
        <w:t>Hier zu den Besten zu gehören</w:t>
      </w:r>
      <w:r w:rsidR="007C7E68">
        <w:rPr>
          <w:rFonts w:ascii="Helvetica" w:hAnsi="Helvetica"/>
          <w:color w:val="000000" w:themeColor="text1"/>
          <w:sz w:val="20"/>
          <w:szCs w:val="20"/>
        </w:rPr>
        <w:t>,</w:t>
      </w:r>
      <w:r w:rsidR="00183605">
        <w:rPr>
          <w:rFonts w:ascii="Helvetica" w:hAnsi="Helvetica"/>
          <w:color w:val="000000" w:themeColor="text1"/>
          <w:sz w:val="20"/>
          <w:szCs w:val="20"/>
        </w:rPr>
        <w:t xml:space="preserve"> zeigt, dass wir den aktuellen Gegebenheiten adäquat 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und umfassend </w:t>
      </w:r>
      <w:r w:rsidR="00183605">
        <w:rPr>
          <w:rFonts w:ascii="Helvetica" w:hAnsi="Helvetica"/>
          <w:color w:val="000000" w:themeColor="text1"/>
          <w:sz w:val="20"/>
          <w:szCs w:val="20"/>
        </w:rPr>
        <w:t>Rechnung tragen</w:t>
      </w:r>
      <w:r w:rsidR="00AF68AB"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183605">
        <w:rPr>
          <w:rFonts w:ascii="Helvetica" w:hAnsi="Helvetica"/>
          <w:color w:val="000000" w:themeColor="text1"/>
          <w:sz w:val="20"/>
          <w:szCs w:val="20"/>
        </w:rPr>
        <w:t xml:space="preserve">. Zum anderen sind die Ergebnisse </w:t>
      </w:r>
      <w:r w:rsidR="00AF68AB">
        <w:rPr>
          <w:rFonts w:ascii="Helvetica" w:hAnsi="Helvetica"/>
          <w:color w:val="000000" w:themeColor="text1"/>
          <w:sz w:val="20"/>
          <w:szCs w:val="20"/>
        </w:rPr>
        <w:t xml:space="preserve">ein wichtiger Beleg für die Leistungsfähigkeit unseres Gesamtportfolios. Sie </w:t>
      </w:r>
      <w:r w:rsidR="007C7E68">
        <w:rPr>
          <w:rFonts w:ascii="Helvetica" w:hAnsi="Helvetica"/>
          <w:color w:val="000000" w:themeColor="text1"/>
          <w:sz w:val="20"/>
          <w:szCs w:val="20"/>
        </w:rPr>
        <w:t xml:space="preserve">bestätigen </w:t>
      </w:r>
      <w:r w:rsidR="007964FB">
        <w:rPr>
          <w:rFonts w:ascii="Helvetica" w:hAnsi="Helvetica"/>
          <w:color w:val="000000" w:themeColor="text1"/>
          <w:sz w:val="20"/>
          <w:szCs w:val="20"/>
        </w:rPr>
        <w:t>nicht zuletzt</w:t>
      </w:r>
      <w:r w:rsidR="00AF68AB">
        <w:rPr>
          <w:rFonts w:ascii="Helvetica" w:hAnsi="Helvetica"/>
          <w:color w:val="000000" w:themeColor="text1"/>
          <w:sz w:val="20"/>
          <w:szCs w:val="20"/>
        </w:rPr>
        <w:t>, dass wir mit der Akquise von Panda Security alles richtig gemacht haben</w:t>
      </w:r>
      <w:r w:rsidR="00B43B87">
        <w:rPr>
          <w:rFonts w:ascii="Helvetica" w:hAnsi="Helvetica"/>
          <w:color w:val="000000" w:themeColor="text1"/>
          <w:sz w:val="20"/>
          <w:szCs w:val="20"/>
        </w:rPr>
        <w:t xml:space="preserve"> – im Sinne aller Beteiligten</w:t>
      </w:r>
      <w:r w:rsidR="00AF68AB">
        <w:rPr>
          <w:rFonts w:ascii="Helvetica" w:hAnsi="Helvetica"/>
          <w:color w:val="000000" w:themeColor="text1"/>
          <w:sz w:val="20"/>
          <w:szCs w:val="20"/>
        </w:rPr>
        <w:t>.“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 Für WatchGuard geht es </w:t>
      </w:r>
      <w:r w:rsidR="00634482">
        <w:rPr>
          <w:rFonts w:ascii="Helvetica" w:hAnsi="Helvetica"/>
          <w:color w:val="000000" w:themeColor="text1"/>
          <w:sz w:val="20"/>
          <w:szCs w:val="20"/>
        </w:rPr>
        <w:t xml:space="preserve">im Zuge der Eingliederung der </w:t>
      </w:r>
      <w:proofErr w:type="spellStart"/>
      <w:r w:rsidR="009B7F2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9B7F2D">
        <w:rPr>
          <w:rFonts w:ascii="Helvetica" w:hAnsi="Helvetica"/>
          <w:color w:val="000000" w:themeColor="text1"/>
          <w:sz w:val="20"/>
          <w:szCs w:val="20"/>
        </w:rPr>
        <w:t>-Security-Produkte</w:t>
      </w:r>
      <w:r w:rsidR="00634482">
        <w:rPr>
          <w:rFonts w:ascii="Helvetica" w:hAnsi="Helvetica"/>
          <w:color w:val="000000" w:themeColor="text1"/>
          <w:sz w:val="20"/>
          <w:szCs w:val="20"/>
        </w:rPr>
        <w:t xml:space="preserve"> von Panda in das </w:t>
      </w:r>
      <w:r w:rsidR="004363F6">
        <w:rPr>
          <w:rFonts w:ascii="Helvetica" w:hAnsi="Helvetica"/>
          <w:color w:val="000000" w:themeColor="text1"/>
          <w:sz w:val="20"/>
          <w:szCs w:val="20"/>
        </w:rPr>
        <w:t xml:space="preserve">eigene </w:t>
      </w:r>
      <w:r w:rsidR="00634482">
        <w:rPr>
          <w:rFonts w:ascii="Helvetica" w:hAnsi="Helvetica"/>
          <w:color w:val="000000" w:themeColor="text1"/>
          <w:sz w:val="20"/>
          <w:szCs w:val="20"/>
        </w:rPr>
        <w:t>Angebotsspektrum</w:t>
      </w:r>
      <w:r w:rsidR="008B08D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363F6">
        <w:rPr>
          <w:rFonts w:ascii="Helvetica" w:hAnsi="Helvetica"/>
          <w:color w:val="000000" w:themeColor="text1"/>
          <w:sz w:val="20"/>
          <w:szCs w:val="20"/>
        </w:rPr>
        <w:t xml:space="preserve">jetzt 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vor allem darum, die Synergien zwischen den </w:t>
      </w:r>
      <w:r w:rsidR="007450F0">
        <w:rPr>
          <w:rFonts w:ascii="Helvetica" w:hAnsi="Helvetica"/>
          <w:color w:val="000000" w:themeColor="text1"/>
          <w:sz w:val="20"/>
          <w:szCs w:val="20"/>
        </w:rPr>
        <w:t xml:space="preserve">jeweiligen </w:t>
      </w:r>
      <w:r w:rsidR="007964FB">
        <w:rPr>
          <w:rFonts w:ascii="Helvetica" w:hAnsi="Helvetica"/>
          <w:color w:val="000000" w:themeColor="text1"/>
          <w:sz w:val="20"/>
          <w:szCs w:val="20"/>
        </w:rPr>
        <w:t>Produkt</w:t>
      </w:r>
      <w:r w:rsidR="004D755E">
        <w:rPr>
          <w:rFonts w:ascii="Helvetica" w:hAnsi="Helvetica"/>
          <w:color w:val="000000" w:themeColor="text1"/>
          <w:sz w:val="20"/>
          <w:szCs w:val="20"/>
        </w:rPr>
        <w:t>segmenten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 für Kunden wie Partner weiter auszubauen</w:t>
      </w:r>
      <w:r w:rsidR="00B278C3">
        <w:rPr>
          <w:rFonts w:ascii="Helvetica" w:hAnsi="Helvetica"/>
          <w:color w:val="000000" w:themeColor="text1"/>
          <w:sz w:val="20"/>
          <w:szCs w:val="20"/>
        </w:rPr>
        <w:t>.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 „Unser Ziel ist es, die </w:t>
      </w:r>
      <w:r w:rsidR="000366FE">
        <w:rPr>
          <w:rFonts w:ascii="Helvetica" w:hAnsi="Helvetica"/>
          <w:color w:val="000000" w:themeColor="text1"/>
          <w:sz w:val="20"/>
          <w:szCs w:val="20"/>
        </w:rPr>
        <w:t>Schlagkraft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 einzelner Security-Lösungen und unseres Supports exakt aufeinander abzustimmen und portfolioübergreifend auszuspielen</w:t>
      </w:r>
      <w:r w:rsidR="00B536C5">
        <w:rPr>
          <w:rFonts w:ascii="Helvetica" w:hAnsi="Helvetica"/>
          <w:color w:val="000000" w:themeColor="text1"/>
          <w:sz w:val="20"/>
          <w:szCs w:val="20"/>
        </w:rPr>
        <w:t>. Damit bilden wir</w:t>
      </w:r>
      <w:r w:rsidR="00CA666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E2888">
        <w:rPr>
          <w:rFonts w:ascii="Helvetica" w:hAnsi="Helvetica"/>
          <w:color w:val="000000" w:themeColor="text1"/>
          <w:sz w:val="20"/>
          <w:szCs w:val="20"/>
        </w:rPr>
        <w:t xml:space="preserve">die heutigen sowie zukünftigen Anforderungen auf Seiten unserer Partner </w:t>
      </w:r>
      <w:r w:rsidR="00B536C5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5E2888">
        <w:rPr>
          <w:rFonts w:ascii="Helvetica" w:hAnsi="Helvetica"/>
          <w:color w:val="000000" w:themeColor="text1"/>
          <w:sz w:val="20"/>
          <w:szCs w:val="20"/>
        </w:rPr>
        <w:t>Kunden</w:t>
      </w:r>
      <w:r w:rsidR="006478EF">
        <w:rPr>
          <w:rFonts w:ascii="Helvetica" w:hAnsi="Helvetica"/>
          <w:color w:val="000000" w:themeColor="text1"/>
          <w:sz w:val="20"/>
          <w:szCs w:val="20"/>
        </w:rPr>
        <w:t xml:space="preserve"> optimal </w:t>
      </w:r>
      <w:r w:rsidR="000E46BA">
        <w:rPr>
          <w:rFonts w:ascii="Helvetica" w:hAnsi="Helvetica"/>
          <w:color w:val="000000" w:themeColor="text1"/>
          <w:sz w:val="20"/>
          <w:szCs w:val="20"/>
        </w:rPr>
        <w:t xml:space="preserve">und aus einem Guss </w:t>
      </w:r>
      <w:r w:rsidR="006478EF">
        <w:rPr>
          <w:rFonts w:ascii="Helvetica" w:hAnsi="Helvetica"/>
          <w:color w:val="000000" w:themeColor="text1"/>
          <w:sz w:val="20"/>
          <w:szCs w:val="20"/>
        </w:rPr>
        <w:t>ab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“, so Haas. </w:t>
      </w:r>
    </w:p>
    <w:p w14:paraId="28A7C9EA" w14:textId="07EDC998" w:rsidR="00064C35" w:rsidRDefault="00064C35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85B8A72" w14:textId="3DCFBBF9" w:rsidR="009008DC" w:rsidRDefault="00994698" w:rsidP="00BE31FA">
      <w:pPr>
        <w:spacing w:line="288" w:lineRule="auto"/>
        <w:ind w:right="850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VPN: WatchGuard </w:t>
      </w:r>
      <w:r w:rsidR="00BE31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glänzt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bei</w:t>
      </w: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Informations-, Beratungs- und</w:t>
      </w:r>
      <w:r w:rsidR="00BE31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>Weiterbildungsleistungen</w:t>
      </w:r>
    </w:p>
    <w:p w14:paraId="1AC2C133" w14:textId="7184881B" w:rsidR="00C9083C" w:rsidRPr="002D1B12" w:rsidRDefault="00FF5DBC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Vor allem in einem Punkt </w:t>
      </w:r>
      <w:r w:rsidR="007A20A1">
        <w:rPr>
          <w:rFonts w:ascii="Helvetica" w:hAnsi="Helvetica"/>
          <w:color w:val="000000" w:themeColor="text1"/>
          <w:sz w:val="20"/>
          <w:szCs w:val="20"/>
        </w:rPr>
        <w:t>setzt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 WatchGuard im Produktbereich „VPN“</w:t>
      </w:r>
      <w:r w:rsidR="003904F0">
        <w:rPr>
          <w:rFonts w:ascii="Helvetica" w:hAnsi="Helvetica"/>
          <w:color w:val="000000" w:themeColor="text1"/>
          <w:sz w:val="20"/>
          <w:szCs w:val="20"/>
        </w:rPr>
        <w:t xml:space="preserve"> gegenüber dem Wettbewerb durch: </w:t>
      </w:r>
      <w:r w:rsidR="00F012CA">
        <w:rPr>
          <w:rFonts w:ascii="Helvetica" w:hAnsi="Helvetica"/>
          <w:color w:val="000000" w:themeColor="text1"/>
          <w:sz w:val="20"/>
          <w:szCs w:val="20"/>
        </w:rPr>
        <w:t>In der Kategorie „</w:t>
      </w:r>
      <w:r w:rsidR="00CD4A28">
        <w:rPr>
          <w:rFonts w:ascii="Helvetica" w:hAnsi="Helvetica"/>
          <w:color w:val="000000" w:themeColor="text1"/>
          <w:sz w:val="20"/>
          <w:szCs w:val="20"/>
        </w:rPr>
        <w:t>Anwenderunterstützung</w:t>
      </w:r>
      <w:r w:rsidR="00F012CA">
        <w:rPr>
          <w:rFonts w:ascii="Helvetica" w:hAnsi="Helvetica"/>
          <w:color w:val="000000" w:themeColor="text1"/>
          <w:sz w:val="20"/>
          <w:szCs w:val="20"/>
        </w:rPr>
        <w:t>“</w:t>
      </w:r>
      <w:r w:rsidR="00CD4A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687A">
        <w:rPr>
          <w:rFonts w:ascii="Helvetica" w:hAnsi="Helvetica"/>
          <w:color w:val="000000" w:themeColor="text1"/>
          <w:sz w:val="20"/>
          <w:szCs w:val="20"/>
        </w:rPr>
        <w:t xml:space="preserve">sichert sich der Hersteller, der in diesem Jahr sein 25. Jubiläum feiert, </w:t>
      </w:r>
      <w:r w:rsidR="00EA528B">
        <w:rPr>
          <w:rFonts w:ascii="Helvetica" w:hAnsi="Helvetica"/>
          <w:color w:val="000000" w:themeColor="text1"/>
          <w:sz w:val="20"/>
          <w:szCs w:val="20"/>
        </w:rPr>
        <w:t>mithilfe von</w:t>
      </w:r>
      <w:r w:rsidR="00CD4A28">
        <w:rPr>
          <w:rFonts w:ascii="Helvetica" w:hAnsi="Helvetica"/>
          <w:color w:val="000000" w:themeColor="text1"/>
          <w:sz w:val="20"/>
          <w:szCs w:val="20"/>
        </w:rPr>
        <w:t xml:space="preserve"> Informations-, Beratungs- und Weiterbildungsangebote</w:t>
      </w:r>
      <w:r w:rsidR="00EA528B">
        <w:rPr>
          <w:rFonts w:ascii="Helvetica" w:hAnsi="Helvetica"/>
          <w:color w:val="000000" w:themeColor="text1"/>
          <w:sz w:val="20"/>
          <w:szCs w:val="20"/>
        </w:rPr>
        <w:t>n</w:t>
      </w:r>
      <w:r w:rsidR="004A76A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904F0">
        <w:rPr>
          <w:rFonts w:ascii="Helvetica" w:hAnsi="Helvetica"/>
          <w:color w:val="000000" w:themeColor="text1"/>
          <w:sz w:val="20"/>
          <w:szCs w:val="20"/>
        </w:rPr>
        <w:t>d</w:t>
      </w:r>
      <w:r w:rsidR="004A76A9">
        <w:rPr>
          <w:rFonts w:ascii="Helvetica" w:hAnsi="Helvetica"/>
          <w:color w:val="000000" w:themeColor="text1"/>
          <w:sz w:val="20"/>
          <w:szCs w:val="20"/>
        </w:rPr>
        <w:t>ie Spitzenplatzierung.</w:t>
      </w:r>
      <w:r w:rsidR="00FA07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1638">
        <w:rPr>
          <w:rFonts w:ascii="Helvetica" w:hAnsi="Helvetica"/>
          <w:color w:val="000000" w:themeColor="text1"/>
          <w:sz w:val="20"/>
          <w:szCs w:val="20"/>
        </w:rPr>
        <w:t xml:space="preserve">Ein Resultat, über das </w:t>
      </w:r>
      <w:r w:rsidR="00101638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sich Michael Haas </w:t>
      </w:r>
      <w:r w:rsidR="00CD681D">
        <w:rPr>
          <w:rFonts w:ascii="Helvetica" w:hAnsi="Helvetica"/>
          <w:color w:val="000000" w:themeColor="text1"/>
          <w:sz w:val="20"/>
          <w:szCs w:val="20"/>
        </w:rPr>
        <w:t xml:space="preserve">besonders freut: „Das Thema IT-Sicherheit </w:t>
      </w:r>
      <w:r w:rsidR="0042281E">
        <w:rPr>
          <w:rFonts w:ascii="Helvetica" w:hAnsi="Helvetica"/>
          <w:color w:val="000000" w:themeColor="text1"/>
          <w:sz w:val="20"/>
          <w:szCs w:val="20"/>
        </w:rPr>
        <w:t xml:space="preserve">wird zunehmend komplexer. Daher setzen wir bereits seit Jahren alles daran, </w:t>
      </w:r>
      <w:r w:rsidR="001C1712">
        <w:rPr>
          <w:rFonts w:ascii="Helvetica" w:hAnsi="Helvetica"/>
          <w:color w:val="000000" w:themeColor="text1"/>
          <w:sz w:val="20"/>
          <w:szCs w:val="20"/>
        </w:rPr>
        <w:t>unsere</w:t>
      </w:r>
      <w:r w:rsidR="006D7FD2">
        <w:rPr>
          <w:rFonts w:ascii="Helvetica" w:hAnsi="Helvetica"/>
          <w:color w:val="000000" w:themeColor="text1"/>
          <w:sz w:val="20"/>
          <w:szCs w:val="20"/>
        </w:rPr>
        <w:t>n</w:t>
      </w:r>
      <w:r w:rsidR="001C1712">
        <w:rPr>
          <w:rFonts w:ascii="Helvetica" w:hAnsi="Helvetica"/>
          <w:color w:val="000000" w:themeColor="text1"/>
          <w:sz w:val="20"/>
          <w:szCs w:val="20"/>
        </w:rPr>
        <w:t xml:space="preserve"> Partner</w:t>
      </w:r>
      <w:r w:rsidR="00F5173C">
        <w:rPr>
          <w:rFonts w:ascii="Helvetica" w:hAnsi="Helvetica"/>
          <w:color w:val="000000" w:themeColor="text1"/>
          <w:sz w:val="20"/>
          <w:szCs w:val="20"/>
        </w:rPr>
        <w:t>n</w:t>
      </w:r>
      <w:r w:rsidR="001C1712">
        <w:rPr>
          <w:rFonts w:ascii="Helvetica" w:hAnsi="Helvetica"/>
          <w:color w:val="000000" w:themeColor="text1"/>
          <w:sz w:val="20"/>
          <w:szCs w:val="20"/>
        </w:rPr>
        <w:t xml:space="preserve"> und Kunden </w:t>
      </w:r>
      <w:r w:rsidR="00B35C80">
        <w:rPr>
          <w:rFonts w:ascii="Helvetica" w:hAnsi="Helvetica"/>
          <w:color w:val="000000" w:themeColor="text1"/>
          <w:sz w:val="20"/>
          <w:szCs w:val="20"/>
        </w:rPr>
        <w:t xml:space="preserve">den Alltag mit spezifischen Hilfestellungen in Form von Dokumentationen, Webinaren, Trainings, 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Best-Practices, </w:t>
      </w:r>
      <w:r w:rsidR="00B35C80">
        <w:rPr>
          <w:rFonts w:ascii="Helvetica" w:hAnsi="Helvetica"/>
          <w:color w:val="000000" w:themeColor="text1"/>
          <w:sz w:val="20"/>
          <w:szCs w:val="20"/>
        </w:rPr>
        <w:t xml:space="preserve">Lösungsbeschreibungen und Anwendungsbeispielen 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zusätzlich </w:t>
      </w:r>
      <w:r w:rsidR="00B35C80">
        <w:rPr>
          <w:rFonts w:ascii="Helvetica" w:hAnsi="Helvetica"/>
          <w:color w:val="000000" w:themeColor="text1"/>
          <w:sz w:val="20"/>
          <w:szCs w:val="20"/>
        </w:rPr>
        <w:t>zu erleichtern.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 Es ist schön zu sehen, dass dies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e Initiativen auf fruchtbaren Boden fallen.“ Gleichzeitig punktet WatchGuard </w:t>
      </w:r>
      <w:r w:rsidR="00575CE3">
        <w:rPr>
          <w:rFonts w:ascii="Helvetica" w:hAnsi="Helvetica"/>
          <w:color w:val="000000" w:themeColor="text1"/>
          <w:sz w:val="20"/>
          <w:szCs w:val="20"/>
        </w:rPr>
        <w:t>hinsichtlich vieler weiterer Kriterien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3703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B24DCA">
        <w:rPr>
          <w:rFonts w:ascii="Helvetica" w:hAnsi="Helvetica"/>
          <w:color w:val="000000" w:themeColor="text1"/>
          <w:sz w:val="20"/>
          <w:szCs w:val="20"/>
        </w:rPr>
        <w:t>umfangreichen</w:t>
      </w:r>
      <w:r w:rsidR="00C6166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3703">
        <w:rPr>
          <w:rFonts w:ascii="Helvetica" w:hAnsi="Helvetica"/>
          <w:color w:val="000000" w:themeColor="text1"/>
          <w:sz w:val="20"/>
          <w:szCs w:val="20"/>
        </w:rPr>
        <w:t>Hersteller- sowie Lösungsbewertung und</w:t>
      </w:r>
      <w:r w:rsidR="00451C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kann sich somit </w:t>
      </w:r>
      <w:r w:rsidR="00580EB4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 w:rsidR="00C13FCB">
        <w:rPr>
          <w:rFonts w:ascii="Helvetica" w:hAnsi="Helvetica"/>
          <w:color w:val="000000" w:themeColor="text1"/>
          <w:sz w:val="20"/>
          <w:szCs w:val="20"/>
        </w:rPr>
        <w:t>„Champions“-Umfeld</w:t>
      </w:r>
      <w:r w:rsidR="00580EB4">
        <w:rPr>
          <w:rFonts w:ascii="Helvetica" w:hAnsi="Helvetica"/>
          <w:color w:val="000000" w:themeColor="text1"/>
          <w:sz w:val="20"/>
          <w:szCs w:val="20"/>
        </w:rPr>
        <w:t xml:space="preserve"> des Rankings behaupten</w:t>
      </w:r>
      <w:r w:rsidR="00C13FCB">
        <w:rPr>
          <w:rFonts w:ascii="Helvetica" w:hAnsi="Helvetica"/>
          <w:color w:val="000000" w:themeColor="text1"/>
          <w:sz w:val="20"/>
          <w:szCs w:val="20"/>
        </w:rPr>
        <w:t xml:space="preserve">. Insgesamt wurden </w:t>
      </w:r>
      <w:r w:rsidR="0019717F">
        <w:rPr>
          <w:rFonts w:ascii="Helvetica" w:hAnsi="Helvetica"/>
          <w:color w:val="000000" w:themeColor="text1"/>
          <w:sz w:val="20"/>
          <w:szCs w:val="20"/>
        </w:rPr>
        <w:t>21 Anbieter erfasst.</w:t>
      </w:r>
    </w:p>
    <w:p w14:paraId="15770522" w14:textId="77777777" w:rsidR="00F45BD2" w:rsidRPr="002D1B12" w:rsidRDefault="00F45BD2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03A832B" w14:textId="10AC862B" w:rsidR="00477CFE" w:rsidRPr="00DA363C" w:rsidRDefault="00C70BF0" w:rsidP="00477CF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Innovative und zuverlässige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Protection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von Panda Security</w:t>
      </w:r>
    </w:p>
    <w:p w14:paraId="69E17EDA" w14:textId="553EB26B" w:rsidR="00B9305C" w:rsidRDefault="001050F6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Auch Panda Security spielt laut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in der hochrangigen „</w:t>
      </w:r>
      <w:r w:rsidR="003E4902">
        <w:rPr>
          <w:rFonts w:ascii="Helvetica" w:hAnsi="Helvetica"/>
          <w:bCs/>
          <w:color w:val="000000" w:themeColor="text1"/>
          <w:sz w:val="20"/>
          <w:szCs w:val="20"/>
        </w:rPr>
        <w:t>Security-</w:t>
      </w:r>
      <w:r>
        <w:rPr>
          <w:rFonts w:ascii="Helvetica" w:hAnsi="Helvetica"/>
          <w:bCs/>
          <w:color w:val="000000" w:themeColor="text1"/>
          <w:sz w:val="20"/>
          <w:szCs w:val="20"/>
        </w:rPr>
        <w:t>Champions-Liga</w:t>
      </w:r>
      <w:r w:rsidR="00391DCD"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mit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in dem Fall im Produktbereich „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Protection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>. Hier haben nur 18 von 32 marktrelevanten Herstellern überhaupt den Sprung in den Diamanten des Analystenhauses geschafft</w:t>
      </w:r>
      <w:r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478BD">
        <w:rPr>
          <w:rFonts w:ascii="Helvetica" w:hAnsi="Helvetica"/>
          <w:bCs/>
          <w:color w:val="000000" w:themeColor="text1"/>
          <w:sz w:val="20"/>
          <w:szCs w:val="20"/>
        </w:rPr>
        <w:t>Deutlich ü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>berdurchschnittlich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>e Bewertungen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>fährt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der </w:t>
      </w:r>
      <w:r w:rsidR="000B7543">
        <w:rPr>
          <w:rFonts w:ascii="Helvetica" w:hAnsi="Helvetica"/>
          <w:bCs/>
          <w:color w:val="000000" w:themeColor="text1"/>
          <w:sz w:val="20"/>
          <w:szCs w:val="20"/>
        </w:rPr>
        <w:t>Experte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für </w:t>
      </w:r>
      <w:proofErr w:type="spellStart"/>
      <w:r w:rsidR="00E66B02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Security, der seit Mitte 2020 unter dem Dach von WatchGuard seine Stärken unter Beweis stellt, vor allem in den Kategorien „Innovation“, „Herstellerloyalität“, „Leistungsfähigkeit“, „Lösungsnutzen“ sowie „Funktionsumfang“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 xml:space="preserve"> ein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6CB3B58B" w14:textId="77777777" w:rsidR="00C70BF0" w:rsidRDefault="00C70BF0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001C968" w14:textId="5F797961" w:rsidR="00B9305C" w:rsidRDefault="0048548C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Die v</w:t>
      </w:r>
      <w:r w:rsidR="00723703">
        <w:rPr>
          <w:rFonts w:ascii="Helvetica" w:hAnsi="Helvetica"/>
          <w:bCs/>
          <w:color w:val="000000" w:themeColor="text1"/>
          <w:sz w:val="20"/>
          <w:szCs w:val="20"/>
        </w:rPr>
        <w:t>ollständige</w:t>
      </w:r>
      <w:r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72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B9305C">
        <w:rPr>
          <w:rFonts w:ascii="Helvetica" w:hAnsi="Helvetica"/>
          <w:bCs/>
          <w:color w:val="000000" w:themeColor="text1"/>
          <w:sz w:val="20"/>
          <w:szCs w:val="20"/>
        </w:rPr>
        <w:t>Benchmark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>b</w:t>
      </w:r>
      <w:r w:rsidR="00B9305C">
        <w:rPr>
          <w:rFonts w:ascii="Helvetica" w:hAnsi="Helvetica"/>
          <w:bCs/>
          <w:color w:val="000000" w:themeColor="text1"/>
          <w:sz w:val="20"/>
          <w:szCs w:val="20"/>
        </w:rPr>
        <w:t>ände</w:t>
      </w:r>
      <w:proofErr w:type="spellEnd"/>
      <w:r w:rsidR="00B9305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 xml:space="preserve">können hier </w:t>
      </w:r>
      <w:r w:rsidR="00C04C19">
        <w:rPr>
          <w:rFonts w:ascii="Helvetica" w:hAnsi="Helvetica"/>
          <w:bCs/>
          <w:color w:val="000000" w:themeColor="text1"/>
          <w:sz w:val="20"/>
          <w:szCs w:val="20"/>
        </w:rPr>
        <w:t xml:space="preserve">kostenlos 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 xml:space="preserve">angefordert werden: </w:t>
      </w:r>
      <w:hyperlink r:id="rId7" w:history="1">
        <w:r w:rsidR="00DF6A06" w:rsidRPr="00DF6A06">
          <w:rPr>
            <w:rStyle w:val="Hyperlink"/>
            <w:rFonts w:ascii="Helvetica" w:hAnsi="Helvetica"/>
            <w:bCs/>
            <w:sz w:val="20"/>
            <w:szCs w:val="20"/>
          </w:rPr>
          <w:t>https://secure.watchguard.com/Techconsult-Award-2021.html</w:t>
        </w:r>
      </w:hyperlink>
    </w:p>
    <w:p w14:paraId="2A23A783" w14:textId="34DE1B7E" w:rsidR="00443CF9" w:rsidRPr="00C531C4" w:rsidRDefault="00443CF9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A68FDF0" w14:textId="01991CCE" w:rsidR="00443CF9" w:rsidRPr="00443CF9" w:rsidRDefault="00443CF9" w:rsidP="00443CF9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Über das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85266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>Professional User Rating: Security Solutions</w:t>
      </w:r>
      <w:r w:rsidR="00485266">
        <w:rPr>
          <w:rFonts w:ascii="Helvetica" w:hAnsi="Helvetica"/>
          <w:b/>
          <w:color w:val="000000" w:themeColor="text1"/>
          <w:sz w:val="20"/>
          <w:szCs w:val="20"/>
        </w:rPr>
        <w:t>“</w:t>
      </w:r>
    </w:p>
    <w:p w14:paraId="1D9FCBDB" w14:textId="6587E8F8" w:rsidR="0008741B" w:rsidRPr="0008741B" w:rsidRDefault="007240DF" w:rsidP="0008741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An dem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durchgeführten</w:t>
      </w:r>
      <w:hyperlink r:id="rId8" w:history="1"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 xml:space="preserve"> „Professional User R</w:t>
        </w:r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>a</w:t>
        </w:r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>ting: Security Solutions 202</w:t>
        </w:r>
        <w:r w:rsidRPr="005D429C">
          <w:rPr>
            <w:rStyle w:val="Hyperlink"/>
            <w:rFonts w:ascii="Helvetica" w:hAnsi="Helvetica"/>
            <w:bCs/>
            <w:sz w:val="20"/>
            <w:szCs w:val="20"/>
          </w:rPr>
          <w:t>1</w:t>
        </w:r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>“</w:t>
        </w:r>
      </w:hyperlink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(PUR-S</w:t>
      </w:r>
      <w:r w:rsidR="00D5184E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D5184E" w:rsidRPr="00D5184E">
        <w:rPr>
          <w:rFonts w:ascii="Helvetica" w:hAnsi="Helvetica"/>
          <w:bCs/>
          <w:color w:val="000000" w:themeColor="text1"/>
          <w:sz w:val="20"/>
          <w:szCs w:val="20"/>
        </w:rPr>
        <w:t>https://www.techconsult.de/pur-s-2021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) haben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2.000 Anwend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ungsexperten von Security-Lösungen </w:t>
      </w:r>
      <w:r w:rsidR="00096849">
        <w:rPr>
          <w:rFonts w:ascii="Helvetica" w:hAnsi="Helvetica"/>
          <w:bCs/>
          <w:color w:val="000000" w:themeColor="text1"/>
          <w:sz w:val="20"/>
          <w:szCs w:val="20"/>
        </w:rPr>
        <w:t>t</w:t>
      </w:r>
      <w:r>
        <w:rPr>
          <w:rFonts w:ascii="Helvetica" w:hAnsi="Helvetica"/>
          <w:bCs/>
          <w:color w:val="000000" w:themeColor="text1"/>
          <w:sz w:val="20"/>
          <w:szCs w:val="20"/>
        </w:rPr>
        <w:t>eilgenommen und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in sechs Produktbereichen </w:t>
      </w:r>
      <w:r w:rsidR="000B3B8A">
        <w:rPr>
          <w:rFonts w:ascii="Helvetica" w:hAnsi="Helvetica"/>
          <w:bCs/>
          <w:color w:val="000000" w:themeColor="text1"/>
          <w:sz w:val="20"/>
          <w:szCs w:val="20"/>
        </w:rPr>
        <w:t xml:space="preserve">die Leistungen verschiedener IT-Sicherheitsanbieter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bewertet. Die Bewertung </w:t>
      </w:r>
      <w:r w:rsidR="000E29AD">
        <w:rPr>
          <w:rFonts w:ascii="Helvetica" w:hAnsi="Helvetica"/>
          <w:bCs/>
          <w:color w:val="000000" w:themeColor="text1"/>
          <w:sz w:val="20"/>
          <w:szCs w:val="20"/>
        </w:rPr>
        <w:t xml:space="preserve">der Hersteller innerhalb der Lösungsbereiche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>erfolgte in den Dimensionen Company Rating (Herstellerbewertung) und Technology/Solution Rating (L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ö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sungsbewertung) mit mehr als 60 Kriterien in 14 Unterkategorien. Das Professional User Rating bietet Unternehmen eine solide Basis, um im Abgleich mit eigenen Kriterien aus dem breiten IT-Security-Angebot passende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den </w:t>
      </w:r>
      <w:r w:rsidR="00113EE0">
        <w:rPr>
          <w:rFonts w:ascii="Helvetica" w:hAnsi="Helvetica"/>
          <w:bCs/>
          <w:color w:val="000000" w:themeColor="text1"/>
          <w:sz w:val="20"/>
          <w:szCs w:val="20"/>
        </w:rPr>
        <w:t>individuellen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Einsatz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auszuwählen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und im Auswahlprozess zu priorisieren. Ein hoher Praxisbezug wird dadurch sichergestellt, dass die Bewertungen </w:t>
      </w:r>
      <w:r w:rsidR="001C4847">
        <w:rPr>
          <w:rFonts w:ascii="Helvetica" w:hAnsi="Helvetica"/>
          <w:bCs/>
          <w:color w:val="000000" w:themeColor="text1"/>
          <w:sz w:val="20"/>
          <w:szCs w:val="20"/>
        </w:rPr>
        <w:t>aus den Reihen von Organisationen kommen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, die die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10D13">
        <w:rPr>
          <w:rFonts w:ascii="Helvetica" w:hAnsi="Helvetica"/>
          <w:bCs/>
          <w:color w:val="000000" w:themeColor="text1"/>
          <w:sz w:val="20"/>
          <w:szCs w:val="20"/>
        </w:rPr>
        <w:t xml:space="preserve">selbst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einsetzen. </w:t>
      </w:r>
    </w:p>
    <w:p w14:paraId="6C4244F6" w14:textId="77777777" w:rsidR="005826E2" w:rsidRPr="005826E2" w:rsidRDefault="005826E2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035E8C" w14:textId="577C4678" w:rsidR="00866C55" w:rsidRDefault="00353D5C" w:rsidP="00353D5C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</w:t>
      </w:r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ber die </w:t>
      </w:r>
      <w:proofErr w:type="spellStart"/>
      <w:r w:rsidRPr="00353D5C">
        <w:rPr>
          <w:rFonts w:ascii="Helvetica" w:hAnsi="Helvetica"/>
          <w:b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 GmbH</w:t>
      </w:r>
    </w:p>
    <w:p w14:paraId="739EE89E" w14:textId="6A9B00D8" w:rsidR="00866C55" w:rsidRPr="00866C55" w:rsidRDefault="00866C55" w:rsidP="00353D5C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66C55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1992 gegründete </w:t>
      </w:r>
      <w:proofErr w:type="spellStart"/>
      <w:r w:rsidRPr="00866C55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GmbH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zählt zu den etablierten Analystenhäusern in Zentraleuropa. Der Schwerpunkt der Strategieberatung liegt in der Informations-und Kommunikationsindustrie (ITK). Durch jahrelange Standard-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 xml:space="preserve">und Individual-Untersuchungen verfügt </w:t>
      </w:r>
      <w:proofErr w:type="spellStart"/>
      <w:r w:rsidRPr="00866C55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über einen im deutschsprachigen Raum einzigartigen Informationsbestand, sowohl hinsichtlich der Kontinuität als auch der Informationstiefe, und ist somit ein wichtiger Beratungspartner der CXOs sowie der IT-Industrie, wenn es um Produktinnovation, Marketingstrategie und Absatzentwicklung geht.</w:t>
      </w:r>
    </w:p>
    <w:p w14:paraId="1217FB7A" w14:textId="77777777" w:rsidR="00D5184E" w:rsidRDefault="00D5184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68BF425" w14:textId="2A0161F7" w:rsidR="00AD57AC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34641215" w14:textId="77777777" w:rsidR="00192D57" w:rsidRPr="00C531C4" w:rsidRDefault="00192D57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9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35"/>
        <w:gridCol w:w="3135"/>
        <w:gridCol w:w="3135"/>
      </w:tblGrid>
      <w:tr w:rsidR="0018052C" w:rsidRPr="00C531C4" w14:paraId="24D8EB4C" w14:textId="1CF8769E" w:rsidTr="0018052C">
        <w:trPr>
          <w:trHeight w:val="1974"/>
        </w:trPr>
        <w:tc>
          <w:tcPr>
            <w:tcW w:w="3135" w:type="dxa"/>
          </w:tcPr>
          <w:p w14:paraId="59582038" w14:textId="658DD24C" w:rsidR="0018052C" w:rsidRPr="00C531C4" w:rsidRDefault="0018052C" w:rsidP="00792771">
            <w:pPr>
              <w:pStyle w:val="Kopfzeile"/>
              <w:ind w:right="-141"/>
              <w:jc w:val="center"/>
            </w:pPr>
            <w:r w:rsidRPr="00C531C4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1E61E01" wp14:editId="5BB10000">
                  <wp:simplePos x="0" y="0"/>
                  <wp:positionH relativeFrom="column">
                    <wp:posOffset>279155</wp:posOffset>
                  </wp:positionH>
                  <wp:positionV relativeFrom="paragraph">
                    <wp:posOffset>17886</wp:posOffset>
                  </wp:positionV>
                  <wp:extent cx="1321200" cy="1983600"/>
                  <wp:effectExtent l="0" t="0" r="0" b="0"/>
                  <wp:wrapSquare wrapText="bothSides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200" cy="198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5" w:type="dxa"/>
          </w:tcPr>
          <w:p w14:paraId="03A4F3D8" w14:textId="7EE79012" w:rsidR="0018052C" w:rsidRDefault="0018052C" w:rsidP="00792771">
            <w:pPr>
              <w:pStyle w:val="Kopfzeile"/>
              <w:ind w:right="-141"/>
              <w:jc w:val="center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23F028B8" wp14:editId="560B7621">
                  <wp:extent cx="1212354" cy="67437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169" cy="705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C9C711" w14:textId="77777777" w:rsidR="0018052C" w:rsidRDefault="0018052C" w:rsidP="00792771">
            <w:pPr>
              <w:pStyle w:val="Kopfzeile"/>
              <w:ind w:right="-141"/>
              <w:jc w:val="center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</w:p>
          <w:p w14:paraId="0813771A" w14:textId="34C27847" w:rsidR="0018052C" w:rsidRPr="00C531C4" w:rsidRDefault="0018052C" w:rsidP="00792771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238D0869" wp14:editId="30C6017B">
                  <wp:extent cx="1274994" cy="1296243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802" cy="140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</w:tcPr>
          <w:p w14:paraId="4F4D2B67" w14:textId="77777777" w:rsidR="0018052C" w:rsidRDefault="0018052C" w:rsidP="00792771">
            <w:pPr>
              <w:pStyle w:val="Kopfzeile"/>
              <w:ind w:right="-141"/>
              <w:jc w:val="center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4DC8E399" wp14:editId="586B3C45">
                  <wp:extent cx="1322773" cy="735806"/>
                  <wp:effectExtent l="0" t="0" r="0" b="127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669" cy="748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4400C0" w14:textId="77777777" w:rsidR="0018052C" w:rsidRDefault="0018052C" w:rsidP="00792771">
            <w:pPr>
              <w:pStyle w:val="Kopfzeile"/>
              <w:ind w:right="-141"/>
              <w:jc w:val="center"/>
            </w:pPr>
          </w:p>
          <w:p w14:paraId="02EB6012" w14:textId="63DDB551" w:rsidR="0018052C" w:rsidRDefault="0018052C" w:rsidP="00792771">
            <w:pPr>
              <w:pStyle w:val="Kopfzeile"/>
              <w:ind w:right="-141"/>
              <w:jc w:val="center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4B81D019" wp14:editId="309B24B3">
                  <wp:extent cx="1225118" cy="1245537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631" cy="12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052C" w:rsidRPr="00AA3C31" w14:paraId="725715A4" w14:textId="1AD14FC2" w:rsidTr="0018052C">
        <w:trPr>
          <w:trHeight w:val="541"/>
        </w:trPr>
        <w:tc>
          <w:tcPr>
            <w:tcW w:w="3135" w:type="dxa"/>
          </w:tcPr>
          <w:p w14:paraId="30C78C1E" w14:textId="689F0CF2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Michael Haas, </w:t>
            </w:r>
            <w:r w:rsidR="00D34828">
              <w:rPr>
                <w:rFonts w:ascii="Helvetica" w:hAnsi="Helvetica"/>
                <w:sz w:val="16"/>
                <w:szCs w:val="16"/>
                <w:lang w:val="en-US"/>
              </w:rPr>
              <w:t>Regional Vice President</w:t>
            </w: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Central Europe </w:t>
            </w:r>
            <w:proofErr w:type="spellStart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135" w:type="dxa"/>
          </w:tcPr>
          <w:p w14:paraId="675AC5DA" w14:textId="484BE43F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PUR-S 2021: Endpoint Protection</w:t>
            </w:r>
          </w:p>
        </w:tc>
        <w:tc>
          <w:tcPr>
            <w:tcW w:w="3135" w:type="dxa"/>
          </w:tcPr>
          <w:p w14:paraId="6AED8850" w14:textId="391838D0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PUR-S 2021: Virtual Private Network</w:t>
            </w:r>
          </w:p>
        </w:tc>
      </w:tr>
    </w:tbl>
    <w:p w14:paraId="6ED79EB0" w14:textId="21CEC550" w:rsidR="00F60A02" w:rsidRPr="00493F0A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0EFAA1D" w14:textId="6CB54F3C" w:rsidR="00765266" w:rsidRPr="009008DC" w:rsidRDefault="00765266" w:rsidP="009008DC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Das Bildmaterial </w:t>
      </w:r>
      <w:r w:rsidR="00E41106" w:rsidRPr="00C531C4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C531C4">
        <w:rPr>
          <w:rFonts w:ascii="Helvetica" w:hAnsi="Helvetica"/>
          <w:color w:val="000000" w:themeColor="text1"/>
          <w:sz w:val="20"/>
          <w:szCs w:val="20"/>
        </w:rPr>
        <w:t>finden Sie in unserem Medienportal press-n-relations.amid-pr.com (Suchbegriff „</w:t>
      </w:r>
      <w:proofErr w:type="spellStart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>techconsult</w:t>
      </w:r>
      <w:proofErr w:type="spellEnd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 xml:space="preserve"> PUR-S Diamant</w:t>
      </w:r>
      <w:r w:rsidR="00035166">
        <w:rPr>
          <w:rFonts w:ascii="Helvetica" w:hAnsi="Helvetica"/>
          <w:color w:val="000000" w:themeColor="text1"/>
          <w:sz w:val="20"/>
          <w:szCs w:val="20"/>
        </w:rPr>
        <w:t xml:space="preserve"> 2021</w:t>
      </w:r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E2AD9"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4" w:history="1">
        <w:r w:rsidR="008C62CF"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80CA134" w14:textId="4D91B3CC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791240D" w14:textId="65027C5C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620F098" w14:textId="77777777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8BAEA4E" w14:textId="77777777" w:rsidR="00035166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7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“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8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–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490E15AB" w14:textId="77777777" w:rsidR="00AC463A" w:rsidRPr="00C531C4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C531C4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C531C4" w:rsidSect="00AE2AD9">
      <w:headerReference w:type="default" r:id="rId20"/>
      <w:footerReference w:type="even" r:id="rId21"/>
      <w:footerReference w:type="default" r:id="rId22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BCDC8" w14:textId="77777777" w:rsidR="00A524FA" w:rsidRDefault="00A524FA">
      <w:r>
        <w:separator/>
      </w:r>
    </w:p>
  </w:endnote>
  <w:endnote w:type="continuationSeparator" w:id="0">
    <w:p w14:paraId="06522A92" w14:textId="77777777" w:rsidR="00A524FA" w:rsidRDefault="00A52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B4164B" w14:textId="77777777" w:rsidR="00A524FA" w:rsidRDefault="00A524FA">
      <w:r>
        <w:separator/>
      </w:r>
    </w:p>
  </w:footnote>
  <w:footnote w:type="continuationSeparator" w:id="0">
    <w:p w14:paraId="461F84AB" w14:textId="77777777" w:rsidR="00A524FA" w:rsidRDefault="00A52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215014"/>
    <w:multiLevelType w:val="multilevel"/>
    <w:tmpl w:val="8DD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013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166"/>
    <w:rsid w:val="000354FC"/>
    <w:rsid w:val="000360DF"/>
    <w:rsid w:val="000360EF"/>
    <w:rsid w:val="000366FE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4C35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849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5052"/>
    <w:rsid w:val="000A604A"/>
    <w:rsid w:val="000A618E"/>
    <w:rsid w:val="000A6550"/>
    <w:rsid w:val="000A66C1"/>
    <w:rsid w:val="000A67BE"/>
    <w:rsid w:val="000A7259"/>
    <w:rsid w:val="000A7261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B8A"/>
    <w:rsid w:val="000B4852"/>
    <w:rsid w:val="000B4944"/>
    <w:rsid w:val="000B5E1C"/>
    <w:rsid w:val="000B5FC5"/>
    <w:rsid w:val="000B62C1"/>
    <w:rsid w:val="000B667D"/>
    <w:rsid w:val="000B6D9B"/>
    <w:rsid w:val="000B7123"/>
    <w:rsid w:val="000B747B"/>
    <w:rsid w:val="000B7543"/>
    <w:rsid w:val="000B7733"/>
    <w:rsid w:val="000C087B"/>
    <w:rsid w:val="000C0D2B"/>
    <w:rsid w:val="000C256E"/>
    <w:rsid w:val="000C2F2C"/>
    <w:rsid w:val="000C391D"/>
    <w:rsid w:val="000C43D8"/>
    <w:rsid w:val="000C4EE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3E30"/>
    <w:rsid w:val="000D478B"/>
    <w:rsid w:val="000D4EB0"/>
    <w:rsid w:val="000D555F"/>
    <w:rsid w:val="000D5D98"/>
    <w:rsid w:val="000D60DE"/>
    <w:rsid w:val="000D748D"/>
    <w:rsid w:val="000D7D3C"/>
    <w:rsid w:val="000D7D4B"/>
    <w:rsid w:val="000D7DBF"/>
    <w:rsid w:val="000E0BA1"/>
    <w:rsid w:val="000E18AD"/>
    <w:rsid w:val="000E2502"/>
    <w:rsid w:val="000E29AD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46BA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638"/>
    <w:rsid w:val="00101D65"/>
    <w:rsid w:val="00102631"/>
    <w:rsid w:val="00102C4A"/>
    <w:rsid w:val="001041E0"/>
    <w:rsid w:val="001050F6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ABE"/>
    <w:rsid w:val="00113EE0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317"/>
    <w:rsid w:val="00135ECF"/>
    <w:rsid w:val="00136110"/>
    <w:rsid w:val="0013744B"/>
    <w:rsid w:val="00137995"/>
    <w:rsid w:val="00137D91"/>
    <w:rsid w:val="00140CAD"/>
    <w:rsid w:val="00141441"/>
    <w:rsid w:val="001414D3"/>
    <w:rsid w:val="00141B27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52C"/>
    <w:rsid w:val="00180904"/>
    <w:rsid w:val="00180E8E"/>
    <w:rsid w:val="00180F53"/>
    <w:rsid w:val="001816FE"/>
    <w:rsid w:val="00181E1C"/>
    <w:rsid w:val="001823EB"/>
    <w:rsid w:val="00182B5B"/>
    <w:rsid w:val="00182FA7"/>
    <w:rsid w:val="00183605"/>
    <w:rsid w:val="00183F1C"/>
    <w:rsid w:val="00184E94"/>
    <w:rsid w:val="001852B3"/>
    <w:rsid w:val="0018555A"/>
    <w:rsid w:val="00185C8C"/>
    <w:rsid w:val="00185E27"/>
    <w:rsid w:val="00186199"/>
    <w:rsid w:val="001873ED"/>
    <w:rsid w:val="0018748C"/>
    <w:rsid w:val="00192388"/>
    <w:rsid w:val="00192633"/>
    <w:rsid w:val="001929B3"/>
    <w:rsid w:val="00192D57"/>
    <w:rsid w:val="001935D6"/>
    <w:rsid w:val="00193664"/>
    <w:rsid w:val="00193F3B"/>
    <w:rsid w:val="00195B8D"/>
    <w:rsid w:val="001961C9"/>
    <w:rsid w:val="0019717F"/>
    <w:rsid w:val="00197894"/>
    <w:rsid w:val="00197FB1"/>
    <w:rsid w:val="001A00CD"/>
    <w:rsid w:val="001A0720"/>
    <w:rsid w:val="001A0FBD"/>
    <w:rsid w:val="001A1373"/>
    <w:rsid w:val="001A16EB"/>
    <w:rsid w:val="001A34FE"/>
    <w:rsid w:val="001A364A"/>
    <w:rsid w:val="001A442F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2D45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1712"/>
    <w:rsid w:val="001C23F4"/>
    <w:rsid w:val="001C3D68"/>
    <w:rsid w:val="001C3EF0"/>
    <w:rsid w:val="001C4059"/>
    <w:rsid w:val="001C40FD"/>
    <w:rsid w:val="001C469A"/>
    <w:rsid w:val="001C4847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4C3C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B01"/>
    <w:rsid w:val="00200C99"/>
    <w:rsid w:val="00201027"/>
    <w:rsid w:val="0020153E"/>
    <w:rsid w:val="00203508"/>
    <w:rsid w:val="00203E2E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2A5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5F52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0EA0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102D3"/>
    <w:rsid w:val="00310471"/>
    <w:rsid w:val="0031176B"/>
    <w:rsid w:val="00311B90"/>
    <w:rsid w:val="00311DF9"/>
    <w:rsid w:val="0031289D"/>
    <w:rsid w:val="003129B0"/>
    <w:rsid w:val="00313458"/>
    <w:rsid w:val="003165AD"/>
    <w:rsid w:val="0031700C"/>
    <w:rsid w:val="00317282"/>
    <w:rsid w:val="0031759B"/>
    <w:rsid w:val="003179CE"/>
    <w:rsid w:val="003208D4"/>
    <w:rsid w:val="00320984"/>
    <w:rsid w:val="00321C67"/>
    <w:rsid w:val="003244BF"/>
    <w:rsid w:val="00324C23"/>
    <w:rsid w:val="00325DD5"/>
    <w:rsid w:val="00326034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8E4"/>
    <w:rsid w:val="00331964"/>
    <w:rsid w:val="003327AB"/>
    <w:rsid w:val="003328B7"/>
    <w:rsid w:val="00332C59"/>
    <w:rsid w:val="00333CC9"/>
    <w:rsid w:val="003345F4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440"/>
    <w:rsid w:val="00340683"/>
    <w:rsid w:val="00341398"/>
    <w:rsid w:val="003417B5"/>
    <w:rsid w:val="00342F26"/>
    <w:rsid w:val="00342F5B"/>
    <w:rsid w:val="00343ED3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1941"/>
    <w:rsid w:val="00352042"/>
    <w:rsid w:val="00352493"/>
    <w:rsid w:val="00352AF7"/>
    <w:rsid w:val="003533E0"/>
    <w:rsid w:val="00353720"/>
    <w:rsid w:val="00353D5C"/>
    <w:rsid w:val="003542A5"/>
    <w:rsid w:val="003549D6"/>
    <w:rsid w:val="00354BA8"/>
    <w:rsid w:val="00354F55"/>
    <w:rsid w:val="00355260"/>
    <w:rsid w:val="00355997"/>
    <w:rsid w:val="00355C1C"/>
    <w:rsid w:val="00356809"/>
    <w:rsid w:val="00356837"/>
    <w:rsid w:val="00356ACA"/>
    <w:rsid w:val="00356AF1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23A7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53F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308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4F0"/>
    <w:rsid w:val="00390D74"/>
    <w:rsid w:val="00391DCD"/>
    <w:rsid w:val="003926BE"/>
    <w:rsid w:val="00392BCD"/>
    <w:rsid w:val="0039307B"/>
    <w:rsid w:val="00393E48"/>
    <w:rsid w:val="00394D20"/>
    <w:rsid w:val="003950D7"/>
    <w:rsid w:val="00397BE6"/>
    <w:rsid w:val="00397E48"/>
    <w:rsid w:val="003A02B6"/>
    <w:rsid w:val="003A0636"/>
    <w:rsid w:val="003A0DDA"/>
    <w:rsid w:val="003A11DE"/>
    <w:rsid w:val="003A1217"/>
    <w:rsid w:val="003A1438"/>
    <w:rsid w:val="003A20A9"/>
    <w:rsid w:val="003A3B07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44A5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431E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BB"/>
    <w:rsid w:val="003E19C1"/>
    <w:rsid w:val="003E2D99"/>
    <w:rsid w:val="003E37CE"/>
    <w:rsid w:val="003E3E6E"/>
    <w:rsid w:val="003E40F5"/>
    <w:rsid w:val="003E4902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ACD"/>
    <w:rsid w:val="003F3817"/>
    <w:rsid w:val="003F4B4C"/>
    <w:rsid w:val="003F56B0"/>
    <w:rsid w:val="003F62CD"/>
    <w:rsid w:val="003F7BC3"/>
    <w:rsid w:val="004008D9"/>
    <w:rsid w:val="004020A2"/>
    <w:rsid w:val="00402E63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31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281E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875"/>
    <w:rsid w:val="00431F4B"/>
    <w:rsid w:val="00432603"/>
    <w:rsid w:val="0043266E"/>
    <w:rsid w:val="00432DC0"/>
    <w:rsid w:val="00434968"/>
    <w:rsid w:val="004350F3"/>
    <w:rsid w:val="004363F6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1C0C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6CD8"/>
    <w:rsid w:val="00477CC5"/>
    <w:rsid w:val="00477CFE"/>
    <w:rsid w:val="00481064"/>
    <w:rsid w:val="00481AA8"/>
    <w:rsid w:val="00483AE6"/>
    <w:rsid w:val="00485266"/>
    <w:rsid w:val="0048548C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3F0A"/>
    <w:rsid w:val="00494030"/>
    <w:rsid w:val="004945E8"/>
    <w:rsid w:val="004946F9"/>
    <w:rsid w:val="0049589C"/>
    <w:rsid w:val="00496087"/>
    <w:rsid w:val="0049645D"/>
    <w:rsid w:val="0049658E"/>
    <w:rsid w:val="00496D83"/>
    <w:rsid w:val="004A034C"/>
    <w:rsid w:val="004A0BA3"/>
    <w:rsid w:val="004A143F"/>
    <w:rsid w:val="004A1C2D"/>
    <w:rsid w:val="004A1C78"/>
    <w:rsid w:val="004A1DFA"/>
    <w:rsid w:val="004A2C1C"/>
    <w:rsid w:val="004A2E30"/>
    <w:rsid w:val="004A2F04"/>
    <w:rsid w:val="004A32F7"/>
    <w:rsid w:val="004A3926"/>
    <w:rsid w:val="004A39B1"/>
    <w:rsid w:val="004A6930"/>
    <w:rsid w:val="004A7473"/>
    <w:rsid w:val="004A76A9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FD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4C98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4F40"/>
    <w:rsid w:val="004D5417"/>
    <w:rsid w:val="004D5AF3"/>
    <w:rsid w:val="004D5DC2"/>
    <w:rsid w:val="004D62CA"/>
    <w:rsid w:val="004D6B4E"/>
    <w:rsid w:val="004D755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F49"/>
    <w:rsid w:val="00506CBC"/>
    <w:rsid w:val="00507133"/>
    <w:rsid w:val="00507154"/>
    <w:rsid w:val="00507720"/>
    <w:rsid w:val="00507C38"/>
    <w:rsid w:val="00511DF6"/>
    <w:rsid w:val="0051385B"/>
    <w:rsid w:val="005139A8"/>
    <w:rsid w:val="00513D1C"/>
    <w:rsid w:val="00514F90"/>
    <w:rsid w:val="00515D56"/>
    <w:rsid w:val="00516327"/>
    <w:rsid w:val="00516676"/>
    <w:rsid w:val="0051697E"/>
    <w:rsid w:val="00516E95"/>
    <w:rsid w:val="005178DE"/>
    <w:rsid w:val="00520190"/>
    <w:rsid w:val="00520237"/>
    <w:rsid w:val="0052058D"/>
    <w:rsid w:val="005211F3"/>
    <w:rsid w:val="00521537"/>
    <w:rsid w:val="00521846"/>
    <w:rsid w:val="00521B66"/>
    <w:rsid w:val="00521D47"/>
    <w:rsid w:val="005222E6"/>
    <w:rsid w:val="005226E7"/>
    <w:rsid w:val="00522F68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84F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DFF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9C2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CE3"/>
    <w:rsid w:val="00575D6D"/>
    <w:rsid w:val="005761A6"/>
    <w:rsid w:val="00577FD3"/>
    <w:rsid w:val="00580716"/>
    <w:rsid w:val="00580EB4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9030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F4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29C"/>
    <w:rsid w:val="005D5CF2"/>
    <w:rsid w:val="005D6FB6"/>
    <w:rsid w:val="005E11EB"/>
    <w:rsid w:val="005E1B78"/>
    <w:rsid w:val="005E1D64"/>
    <w:rsid w:val="005E1D97"/>
    <w:rsid w:val="005E288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4FB5"/>
    <w:rsid w:val="005F5142"/>
    <w:rsid w:val="005F53AC"/>
    <w:rsid w:val="005F58AF"/>
    <w:rsid w:val="005F5962"/>
    <w:rsid w:val="005F679F"/>
    <w:rsid w:val="005F6BFF"/>
    <w:rsid w:val="005F752E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2EC9"/>
    <w:rsid w:val="006334F9"/>
    <w:rsid w:val="00633B37"/>
    <w:rsid w:val="00633FC8"/>
    <w:rsid w:val="00634482"/>
    <w:rsid w:val="00634751"/>
    <w:rsid w:val="00634A80"/>
    <w:rsid w:val="00635DA2"/>
    <w:rsid w:val="00635FC6"/>
    <w:rsid w:val="0063666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F3"/>
    <w:rsid w:val="00646C0B"/>
    <w:rsid w:val="0064715F"/>
    <w:rsid w:val="006478EF"/>
    <w:rsid w:val="00647CDD"/>
    <w:rsid w:val="00647EF5"/>
    <w:rsid w:val="006502AF"/>
    <w:rsid w:val="006502B2"/>
    <w:rsid w:val="00651EDE"/>
    <w:rsid w:val="00652626"/>
    <w:rsid w:val="00652EA8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557E"/>
    <w:rsid w:val="006860E0"/>
    <w:rsid w:val="006861AB"/>
    <w:rsid w:val="00686DFD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D7FD2"/>
    <w:rsid w:val="006E0398"/>
    <w:rsid w:val="006E041A"/>
    <w:rsid w:val="006E0832"/>
    <w:rsid w:val="006E0DA4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C8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53A"/>
    <w:rsid w:val="0072368C"/>
    <w:rsid w:val="00723703"/>
    <w:rsid w:val="00723D90"/>
    <w:rsid w:val="00723D92"/>
    <w:rsid w:val="007240D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0F0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032"/>
    <w:rsid w:val="00754562"/>
    <w:rsid w:val="0075485F"/>
    <w:rsid w:val="00755F82"/>
    <w:rsid w:val="00756262"/>
    <w:rsid w:val="007568C0"/>
    <w:rsid w:val="0075723F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36A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77F16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5A"/>
    <w:rsid w:val="00792264"/>
    <w:rsid w:val="00792540"/>
    <w:rsid w:val="00792771"/>
    <w:rsid w:val="00793F5A"/>
    <w:rsid w:val="00794999"/>
    <w:rsid w:val="00794BF4"/>
    <w:rsid w:val="007964FB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0A1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698"/>
    <w:rsid w:val="007B32B3"/>
    <w:rsid w:val="007B3B86"/>
    <w:rsid w:val="007B3CBB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C7E68"/>
    <w:rsid w:val="007D1F2D"/>
    <w:rsid w:val="007D292B"/>
    <w:rsid w:val="007D2CE1"/>
    <w:rsid w:val="007D3996"/>
    <w:rsid w:val="007D3A54"/>
    <w:rsid w:val="007D41B6"/>
    <w:rsid w:val="007D4A13"/>
    <w:rsid w:val="007D4D96"/>
    <w:rsid w:val="007D6211"/>
    <w:rsid w:val="007D6266"/>
    <w:rsid w:val="007D6965"/>
    <w:rsid w:val="007E04AB"/>
    <w:rsid w:val="007E0D3B"/>
    <w:rsid w:val="007E0FB2"/>
    <w:rsid w:val="007E1047"/>
    <w:rsid w:val="007E18BE"/>
    <w:rsid w:val="007E1C6B"/>
    <w:rsid w:val="007E2EF0"/>
    <w:rsid w:val="007E3418"/>
    <w:rsid w:val="007E3939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4EEE"/>
    <w:rsid w:val="00805780"/>
    <w:rsid w:val="00805928"/>
    <w:rsid w:val="00805A06"/>
    <w:rsid w:val="00805EC2"/>
    <w:rsid w:val="008065FD"/>
    <w:rsid w:val="008072B6"/>
    <w:rsid w:val="00807E81"/>
    <w:rsid w:val="0081080F"/>
    <w:rsid w:val="00811AB7"/>
    <w:rsid w:val="00811F43"/>
    <w:rsid w:val="00814BC5"/>
    <w:rsid w:val="00814BD0"/>
    <w:rsid w:val="0081544B"/>
    <w:rsid w:val="00817BCA"/>
    <w:rsid w:val="00820FFE"/>
    <w:rsid w:val="00821306"/>
    <w:rsid w:val="00823944"/>
    <w:rsid w:val="00823E00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66FF"/>
    <w:rsid w:val="00837260"/>
    <w:rsid w:val="00842F54"/>
    <w:rsid w:val="00845D1B"/>
    <w:rsid w:val="00846228"/>
    <w:rsid w:val="00846775"/>
    <w:rsid w:val="00846FD0"/>
    <w:rsid w:val="00850162"/>
    <w:rsid w:val="008505F2"/>
    <w:rsid w:val="008508CB"/>
    <w:rsid w:val="00850EB1"/>
    <w:rsid w:val="008514B7"/>
    <w:rsid w:val="0085206A"/>
    <w:rsid w:val="00852955"/>
    <w:rsid w:val="008534A0"/>
    <w:rsid w:val="00853508"/>
    <w:rsid w:val="00853CA4"/>
    <w:rsid w:val="00854180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C55"/>
    <w:rsid w:val="00866D67"/>
    <w:rsid w:val="00867746"/>
    <w:rsid w:val="00871027"/>
    <w:rsid w:val="0087172E"/>
    <w:rsid w:val="008725B1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C0D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5EED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60E"/>
    <w:rsid w:val="008B08D6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0C3"/>
    <w:rsid w:val="008C3A32"/>
    <w:rsid w:val="008C4906"/>
    <w:rsid w:val="008C62CF"/>
    <w:rsid w:val="008C768B"/>
    <w:rsid w:val="008C796E"/>
    <w:rsid w:val="008C7E9B"/>
    <w:rsid w:val="008D1027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184"/>
    <w:rsid w:val="009008DC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A19"/>
    <w:rsid w:val="00907EA5"/>
    <w:rsid w:val="009103F8"/>
    <w:rsid w:val="00911CE3"/>
    <w:rsid w:val="00911FDB"/>
    <w:rsid w:val="00912C77"/>
    <w:rsid w:val="00912D72"/>
    <w:rsid w:val="00913449"/>
    <w:rsid w:val="009142B1"/>
    <w:rsid w:val="00915414"/>
    <w:rsid w:val="009157BB"/>
    <w:rsid w:val="00915C00"/>
    <w:rsid w:val="00915E1A"/>
    <w:rsid w:val="00916458"/>
    <w:rsid w:val="00916481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562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147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606E"/>
    <w:rsid w:val="00987B6F"/>
    <w:rsid w:val="00992B52"/>
    <w:rsid w:val="009930B9"/>
    <w:rsid w:val="00993711"/>
    <w:rsid w:val="00994698"/>
    <w:rsid w:val="00995693"/>
    <w:rsid w:val="00996A56"/>
    <w:rsid w:val="00996EC0"/>
    <w:rsid w:val="009A07A8"/>
    <w:rsid w:val="009A1516"/>
    <w:rsid w:val="009A29CA"/>
    <w:rsid w:val="009A3180"/>
    <w:rsid w:val="009A391F"/>
    <w:rsid w:val="009A3EB4"/>
    <w:rsid w:val="009A5572"/>
    <w:rsid w:val="009A687A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B7F2D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3A7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2C95"/>
    <w:rsid w:val="009F3206"/>
    <w:rsid w:val="009F39C6"/>
    <w:rsid w:val="009F3B72"/>
    <w:rsid w:val="009F3FBB"/>
    <w:rsid w:val="009F4408"/>
    <w:rsid w:val="009F48F6"/>
    <w:rsid w:val="009F533B"/>
    <w:rsid w:val="009F5D8A"/>
    <w:rsid w:val="009F62E9"/>
    <w:rsid w:val="009F75BE"/>
    <w:rsid w:val="009F7EED"/>
    <w:rsid w:val="00A00D0B"/>
    <w:rsid w:val="00A02723"/>
    <w:rsid w:val="00A02785"/>
    <w:rsid w:val="00A035D3"/>
    <w:rsid w:val="00A03AAF"/>
    <w:rsid w:val="00A04991"/>
    <w:rsid w:val="00A04BFF"/>
    <w:rsid w:val="00A04DC6"/>
    <w:rsid w:val="00A0545A"/>
    <w:rsid w:val="00A06493"/>
    <w:rsid w:val="00A06CAF"/>
    <w:rsid w:val="00A07C6D"/>
    <w:rsid w:val="00A07FB5"/>
    <w:rsid w:val="00A106B0"/>
    <w:rsid w:val="00A108E4"/>
    <w:rsid w:val="00A10D13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611"/>
    <w:rsid w:val="00A34A06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4FA"/>
    <w:rsid w:val="00A52880"/>
    <w:rsid w:val="00A5299A"/>
    <w:rsid w:val="00A52E9B"/>
    <w:rsid w:val="00A52FBF"/>
    <w:rsid w:val="00A533ED"/>
    <w:rsid w:val="00A5555B"/>
    <w:rsid w:val="00A55D84"/>
    <w:rsid w:val="00A57034"/>
    <w:rsid w:val="00A5742C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02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31"/>
    <w:rsid w:val="00AA3C42"/>
    <w:rsid w:val="00AA4045"/>
    <w:rsid w:val="00AA420B"/>
    <w:rsid w:val="00AA44EB"/>
    <w:rsid w:val="00AA4E7D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53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2F7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E7CAA"/>
    <w:rsid w:val="00AF0213"/>
    <w:rsid w:val="00AF13FD"/>
    <w:rsid w:val="00AF17C5"/>
    <w:rsid w:val="00AF1F18"/>
    <w:rsid w:val="00AF1F40"/>
    <w:rsid w:val="00AF2426"/>
    <w:rsid w:val="00AF2571"/>
    <w:rsid w:val="00AF2CB9"/>
    <w:rsid w:val="00AF3BE6"/>
    <w:rsid w:val="00AF4FB9"/>
    <w:rsid w:val="00AF5581"/>
    <w:rsid w:val="00AF5DFA"/>
    <w:rsid w:val="00AF68AB"/>
    <w:rsid w:val="00AF6FB8"/>
    <w:rsid w:val="00AF71D3"/>
    <w:rsid w:val="00AF7E2E"/>
    <w:rsid w:val="00AF7E38"/>
    <w:rsid w:val="00B0089A"/>
    <w:rsid w:val="00B01789"/>
    <w:rsid w:val="00B01FED"/>
    <w:rsid w:val="00B02F0B"/>
    <w:rsid w:val="00B03BD9"/>
    <w:rsid w:val="00B047B2"/>
    <w:rsid w:val="00B04A83"/>
    <w:rsid w:val="00B05BAD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9EF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4DCA"/>
    <w:rsid w:val="00B26882"/>
    <w:rsid w:val="00B278C3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5C80"/>
    <w:rsid w:val="00B367D7"/>
    <w:rsid w:val="00B371D9"/>
    <w:rsid w:val="00B375E0"/>
    <w:rsid w:val="00B37650"/>
    <w:rsid w:val="00B4017E"/>
    <w:rsid w:val="00B4072E"/>
    <w:rsid w:val="00B40E88"/>
    <w:rsid w:val="00B40F47"/>
    <w:rsid w:val="00B412A4"/>
    <w:rsid w:val="00B42D4A"/>
    <w:rsid w:val="00B43B87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8B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36C5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27B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05C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FC7"/>
    <w:rsid w:val="00BC04D6"/>
    <w:rsid w:val="00BC08CB"/>
    <w:rsid w:val="00BC11A8"/>
    <w:rsid w:val="00BC1D35"/>
    <w:rsid w:val="00BC1EE9"/>
    <w:rsid w:val="00BC300A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B88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1FB2"/>
    <w:rsid w:val="00BE31FA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6A6"/>
    <w:rsid w:val="00C01CA9"/>
    <w:rsid w:val="00C01F51"/>
    <w:rsid w:val="00C0259C"/>
    <w:rsid w:val="00C02AE8"/>
    <w:rsid w:val="00C02C8A"/>
    <w:rsid w:val="00C03262"/>
    <w:rsid w:val="00C03477"/>
    <w:rsid w:val="00C03B66"/>
    <w:rsid w:val="00C04C19"/>
    <w:rsid w:val="00C054F3"/>
    <w:rsid w:val="00C05A2D"/>
    <w:rsid w:val="00C05D7F"/>
    <w:rsid w:val="00C05F17"/>
    <w:rsid w:val="00C0611D"/>
    <w:rsid w:val="00C06616"/>
    <w:rsid w:val="00C071A1"/>
    <w:rsid w:val="00C07A61"/>
    <w:rsid w:val="00C07D0B"/>
    <w:rsid w:val="00C07F57"/>
    <w:rsid w:val="00C10632"/>
    <w:rsid w:val="00C118AE"/>
    <w:rsid w:val="00C1246B"/>
    <w:rsid w:val="00C12965"/>
    <w:rsid w:val="00C12A87"/>
    <w:rsid w:val="00C13FCB"/>
    <w:rsid w:val="00C14765"/>
    <w:rsid w:val="00C15839"/>
    <w:rsid w:val="00C15AEC"/>
    <w:rsid w:val="00C15D8F"/>
    <w:rsid w:val="00C15FE3"/>
    <w:rsid w:val="00C16610"/>
    <w:rsid w:val="00C17C7B"/>
    <w:rsid w:val="00C20BB6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1DCF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3DAE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669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BF0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70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9083C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0AC"/>
    <w:rsid w:val="00CA2E5F"/>
    <w:rsid w:val="00CA344A"/>
    <w:rsid w:val="00CA3DDC"/>
    <w:rsid w:val="00CA45A7"/>
    <w:rsid w:val="00CA4E4B"/>
    <w:rsid w:val="00CA53C4"/>
    <w:rsid w:val="00CA582A"/>
    <w:rsid w:val="00CA666D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6C7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28"/>
    <w:rsid w:val="00CD4AAF"/>
    <w:rsid w:val="00CD4E8C"/>
    <w:rsid w:val="00CD66E3"/>
    <w:rsid w:val="00CD681D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785"/>
    <w:rsid w:val="00CE5FCA"/>
    <w:rsid w:val="00CE6A0A"/>
    <w:rsid w:val="00CE6B15"/>
    <w:rsid w:val="00CE763E"/>
    <w:rsid w:val="00CF23BB"/>
    <w:rsid w:val="00CF2725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6770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5D"/>
    <w:rsid w:val="00D3428D"/>
    <w:rsid w:val="00D34828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84E"/>
    <w:rsid w:val="00D51DED"/>
    <w:rsid w:val="00D527D1"/>
    <w:rsid w:val="00D5529D"/>
    <w:rsid w:val="00D56926"/>
    <w:rsid w:val="00D57737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77A28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74E"/>
    <w:rsid w:val="00DE6815"/>
    <w:rsid w:val="00DE714B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3C93"/>
    <w:rsid w:val="00DF4933"/>
    <w:rsid w:val="00DF4984"/>
    <w:rsid w:val="00DF4D53"/>
    <w:rsid w:val="00DF4D67"/>
    <w:rsid w:val="00DF66EF"/>
    <w:rsid w:val="00DF69D1"/>
    <w:rsid w:val="00DF6A06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AE6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15AF"/>
    <w:rsid w:val="00E117F0"/>
    <w:rsid w:val="00E126A3"/>
    <w:rsid w:val="00E13BB2"/>
    <w:rsid w:val="00E141DB"/>
    <w:rsid w:val="00E1479F"/>
    <w:rsid w:val="00E15154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769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E62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2C1F"/>
    <w:rsid w:val="00E63005"/>
    <w:rsid w:val="00E63160"/>
    <w:rsid w:val="00E6351E"/>
    <w:rsid w:val="00E65506"/>
    <w:rsid w:val="00E6555F"/>
    <w:rsid w:val="00E66B02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179"/>
    <w:rsid w:val="00E7489F"/>
    <w:rsid w:val="00E7699D"/>
    <w:rsid w:val="00E76F92"/>
    <w:rsid w:val="00E77DDF"/>
    <w:rsid w:val="00E80222"/>
    <w:rsid w:val="00E806C9"/>
    <w:rsid w:val="00E8276D"/>
    <w:rsid w:val="00E82AC5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28B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71B8"/>
    <w:rsid w:val="00EB740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2CA"/>
    <w:rsid w:val="00F0146E"/>
    <w:rsid w:val="00F019D6"/>
    <w:rsid w:val="00F02772"/>
    <w:rsid w:val="00F02911"/>
    <w:rsid w:val="00F03563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57F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48E4"/>
    <w:rsid w:val="00F453DD"/>
    <w:rsid w:val="00F45946"/>
    <w:rsid w:val="00F45BD2"/>
    <w:rsid w:val="00F46258"/>
    <w:rsid w:val="00F466AD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73C"/>
    <w:rsid w:val="00F528E6"/>
    <w:rsid w:val="00F532F9"/>
    <w:rsid w:val="00F5427E"/>
    <w:rsid w:val="00F55FFD"/>
    <w:rsid w:val="00F568BD"/>
    <w:rsid w:val="00F56A84"/>
    <w:rsid w:val="00F57797"/>
    <w:rsid w:val="00F57A82"/>
    <w:rsid w:val="00F60A02"/>
    <w:rsid w:val="00F60ADE"/>
    <w:rsid w:val="00F614E1"/>
    <w:rsid w:val="00F61588"/>
    <w:rsid w:val="00F6180A"/>
    <w:rsid w:val="00F621AD"/>
    <w:rsid w:val="00F62556"/>
    <w:rsid w:val="00F62EC0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7A3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2DB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6BC"/>
    <w:rsid w:val="00F96EB1"/>
    <w:rsid w:val="00F97F78"/>
    <w:rsid w:val="00FA02B7"/>
    <w:rsid w:val="00FA078C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1FC7"/>
    <w:rsid w:val="00FB25C2"/>
    <w:rsid w:val="00FB4034"/>
    <w:rsid w:val="00FB496E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5DBC"/>
    <w:rsid w:val="00FF6A20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90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chconsult.de/pur-s-2021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secure.watchguard.com/Techconsult-Award-2021.html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mailto:rh@press-n-relations.de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1153</Words>
  <Characters>7270</Characters>
  <Application>Microsoft Office Word</Application>
  <DocSecurity>0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2020-02-04T09:23:00Z</cp:lastPrinted>
  <dcterms:created xsi:type="dcterms:W3CDTF">2021-01-14T15:44:00Z</dcterms:created>
  <dcterms:modified xsi:type="dcterms:W3CDTF">2021-01-14T15:44:00Z</dcterms:modified>
  <cp:category/>
</cp:coreProperties>
</file>