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77777777" w:rsidR="00AF2CB9" w:rsidRPr="000E3C60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0E3C60">
        <w:rPr>
          <w:rFonts w:ascii="Helvetica" w:hAnsi="Helvetica"/>
          <w:b/>
        </w:rPr>
        <w:t>PRESSEINFORMATION</w:t>
      </w:r>
    </w:p>
    <w:p w14:paraId="46A3CBDB" w14:textId="77777777" w:rsidR="00D46370" w:rsidRPr="000E3C60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EBF41DA" w:rsidR="00AF2CB9" w:rsidRPr="000E3C6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A511DF">
        <w:rPr>
          <w:rFonts w:ascii="Helvetica" w:hAnsi="Helvetica"/>
          <w:sz w:val="20"/>
          <w:szCs w:val="20"/>
        </w:rPr>
        <w:t>Hamburg</w:t>
      </w:r>
      <w:r w:rsidR="00037D09" w:rsidRPr="00A511DF">
        <w:rPr>
          <w:rFonts w:ascii="Helvetica" w:hAnsi="Helvetica"/>
          <w:sz w:val="20"/>
          <w:szCs w:val="20"/>
        </w:rPr>
        <w:t>,</w:t>
      </w:r>
      <w:r w:rsidR="00BF3442" w:rsidRPr="00A511DF">
        <w:rPr>
          <w:rFonts w:ascii="Helvetica" w:hAnsi="Helvetica"/>
          <w:sz w:val="20"/>
          <w:szCs w:val="20"/>
        </w:rPr>
        <w:t xml:space="preserve"> </w:t>
      </w:r>
      <w:r w:rsidR="00530386">
        <w:rPr>
          <w:rFonts w:ascii="Helvetica" w:hAnsi="Helvetica"/>
          <w:sz w:val="20"/>
          <w:szCs w:val="20"/>
        </w:rPr>
        <w:t>10</w:t>
      </w:r>
      <w:r w:rsidR="001B581B">
        <w:rPr>
          <w:rFonts w:ascii="Helvetica" w:hAnsi="Helvetica"/>
          <w:sz w:val="20"/>
          <w:szCs w:val="20"/>
        </w:rPr>
        <w:t xml:space="preserve">. </w:t>
      </w:r>
      <w:r w:rsidR="00F84ACE">
        <w:rPr>
          <w:rFonts w:ascii="Helvetica" w:hAnsi="Helvetica"/>
          <w:sz w:val="20"/>
          <w:szCs w:val="20"/>
        </w:rPr>
        <w:t xml:space="preserve">Dezember </w:t>
      </w:r>
      <w:r w:rsidR="00037D09" w:rsidRPr="00A511DF">
        <w:rPr>
          <w:rFonts w:ascii="Helvetica" w:hAnsi="Helvetica"/>
          <w:sz w:val="20"/>
          <w:szCs w:val="20"/>
        </w:rPr>
        <w:t>20</w:t>
      </w:r>
      <w:r w:rsidR="00A95484" w:rsidRPr="00A511DF">
        <w:rPr>
          <w:rFonts w:ascii="Helvetica" w:hAnsi="Helvetica"/>
          <w:sz w:val="20"/>
          <w:szCs w:val="20"/>
        </w:rPr>
        <w:t>2</w:t>
      </w:r>
      <w:r w:rsidR="00DD1C5C" w:rsidRPr="00A511DF">
        <w:rPr>
          <w:rFonts w:ascii="Helvetica" w:hAnsi="Helvetica"/>
          <w:sz w:val="20"/>
          <w:szCs w:val="20"/>
        </w:rPr>
        <w:t>1</w:t>
      </w:r>
    </w:p>
    <w:p w14:paraId="1B9710D5" w14:textId="77777777" w:rsidR="005003B0" w:rsidRPr="000E3C6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7FA2D110" w14:textId="4EE90070" w:rsidR="000E56EE" w:rsidRDefault="00E80200" w:rsidP="000E56EE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</w:rPr>
      </w:pPr>
      <w:r>
        <w:rPr>
          <w:rFonts w:ascii="Helvetica" w:hAnsi="Helvetica"/>
          <w:b/>
        </w:rPr>
        <w:t>Security-</w:t>
      </w:r>
      <w:r w:rsidR="00F84ACE">
        <w:rPr>
          <w:rFonts w:ascii="Helvetica" w:hAnsi="Helvetica"/>
          <w:b/>
        </w:rPr>
        <w:t xml:space="preserve">Ausblick 2022: </w:t>
      </w:r>
      <w:r w:rsidR="00137B10">
        <w:rPr>
          <w:rFonts w:ascii="Helvetica" w:hAnsi="Helvetica"/>
          <w:b/>
        </w:rPr>
        <w:t>Multifaktor-Authentifizierung im Aufwind</w:t>
      </w:r>
    </w:p>
    <w:p w14:paraId="13DD7AB0" w14:textId="22EF52B9" w:rsidR="001B2671" w:rsidRDefault="001B2671" w:rsidP="001B2671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In den Prognosen fürs kommende Jahr thematisiert WatchGuard unter anderem die</w:t>
      </w:r>
      <w:r w:rsidRPr="001B2671">
        <w:rPr>
          <w:rFonts w:ascii="Helvetica" w:hAnsi="Helvetica"/>
          <w:b/>
          <w:sz w:val="20"/>
          <w:szCs w:val="20"/>
        </w:rPr>
        <w:t xml:space="preserve"> kennwortlose Windows-Authentifizierung</w:t>
      </w:r>
      <w:r w:rsidR="000B7478">
        <w:rPr>
          <w:rFonts w:ascii="Helvetica" w:hAnsi="Helvetica"/>
          <w:b/>
          <w:sz w:val="20"/>
          <w:szCs w:val="20"/>
        </w:rPr>
        <w:t xml:space="preserve"> sowie</w:t>
      </w:r>
      <w:r>
        <w:rPr>
          <w:rFonts w:ascii="Helvetica" w:hAnsi="Helvetica"/>
          <w:b/>
          <w:sz w:val="20"/>
          <w:szCs w:val="20"/>
        </w:rPr>
        <w:t xml:space="preserve"> Cyberversicherung</w:t>
      </w:r>
      <w:r w:rsidR="00DE3B75">
        <w:rPr>
          <w:rFonts w:ascii="Helvetica" w:hAnsi="Helvetica"/>
          <w:b/>
          <w:sz w:val="20"/>
          <w:szCs w:val="20"/>
        </w:rPr>
        <w:t>en</w:t>
      </w:r>
    </w:p>
    <w:p w14:paraId="1897E5DE" w14:textId="77777777" w:rsidR="001B2671" w:rsidRDefault="001B2671" w:rsidP="001B2671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005F5FA3" w14:textId="2B0BA7CA" w:rsidR="00297A56" w:rsidRDefault="00297A56" w:rsidP="00916D9F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Wie immer </w:t>
      </w:r>
      <w:r w:rsidR="002372D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zum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Ende des Jahres haben sich die IT-Security-Experten von WatchGuard auch </w:t>
      </w:r>
      <w:r w:rsidR="002372D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diesmal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 </w:t>
      </w:r>
      <w:r w:rsidR="000B74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unterschiedlichen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sicherheitsrelevanten Entwicklungen auseinandergesetzt, die </w:t>
      </w:r>
      <w:r w:rsidR="002372D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das Potenzial haben, im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kommenden Jahr </w:t>
      </w:r>
      <w:r w:rsidR="00345BFB">
        <w:rPr>
          <w:rFonts w:ascii="Helvetica" w:hAnsi="Helvetica"/>
          <w:b/>
          <w:bCs/>
          <w:color w:val="000000" w:themeColor="text1"/>
          <w:sz w:val="20"/>
          <w:szCs w:val="20"/>
        </w:rPr>
        <w:t>für Wirbel zu sorgen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916D9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 </w:t>
      </w:r>
      <w:r w:rsidR="005738A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gehen </w:t>
      </w:r>
      <w:r w:rsidR="0027196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170774">
        <w:rPr>
          <w:rFonts w:ascii="Helvetica" w:hAnsi="Helvetica"/>
          <w:b/>
          <w:bCs/>
          <w:color w:val="000000" w:themeColor="text1"/>
          <w:sz w:val="20"/>
          <w:szCs w:val="20"/>
        </w:rPr>
        <w:t>Analysten des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>Threat</w:t>
      </w:r>
      <w:proofErr w:type="spellEnd"/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Lab</w:t>
      </w:r>
      <w:r w:rsidR="00916D9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2340CF">
        <w:rPr>
          <w:rFonts w:ascii="Helvetica" w:hAnsi="Helvetica"/>
          <w:b/>
          <w:bCs/>
          <w:color w:val="000000" w:themeColor="text1"/>
          <w:sz w:val="20"/>
          <w:szCs w:val="20"/>
        </w:rPr>
        <w:t>beispielsweise</w:t>
      </w:r>
      <w:r w:rsidR="005738A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davon aus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dass </w:t>
      </w:r>
      <w:r w:rsidR="00AE2B5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Cyberkriminelle schnell Wege finden werden, </w:t>
      </w:r>
      <w:r w:rsidR="00017CB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von </w:t>
      </w:r>
      <w:r w:rsidR="00017CB4"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Microsoft Windows </w:t>
      </w:r>
      <w:r w:rsidR="00017CB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ausgerufene, 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>kennwortlose Authentifizierung</w:t>
      </w:r>
      <w:r w:rsidR="00017CB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auszuhebeln</w:t>
      </w:r>
      <w:r w:rsidR="00B74604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161B8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9646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Gleichzeitig wird prognostiziert, 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>dass die steigenden Kosten für Cyber</w:t>
      </w:r>
      <w:r w:rsidR="00C9646B">
        <w:rPr>
          <w:rFonts w:ascii="Helvetica" w:hAnsi="Helvetica"/>
          <w:b/>
          <w:bCs/>
          <w:color w:val="000000" w:themeColor="text1"/>
          <w:sz w:val="20"/>
          <w:szCs w:val="20"/>
        </w:rPr>
        <w:t>v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>ersicherungen die Verbreitung einer starken Multi</w:t>
      </w:r>
      <w:r w:rsidR="00C9646B">
        <w:rPr>
          <w:rFonts w:ascii="Helvetica" w:hAnsi="Helvetica"/>
          <w:b/>
          <w:bCs/>
          <w:color w:val="000000" w:themeColor="text1"/>
          <w:sz w:val="20"/>
          <w:szCs w:val="20"/>
        </w:rPr>
        <w:t>f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aktor-Authentifizierung (MFA) </w:t>
      </w:r>
      <w:r w:rsidR="00C9646B">
        <w:rPr>
          <w:rFonts w:ascii="Helvetica" w:hAnsi="Helvetica"/>
          <w:b/>
          <w:bCs/>
          <w:color w:val="000000" w:themeColor="text1"/>
          <w:sz w:val="20"/>
          <w:szCs w:val="20"/>
        </w:rPr>
        <w:t>beim Remote-Zugriff auf Unternehmensressourcen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3288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massiv </w:t>
      </w:r>
      <w:r w:rsidRPr="00297A5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vorantreiben </w:t>
      </w:r>
      <w:r w:rsidR="00B76093">
        <w:rPr>
          <w:rFonts w:ascii="Helvetica" w:hAnsi="Helvetica"/>
          <w:b/>
          <w:bCs/>
          <w:color w:val="000000" w:themeColor="text1"/>
          <w:sz w:val="20"/>
          <w:szCs w:val="20"/>
        </w:rPr>
        <w:t>könnten</w:t>
      </w:r>
      <w:r w:rsidR="003647E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</w:p>
    <w:p w14:paraId="72729DE9" w14:textId="3220F2F3" w:rsidR="00DB5F0A" w:rsidRDefault="00DB5F0A" w:rsidP="00916D9F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85FC754" w14:textId="3CE5E4A3" w:rsidR="00297A56" w:rsidRPr="002340CF" w:rsidRDefault="00C81C1B" w:rsidP="00297A56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Hinsichtlich der Wirksamkeit der von Microsoft initiierten digitalen Identitätsüberprüfung vertritt Corey Nachreiner, Chief Security Officer bei WatchGuard Technologies</w:t>
      </w:r>
      <w:r w:rsidR="00375856">
        <w:rPr>
          <w:rFonts w:ascii="Helvetica" w:hAnsi="Helvetica"/>
          <w:color w:val="000000" w:themeColor="text1"/>
          <w:sz w:val="20"/>
          <w:szCs w:val="20"/>
        </w:rPr>
        <w:t>,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eine klare Meinung: „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Wir begrüßen zwar die Tatsache, dass Windows </w:t>
      </w:r>
      <w:r w:rsidR="00A91787">
        <w:rPr>
          <w:rFonts w:ascii="Helvetica" w:hAnsi="Helvetica"/>
          <w:color w:val="000000" w:themeColor="text1"/>
          <w:sz w:val="20"/>
          <w:szCs w:val="20"/>
        </w:rPr>
        <w:t>zur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 Validierung </w:t>
      </w:r>
      <w:r w:rsidR="00493436">
        <w:rPr>
          <w:rFonts w:ascii="Helvetica" w:hAnsi="Helvetica"/>
          <w:color w:val="000000" w:themeColor="text1"/>
          <w:sz w:val="20"/>
          <w:szCs w:val="20"/>
        </w:rPr>
        <w:t xml:space="preserve">nicht länger auf 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Passwörter </w:t>
      </w:r>
      <w:r w:rsidR="00493436">
        <w:rPr>
          <w:rFonts w:ascii="Helvetica" w:hAnsi="Helvetica"/>
          <w:color w:val="000000" w:themeColor="text1"/>
          <w:sz w:val="20"/>
          <w:szCs w:val="20"/>
        </w:rPr>
        <w:t>setzt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, sind aber auch der </w:t>
      </w:r>
      <w:r w:rsidR="00A91787">
        <w:rPr>
          <w:rFonts w:ascii="Helvetica" w:hAnsi="Helvetica"/>
          <w:color w:val="000000" w:themeColor="text1"/>
          <w:sz w:val="20"/>
          <w:szCs w:val="20"/>
        </w:rPr>
        <w:t>Ansicht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, dass die </w:t>
      </w:r>
      <w:r w:rsidR="00493436">
        <w:rPr>
          <w:rFonts w:ascii="Helvetica" w:hAnsi="Helvetica"/>
          <w:color w:val="000000" w:themeColor="text1"/>
          <w:sz w:val="20"/>
          <w:szCs w:val="20"/>
        </w:rPr>
        <w:t>anhaltende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 Konzentration auf die Ein-Faktor-Authentifizierung für Windows-Anmeldungen lediglich die Fehler der Vergangenheit wiederholt</w:t>
      </w:r>
      <w:r w:rsidR="009528C4">
        <w:rPr>
          <w:rFonts w:ascii="Helvetica" w:hAnsi="Helvetica"/>
          <w:color w:val="000000" w:themeColor="text1"/>
          <w:sz w:val="20"/>
          <w:szCs w:val="20"/>
        </w:rPr>
        <w:t xml:space="preserve">.“ </w:t>
      </w:r>
      <w:r w:rsidR="005D6BC6">
        <w:rPr>
          <w:rFonts w:ascii="Helvetica" w:hAnsi="Helvetica"/>
          <w:color w:val="000000" w:themeColor="text1"/>
          <w:sz w:val="20"/>
          <w:szCs w:val="20"/>
        </w:rPr>
        <w:t>Bei</w:t>
      </w:r>
      <w:r w:rsidR="00F612C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Windows 10 und 11 </w:t>
      </w:r>
      <w:r w:rsidR="005D6BC6">
        <w:rPr>
          <w:rFonts w:ascii="Helvetica" w:hAnsi="Helvetica"/>
          <w:color w:val="000000" w:themeColor="text1"/>
          <w:sz w:val="20"/>
          <w:szCs w:val="20"/>
        </w:rPr>
        <w:t>ist mittlerweile eine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 komplett kennwortlose Authentifizierung mit Optionen wie Biometrie, Hardware-Token oder einer E-Mail mit einem Einmalkennwort (OTP)</w:t>
      </w:r>
      <w:r w:rsidR="00F612C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D6BC6">
        <w:rPr>
          <w:rFonts w:ascii="Helvetica" w:hAnsi="Helvetica"/>
          <w:color w:val="000000" w:themeColor="text1"/>
          <w:sz w:val="20"/>
          <w:szCs w:val="20"/>
        </w:rPr>
        <w:t xml:space="preserve">möglich </w:t>
      </w:r>
      <w:r w:rsidR="00F612CA">
        <w:rPr>
          <w:rFonts w:ascii="Helvetica" w:hAnsi="Helvetica"/>
          <w:color w:val="000000" w:themeColor="text1"/>
          <w:sz w:val="20"/>
          <w:szCs w:val="20"/>
        </w:rPr>
        <w:t xml:space="preserve">– alles Faktoren, die in der Vergangenheit bereits erfolgreich kompromittiert </w:t>
      </w:r>
      <w:r w:rsidR="005D6BC6">
        <w:rPr>
          <w:rFonts w:ascii="Helvetica" w:hAnsi="Helvetica"/>
          <w:color w:val="000000" w:themeColor="text1"/>
          <w:sz w:val="20"/>
          <w:szCs w:val="20"/>
        </w:rPr>
        <w:t>wurden</w:t>
      </w:r>
      <w:r w:rsidR="00F612CA">
        <w:rPr>
          <w:rFonts w:ascii="Helvetica" w:hAnsi="Helvetica"/>
          <w:color w:val="000000" w:themeColor="text1"/>
          <w:sz w:val="20"/>
          <w:szCs w:val="20"/>
        </w:rPr>
        <w:t>.</w:t>
      </w:r>
      <w:r w:rsidR="00455279">
        <w:rPr>
          <w:rFonts w:ascii="Helvetica" w:hAnsi="Helvetica"/>
          <w:color w:val="000000" w:themeColor="text1"/>
          <w:sz w:val="20"/>
          <w:szCs w:val="20"/>
        </w:rPr>
        <w:t xml:space="preserve"> Entsprechend fällt das Urteil Nachreiners aus: „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Microsoft </w:t>
      </w:r>
      <w:r w:rsidR="003527A7">
        <w:rPr>
          <w:rFonts w:ascii="Helvetica" w:hAnsi="Helvetica"/>
          <w:color w:val="000000" w:themeColor="text1"/>
          <w:sz w:val="20"/>
          <w:szCs w:val="20"/>
        </w:rPr>
        <w:t xml:space="preserve">hat verpasst, 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das Problem der digitalen Identitätsüberprüfung </w:t>
      </w:r>
      <w:r w:rsidR="000C6312">
        <w:rPr>
          <w:rFonts w:ascii="Helvetica" w:hAnsi="Helvetica"/>
          <w:color w:val="000000" w:themeColor="text1"/>
          <w:sz w:val="20"/>
          <w:szCs w:val="20"/>
        </w:rPr>
        <w:t xml:space="preserve">mit einer obligatorischen und nutzerfreundlichen Integration von Multifaktor-Authentifizierung 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wirklich </w:t>
      </w:r>
      <w:r w:rsidR="003527A7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>lösen</w:t>
      </w:r>
      <w:r w:rsidR="00076678">
        <w:rPr>
          <w:rFonts w:ascii="Helvetica" w:hAnsi="Helvetica"/>
          <w:color w:val="000000" w:themeColor="text1"/>
          <w:sz w:val="20"/>
          <w:szCs w:val="20"/>
        </w:rPr>
        <w:t>.“ Er rät Unternehmen</w:t>
      </w:r>
      <w:r w:rsidR="00B332F2">
        <w:rPr>
          <w:rFonts w:ascii="Helvetica" w:hAnsi="Helvetica"/>
          <w:color w:val="000000" w:themeColor="text1"/>
          <w:sz w:val="20"/>
          <w:szCs w:val="20"/>
        </w:rPr>
        <w:t xml:space="preserve"> grundsätzlich zur Kombination von mindestens 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zwei Authentifizierungsmethoden, </w:t>
      </w:r>
      <w:r w:rsidR="00B332F2">
        <w:rPr>
          <w:rFonts w:ascii="Helvetica" w:hAnsi="Helvetica"/>
          <w:color w:val="000000" w:themeColor="text1"/>
          <w:sz w:val="20"/>
          <w:szCs w:val="20"/>
        </w:rPr>
        <w:t>beispielsweise in Form von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 Biometrie oder Token </w:t>
      </w:r>
      <w:r w:rsidR="00375856">
        <w:rPr>
          <w:rFonts w:ascii="Helvetica" w:hAnsi="Helvetica"/>
          <w:color w:val="000000" w:themeColor="text1"/>
          <w:sz w:val="20"/>
          <w:szCs w:val="20"/>
        </w:rPr>
        <w:t>und</w:t>
      </w:r>
      <w:r w:rsidR="00B332F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Push-Freigabe auf dem Mobiltelefon, </w:t>
      </w:r>
      <w:r w:rsidR="00B332F2">
        <w:rPr>
          <w:rFonts w:ascii="Helvetica" w:hAnsi="Helvetica"/>
          <w:color w:val="000000" w:themeColor="text1"/>
          <w:sz w:val="20"/>
          <w:szCs w:val="20"/>
        </w:rPr>
        <w:t xml:space="preserve">wobei 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>ein verschlüsselte</w:t>
      </w:r>
      <w:r w:rsidR="00B332F2">
        <w:rPr>
          <w:rFonts w:ascii="Helvetica" w:hAnsi="Helvetica"/>
          <w:color w:val="000000" w:themeColor="text1"/>
          <w:sz w:val="20"/>
          <w:szCs w:val="20"/>
        </w:rPr>
        <w:t>r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 Kanal </w:t>
      </w:r>
      <w:r w:rsidR="00B332F2">
        <w:rPr>
          <w:rFonts w:ascii="Helvetica" w:hAnsi="Helvetica"/>
          <w:color w:val="000000" w:themeColor="text1"/>
          <w:sz w:val="20"/>
          <w:szCs w:val="20"/>
        </w:rPr>
        <w:t>genutzt wird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1D6EB85C" w14:textId="2425874B" w:rsidR="00297A56" w:rsidRDefault="00297A56" w:rsidP="00297A56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EC408C2" w14:textId="4AA48D2C" w:rsidR="00C31CCA" w:rsidRPr="004119D7" w:rsidRDefault="00C31CCA" w:rsidP="00297A56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4119D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Versicherungsschutz nur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bei</w:t>
      </w:r>
      <w:r w:rsidR="002106A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vorhandener</w:t>
      </w:r>
      <w:r w:rsidRPr="004119D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MFA-Lösung</w:t>
      </w:r>
    </w:p>
    <w:p w14:paraId="0E2A7006" w14:textId="6B058604" w:rsidR="00102FEA" w:rsidRDefault="004A1632" w:rsidP="00A513C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Die</w:t>
      </w:r>
      <w:r w:rsidR="00011AD3">
        <w:rPr>
          <w:rFonts w:ascii="Helvetica" w:hAnsi="Helvetica"/>
          <w:color w:val="000000" w:themeColor="text1"/>
          <w:sz w:val="20"/>
          <w:szCs w:val="20"/>
        </w:rPr>
        <w:t xml:space="preserve"> Versicherungsbranche könnte den Trend zur Multifaktor-Authentifizierung 2022 </w:t>
      </w:r>
      <w:r>
        <w:rPr>
          <w:rFonts w:ascii="Helvetica" w:hAnsi="Helvetica"/>
          <w:color w:val="000000" w:themeColor="text1"/>
          <w:sz w:val="20"/>
          <w:szCs w:val="20"/>
        </w:rPr>
        <w:t xml:space="preserve">zusätzlich </w:t>
      </w:r>
      <w:r w:rsidR="00011AD3">
        <w:rPr>
          <w:rFonts w:ascii="Helvetica" w:hAnsi="Helvetica"/>
          <w:color w:val="000000" w:themeColor="text1"/>
          <w:sz w:val="20"/>
          <w:szCs w:val="20"/>
        </w:rPr>
        <w:t xml:space="preserve">massiv befeuern. Schließlich </w:t>
      </w:r>
      <w:r w:rsidR="00102FEA">
        <w:rPr>
          <w:rFonts w:ascii="Helvetica" w:hAnsi="Helvetica"/>
          <w:color w:val="000000" w:themeColor="text1"/>
          <w:sz w:val="20"/>
          <w:szCs w:val="20"/>
        </w:rPr>
        <w:t xml:space="preserve">sind 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011AD3">
        <w:rPr>
          <w:rFonts w:ascii="Helvetica" w:hAnsi="Helvetica"/>
          <w:color w:val="000000" w:themeColor="text1"/>
          <w:sz w:val="20"/>
          <w:szCs w:val="20"/>
        </w:rPr>
        <w:t>ausgezahlten Leistung</w:t>
      </w:r>
      <w:r w:rsidR="00A513C4">
        <w:rPr>
          <w:rFonts w:ascii="Helvetica" w:hAnsi="Helvetica"/>
          <w:color w:val="000000" w:themeColor="text1"/>
          <w:sz w:val="20"/>
          <w:szCs w:val="20"/>
        </w:rPr>
        <w:t>en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11AD3">
        <w:rPr>
          <w:rFonts w:ascii="Helvetica" w:hAnsi="Helvetica"/>
          <w:color w:val="000000" w:themeColor="text1"/>
          <w:sz w:val="20"/>
          <w:szCs w:val="20"/>
        </w:rPr>
        <w:t>zur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 Deckung von </w:t>
      </w:r>
      <w:r w:rsidR="00A513C4">
        <w:rPr>
          <w:rFonts w:ascii="Helvetica" w:hAnsi="Helvetica"/>
          <w:color w:val="000000" w:themeColor="text1"/>
          <w:sz w:val="20"/>
          <w:szCs w:val="20"/>
        </w:rPr>
        <w:t xml:space="preserve">Schäden, die durch </w:t>
      </w:r>
      <w:proofErr w:type="spellStart"/>
      <w:r w:rsidR="00297A56" w:rsidRPr="002340CF">
        <w:rPr>
          <w:rFonts w:ascii="Helvetica" w:hAnsi="Helvetica"/>
          <w:color w:val="000000" w:themeColor="text1"/>
          <w:sz w:val="20"/>
          <w:szCs w:val="20"/>
        </w:rPr>
        <w:t>Ransomware</w:t>
      </w:r>
      <w:proofErr w:type="spellEnd"/>
      <w:r w:rsidR="00297A56" w:rsidRPr="002340CF">
        <w:rPr>
          <w:rFonts w:ascii="Helvetica" w:hAnsi="Helvetica"/>
          <w:color w:val="000000" w:themeColor="text1"/>
          <w:sz w:val="20"/>
          <w:szCs w:val="20"/>
        </w:rPr>
        <w:t>-</w:t>
      </w:r>
      <w:r w:rsidR="00A513C4">
        <w:rPr>
          <w:rFonts w:ascii="Helvetica" w:hAnsi="Helvetica"/>
          <w:color w:val="000000" w:themeColor="text1"/>
          <w:sz w:val="20"/>
          <w:szCs w:val="20"/>
        </w:rPr>
        <w:t>Angriffe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513C4">
        <w:rPr>
          <w:rFonts w:ascii="Helvetica" w:hAnsi="Helvetica"/>
          <w:color w:val="000000" w:themeColor="text1"/>
          <w:sz w:val="20"/>
          <w:szCs w:val="20"/>
        </w:rPr>
        <w:t xml:space="preserve">entstehen, </w:t>
      </w:r>
      <w:r w:rsidR="007E0D4F">
        <w:rPr>
          <w:rFonts w:ascii="Helvetica" w:hAnsi="Helvetica"/>
          <w:color w:val="000000" w:themeColor="text1"/>
          <w:sz w:val="20"/>
          <w:szCs w:val="20"/>
        </w:rPr>
        <w:t xml:space="preserve">in jüngster Vergangenheit 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drastisch </w:t>
      </w:r>
      <w:r w:rsidR="00A513C4">
        <w:rPr>
          <w:rFonts w:ascii="Helvetica" w:hAnsi="Helvetica"/>
          <w:color w:val="000000" w:themeColor="text1"/>
          <w:sz w:val="20"/>
          <w:szCs w:val="20"/>
        </w:rPr>
        <w:t xml:space="preserve">in die Höhe </w:t>
      </w:r>
      <w:r w:rsidR="007E0D4F">
        <w:rPr>
          <w:rFonts w:ascii="Helvetica" w:hAnsi="Helvetica"/>
          <w:color w:val="000000" w:themeColor="text1"/>
          <w:sz w:val="20"/>
          <w:szCs w:val="20"/>
        </w:rPr>
        <w:t>geschnellt</w:t>
      </w:r>
      <w:r w:rsidR="00A513C4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7E0D4F">
        <w:rPr>
          <w:rFonts w:ascii="Helvetica" w:hAnsi="Helvetica"/>
          <w:color w:val="000000" w:themeColor="text1"/>
          <w:sz w:val="20"/>
          <w:szCs w:val="20"/>
        </w:rPr>
        <w:t xml:space="preserve">In Folge erhöhen </w:t>
      </w:r>
      <w:r w:rsidR="00102FEA">
        <w:rPr>
          <w:rFonts w:ascii="Helvetica" w:hAnsi="Helvetica"/>
          <w:color w:val="000000" w:themeColor="text1"/>
          <w:sz w:val="20"/>
          <w:szCs w:val="20"/>
        </w:rPr>
        <w:t xml:space="preserve">die Anbieter </w:t>
      </w:r>
      <w:r w:rsidR="00A513C4">
        <w:rPr>
          <w:rFonts w:ascii="Helvetica" w:hAnsi="Helvetica"/>
          <w:color w:val="000000" w:themeColor="text1"/>
          <w:sz w:val="20"/>
          <w:szCs w:val="20"/>
        </w:rPr>
        <w:t xml:space="preserve">nicht nur die Prämien, 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sondern </w:t>
      </w:r>
      <w:r w:rsidR="007E0D4F">
        <w:rPr>
          <w:rFonts w:ascii="Helvetica" w:hAnsi="Helvetica"/>
          <w:color w:val="000000" w:themeColor="text1"/>
          <w:sz w:val="20"/>
          <w:szCs w:val="20"/>
        </w:rPr>
        <w:t xml:space="preserve">nehmen </w:t>
      </w:r>
      <w:r w:rsidR="00375856">
        <w:rPr>
          <w:rFonts w:ascii="Helvetica" w:hAnsi="Helvetica"/>
          <w:color w:val="000000" w:themeColor="text1"/>
          <w:sz w:val="20"/>
          <w:szCs w:val="20"/>
        </w:rPr>
        <w:t>ebenso</w:t>
      </w:r>
      <w:r w:rsidR="00137B1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E0D4F">
        <w:rPr>
          <w:rFonts w:ascii="Helvetica" w:hAnsi="Helvetica"/>
          <w:color w:val="000000" w:themeColor="text1"/>
          <w:sz w:val="20"/>
          <w:szCs w:val="20"/>
        </w:rPr>
        <w:t xml:space="preserve">die IT-Security-Vorkehrungen auf Unternehmensseite </w:t>
      </w:r>
      <w:r w:rsidR="00102FEA">
        <w:rPr>
          <w:rFonts w:ascii="Helvetica" w:hAnsi="Helvetica"/>
          <w:color w:val="000000" w:themeColor="text1"/>
          <w:sz w:val="20"/>
          <w:szCs w:val="20"/>
        </w:rPr>
        <w:t xml:space="preserve">inzwischen </w:t>
      </w:r>
      <w:r w:rsidR="007E0D4F">
        <w:rPr>
          <w:rFonts w:ascii="Helvetica" w:hAnsi="Helvetica"/>
          <w:color w:val="000000" w:themeColor="text1"/>
          <w:sz w:val="20"/>
          <w:szCs w:val="20"/>
        </w:rPr>
        <w:t>gezielt unter die Lupe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, bevor sie Versicherungsschutz gewähren. </w:t>
      </w:r>
      <w:r w:rsidR="00B9426D">
        <w:rPr>
          <w:rFonts w:ascii="Helvetica" w:hAnsi="Helvetica"/>
          <w:color w:val="000000" w:themeColor="text1"/>
          <w:sz w:val="20"/>
          <w:szCs w:val="20"/>
        </w:rPr>
        <w:t xml:space="preserve">Organisationen, die 2022 nicht über 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die richtigen </w:t>
      </w:r>
      <w:r w:rsidR="00102FEA">
        <w:rPr>
          <w:rFonts w:ascii="Helvetica" w:hAnsi="Helvetica"/>
          <w:color w:val="000000" w:themeColor="text1"/>
          <w:sz w:val="20"/>
          <w:szCs w:val="20"/>
        </w:rPr>
        <w:t>Sicherheits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>maßnahmen</w:t>
      </w:r>
      <w:r w:rsidR="00B9426D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965483">
        <w:rPr>
          <w:rFonts w:ascii="Helvetica" w:hAnsi="Helvetica"/>
          <w:color w:val="000000" w:themeColor="text1"/>
          <w:sz w:val="20"/>
          <w:szCs w:val="20"/>
        </w:rPr>
        <w:t xml:space="preserve">inklusive </w:t>
      </w:r>
      <w:r w:rsidR="00B9426D">
        <w:rPr>
          <w:rFonts w:ascii="Helvetica" w:hAnsi="Helvetica"/>
          <w:color w:val="000000" w:themeColor="text1"/>
          <w:sz w:val="20"/>
          <w:szCs w:val="20"/>
        </w:rPr>
        <w:t xml:space="preserve">Multifaktor-Authentifizierung – verfügen, </w:t>
      </w:r>
      <w:r w:rsidR="00102FEA">
        <w:rPr>
          <w:rFonts w:ascii="Helvetica" w:hAnsi="Helvetica"/>
          <w:color w:val="000000" w:themeColor="text1"/>
          <w:sz w:val="20"/>
          <w:szCs w:val="20"/>
        </w:rPr>
        <w:t xml:space="preserve">laufen </w:t>
      </w:r>
      <w:r w:rsidR="00B9426D">
        <w:rPr>
          <w:rFonts w:ascii="Helvetica" w:hAnsi="Helvetica"/>
          <w:color w:val="000000" w:themeColor="text1"/>
          <w:sz w:val="20"/>
          <w:szCs w:val="20"/>
        </w:rPr>
        <w:t>laut Nachreiner</w:t>
      </w:r>
      <w:r w:rsidR="00102FEA">
        <w:rPr>
          <w:rFonts w:ascii="Helvetica" w:hAnsi="Helvetica"/>
          <w:color w:val="000000" w:themeColor="text1"/>
          <w:sz w:val="20"/>
          <w:szCs w:val="20"/>
        </w:rPr>
        <w:t xml:space="preserve"> also durchaus Gefahr</w:t>
      </w:r>
      <w:r w:rsidR="00B9426D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>möglicherweise nicht die Cyberversicherung</w:t>
      </w:r>
      <w:r w:rsidR="00B9426D">
        <w:rPr>
          <w:rFonts w:ascii="Helvetica" w:hAnsi="Helvetica"/>
          <w:color w:val="000000" w:themeColor="text1"/>
          <w:sz w:val="20"/>
          <w:szCs w:val="20"/>
        </w:rPr>
        <w:t xml:space="preserve"> zu erhalten</w:t>
      </w:r>
      <w:r w:rsidR="00297A56" w:rsidRPr="002340CF">
        <w:rPr>
          <w:rFonts w:ascii="Helvetica" w:hAnsi="Helvetica"/>
          <w:color w:val="000000" w:themeColor="text1"/>
          <w:sz w:val="20"/>
          <w:szCs w:val="20"/>
        </w:rPr>
        <w:t xml:space="preserve">, die </w:t>
      </w:r>
      <w:r w:rsidR="00102FEA">
        <w:rPr>
          <w:rFonts w:ascii="Helvetica" w:hAnsi="Helvetica"/>
          <w:color w:val="000000" w:themeColor="text1"/>
          <w:sz w:val="20"/>
          <w:szCs w:val="20"/>
        </w:rPr>
        <w:t>sie vielleicht gerne hätten</w:t>
      </w:r>
      <w:r w:rsidR="00B9426D">
        <w:rPr>
          <w:rFonts w:ascii="Helvetica" w:hAnsi="Helvetica"/>
          <w:color w:val="000000" w:themeColor="text1"/>
          <w:sz w:val="20"/>
          <w:szCs w:val="20"/>
        </w:rPr>
        <w:t xml:space="preserve"> – und schon gar nicht zum </w:t>
      </w:r>
      <w:r w:rsidR="00102FEA">
        <w:rPr>
          <w:rFonts w:ascii="Helvetica" w:hAnsi="Helvetica"/>
          <w:color w:val="000000" w:themeColor="text1"/>
          <w:sz w:val="20"/>
          <w:szCs w:val="20"/>
        </w:rPr>
        <w:t>gewünschten Preis.</w:t>
      </w:r>
      <w:r w:rsidR="005B79C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 xml:space="preserve">Einem Bericht von S&amp;P Global zufolge stieg 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lastRenderedPageBreak/>
        <w:t>die Schaden</w:t>
      </w:r>
      <w:r w:rsidR="005B79C3">
        <w:rPr>
          <w:rFonts w:ascii="Helvetica" w:hAnsi="Helvetica"/>
          <w:color w:val="000000" w:themeColor="text1"/>
          <w:sz w:val="20"/>
          <w:szCs w:val="20"/>
        </w:rPr>
        <w:t>s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>quote der Cyber</w:t>
      </w:r>
      <w:r w:rsidR="00102FEA">
        <w:rPr>
          <w:rFonts w:ascii="Helvetica" w:hAnsi="Helvetica"/>
          <w:color w:val="000000" w:themeColor="text1"/>
          <w:sz w:val="20"/>
          <w:szCs w:val="20"/>
        </w:rPr>
        <w:t>v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>ersicherer im Jahr 2020 das dritte Jahr in Folge um 25 P</w:t>
      </w:r>
      <w:r w:rsidR="00137B10">
        <w:rPr>
          <w:rFonts w:ascii="Helvetica" w:hAnsi="Helvetica"/>
          <w:color w:val="000000" w:themeColor="text1"/>
          <w:sz w:val="20"/>
          <w:szCs w:val="20"/>
        </w:rPr>
        <w:t>rozentp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 xml:space="preserve">unkte </w:t>
      </w:r>
      <w:r w:rsidR="00137B10">
        <w:rPr>
          <w:rFonts w:ascii="Helvetica" w:hAnsi="Helvetica"/>
          <w:color w:val="000000" w:themeColor="text1"/>
          <w:sz w:val="20"/>
          <w:szCs w:val="20"/>
        </w:rPr>
        <w:t>auf insgesamt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 xml:space="preserve"> mehr als 72 </w:t>
      </w:r>
      <w:r w:rsidR="00102FEA">
        <w:rPr>
          <w:rFonts w:ascii="Helvetica" w:hAnsi="Helvetica"/>
          <w:color w:val="000000" w:themeColor="text1"/>
          <w:sz w:val="20"/>
          <w:szCs w:val="20"/>
        </w:rPr>
        <w:t>Prozent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87163C">
        <w:rPr>
          <w:rFonts w:ascii="Helvetica" w:hAnsi="Helvetica"/>
          <w:color w:val="000000" w:themeColor="text1"/>
          <w:sz w:val="20"/>
          <w:szCs w:val="20"/>
        </w:rPr>
        <w:t>Dadurch erhöhten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02FEA">
        <w:rPr>
          <w:rFonts w:ascii="Helvetica" w:hAnsi="Helvetica"/>
          <w:color w:val="000000" w:themeColor="text1"/>
          <w:sz w:val="20"/>
          <w:szCs w:val="20"/>
        </w:rPr>
        <w:t xml:space="preserve">sich 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 xml:space="preserve">die Prämien für eigenständige </w:t>
      </w:r>
      <w:r w:rsidR="00102FEA">
        <w:rPr>
          <w:rFonts w:ascii="Helvetica" w:hAnsi="Helvetica"/>
          <w:color w:val="000000" w:themeColor="text1"/>
          <w:sz w:val="20"/>
          <w:szCs w:val="20"/>
        </w:rPr>
        <w:t>Cyberversicherungen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 xml:space="preserve"> um 28,6 </w:t>
      </w:r>
      <w:r w:rsidR="0087163C">
        <w:rPr>
          <w:rFonts w:ascii="Helvetica" w:hAnsi="Helvetica"/>
          <w:color w:val="000000" w:themeColor="text1"/>
          <w:sz w:val="20"/>
          <w:szCs w:val="20"/>
        </w:rPr>
        <w:t>Prozent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7163C">
        <w:rPr>
          <w:rFonts w:ascii="Helvetica" w:hAnsi="Helvetica"/>
          <w:color w:val="000000" w:themeColor="text1"/>
          <w:sz w:val="20"/>
          <w:szCs w:val="20"/>
        </w:rPr>
        <w:t>und erreich</w:t>
      </w:r>
      <w:r w:rsidR="00137B10">
        <w:rPr>
          <w:rFonts w:ascii="Helvetica" w:hAnsi="Helvetica"/>
          <w:color w:val="000000" w:themeColor="text1"/>
          <w:sz w:val="20"/>
          <w:szCs w:val="20"/>
        </w:rPr>
        <w:t>t</w:t>
      </w:r>
      <w:r w:rsidR="0087163C">
        <w:rPr>
          <w:rFonts w:ascii="Helvetica" w:hAnsi="Helvetica"/>
          <w:color w:val="000000" w:themeColor="text1"/>
          <w:sz w:val="20"/>
          <w:szCs w:val="20"/>
        </w:rPr>
        <w:t xml:space="preserve">en eine Gesamtsumme von 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>1,62 M</w:t>
      </w:r>
      <w:r w:rsidR="0087163C">
        <w:rPr>
          <w:rFonts w:ascii="Helvetica" w:hAnsi="Helvetica"/>
          <w:color w:val="000000" w:themeColor="text1"/>
          <w:sz w:val="20"/>
          <w:szCs w:val="20"/>
        </w:rPr>
        <w:t>illiarden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 xml:space="preserve"> US</w:t>
      </w:r>
      <w:r w:rsidR="0087163C">
        <w:rPr>
          <w:rFonts w:ascii="Helvetica" w:hAnsi="Helvetica"/>
          <w:color w:val="000000" w:themeColor="text1"/>
          <w:sz w:val="20"/>
          <w:szCs w:val="20"/>
        </w:rPr>
        <w:t>-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>D</w:t>
      </w:r>
      <w:r w:rsidR="0087163C">
        <w:rPr>
          <w:rFonts w:ascii="Helvetica" w:hAnsi="Helvetica"/>
          <w:color w:val="000000" w:themeColor="text1"/>
          <w:sz w:val="20"/>
          <w:szCs w:val="20"/>
        </w:rPr>
        <w:t>ollar</w:t>
      </w:r>
      <w:r w:rsidR="00102FEA" w:rsidRPr="00102FE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4CDB3A3B" w14:textId="77777777" w:rsidR="00297A56" w:rsidRPr="002340CF" w:rsidRDefault="00297A56" w:rsidP="00297A56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155C7FF" w14:textId="12742743" w:rsidR="00297A56" w:rsidRPr="002340CF" w:rsidRDefault="00297A56" w:rsidP="00297A56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Weitere Informationen und die vollständigen Prognosen des </w:t>
      </w:r>
      <w:proofErr w:type="spellStart"/>
      <w:r w:rsidRPr="002340C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2340CF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2340CF">
        <w:rPr>
          <w:rFonts w:ascii="Helvetica" w:hAnsi="Helvetica"/>
          <w:color w:val="000000" w:themeColor="text1"/>
          <w:sz w:val="20"/>
          <w:szCs w:val="20"/>
        </w:rPr>
        <w:t xml:space="preserve"> Lab, einschließlich Videos, </w:t>
      </w:r>
      <w:r w:rsidR="00137B10">
        <w:rPr>
          <w:rFonts w:ascii="Helvetica" w:hAnsi="Helvetica"/>
          <w:color w:val="000000" w:themeColor="text1"/>
          <w:sz w:val="20"/>
          <w:szCs w:val="20"/>
        </w:rPr>
        <w:t xml:space="preserve">stehen online zur Verfügung: </w:t>
      </w:r>
      <w:hyperlink r:id="rId7" w:history="1">
        <w:r w:rsidR="00137B10" w:rsidRPr="00137B10">
          <w:rPr>
            <w:rStyle w:val="Hyperlink"/>
            <w:rFonts w:ascii="Helvetica" w:hAnsi="Helvetica"/>
            <w:sz w:val="20"/>
            <w:szCs w:val="20"/>
          </w:rPr>
          <w:t>https://www.watchguard.com/wgrd-resource-center/cyber-security-predictions</w:t>
        </w:r>
      </w:hyperlink>
    </w:p>
    <w:p w14:paraId="3D1FB6FB" w14:textId="04BB86CA" w:rsidR="00EC7148" w:rsidRDefault="00EC7148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69E801BA" w14:textId="77777777" w:rsidR="00693F42" w:rsidRPr="000E3C60" w:rsidRDefault="00693F42" w:rsidP="00693F4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693F42" w:rsidRPr="000E3C60" w14:paraId="5887B267" w14:textId="77777777" w:rsidTr="0061131D">
        <w:trPr>
          <w:trHeight w:val="1985"/>
        </w:trPr>
        <w:tc>
          <w:tcPr>
            <w:tcW w:w="3686" w:type="dxa"/>
          </w:tcPr>
          <w:p w14:paraId="0497282C" w14:textId="77777777" w:rsidR="00693F42" w:rsidRPr="000E3C60" w:rsidRDefault="00693F42" w:rsidP="0061131D">
            <w:pPr>
              <w:pStyle w:val="Kopfzeile"/>
              <w:ind w:right="-141"/>
            </w:pPr>
            <w:r w:rsidRPr="000E3C60">
              <w:t xml:space="preserve">            </w:t>
            </w:r>
          </w:p>
          <w:p w14:paraId="35ECCD2B" w14:textId="77777777" w:rsidR="00693F42" w:rsidRPr="000E3C60" w:rsidRDefault="00693F42" w:rsidP="0061131D">
            <w:pPr>
              <w:pStyle w:val="Kopfzeile"/>
              <w:ind w:right="-141"/>
            </w:pPr>
            <w:r w:rsidRPr="000E3C60">
              <w:rPr>
                <w:noProof/>
              </w:rPr>
              <w:drawing>
                <wp:inline distT="0" distB="0" distL="0" distR="0" wp14:anchorId="54841B31" wp14:editId="6B1418C4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3F42" w:rsidRPr="00FD6A79" w14:paraId="26393BE0" w14:textId="77777777" w:rsidTr="0061131D">
        <w:trPr>
          <w:trHeight w:val="544"/>
        </w:trPr>
        <w:tc>
          <w:tcPr>
            <w:tcW w:w="3686" w:type="dxa"/>
          </w:tcPr>
          <w:p w14:paraId="68D3F3B4" w14:textId="77777777" w:rsidR="00693F42" w:rsidRPr="000E3C60" w:rsidRDefault="00693F42" w:rsidP="0061131D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, Chief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Security</w:t>
            </w:r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 Officer </w:t>
            </w:r>
            <w:proofErr w:type="spellStart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7CBAC109" w14:textId="77777777" w:rsidR="00693F42" w:rsidRPr="000E3C60" w:rsidRDefault="00693F42" w:rsidP="00693F42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238C6D1C" w14:textId="77777777" w:rsidR="00693F42" w:rsidRPr="000E3C60" w:rsidRDefault="00693F42" w:rsidP="00693F42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D4281F1" w14:textId="77777777" w:rsidR="00693F42" w:rsidRPr="000E3C60" w:rsidRDefault="00693F42" w:rsidP="00693F4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B7FF249" w14:textId="77777777" w:rsidR="00693F42" w:rsidRPr="000E3C60" w:rsidRDefault="00693F42" w:rsidP="00693F4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67EBE66" w14:textId="77777777" w:rsidR="00693F42" w:rsidRPr="000E3C60" w:rsidRDefault="00693F42" w:rsidP="00693F4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75B2DC3" w14:textId="77777777" w:rsidR="00693F42" w:rsidRPr="000E3C60" w:rsidRDefault="00693F42" w:rsidP="00693F4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FF78275" w14:textId="77777777" w:rsidR="00693F42" w:rsidRPr="000E3C60" w:rsidRDefault="00693F42" w:rsidP="00693F4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549C92" w14:textId="77777777" w:rsidR="00693F42" w:rsidRPr="000E3C60" w:rsidRDefault="00693F42" w:rsidP="00693F4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A074D42" w14:textId="77777777" w:rsidR="00693F42" w:rsidRPr="000E3C60" w:rsidRDefault="00693F42" w:rsidP="00693F4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52B83A3" w14:textId="77777777" w:rsidR="00693F42" w:rsidRPr="000E3C60" w:rsidRDefault="00693F42" w:rsidP="00693F4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165F9EE" w14:textId="77777777" w:rsidR="00693F42" w:rsidRPr="000E3C60" w:rsidRDefault="00693F42" w:rsidP="00693F4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9" w:history="1">
        <w:r w:rsidRPr="000E3C60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0E3C60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0E3C60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0E3C60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0E3C60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0E3C60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0E3C6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0E3C6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E3C60">
              <w:rPr>
                <w:bCs/>
                <w:color w:val="000000" w:themeColor="text1"/>
                <w:sz w:val="16"/>
              </w:rPr>
              <w:t>Presse-</w:t>
            </w:r>
            <w:r w:rsidR="00F91F98" w:rsidRPr="000E3C60">
              <w:rPr>
                <w:bCs/>
                <w:color w:val="000000" w:themeColor="text1"/>
                <w:sz w:val="16"/>
              </w:rPr>
              <w:t xml:space="preserve"> </w:t>
            </w:r>
            <w:r w:rsidRPr="000E3C60">
              <w:rPr>
                <w:bCs/>
                <w:color w:val="000000" w:themeColor="text1"/>
                <w:sz w:val="16"/>
              </w:rPr>
              <w:t>und</w:t>
            </w:r>
            <w:r w:rsidR="00F91F98" w:rsidRPr="000E3C60">
              <w:rPr>
                <w:bCs/>
                <w:color w:val="000000" w:themeColor="text1"/>
                <w:sz w:val="16"/>
              </w:rPr>
              <w:t xml:space="preserve"> </w:t>
            </w:r>
            <w:r w:rsidRPr="000E3C60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0DDFD2F4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 w:rsidR="00FB27FF">
              <w:rPr>
                <w:b w:val="0"/>
                <w:color w:val="000000" w:themeColor="text1"/>
                <w:spacing w:val="-2"/>
                <w:sz w:val="16"/>
                <w:szCs w:val="16"/>
              </w:rPr>
              <w:t>, Thomas Seibold</w:t>
            </w:r>
          </w:p>
          <w:p w14:paraId="545B86AB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4EF02614" w:rsidR="006F3C2D" w:rsidRPr="000E3C60" w:rsidRDefault="007E49D5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0" w:history="1">
              <w:r w:rsidR="00FB27FF" w:rsidRPr="00DB01A1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FB27F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, </w:t>
            </w:r>
            <w:hyperlink r:id="rId11" w:history="1">
              <w:r w:rsidR="00FB27FF" w:rsidRPr="00DB01A1">
                <w:rPr>
                  <w:rStyle w:val="Hyperlink"/>
                  <w:b w:val="0"/>
                  <w:spacing w:val="-2"/>
                  <w:sz w:val="16"/>
                  <w:szCs w:val="16"/>
                </w:rPr>
                <w:t>ts@press-n-relations.de</w:t>
              </w:r>
            </w:hyperlink>
          </w:p>
          <w:p w14:paraId="5FFB9C6B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0E3C60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0E3C60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0E3C60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4003B245" w14:textId="2B731B2B" w:rsidR="00DD1C5C" w:rsidRPr="000E3C60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und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große, dezentral aufgestellte Organisationen </w:t>
      </w:r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</w:t>
      </w:r>
      <w:proofErr w:type="spellStart"/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Services Provider 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vom Einsatz profitieren. Neben der Zentrale in Seattle im US-Bundesstaat Washington verfügt WatchGuard über Niederlassungen in ganz Nordamerika, Lateinamerika und Europa sowie im asiatisch-pazifischen Raum.</w:t>
      </w:r>
    </w:p>
    <w:p w14:paraId="2EFF03CF" w14:textId="77777777" w:rsidR="00DD1C5C" w:rsidRPr="000E3C60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68DAE71B" w14:textId="073A1B62" w:rsidR="00DD1C5C" w:rsidRPr="00DD1C5C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2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3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184949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4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Der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-Blog „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Secplicity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“ berichtet darüber hinaus über die neuesten Bedrohungen und zeigt auf, wie man mit ihnen umgeht: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5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www.secplicity.org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Oder Sie abonnieren den „443 – Security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“-Podcast bei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6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E8020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</w:t>
      </w:r>
    </w:p>
    <w:p w14:paraId="1840F04F" w14:textId="77777777" w:rsidR="001B581B" w:rsidRPr="001B581B" w:rsidRDefault="001B581B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20"/>
          <w:szCs w:val="20"/>
        </w:rPr>
      </w:pPr>
    </w:p>
    <w:sectPr w:rsidR="001B581B" w:rsidRPr="001B581B" w:rsidSect="00C73DA0">
      <w:headerReference w:type="default" r:id="rId17"/>
      <w:footerReference w:type="even" r:id="rId18"/>
      <w:footerReference w:type="default" r:id="rId19"/>
      <w:type w:val="continuous"/>
      <w:pgSz w:w="11900" w:h="16840"/>
      <w:pgMar w:top="1418" w:right="1410" w:bottom="94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F7145" w14:textId="77777777" w:rsidR="007E49D5" w:rsidRDefault="007E49D5">
      <w:r>
        <w:separator/>
      </w:r>
    </w:p>
  </w:endnote>
  <w:endnote w:type="continuationSeparator" w:id="0">
    <w:p w14:paraId="5C0406C6" w14:textId="77777777" w:rsidR="007E49D5" w:rsidRDefault="007E4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F6F97" w14:textId="77777777" w:rsidR="007E49D5" w:rsidRDefault="007E49D5">
      <w:r>
        <w:separator/>
      </w:r>
    </w:p>
  </w:footnote>
  <w:footnote w:type="continuationSeparator" w:id="0">
    <w:p w14:paraId="5D9620C6" w14:textId="77777777" w:rsidR="007E49D5" w:rsidRDefault="007E49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603FB"/>
    <w:multiLevelType w:val="hybridMultilevel"/>
    <w:tmpl w:val="CC080CB8"/>
    <w:lvl w:ilvl="0" w:tplc="957C30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EC656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A19C5BDC">
      <w:numFmt w:val="bullet"/>
      <w:lvlText w:val="•"/>
      <w:lvlJc w:val="left"/>
      <w:pPr>
        <w:ind w:left="2340" w:hanging="720"/>
      </w:pPr>
      <w:rPr>
        <w:rFonts w:ascii="Calibri" w:eastAsiaTheme="minorHAnsi" w:hAnsi="Calibri" w:cs="Calibri" w:hint="default"/>
      </w:rPr>
    </w:lvl>
    <w:lvl w:ilvl="3" w:tplc="A39AEE16" w:tentative="1">
      <w:start w:val="1"/>
      <w:numFmt w:val="decimal"/>
      <w:lvlText w:val="%4."/>
      <w:lvlJc w:val="left"/>
      <w:pPr>
        <w:ind w:left="2520" w:hanging="360"/>
      </w:pPr>
    </w:lvl>
    <w:lvl w:ilvl="4" w:tplc="855A6ADC" w:tentative="1">
      <w:start w:val="1"/>
      <w:numFmt w:val="lowerLetter"/>
      <w:lvlText w:val="%5."/>
      <w:lvlJc w:val="left"/>
      <w:pPr>
        <w:ind w:left="3240" w:hanging="360"/>
      </w:pPr>
    </w:lvl>
    <w:lvl w:ilvl="5" w:tplc="158CE50A" w:tentative="1">
      <w:start w:val="1"/>
      <w:numFmt w:val="lowerRoman"/>
      <w:lvlText w:val="%6."/>
      <w:lvlJc w:val="right"/>
      <w:pPr>
        <w:ind w:left="3960" w:hanging="180"/>
      </w:pPr>
    </w:lvl>
    <w:lvl w:ilvl="6" w:tplc="6CF2ECB8" w:tentative="1">
      <w:start w:val="1"/>
      <w:numFmt w:val="decimal"/>
      <w:lvlText w:val="%7."/>
      <w:lvlJc w:val="left"/>
      <w:pPr>
        <w:ind w:left="4680" w:hanging="360"/>
      </w:pPr>
    </w:lvl>
    <w:lvl w:ilvl="7" w:tplc="DBF4DAF0" w:tentative="1">
      <w:start w:val="1"/>
      <w:numFmt w:val="lowerLetter"/>
      <w:lvlText w:val="%8."/>
      <w:lvlJc w:val="left"/>
      <w:pPr>
        <w:ind w:left="5400" w:hanging="360"/>
      </w:pPr>
    </w:lvl>
    <w:lvl w:ilvl="8" w:tplc="C57EE7C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8B90D45"/>
    <w:multiLevelType w:val="hybridMultilevel"/>
    <w:tmpl w:val="AA4E14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11644"/>
    <w:multiLevelType w:val="hybridMultilevel"/>
    <w:tmpl w:val="B7B4009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465760"/>
    <w:multiLevelType w:val="hybridMultilevel"/>
    <w:tmpl w:val="99E8DE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382159"/>
    <w:multiLevelType w:val="hybridMultilevel"/>
    <w:tmpl w:val="1CF68B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667F35"/>
    <w:multiLevelType w:val="hybridMultilevel"/>
    <w:tmpl w:val="D07A8DA0"/>
    <w:lvl w:ilvl="0" w:tplc="DA86C3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CE22E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E7CD0E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483B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60D0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D68C52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3407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AC8B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BFCCB2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6"/>
  </w:num>
  <w:num w:numId="7">
    <w:abstractNumId w:val="3"/>
  </w:num>
  <w:num w:numId="8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2F83"/>
    <w:rsid w:val="0000549D"/>
    <w:rsid w:val="00006B55"/>
    <w:rsid w:val="00007264"/>
    <w:rsid w:val="00010B00"/>
    <w:rsid w:val="00011AD3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A2F"/>
    <w:rsid w:val="00016423"/>
    <w:rsid w:val="00016A31"/>
    <w:rsid w:val="0001732D"/>
    <w:rsid w:val="0001762B"/>
    <w:rsid w:val="00017CB4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21C"/>
    <w:rsid w:val="00026683"/>
    <w:rsid w:val="00026F2E"/>
    <w:rsid w:val="000270CE"/>
    <w:rsid w:val="000270E4"/>
    <w:rsid w:val="00027A89"/>
    <w:rsid w:val="00027D1F"/>
    <w:rsid w:val="0003025D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2690"/>
    <w:rsid w:val="000431C0"/>
    <w:rsid w:val="000442D9"/>
    <w:rsid w:val="000447BA"/>
    <w:rsid w:val="00044D21"/>
    <w:rsid w:val="00046032"/>
    <w:rsid w:val="000468C1"/>
    <w:rsid w:val="00046923"/>
    <w:rsid w:val="00047799"/>
    <w:rsid w:val="00047B99"/>
    <w:rsid w:val="00047F42"/>
    <w:rsid w:val="00050D36"/>
    <w:rsid w:val="00051212"/>
    <w:rsid w:val="0005263F"/>
    <w:rsid w:val="000528A7"/>
    <w:rsid w:val="00053655"/>
    <w:rsid w:val="000538EE"/>
    <w:rsid w:val="00053FB2"/>
    <w:rsid w:val="000572B3"/>
    <w:rsid w:val="000579E4"/>
    <w:rsid w:val="000603A4"/>
    <w:rsid w:val="00061621"/>
    <w:rsid w:val="000619A5"/>
    <w:rsid w:val="0006219C"/>
    <w:rsid w:val="0006279A"/>
    <w:rsid w:val="000627D8"/>
    <w:rsid w:val="00062D98"/>
    <w:rsid w:val="00062DDF"/>
    <w:rsid w:val="00062EB6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3EA"/>
    <w:rsid w:val="000675B2"/>
    <w:rsid w:val="00067875"/>
    <w:rsid w:val="0007011C"/>
    <w:rsid w:val="00070D3B"/>
    <w:rsid w:val="00070D6D"/>
    <w:rsid w:val="00071279"/>
    <w:rsid w:val="000715E6"/>
    <w:rsid w:val="00071B35"/>
    <w:rsid w:val="00072B94"/>
    <w:rsid w:val="00075187"/>
    <w:rsid w:val="000751B1"/>
    <w:rsid w:val="000757AB"/>
    <w:rsid w:val="00075949"/>
    <w:rsid w:val="00076678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955"/>
    <w:rsid w:val="00085447"/>
    <w:rsid w:val="000854FF"/>
    <w:rsid w:val="000856FB"/>
    <w:rsid w:val="000861FD"/>
    <w:rsid w:val="0008741B"/>
    <w:rsid w:val="0009051E"/>
    <w:rsid w:val="00090934"/>
    <w:rsid w:val="00090EB9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591"/>
    <w:rsid w:val="000B38FC"/>
    <w:rsid w:val="000B471A"/>
    <w:rsid w:val="000B4852"/>
    <w:rsid w:val="000B4944"/>
    <w:rsid w:val="000B5C1F"/>
    <w:rsid w:val="000B5E1C"/>
    <w:rsid w:val="000B5ED7"/>
    <w:rsid w:val="000B5FC5"/>
    <w:rsid w:val="000B62C1"/>
    <w:rsid w:val="000B667D"/>
    <w:rsid w:val="000B6D9B"/>
    <w:rsid w:val="000B7123"/>
    <w:rsid w:val="000B7478"/>
    <w:rsid w:val="000B7733"/>
    <w:rsid w:val="000B7B28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312"/>
    <w:rsid w:val="000C6A0C"/>
    <w:rsid w:val="000C6F64"/>
    <w:rsid w:val="000C7816"/>
    <w:rsid w:val="000C78FF"/>
    <w:rsid w:val="000D0131"/>
    <w:rsid w:val="000D1119"/>
    <w:rsid w:val="000D16B0"/>
    <w:rsid w:val="000D2801"/>
    <w:rsid w:val="000D3D44"/>
    <w:rsid w:val="000D478B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4B7"/>
    <w:rsid w:val="000E459C"/>
    <w:rsid w:val="000E56EE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2FEA"/>
    <w:rsid w:val="0010335C"/>
    <w:rsid w:val="001041E0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619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4ABE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64B3"/>
    <w:rsid w:val="0013744B"/>
    <w:rsid w:val="00137995"/>
    <w:rsid w:val="00137B10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612"/>
    <w:rsid w:val="00144F8D"/>
    <w:rsid w:val="00145DBB"/>
    <w:rsid w:val="00146643"/>
    <w:rsid w:val="00146706"/>
    <w:rsid w:val="00146CA6"/>
    <w:rsid w:val="001474F1"/>
    <w:rsid w:val="001509D2"/>
    <w:rsid w:val="00151DE9"/>
    <w:rsid w:val="00151E88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B8A"/>
    <w:rsid w:val="00161E52"/>
    <w:rsid w:val="00162796"/>
    <w:rsid w:val="00162CBD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774"/>
    <w:rsid w:val="00170EEF"/>
    <w:rsid w:val="001726CD"/>
    <w:rsid w:val="00173C3F"/>
    <w:rsid w:val="00173E3A"/>
    <w:rsid w:val="00174911"/>
    <w:rsid w:val="001753F3"/>
    <w:rsid w:val="00175BAA"/>
    <w:rsid w:val="00175FE8"/>
    <w:rsid w:val="00176071"/>
    <w:rsid w:val="001769AF"/>
    <w:rsid w:val="00176B51"/>
    <w:rsid w:val="00176D4D"/>
    <w:rsid w:val="001775F7"/>
    <w:rsid w:val="0017765A"/>
    <w:rsid w:val="00177B9B"/>
    <w:rsid w:val="001802EA"/>
    <w:rsid w:val="00180313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949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EFD"/>
    <w:rsid w:val="00197FB1"/>
    <w:rsid w:val="001A00CD"/>
    <w:rsid w:val="001A04F8"/>
    <w:rsid w:val="001A0720"/>
    <w:rsid w:val="001A0FBD"/>
    <w:rsid w:val="001A1373"/>
    <w:rsid w:val="001A168B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2671"/>
    <w:rsid w:val="001B37C0"/>
    <w:rsid w:val="001B3E7A"/>
    <w:rsid w:val="001B5021"/>
    <w:rsid w:val="001B5568"/>
    <w:rsid w:val="001B581B"/>
    <w:rsid w:val="001B5D10"/>
    <w:rsid w:val="001B5F8C"/>
    <w:rsid w:val="001B617F"/>
    <w:rsid w:val="001B6A32"/>
    <w:rsid w:val="001C02B7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62E"/>
    <w:rsid w:val="001D18C8"/>
    <w:rsid w:val="001D1914"/>
    <w:rsid w:val="001D1F13"/>
    <w:rsid w:val="001D20E5"/>
    <w:rsid w:val="001D283E"/>
    <w:rsid w:val="001D2EAD"/>
    <w:rsid w:val="001D2F1B"/>
    <w:rsid w:val="001D31A4"/>
    <w:rsid w:val="001D42AF"/>
    <w:rsid w:val="001D456E"/>
    <w:rsid w:val="001D468D"/>
    <w:rsid w:val="001D58B0"/>
    <w:rsid w:val="001D5A34"/>
    <w:rsid w:val="001D5D0F"/>
    <w:rsid w:val="001D5ED3"/>
    <w:rsid w:val="001D6C6F"/>
    <w:rsid w:val="001D6FDC"/>
    <w:rsid w:val="001D7071"/>
    <w:rsid w:val="001D7114"/>
    <w:rsid w:val="001E096D"/>
    <w:rsid w:val="001E11F6"/>
    <w:rsid w:val="001E1567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06A9"/>
    <w:rsid w:val="002111C6"/>
    <w:rsid w:val="00211BAD"/>
    <w:rsid w:val="00212278"/>
    <w:rsid w:val="00212B3C"/>
    <w:rsid w:val="00212C32"/>
    <w:rsid w:val="00213930"/>
    <w:rsid w:val="00214DEA"/>
    <w:rsid w:val="00215507"/>
    <w:rsid w:val="0021661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541B"/>
    <w:rsid w:val="002255C3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0CF"/>
    <w:rsid w:val="0023471E"/>
    <w:rsid w:val="002347C5"/>
    <w:rsid w:val="00234EC2"/>
    <w:rsid w:val="00235533"/>
    <w:rsid w:val="002372D7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DCB"/>
    <w:rsid w:val="00247F29"/>
    <w:rsid w:val="002505C4"/>
    <w:rsid w:val="00250BF3"/>
    <w:rsid w:val="00250FF3"/>
    <w:rsid w:val="00251027"/>
    <w:rsid w:val="00251156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945"/>
    <w:rsid w:val="00256BD8"/>
    <w:rsid w:val="00256BE7"/>
    <w:rsid w:val="00256FD0"/>
    <w:rsid w:val="00257EDA"/>
    <w:rsid w:val="00257FC1"/>
    <w:rsid w:val="002603F8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407D"/>
    <w:rsid w:val="00265463"/>
    <w:rsid w:val="0026683D"/>
    <w:rsid w:val="00266869"/>
    <w:rsid w:val="002708FF"/>
    <w:rsid w:val="00270FE0"/>
    <w:rsid w:val="00271584"/>
    <w:rsid w:val="0027196B"/>
    <w:rsid w:val="00271BC5"/>
    <w:rsid w:val="00271DFA"/>
    <w:rsid w:val="002727EC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29B"/>
    <w:rsid w:val="002909C5"/>
    <w:rsid w:val="00290AFB"/>
    <w:rsid w:val="00291426"/>
    <w:rsid w:val="002916D5"/>
    <w:rsid w:val="00292688"/>
    <w:rsid w:val="00292900"/>
    <w:rsid w:val="00292C7D"/>
    <w:rsid w:val="00293465"/>
    <w:rsid w:val="002945AC"/>
    <w:rsid w:val="00295AB4"/>
    <w:rsid w:val="00295B74"/>
    <w:rsid w:val="0029709A"/>
    <w:rsid w:val="002971B5"/>
    <w:rsid w:val="002977A5"/>
    <w:rsid w:val="00297A56"/>
    <w:rsid w:val="00297B4A"/>
    <w:rsid w:val="00297B91"/>
    <w:rsid w:val="00297D32"/>
    <w:rsid w:val="002A0689"/>
    <w:rsid w:val="002A09C7"/>
    <w:rsid w:val="002A1F34"/>
    <w:rsid w:val="002A2430"/>
    <w:rsid w:val="002A2858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337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D7DA1"/>
    <w:rsid w:val="002E02D5"/>
    <w:rsid w:val="002E0D42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6EB"/>
    <w:rsid w:val="0031289D"/>
    <w:rsid w:val="003129B0"/>
    <w:rsid w:val="00313458"/>
    <w:rsid w:val="003142DC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54C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18B0"/>
    <w:rsid w:val="00342AEB"/>
    <w:rsid w:val="00342F26"/>
    <w:rsid w:val="00342F5B"/>
    <w:rsid w:val="003437B1"/>
    <w:rsid w:val="00344890"/>
    <w:rsid w:val="00344918"/>
    <w:rsid w:val="00344BD2"/>
    <w:rsid w:val="00345BFB"/>
    <w:rsid w:val="00345C98"/>
    <w:rsid w:val="00345FC7"/>
    <w:rsid w:val="003460D3"/>
    <w:rsid w:val="00346D86"/>
    <w:rsid w:val="0034758C"/>
    <w:rsid w:val="00347D22"/>
    <w:rsid w:val="0035039D"/>
    <w:rsid w:val="00350589"/>
    <w:rsid w:val="00350809"/>
    <w:rsid w:val="003516B0"/>
    <w:rsid w:val="00352042"/>
    <w:rsid w:val="00352493"/>
    <w:rsid w:val="003527A7"/>
    <w:rsid w:val="003533E0"/>
    <w:rsid w:val="00353720"/>
    <w:rsid w:val="00353D5C"/>
    <w:rsid w:val="003542A5"/>
    <w:rsid w:val="00354578"/>
    <w:rsid w:val="003548D5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0F"/>
    <w:rsid w:val="00363E74"/>
    <w:rsid w:val="003647E3"/>
    <w:rsid w:val="00364B59"/>
    <w:rsid w:val="00364BA2"/>
    <w:rsid w:val="003652C6"/>
    <w:rsid w:val="00366E76"/>
    <w:rsid w:val="00367A16"/>
    <w:rsid w:val="00370C65"/>
    <w:rsid w:val="00371C70"/>
    <w:rsid w:val="003721B5"/>
    <w:rsid w:val="00372AD3"/>
    <w:rsid w:val="003731B9"/>
    <w:rsid w:val="00373B15"/>
    <w:rsid w:val="003741DF"/>
    <w:rsid w:val="00374207"/>
    <w:rsid w:val="00374238"/>
    <w:rsid w:val="00374733"/>
    <w:rsid w:val="00374FA2"/>
    <w:rsid w:val="00374FBB"/>
    <w:rsid w:val="0037521D"/>
    <w:rsid w:val="003752D5"/>
    <w:rsid w:val="00375856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1D1"/>
    <w:rsid w:val="003852FF"/>
    <w:rsid w:val="00385B77"/>
    <w:rsid w:val="00386B60"/>
    <w:rsid w:val="00386F45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5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43B"/>
    <w:rsid w:val="003A765B"/>
    <w:rsid w:val="003A7676"/>
    <w:rsid w:val="003A79D8"/>
    <w:rsid w:val="003B1B58"/>
    <w:rsid w:val="003B1E20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C7BCD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456"/>
    <w:rsid w:val="003E667B"/>
    <w:rsid w:val="003E7368"/>
    <w:rsid w:val="003F0173"/>
    <w:rsid w:val="003F0909"/>
    <w:rsid w:val="003F09B0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19D7"/>
    <w:rsid w:val="00412572"/>
    <w:rsid w:val="004131B6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2882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153"/>
    <w:rsid w:val="00445752"/>
    <w:rsid w:val="00445C2C"/>
    <w:rsid w:val="00445E21"/>
    <w:rsid w:val="004463DE"/>
    <w:rsid w:val="00446EC8"/>
    <w:rsid w:val="004473B3"/>
    <w:rsid w:val="00447509"/>
    <w:rsid w:val="00450803"/>
    <w:rsid w:val="0045284E"/>
    <w:rsid w:val="004539F3"/>
    <w:rsid w:val="00453EA2"/>
    <w:rsid w:val="00454145"/>
    <w:rsid w:val="004542B6"/>
    <w:rsid w:val="00454996"/>
    <w:rsid w:val="00454CA4"/>
    <w:rsid w:val="00455279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96"/>
    <w:rsid w:val="00473BE3"/>
    <w:rsid w:val="004766D1"/>
    <w:rsid w:val="004767F0"/>
    <w:rsid w:val="00477CC5"/>
    <w:rsid w:val="00477CE3"/>
    <w:rsid w:val="00477CFE"/>
    <w:rsid w:val="00477F0F"/>
    <w:rsid w:val="00477F31"/>
    <w:rsid w:val="00481064"/>
    <w:rsid w:val="00481081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43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632"/>
    <w:rsid w:val="004A1C2D"/>
    <w:rsid w:val="004A1C78"/>
    <w:rsid w:val="004A2C1C"/>
    <w:rsid w:val="004A2E30"/>
    <w:rsid w:val="004A2F04"/>
    <w:rsid w:val="004A32F7"/>
    <w:rsid w:val="004A3926"/>
    <w:rsid w:val="004A39B1"/>
    <w:rsid w:val="004A3B98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076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B3A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0DFC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0A69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A99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8DC"/>
    <w:rsid w:val="00522F68"/>
    <w:rsid w:val="00523915"/>
    <w:rsid w:val="00524078"/>
    <w:rsid w:val="00524F1D"/>
    <w:rsid w:val="00525613"/>
    <w:rsid w:val="00525B91"/>
    <w:rsid w:val="00526D64"/>
    <w:rsid w:val="00526E88"/>
    <w:rsid w:val="0052788E"/>
    <w:rsid w:val="00527DB7"/>
    <w:rsid w:val="00530386"/>
    <w:rsid w:val="00531CD8"/>
    <w:rsid w:val="0053226A"/>
    <w:rsid w:val="005322BA"/>
    <w:rsid w:val="00532A01"/>
    <w:rsid w:val="00533B51"/>
    <w:rsid w:val="00533D9C"/>
    <w:rsid w:val="00535196"/>
    <w:rsid w:val="0053568B"/>
    <w:rsid w:val="00535E24"/>
    <w:rsid w:val="00535EE3"/>
    <w:rsid w:val="00535F81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6FB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34C"/>
    <w:rsid w:val="00563DE7"/>
    <w:rsid w:val="00564917"/>
    <w:rsid w:val="005649C2"/>
    <w:rsid w:val="00564CAA"/>
    <w:rsid w:val="005658D0"/>
    <w:rsid w:val="0056644F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38AD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E42"/>
    <w:rsid w:val="005843EF"/>
    <w:rsid w:val="0058451B"/>
    <w:rsid w:val="0058600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7648"/>
    <w:rsid w:val="005B035F"/>
    <w:rsid w:val="005B0A78"/>
    <w:rsid w:val="005B0BD5"/>
    <w:rsid w:val="005B0E5C"/>
    <w:rsid w:val="005B1E87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B79C3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37B"/>
    <w:rsid w:val="005D1913"/>
    <w:rsid w:val="005D1AEC"/>
    <w:rsid w:val="005D21E1"/>
    <w:rsid w:val="005D22A9"/>
    <w:rsid w:val="005D5CF2"/>
    <w:rsid w:val="005D6BC6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3F8"/>
    <w:rsid w:val="005F679F"/>
    <w:rsid w:val="005F6BFF"/>
    <w:rsid w:val="005F6CEB"/>
    <w:rsid w:val="0060056D"/>
    <w:rsid w:val="00600D4A"/>
    <w:rsid w:val="00601497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E7E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1CF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2269"/>
    <w:rsid w:val="006324C4"/>
    <w:rsid w:val="006327EF"/>
    <w:rsid w:val="00632F68"/>
    <w:rsid w:val="006334F9"/>
    <w:rsid w:val="00633B37"/>
    <w:rsid w:val="00633FC8"/>
    <w:rsid w:val="00634751"/>
    <w:rsid w:val="00634A80"/>
    <w:rsid w:val="0063506E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B95"/>
    <w:rsid w:val="00645913"/>
    <w:rsid w:val="006462F3"/>
    <w:rsid w:val="00646C0B"/>
    <w:rsid w:val="0064715F"/>
    <w:rsid w:val="006475E8"/>
    <w:rsid w:val="00647CDD"/>
    <w:rsid w:val="00647EF5"/>
    <w:rsid w:val="006502AF"/>
    <w:rsid w:val="006502B2"/>
    <w:rsid w:val="00651EDE"/>
    <w:rsid w:val="00652626"/>
    <w:rsid w:val="00652978"/>
    <w:rsid w:val="006539F6"/>
    <w:rsid w:val="00654D65"/>
    <w:rsid w:val="0065634F"/>
    <w:rsid w:val="006564A4"/>
    <w:rsid w:val="006566A3"/>
    <w:rsid w:val="006568C2"/>
    <w:rsid w:val="00656E63"/>
    <w:rsid w:val="00657CC5"/>
    <w:rsid w:val="00660762"/>
    <w:rsid w:val="00660AC7"/>
    <w:rsid w:val="00661078"/>
    <w:rsid w:val="0066120F"/>
    <w:rsid w:val="0066129D"/>
    <w:rsid w:val="006613B9"/>
    <w:rsid w:val="00661D9C"/>
    <w:rsid w:val="0066262A"/>
    <w:rsid w:val="00662C13"/>
    <w:rsid w:val="0066308B"/>
    <w:rsid w:val="00663497"/>
    <w:rsid w:val="00663F56"/>
    <w:rsid w:val="00664D48"/>
    <w:rsid w:val="006651BC"/>
    <w:rsid w:val="0066573D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2D47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1ED6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42"/>
    <w:rsid w:val="00693F90"/>
    <w:rsid w:val="00694294"/>
    <w:rsid w:val="00694683"/>
    <w:rsid w:val="00694AA2"/>
    <w:rsid w:val="0069525E"/>
    <w:rsid w:val="00695589"/>
    <w:rsid w:val="006956E0"/>
    <w:rsid w:val="00695C14"/>
    <w:rsid w:val="00695F75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659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4EC3"/>
    <w:rsid w:val="006E5300"/>
    <w:rsid w:val="006E564A"/>
    <w:rsid w:val="006E654B"/>
    <w:rsid w:val="006E6CE0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1F0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6FD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89E"/>
    <w:rsid w:val="00723D90"/>
    <w:rsid w:val="00723D92"/>
    <w:rsid w:val="00723D9F"/>
    <w:rsid w:val="00724879"/>
    <w:rsid w:val="00724950"/>
    <w:rsid w:val="00724F1A"/>
    <w:rsid w:val="0072555E"/>
    <w:rsid w:val="00725A14"/>
    <w:rsid w:val="00725DFD"/>
    <w:rsid w:val="0072713F"/>
    <w:rsid w:val="007272D8"/>
    <w:rsid w:val="00727469"/>
    <w:rsid w:val="00727694"/>
    <w:rsid w:val="00727A8F"/>
    <w:rsid w:val="00730390"/>
    <w:rsid w:val="00731D90"/>
    <w:rsid w:val="00732022"/>
    <w:rsid w:val="00732574"/>
    <w:rsid w:val="00733149"/>
    <w:rsid w:val="0073330B"/>
    <w:rsid w:val="007335FC"/>
    <w:rsid w:val="00733AFD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14"/>
    <w:rsid w:val="0074224B"/>
    <w:rsid w:val="007423C9"/>
    <w:rsid w:val="007423EA"/>
    <w:rsid w:val="0074260E"/>
    <w:rsid w:val="007433BA"/>
    <w:rsid w:val="00743A57"/>
    <w:rsid w:val="00743C88"/>
    <w:rsid w:val="0074427C"/>
    <w:rsid w:val="00745451"/>
    <w:rsid w:val="00745C58"/>
    <w:rsid w:val="00746582"/>
    <w:rsid w:val="00746B9C"/>
    <w:rsid w:val="00746DBF"/>
    <w:rsid w:val="00750278"/>
    <w:rsid w:val="00750957"/>
    <w:rsid w:val="007511D8"/>
    <w:rsid w:val="007515A7"/>
    <w:rsid w:val="007526FA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320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B31"/>
    <w:rsid w:val="00784ED7"/>
    <w:rsid w:val="0078521F"/>
    <w:rsid w:val="00785B2A"/>
    <w:rsid w:val="007864CD"/>
    <w:rsid w:val="0078653C"/>
    <w:rsid w:val="00786E23"/>
    <w:rsid w:val="0078743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0FA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B2E"/>
    <w:rsid w:val="007B717D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525E"/>
    <w:rsid w:val="007C5418"/>
    <w:rsid w:val="007C5CA9"/>
    <w:rsid w:val="007C5D28"/>
    <w:rsid w:val="007C6343"/>
    <w:rsid w:val="007D151E"/>
    <w:rsid w:val="007D19F3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D4F"/>
    <w:rsid w:val="007E0FB2"/>
    <w:rsid w:val="007E1047"/>
    <w:rsid w:val="007E18BE"/>
    <w:rsid w:val="007E1C6B"/>
    <w:rsid w:val="007E2EF0"/>
    <w:rsid w:val="007E3418"/>
    <w:rsid w:val="007E3E77"/>
    <w:rsid w:val="007E475F"/>
    <w:rsid w:val="007E4814"/>
    <w:rsid w:val="007E49D5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222A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7BCA"/>
    <w:rsid w:val="00820FFE"/>
    <w:rsid w:val="008211C2"/>
    <w:rsid w:val="00821306"/>
    <w:rsid w:val="008233D0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0496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21CC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163C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5CF5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3A3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2695"/>
    <w:rsid w:val="008A3993"/>
    <w:rsid w:val="008A4115"/>
    <w:rsid w:val="008A525C"/>
    <w:rsid w:val="008A5480"/>
    <w:rsid w:val="008A54BD"/>
    <w:rsid w:val="008A664E"/>
    <w:rsid w:val="008A6878"/>
    <w:rsid w:val="008A6DF3"/>
    <w:rsid w:val="008A6E10"/>
    <w:rsid w:val="008A709B"/>
    <w:rsid w:val="008A755A"/>
    <w:rsid w:val="008A77BC"/>
    <w:rsid w:val="008A7F77"/>
    <w:rsid w:val="008B069C"/>
    <w:rsid w:val="008B071C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46E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26B7"/>
    <w:rsid w:val="008D3104"/>
    <w:rsid w:val="008D4F96"/>
    <w:rsid w:val="008D52EE"/>
    <w:rsid w:val="008D5581"/>
    <w:rsid w:val="008D59D1"/>
    <w:rsid w:val="008D6727"/>
    <w:rsid w:val="008D6769"/>
    <w:rsid w:val="008D6B7B"/>
    <w:rsid w:val="008D6FE4"/>
    <w:rsid w:val="008D707C"/>
    <w:rsid w:val="008D732C"/>
    <w:rsid w:val="008D7453"/>
    <w:rsid w:val="008D7B6E"/>
    <w:rsid w:val="008E2B6C"/>
    <w:rsid w:val="008E3668"/>
    <w:rsid w:val="008E3740"/>
    <w:rsid w:val="008E464E"/>
    <w:rsid w:val="008E4C35"/>
    <w:rsid w:val="008E5C35"/>
    <w:rsid w:val="008E6032"/>
    <w:rsid w:val="008E7473"/>
    <w:rsid w:val="008F0329"/>
    <w:rsid w:val="008F0771"/>
    <w:rsid w:val="008F0B49"/>
    <w:rsid w:val="008F1118"/>
    <w:rsid w:val="008F17F7"/>
    <w:rsid w:val="008F1FC0"/>
    <w:rsid w:val="008F1FE7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D9F"/>
    <w:rsid w:val="00916FD3"/>
    <w:rsid w:val="00917213"/>
    <w:rsid w:val="009206E8"/>
    <w:rsid w:val="00920B7F"/>
    <w:rsid w:val="0092126F"/>
    <w:rsid w:val="00921392"/>
    <w:rsid w:val="00922D9E"/>
    <w:rsid w:val="00924670"/>
    <w:rsid w:val="00925EB2"/>
    <w:rsid w:val="00926811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001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764"/>
    <w:rsid w:val="00946CEF"/>
    <w:rsid w:val="00946D27"/>
    <w:rsid w:val="00946D7D"/>
    <w:rsid w:val="009479E1"/>
    <w:rsid w:val="009506AE"/>
    <w:rsid w:val="00950804"/>
    <w:rsid w:val="00950854"/>
    <w:rsid w:val="00951F16"/>
    <w:rsid w:val="00951F4F"/>
    <w:rsid w:val="00952492"/>
    <w:rsid w:val="00952589"/>
    <w:rsid w:val="00952823"/>
    <w:rsid w:val="009528C4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5483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2EA5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1ADB"/>
    <w:rsid w:val="009825C6"/>
    <w:rsid w:val="00983694"/>
    <w:rsid w:val="0098369F"/>
    <w:rsid w:val="00983C8A"/>
    <w:rsid w:val="009847FB"/>
    <w:rsid w:val="00985214"/>
    <w:rsid w:val="009852C5"/>
    <w:rsid w:val="00987B6F"/>
    <w:rsid w:val="009916E4"/>
    <w:rsid w:val="0099195E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B14"/>
    <w:rsid w:val="009A3180"/>
    <w:rsid w:val="009A391F"/>
    <w:rsid w:val="009A3EB4"/>
    <w:rsid w:val="009A43AA"/>
    <w:rsid w:val="009A5572"/>
    <w:rsid w:val="009A72B0"/>
    <w:rsid w:val="009A73E3"/>
    <w:rsid w:val="009A7882"/>
    <w:rsid w:val="009A7F0B"/>
    <w:rsid w:val="009B10EF"/>
    <w:rsid w:val="009B2249"/>
    <w:rsid w:val="009B233B"/>
    <w:rsid w:val="009B2D00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1A38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35D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228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08"/>
    <w:rsid w:val="00A07C6D"/>
    <w:rsid w:val="00A07FB5"/>
    <w:rsid w:val="00A07FEE"/>
    <w:rsid w:val="00A106B0"/>
    <w:rsid w:val="00A108E4"/>
    <w:rsid w:val="00A10E5E"/>
    <w:rsid w:val="00A1124C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31B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11DF"/>
    <w:rsid w:val="00A513C4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7AD"/>
    <w:rsid w:val="00A64F50"/>
    <w:rsid w:val="00A65457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4A9B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787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3DFC"/>
    <w:rsid w:val="00AA4045"/>
    <w:rsid w:val="00AA420B"/>
    <w:rsid w:val="00AA44EB"/>
    <w:rsid w:val="00AA5A47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26F"/>
    <w:rsid w:val="00AB7A25"/>
    <w:rsid w:val="00AB7C59"/>
    <w:rsid w:val="00AC0252"/>
    <w:rsid w:val="00AC0A0E"/>
    <w:rsid w:val="00AC0EA8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5DF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2B50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00D"/>
    <w:rsid w:val="00AF468D"/>
    <w:rsid w:val="00AF4FB9"/>
    <w:rsid w:val="00AF5581"/>
    <w:rsid w:val="00AF5D88"/>
    <w:rsid w:val="00AF5DFA"/>
    <w:rsid w:val="00AF6FB8"/>
    <w:rsid w:val="00AF71D3"/>
    <w:rsid w:val="00AF7E2E"/>
    <w:rsid w:val="00B0089A"/>
    <w:rsid w:val="00B01789"/>
    <w:rsid w:val="00B01FED"/>
    <w:rsid w:val="00B02B37"/>
    <w:rsid w:val="00B02F0B"/>
    <w:rsid w:val="00B03BD9"/>
    <w:rsid w:val="00B047B2"/>
    <w:rsid w:val="00B04A83"/>
    <w:rsid w:val="00B04D0F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564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80E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32F2"/>
    <w:rsid w:val="00B33D9F"/>
    <w:rsid w:val="00B34707"/>
    <w:rsid w:val="00B34799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4E2B"/>
    <w:rsid w:val="00B45599"/>
    <w:rsid w:val="00B45632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10A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488D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847"/>
    <w:rsid w:val="00B7312C"/>
    <w:rsid w:val="00B733EC"/>
    <w:rsid w:val="00B73554"/>
    <w:rsid w:val="00B73CF7"/>
    <w:rsid w:val="00B74604"/>
    <w:rsid w:val="00B74868"/>
    <w:rsid w:val="00B74FFC"/>
    <w:rsid w:val="00B754AC"/>
    <w:rsid w:val="00B759DD"/>
    <w:rsid w:val="00B75BCA"/>
    <w:rsid w:val="00B75E8C"/>
    <w:rsid w:val="00B76093"/>
    <w:rsid w:val="00B76428"/>
    <w:rsid w:val="00B776CC"/>
    <w:rsid w:val="00B77CC0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78A"/>
    <w:rsid w:val="00B83906"/>
    <w:rsid w:val="00B849B8"/>
    <w:rsid w:val="00B84AC5"/>
    <w:rsid w:val="00B853A1"/>
    <w:rsid w:val="00B86E9D"/>
    <w:rsid w:val="00B874CE"/>
    <w:rsid w:val="00B91562"/>
    <w:rsid w:val="00B91BD4"/>
    <w:rsid w:val="00B91EA1"/>
    <w:rsid w:val="00B9387E"/>
    <w:rsid w:val="00B93FCA"/>
    <w:rsid w:val="00B9426D"/>
    <w:rsid w:val="00B95AD9"/>
    <w:rsid w:val="00B95DC9"/>
    <w:rsid w:val="00B9619E"/>
    <w:rsid w:val="00B96272"/>
    <w:rsid w:val="00B962B0"/>
    <w:rsid w:val="00B96967"/>
    <w:rsid w:val="00BA03F1"/>
    <w:rsid w:val="00BA1062"/>
    <w:rsid w:val="00BA17E0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14A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7F6"/>
    <w:rsid w:val="00BC7F24"/>
    <w:rsid w:val="00BD0536"/>
    <w:rsid w:val="00BD090B"/>
    <w:rsid w:val="00BD0AF6"/>
    <w:rsid w:val="00BD2466"/>
    <w:rsid w:val="00BD34CC"/>
    <w:rsid w:val="00BD3F49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6D50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210"/>
    <w:rsid w:val="00C0259C"/>
    <w:rsid w:val="00C02AE8"/>
    <w:rsid w:val="00C02C8A"/>
    <w:rsid w:val="00C03262"/>
    <w:rsid w:val="00C03477"/>
    <w:rsid w:val="00C03B66"/>
    <w:rsid w:val="00C04098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6B04"/>
    <w:rsid w:val="00C17C7B"/>
    <w:rsid w:val="00C20803"/>
    <w:rsid w:val="00C219CA"/>
    <w:rsid w:val="00C21E4B"/>
    <w:rsid w:val="00C225E5"/>
    <w:rsid w:val="00C228C7"/>
    <w:rsid w:val="00C22D1E"/>
    <w:rsid w:val="00C23217"/>
    <w:rsid w:val="00C23F5C"/>
    <w:rsid w:val="00C24519"/>
    <w:rsid w:val="00C2473A"/>
    <w:rsid w:val="00C26427"/>
    <w:rsid w:val="00C30E2A"/>
    <w:rsid w:val="00C31CC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A88"/>
    <w:rsid w:val="00C45F0B"/>
    <w:rsid w:val="00C463C1"/>
    <w:rsid w:val="00C4716E"/>
    <w:rsid w:val="00C471F0"/>
    <w:rsid w:val="00C47429"/>
    <w:rsid w:val="00C47CBA"/>
    <w:rsid w:val="00C5020F"/>
    <w:rsid w:val="00C5036B"/>
    <w:rsid w:val="00C50F87"/>
    <w:rsid w:val="00C51359"/>
    <w:rsid w:val="00C5231B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BB1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2C7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40B"/>
    <w:rsid w:val="00C729A0"/>
    <w:rsid w:val="00C73DA0"/>
    <w:rsid w:val="00C7404F"/>
    <w:rsid w:val="00C74068"/>
    <w:rsid w:val="00C748B2"/>
    <w:rsid w:val="00C74A2E"/>
    <w:rsid w:val="00C771C2"/>
    <w:rsid w:val="00C77AB9"/>
    <w:rsid w:val="00C77C9F"/>
    <w:rsid w:val="00C813B0"/>
    <w:rsid w:val="00C81513"/>
    <w:rsid w:val="00C815D3"/>
    <w:rsid w:val="00C8161D"/>
    <w:rsid w:val="00C81C1B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2F0"/>
    <w:rsid w:val="00C93E52"/>
    <w:rsid w:val="00C93E70"/>
    <w:rsid w:val="00C94194"/>
    <w:rsid w:val="00C94580"/>
    <w:rsid w:val="00C95257"/>
    <w:rsid w:val="00C9534A"/>
    <w:rsid w:val="00C959C1"/>
    <w:rsid w:val="00C960BF"/>
    <w:rsid w:val="00C9646B"/>
    <w:rsid w:val="00C964B8"/>
    <w:rsid w:val="00C97FF4"/>
    <w:rsid w:val="00CA056F"/>
    <w:rsid w:val="00CA2E5F"/>
    <w:rsid w:val="00CA32BB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1E5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50B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C7E28"/>
    <w:rsid w:val="00CD0137"/>
    <w:rsid w:val="00CD08D6"/>
    <w:rsid w:val="00CD1451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0EB4"/>
    <w:rsid w:val="00CE13EF"/>
    <w:rsid w:val="00CE14D5"/>
    <w:rsid w:val="00CE2F85"/>
    <w:rsid w:val="00CE330C"/>
    <w:rsid w:val="00CE3A00"/>
    <w:rsid w:val="00CE3A94"/>
    <w:rsid w:val="00CE3C77"/>
    <w:rsid w:val="00CE476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9EF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CDF"/>
    <w:rsid w:val="00D24623"/>
    <w:rsid w:val="00D24A3B"/>
    <w:rsid w:val="00D25857"/>
    <w:rsid w:val="00D25BB9"/>
    <w:rsid w:val="00D27329"/>
    <w:rsid w:val="00D3058F"/>
    <w:rsid w:val="00D307DF"/>
    <w:rsid w:val="00D307FA"/>
    <w:rsid w:val="00D3183D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0BC9"/>
    <w:rsid w:val="00D41927"/>
    <w:rsid w:val="00D41F8E"/>
    <w:rsid w:val="00D42FF1"/>
    <w:rsid w:val="00D43A4F"/>
    <w:rsid w:val="00D43E97"/>
    <w:rsid w:val="00D44C89"/>
    <w:rsid w:val="00D44E3B"/>
    <w:rsid w:val="00D46370"/>
    <w:rsid w:val="00D4694F"/>
    <w:rsid w:val="00D46BFC"/>
    <w:rsid w:val="00D47175"/>
    <w:rsid w:val="00D47322"/>
    <w:rsid w:val="00D47F8E"/>
    <w:rsid w:val="00D5014D"/>
    <w:rsid w:val="00D5087A"/>
    <w:rsid w:val="00D51829"/>
    <w:rsid w:val="00D51DED"/>
    <w:rsid w:val="00D527D1"/>
    <w:rsid w:val="00D528B6"/>
    <w:rsid w:val="00D5529D"/>
    <w:rsid w:val="00D55BE7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69B8"/>
    <w:rsid w:val="00D771BD"/>
    <w:rsid w:val="00D77516"/>
    <w:rsid w:val="00D778C2"/>
    <w:rsid w:val="00D77A28"/>
    <w:rsid w:val="00D77A46"/>
    <w:rsid w:val="00D8148E"/>
    <w:rsid w:val="00D81765"/>
    <w:rsid w:val="00D81A59"/>
    <w:rsid w:val="00D823EC"/>
    <w:rsid w:val="00D82EE0"/>
    <w:rsid w:val="00D82F7A"/>
    <w:rsid w:val="00D84FFC"/>
    <w:rsid w:val="00D851EB"/>
    <w:rsid w:val="00D85A9F"/>
    <w:rsid w:val="00D9120B"/>
    <w:rsid w:val="00D9139E"/>
    <w:rsid w:val="00D9154E"/>
    <w:rsid w:val="00D91BF4"/>
    <w:rsid w:val="00D923A8"/>
    <w:rsid w:val="00D928E0"/>
    <w:rsid w:val="00D93B0F"/>
    <w:rsid w:val="00D93D06"/>
    <w:rsid w:val="00D94A9B"/>
    <w:rsid w:val="00D9500B"/>
    <w:rsid w:val="00D9516F"/>
    <w:rsid w:val="00D9545F"/>
    <w:rsid w:val="00D96107"/>
    <w:rsid w:val="00D9676F"/>
    <w:rsid w:val="00D96C4D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690"/>
    <w:rsid w:val="00DB2954"/>
    <w:rsid w:val="00DB2B6F"/>
    <w:rsid w:val="00DB34A2"/>
    <w:rsid w:val="00DB35FE"/>
    <w:rsid w:val="00DB3D01"/>
    <w:rsid w:val="00DB3E62"/>
    <w:rsid w:val="00DB43E0"/>
    <w:rsid w:val="00DB45A9"/>
    <w:rsid w:val="00DB4D81"/>
    <w:rsid w:val="00DB5255"/>
    <w:rsid w:val="00DB5313"/>
    <w:rsid w:val="00DB5F0A"/>
    <w:rsid w:val="00DB6593"/>
    <w:rsid w:val="00DB6B6F"/>
    <w:rsid w:val="00DB77CA"/>
    <w:rsid w:val="00DC0AE6"/>
    <w:rsid w:val="00DC1F89"/>
    <w:rsid w:val="00DC3132"/>
    <w:rsid w:val="00DC4827"/>
    <w:rsid w:val="00DC4C93"/>
    <w:rsid w:val="00DC519D"/>
    <w:rsid w:val="00DC5C6F"/>
    <w:rsid w:val="00DC6576"/>
    <w:rsid w:val="00DC67A7"/>
    <w:rsid w:val="00DC6F07"/>
    <w:rsid w:val="00DD181D"/>
    <w:rsid w:val="00DD18CF"/>
    <w:rsid w:val="00DD1C5C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B75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4C17"/>
    <w:rsid w:val="00E15BD2"/>
    <w:rsid w:val="00E15F9F"/>
    <w:rsid w:val="00E16024"/>
    <w:rsid w:val="00E169A6"/>
    <w:rsid w:val="00E16D32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3C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580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C4C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7F"/>
    <w:rsid w:val="00E510AE"/>
    <w:rsid w:val="00E51BE8"/>
    <w:rsid w:val="00E51DFB"/>
    <w:rsid w:val="00E52745"/>
    <w:rsid w:val="00E53905"/>
    <w:rsid w:val="00E53F5F"/>
    <w:rsid w:val="00E54094"/>
    <w:rsid w:val="00E54605"/>
    <w:rsid w:val="00E54ACF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0E9"/>
    <w:rsid w:val="00E7216D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DDF"/>
    <w:rsid w:val="00E80200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6FE0"/>
    <w:rsid w:val="00E87D85"/>
    <w:rsid w:val="00E90218"/>
    <w:rsid w:val="00E9089E"/>
    <w:rsid w:val="00E91282"/>
    <w:rsid w:val="00E91AAE"/>
    <w:rsid w:val="00E92A93"/>
    <w:rsid w:val="00E951FB"/>
    <w:rsid w:val="00E957FA"/>
    <w:rsid w:val="00E96068"/>
    <w:rsid w:val="00E968C8"/>
    <w:rsid w:val="00E96C71"/>
    <w:rsid w:val="00E96DE9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B72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27E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148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ABA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070D"/>
    <w:rsid w:val="00EF1CDF"/>
    <w:rsid w:val="00EF3884"/>
    <w:rsid w:val="00EF3E11"/>
    <w:rsid w:val="00EF3E6A"/>
    <w:rsid w:val="00EF4C22"/>
    <w:rsid w:val="00EF50C6"/>
    <w:rsid w:val="00EF518C"/>
    <w:rsid w:val="00EF583E"/>
    <w:rsid w:val="00EF5BF1"/>
    <w:rsid w:val="00EF5DCA"/>
    <w:rsid w:val="00EF6743"/>
    <w:rsid w:val="00EF67F5"/>
    <w:rsid w:val="00EF6862"/>
    <w:rsid w:val="00EF7EC6"/>
    <w:rsid w:val="00F00C25"/>
    <w:rsid w:val="00F00DF1"/>
    <w:rsid w:val="00F00F81"/>
    <w:rsid w:val="00F00FE2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877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1A06"/>
    <w:rsid w:val="00F22BA3"/>
    <w:rsid w:val="00F22D36"/>
    <w:rsid w:val="00F23425"/>
    <w:rsid w:val="00F23655"/>
    <w:rsid w:val="00F23CF3"/>
    <w:rsid w:val="00F248AD"/>
    <w:rsid w:val="00F24972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2CA"/>
    <w:rsid w:val="00F614E1"/>
    <w:rsid w:val="00F61588"/>
    <w:rsid w:val="00F6180A"/>
    <w:rsid w:val="00F621AD"/>
    <w:rsid w:val="00F62556"/>
    <w:rsid w:val="00F640E0"/>
    <w:rsid w:val="00F64599"/>
    <w:rsid w:val="00F64789"/>
    <w:rsid w:val="00F6479E"/>
    <w:rsid w:val="00F666A7"/>
    <w:rsid w:val="00F66B36"/>
    <w:rsid w:val="00F66FF3"/>
    <w:rsid w:val="00F67995"/>
    <w:rsid w:val="00F713FB"/>
    <w:rsid w:val="00F71F03"/>
    <w:rsid w:val="00F73F80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ACE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06F5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6F44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22"/>
    <w:rsid w:val="00FB115B"/>
    <w:rsid w:val="00FB1D57"/>
    <w:rsid w:val="00FB25C2"/>
    <w:rsid w:val="00FB27FF"/>
    <w:rsid w:val="00FB4034"/>
    <w:rsid w:val="00FB4CF3"/>
    <w:rsid w:val="00FB501A"/>
    <w:rsid w:val="00FB5268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17A"/>
    <w:rsid w:val="00FC3B21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2FD9"/>
    <w:rsid w:val="00FD3A5E"/>
    <w:rsid w:val="00FD606A"/>
    <w:rsid w:val="00FD640F"/>
    <w:rsid w:val="00FD6A79"/>
    <w:rsid w:val="00FD6E65"/>
    <w:rsid w:val="00FD73FA"/>
    <w:rsid w:val="00FE0489"/>
    <w:rsid w:val="00FE1ECC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4F30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353C"/>
    <w:rsid w:val="00FF419C"/>
    <w:rsid w:val="00FF50C2"/>
    <w:rsid w:val="00FF5AB4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uiPriority w:val="59"/>
    <w:rsid w:val="00694AA2"/>
    <w:rPr>
      <w:rFonts w:ascii="Helvetica" w:eastAsiaTheme="minorEastAsia" w:hAnsi="Helvetic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6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4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de-de.facebook.com/WatchGuardSichersein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watchguard.com/wgrd-resource-center/cyber-security-predictions" TargetMode="External"/><Relationship Id="rId12" Type="http://schemas.openxmlformats.org/officeDocument/2006/relationships/hyperlink" Target="https://twitter.com/sichersein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secplicity.org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s@press-n-relations.d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mailto:rh@press-n-relations.de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4" Type="http://schemas.openxmlformats.org/officeDocument/2006/relationships/hyperlink" Target="https://de.linkedin.com/company/watchguardsicherse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845</Words>
  <Characters>5330</Characters>
  <Application>Microsoft Office Word</Application>
  <DocSecurity>0</DocSecurity>
  <Lines>44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6163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4</cp:revision>
  <cp:lastPrinted>2021-10-29T13:02:00Z</cp:lastPrinted>
  <dcterms:created xsi:type="dcterms:W3CDTF">2021-12-08T13:20:00Z</dcterms:created>
  <dcterms:modified xsi:type="dcterms:W3CDTF">2021-12-10T08:54:00Z</dcterms:modified>
  <cp:category/>
</cp:coreProperties>
</file>