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178744B1" w:rsidR="00AF2CB9" w:rsidRPr="00B46453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P</w:t>
      </w:r>
      <w:r w:rsidR="00037D09" w:rsidRPr="00B46453">
        <w:rPr>
          <w:rFonts w:ascii="Helvetica" w:hAnsi="Helvetica"/>
          <w:b/>
        </w:rPr>
        <w:t>RESSEINFORMATION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33250659" w:rsidR="00AF2CB9" w:rsidRPr="00B46453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FF2354">
        <w:rPr>
          <w:rFonts w:ascii="Helvetica" w:hAnsi="Helvetica"/>
          <w:sz w:val="20"/>
          <w:szCs w:val="20"/>
        </w:rPr>
        <w:t>Hamburg</w:t>
      </w:r>
      <w:r w:rsidR="00037D09" w:rsidRPr="00FF2354">
        <w:rPr>
          <w:rFonts w:ascii="Helvetica" w:hAnsi="Helvetica"/>
          <w:sz w:val="20"/>
          <w:szCs w:val="20"/>
        </w:rPr>
        <w:t>,</w:t>
      </w:r>
      <w:r w:rsidR="00A6370A" w:rsidRPr="00FF2354">
        <w:rPr>
          <w:rFonts w:ascii="Helvetica" w:hAnsi="Helvetica"/>
          <w:sz w:val="20"/>
          <w:szCs w:val="20"/>
        </w:rPr>
        <w:t xml:space="preserve"> </w:t>
      </w:r>
      <w:r w:rsidR="00F3508A">
        <w:rPr>
          <w:rFonts w:ascii="Helvetica" w:hAnsi="Helvetica"/>
          <w:sz w:val="20"/>
          <w:szCs w:val="20"/>
        </w:rPr>
        <w:t>2</w:t>
      </w:r>
      <w:r w:rsidR="008B771F">
        <w:rPr>
          <w:rFonts w:ascii="Helvetica" w:hAnsi="Helvetica"/>
          <w:sz w:val="20"/>
          <w:szCs w:val="20"/>
        </w:rPr>
        <w:t>5</w:t>
      </w:r>
      <w:r w:rsidR="004C1C5E">
        <w:rPr>
          <w:rFonts w:ascii="Helvetica" w:hAnsi="Helvetica"/>
          <w:sz w:val="20"/>
          <w:szCs w:val="20"/>
        </w:rPr>
        <w:t xml:space="preserve">. </w:t>
      </w:r>
      <w:r w:rsidR="003103EB">
        <w:rPr>
          <w:rFonts w:ascii="Helvetica" w:hAnsi="Helvetica"/>
          <w:sz w:val="20"/>
          <w:szCs w:val="20"/>
        </w:rPr>
        <w:t>Juni</w:t>
      </w:r>
      <w:r w:rsidR="004C1C5E">
        <w:rPr>
          <w:rFonts w:ascii="Helvetica" w:hAnsi="Helvetica"/>
          <w:sz w:val="20"/>
          <w:szCs w:val="20"/>
        </w:rPr>
        <w:t xml:space="preserve"> </w:t>
      </w:r>
      <w:r w:rsidR="00037D09" w:rsidRPr="00FF2354">
        <w:rPr>
          <w:rFonts w:ascii="Helvetica" w:hAnsi="Helvetica"/>
          <w:sz w:val="20"/>
          <w:szCs w:val="20"/>
        </w:rPr>
        <w:t>20</w:t>
      </w:r>
      <w:r w:rsidR="00A95484" w:rsidRPr="00FF2354">
        <w:rPr>
          <w:rFonts w:ascii="Helvetica" w:hAnsi="Helvetica"/>
          <w:sz w:val="20"/>
          <w:szCs w:val="20"/>
        </w:rPr>
        <w:t>2</w:t>
      </w:r>
      <w:r w:rsidR="00BD2D7B">
        <w:rPr>
          <w:rFonts w:ascii="Helvetica" w:hAnsi="Helvetica"/>
          <w:sz w:val="20"/>
          <w:szCs w:val="20"/>
        </w:rPr>
        <w:t>4</w:t>
      </w:r>
    </w:p>
    <w:p w14:paraId="1B9710D5" w14:textId="77777777" w:rsidR="005003B0" w:rsidRPr="00BD2D7B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sz w:val="20"/>
          <w:szCs w:val="20"/>
        </w:rPr>
      </w:pPr>
    </w:p>
    <w:p w14:paraId="4422AA9B" w14:textId="0FEB52E8" w:rsidR="00D60240" w:rsidRPr="00B46453" w:rsidRDefault="00B72970" w:rsidP="00D60240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>
        <w:rPr>
          <w:rFonts w:ascii="Helvetica" w:hAnsi="Helvetica"/>
          <w:b/>
          <w:bCs/>
        </w:rPr>
        <w:t xml:space="preserve">WatchGuard </w:t>
      </w:r>
      <w:proofErr w:type="spellStart"/>
      <w:r>
        <w:rPr>
          <w:rFonts w:ascii="Helvetica" w:hAnsi="Helvetica"/>
          <w:b/>
          <w:bCs/>
        </w:rPr>
        <w:t>ThreatSync</w:t>
      </w:r>
      <w:proofErr w:type="spellEnd"/>
      <w:r>
        <w:rPr>
          <w:rFonts w:ascii="Helvetica" w:hAnsi="Helvetica"/>
          <w:b/>
          <w:bCs/>
        </w:rPr>
        <w:t xml:space="preserve">+ NDR </w:t>
      </w:r>
      <w:r w:rsidR="00EA5398">
        <w:rPr>
          <w:rFonts w:ascii="Helvetica" w:hAnsi="Helvetica"/>
          <w:b/>
          <w:bCs/>
        </w:rPr>
        <w:t>für souveräne Gefahrenabwehr</w:t>
      </w:r>
      <w:r>
        <w:rPr>
          <w:rFonts w:ascii="Helvetica" w:hAnsi="Helvetica"/>
          <w:b/>
          <w:bCs/>
        </w:rPr>
        <w:t xml:space="preserve"> </w:t>
      </w:r>
    </w:p>
    <w:p w14:paraId="00F7E5D0" w14:textId="18C0B885" w:rsidR="00D60240" w:rsidRDefault="000644BA" w:rsidP="00D60240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bCs/>
          <w:iCs/>
          <w:sz w:val="20"/>
          <w:szCs w:val="20"/>
        </w:rPr>
      </w:pPr>
      <w:r>
        <w:rPr>
          <w:rFonts w:ascii="Helvetica" w:hAnsi="Helvetica"/>
          <w:b/>
          <w:bCs/>
          <w:iCs/>
          <w:sz w:val="20"/>
          <w:szCs w:val="20"/>
        </w:rPr>
        <w:t>Mit dem neuen WatchGuard-Angebot profitieren Unternehmen jeder Größe von</w:t>
      </w:r>
      <w:r w:rsidR="00B72970">
        <w:rPr>
          <w:rFonts w:ascii="Helvetica" w:hAnsi="Helvetica"/>
          <w:b/>
          <w:bCs/>
          <w:iCs/>
          <w:sz w:val="20"/>
          <w:szCs w:val="20"/>
        </w:rPr>
        <w:t xml:space="preserve"> bereichsübergreifende</w:t>
      </w:r>
      <w:r>
        <w:rPr>
          <w:rFonts w:ascii="Helvetica" w:hAnsi="Helvetica"/>
          <w:b/>
          <w:bCs/>
          <w:iCs/>
          <w:sz w:val="20"/>
          <w:szCs w:val="20"/>
        </w:rPr>
        <w:t>r</w:t>
      </w:r>
      <w:r w:rsidR="00B72970">
        <w:rPr>
          <w:rFonts w:ascii="Helvetica" w:hAnsi="Helvetica"/>
          <w:b/>
          <w:bCs/>
          <w:iCs/>
          <w:sz w:val="20"/>
          <w:szCs w:val="20"/>
        </w:rPr>
        <w:t xml:space="preserve"> Transparenz, Alarmkorrelation und orchestrierte</w:t>
      </w:r>
      <w:r>
        <w:rPr>
          <w:rFonts w:ascii="Helvetica" w:hAnsi="Helvetica"/>
          <w:b/>
          <w:bCs/>
          <w:iCs/>
          <w:sz w:val="20"/>
          <w:szCs w:val="20"/>
        </w:rPr>
        <w:t>r</w:t>
      </w:r>
      <w:r w:rsidR="00B72970">
        <w:rPr>
          <w:rFonts w:ascii="Helvetica" w:hAnsi="Helvetica"/>
          <w:b/>
          <w:bCs/>
          <w:iCs/>
          <w:sz w:val="20"/>
          <w:szCs w:val="20"/>
        </w:rPr>
        <w:t xml:space="preserve"> Abwehr</w:t>
      </w:r>
    </w:p>
    <w:p w14:paraId="3A439F52" w14:textId="77777777" w:rsidR="009A3B23" w:rsidRDefault="009A3B23" w:rsidP="00D60240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32F58EB1" w14:textId="57F16A1D" w:rsidR="009A3B23" w:rsidRDefault="009A3B23" w:rsidP="009A3B23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>WatchGuard Technologies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hat heute die Einführung von </w:t>
      </w:r>
      <w:proofErr w:type="spellStart"/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>ThreatSync</w:t>
      </w:r>
      <w:proofErr w:type="spellEnd"/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+ NDR </w:t>
      </w:r>
      <w:r w:rsidR="00EA3334">
        <w:rPr>
          <w:rFonts w:ascii="Helvetica" w:hAnsi="Helvetica"/>
          <w:b/>
          <w:bCs/>
          <w:color w:val="000000" w:themeColor="text1"/>
          <w:sz w:val="20"/>
          <w:szCs w:val="20"/>
        </w:rPr>
        <w:t>bekannt gegeben</w:t>
      </w:r>
      <w:r w:rsidR="000644BA">
        <w:rPr>
          <w:rFonts w:ascii="Helvetica" w:hAnsi="Helvetica"/>
          <w:b/>
          <w:bCs/>
          <w:color w:val="000000" w:themeColor="text1"/>
          <w:sz w:val="20"/>
          <w:szCs w:val="20"/>
        </w:rPr>
        <w:t>. Das Produkt</w:t>
      </w:r>
      <w:r w:rsidR="0036465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das </w:t>
      </w:r>
      <w:r w:rsidR="00EA333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sich durch das ebenfalls neue WatchGuard </w:t>
      </w:r>
      <w:r w:rsidR="00EA3334"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Compliance Reporting </w:t>
      </w:r>
      <w:r w:rsidR="00EA333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gezielt ergänzen lässt, markiert </w:t>
      </w:r>
      <w:r w:rsidR="0036465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Geburtsstunde der </w:t>
      </w:r>
      <w:proofErr w:type="spellStart"/>
      <w:r w:rsidR="0036465F"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>ThreatSync</w:t>
      </w:r>
      <w:proofErr w:type="spellEnd"/>
      <w:r w:rsidR="0036465F"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>+</w:t>
      </w:r>
      <w:r w:rsidR="002052E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36465F"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>Famili</w:t>
      </w:r>
      <w:r w:rsidR="00EA3334">
        <w:rPr>
          <w:rFonts w:ascii="Helvetica" w:hAnsi="Helvetica"/>
          <w:b/>
          <w:bCs/>
          <w:color w:val="000000" w:themeColor="text1"/>
          <w:sz w:val="20"/>
          <w:szCs w:val="20"/>
        </w:rPr>
        <w:t>e</w:t>
      </w:r>
      <w:r w:rsidR="007E29D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proofErr w:type="spellStart"/>
      <w:r w:rsidR="007E29D8"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>ThreatSync</w:t>
      </w:r>
      <w:proofErr w:type="spellEnd"/>
      <w:r w:rsidR="007E29D8"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+ NDR </w:t>
      </w:r>
      <w:r w:rsidR="00EA5398">
        <w:rPr>
          <w:rFonts w:ascii="Helvetica" w:hAnsi="Helvetica"/>
          <w:b/>
          <w:bCs/>
          <w:color w:val="000000" w:themeColor="text1"/>
          <w:sz w:val="20"/>
          <w:szCs w:val="20"/>
        </w:rPr>
        <w:t>wurde</w:t>
      </w:r>
      <w:r w:rsidR="007E29D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EC260E">
        <w:rPr>
          <w:rFonts w:ascii="Helvetica" w:hAnsi="Helvetica"/>
          <w:b/>
          <w:bCs/>
          <w:color w:val="000000" w:themeColor="text1"/>
          <w:sz w:val="20"/>
          <w:szCs w:val="20"/>
        </w:rPr>
        <w:t>entwickelt</w:t>
      </w:r>
      <w:r w:rsidR="00834E4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r w:rsidR="00EC260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um </w:t>
      </w:r>
      <w:r w:rsidR="00834E4A">
        <w:rPr>
          <w:rFonts w:ascii="Helvetica" w:hAnsi="Helvetica"/>
          <w:b/>
          <w:bCs/>
          <w:color w:val="000000" w:themeColor="text1"/>
          <w:sz w:val="20"/>
          <w:szCs w:val="20"/>
        </w:rPr>
        <w:t>die</w:t>
      </w:r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kontinuierliche Überwachung, Erkennung und Beseitigung von Bedrohungen mithilfe </w:t>
      </w:r>
      <w:r w:rsidR="00EF70B6">
        <w:rPr>
          <w:rFonts w:ascii="Helvetica" w:hAnsi="Helvetica"/>
          <w:b/>
          <w:bCs/>
          <w:color w:val="000000" w:themeColor="text1"/>
          <w:sz w:val="20"/>
          <w:szCs w:val="20"/>
        </w:rPr>
        <w:t>von Künstlicher Intelligenz (KI)</w:t>
      </w:r>
      <w:r w:rsidR="00834E4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zu vereinfachen</w:t>
      </w:r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EA539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Damit ist es ein Leichtes, </w:t>
      </w:r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das Rauschen </w:t>
      </w:r>
      <w:r w:rsidR="00EA5398">
        <w:rPr>
          <w:rFonts w:ascii="Helvetica" w:hAnsi="Helvetica"/>
          <w:b/>
          <w:bCs/>
          <w:color w:val="000000" w:themeColor="text1"/>
          <w:sz w:val="20"/>
          <w:szCs w:val="20"/>
        </w:rPr>
        <w:t>der</w:t>
      </w:r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Milliarden </w:t>
      </w:r>
      <w:r w:rsidR="00EA539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von Datenströmen im Netzwerk zu durchbrechen. Potenzielle Risiken </w:t>
      </w:r>
      <w:r w:rsidR="00CB0D68">
        <w:rPr>
          <w:rFonts w:ascii="Helvetica" w:hAnsi="Helvetica"/>
          <w:b/>
          <w:bCs/>
          <w:color w:val="000000" w:themeColor="text1"/>
          <w:sz w:val="20"/>
          <w:szCs w:val="20"/>
        </w:rPr>
        <w:t>sind</w:t>
      </w:r>
      <w:r w:rsidR="00EA539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auf diese Weise schnell und effizient </w:t>
      </w:r>
      <w:r w:rsidR="00CB0D68">
        <w:rPr>
          <w:rFonts w:ascii="Helvetica" w:hAnsi="Helvetica"/>
          <w:b/>
          <w:bCs/>
          <w:color w:val="000000" w:themeColor="text1"/>
          <w:sz w:val="20"/>
          <w:szCs w:val="20"/>
        </w:rPr>
        <w:t>verortet</w:t>
      </w:r>
      <w:r w:rsidR="009E5201">
        <w:rPr>
          <w:rFonts w:ascii="Helvetica" w:hAnsi="Helvetica"/>
          <w:b/>
          <w:bCs/>
          <w:color w:val="000000" w:themeColor="text1"/>
          <w:sz w:val="20"/>
          <w:szCs w:val="20"/>
        </w:rPr>
        <w:t>,</w:t>
      </w:r>
      <w:r w:rsidR="00CB0D6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Gegenmaßnahmen können sofort erfolgen. </w:t>
      </w:r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offene XDR-Lösung bietet einen Einblick in den </w:t>
      </w:r>
      <w:r w:rsidR="00CB0D6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gesamten </w:t>
      </w:r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>Netzwerkverkehr</w:t>
      </w:r>
      <w:r w:rsidR="00CB0D6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aus jeder Richtung</w:t>
      </w:r>
      <w:r w:rsidR="00D1603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</w:t>
      </w:r>
      <w:r w:rsidR="009F4F6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deckt damit eine Anforderung ab, der bisher nur </w:t>
      </w:r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große Unternehmen </w:t>
      </w:r>
      <w:r w:rsidR="005C094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– </w:t>
      </w:r>
      <w:r w:rsidR="009F4F6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mit entsprechenden Ressourcen und einem </w:t>
      </w:r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Security </w:t>
      </w:r>
      <w:proofErr w:type="spellStart"/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>Operations</w:t>
      </w:r>
      <w:proofErr w:type="spellEnd"/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Center (SOC) </w:t>
      </w:r>
      <w:r w:rsidR="009F4F6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den eigenen Reihen </w:t>
      </w:r>
      <w:r w:rsidR="005C094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– </w:t>
      </w:r>
      <w:r w:rsidR="009F4F6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gerecht werden konnten. </w:t>
      </w:r>
    </w:p>
    <w:p w14:paraId="6C7D4B36" w14:textId="77777777" w:rsidR="005C0943" w:rsidRDefault="005C0943" w:rsidP="009A3B23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05E38942" w14:textId="4423F596" w:rsidR="00476E71" w:rsidRPr="00476E71" w:rsidRDefault="005C0943" w:rsidP="00476E7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5C0943">
        <w:rPr>
          <w:rFonts w:ascii="Helvetica" w:hAnsi="Helvetica"/>
          <w:color w:val="000000" w:themeColor="text1"/>
          <w:sz w:val="20"/>
          <w:szCs w:val="20"/>
        </w:rPr>
        <w:t xml:space="preserve">Kern von </w:t>
      </w:r>
      <w:proofErr w:type="spellStart"/>
      <w:r w:rsidRPr="005C0943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Pr="005C0943">
        <w:rPr>
          <w:rFonts w:ascii="Helvetica" w:hAnsi="Helvetica"/>
          <w:color w:val="000000" w:themeColor="text1"/>
          <w:sz w:val="20"/>
          <w:szCs w:val="20"/>
        </w:rPr>
        <w:t>+ NDR ist eine fortschrittliche KI-Engine mit einem zweischichtigen neuronalen Netzwerkansatz</w:t>
      </w:r>
      <w:r w:rsidR="00521242">
        <w:rPr>
          <w:rFonts w:ascii="Helvetica" w:hAnsi="Helvetica"/>
          <w:color w:val="000000" w:themeColor="text1"/>
          <w:sz w:val="20"/>
          <w:szCs w:val="20"/>
        </w:rPr>
        <w:t xml:space="preserve"> – eine</w:t>
      </w:r>
      <w:r w:rsidRPr="005C0943">
        <w:rPr>
          <w:rFonts w:ascii="Helvetica" w:hAnsi="Helvetica"/>
          <w:color w:val="000000" w:themeColor="text1"/>
          <w:sz w:val="20"/>
          <w:szCs w:val="20"/>
        </w:rPr>
        <w:t xml:space="preserve"> Schlüsseltechnologie</w:t>
      </w:r>
      <w:r w:rsidR="00521242">
        <w:rPr>
          <w:rFonts w:ascii="Helvetica" w:hAnsi="Helvetica"/>
          <w:color w:val="000000" w:themeColor="text1"/>
          <w:sz w:val="20"/>
          <w:szCs w:val="20"/>
        </w:rPr>
        <w:t>, die sich WatchGuard im Zuge der</w:t>
      </w:r>
      <w:r w:rsidR="00330541">
        <w:rPr>
          <w:rFonts w:ascii="Helvetica" w:hAnsi="Helvetica"/>
          <w:color w:val="000000" w:themeColor="text1"/>
          <w:sz w:val="20"/>
          <w:szCs w:val="20"/>
        </w:rPr>
        <w:t xml:space="preserve"> 2023 erfolgten</w:t>
      </w:r>
      <w:r w:rsidR="0052124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hyperlink r:id="rId8" w:history="1">
        <w:r w:rsidRPr="00521242">
          <w:rPr>
            <w:rStyle w:val="Hyperlink"/>
            <w:rFonts w:ascii="Helvetica" w:hAnsi="Helvetica"/>
            <w:sz w:val="20"/>
            <w:szCs w:val="20"/>
          </w:rPr>
          <w:t xml:space="preserve">Übernahme von </w:t>
        </w:r>
        <w:proofErr w:type="spellStart"/>
        <w:r w:rsidRPr="00521242">
          <w:rPr>
            <w:rStyle w:val="Hyperlink"/>
            <w:rFonts w:ascii="Helvetica" w:hAnsi="Helvetica"/>
            <w:sz w:val="20"/>
            <w:szCs w:val="20"/>
          </w:rPr>
          <w:t>CyGlass</w:t>
        </w:r>
        <w:proofErr w:type="spellEnd"/>
      </w:hyperlink>
      <w:r w:rsidRPr="005C094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21242">
        <w:rPr>
          <w:rFonts w:ascii="Helvetica" w:hAnsi="Helvetica"/>
          <w:color w:val="000000" w:themeColor="text1"/>
          <w:sz w:val="20"/>
          <w:szCs w:val="20"/>
        </w:rPr>
        <w:t>zu</w:t>
      </w:r>
      <w:r w:rsidR="00111AF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21242">
        <w:rPr>
          <w:rFonts w:ascii="Helvetica" w:hAnsi="Helvetica"/>
          <w:color w:val="000000" w:themeColor="text1"/>
          <w:sz w:val="20"/>
          <w:szCs w:val="20"/>
        </w:rPr>
        <w:t xml:space="preserve">eigen machen konnte. </w:t>
      </w:r>
      <w:r w:rsidRPr="005C0943">
        <w:rPr>
          <w:rFonts w:ascii="Helvetica" w:hAnsi="Helvetica"/>
          <w:color w:val="000000" w:themeColor="text1"/>
          <w:sz w:val="20"/>
          <w:szCs w:val="20"/>
        </w:rPr>
        <w:t xml:space="preserve">Die KI-Engine in </w:t>
      </w:r>
      <w:proofErr w:type="spellStart"/>
      <w:r w:rsidRPr="005C0943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Pr="005C0943">
        <w:rPr>
          <w:rFonts w:ascii="Helvetica" w:hAnsi="Helvetica"/>
          <w:color w:val="000000" w:themeColor="text1"/>
          <w:sz w:val="20"/>
          <w:szCs w:val="20"/>
        </w:rPr>
        <w:t>+</w:t>
      </w:r>
      <w:r w:rsidR="00767E3E">
        <w:rPr>
          <w:rFonts w:ascii="Helvetica" w:hAnsi="Helvetica"/>
          <w:color w:val="000000" w:themeColor="text1"/>
          <w:sz w:val="20"/>
          <w:szCs w:val="20"/>
        </w:rPr>
        <w:t xml:space="preserve"> NDR</w:t>
      </w:r>
      <w:r w:rsidRPr="005C0943">
        <w:rPr>
          <w:rFonts w:ascii="Helvetica" w:hAnsi="Helvetica"/>
          <w:color w:val="000000" w:themeColor="text1"/>
          <w:sz w:val="20"/>
          <w:szCs w:val="20"/>
        </w:rPr>
        <w:t xml:space="preserve"> korreliert Anomalien</w:t>
      </w:r>
      <w:r w:rsidR="00330541">
        <w:rPr>
          <w:rFonts w:ascii="Helvetica" w:hAnsi="Helvetica"/>
          <w:color w:val="000000" w:themeColor="text1"/>
          <w:sz w:val="20"/>
          <w:szCs w:val="20"/>
        </w:rPr>
        <w:t xml:space="preserve">, wobei einzelne Vorfälle auf Basis einer Risikobewertung priorisiert und entsprechend dargestellt werden. </w:t>
      </w:r>
      <w:proofErr w:type="spellStart"/>
      <w:r w:rsidRPr="005C0943"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 w:rsidRPr="005C0943">
        <w:rPr>
          <w:rFonts w:ascii="Helvetica" w:hAnsi="Helvetica"/>
          <w:color w:val="000000" w:themeColor="text1"/>
          <w:sz w:val="20"/>
          <w:szCs w:val="20"/>
        </w:rPr>
        <w:t xml:space="preserve"> Service Provider (MSP) und IT-Sicherheitsexperten </w:t>
      </w:r>
      <w:r w:rsidR="00330541">
        <w:rPr>
          <w:rFonts w:ascii="Helvetica" w:hAnsi="Helvetica"/>
          <w:color w:val="000000" w:themeColor="text1"/>
          <w:sz w:val="20"/>
          <w:szCs w:val="20"/>
        </w:rPr>
        <w:t>profitieren von einem</w:t>
      </w:r>
      <w:r w:rsidRPr="005C0943">
        <w:rPr>
          <w:rFonts w:ascii="Helvetica" w:hAnsi="Helvetica"/>
          <w:color w:val="000000" w:themeColor="text1"/>
          <w:sz w:val="20"/>
          <w:szCs w:val="20"/>
        </w:rPr>
        <w:t xml:space="preserve"> intuitiv</w:t>
      </w:r>
      <w:r w:rsidR="00330541">
        <w:rPr>
          <w:rFonts w:ascii="Helvetica" w:hAnsi="Helvetica"/>
          <w:color w:val="000000" w:themeColor="text1"/>
          <w:sz w:val="20"/>
          <w:szCs w:val="20"/>
        </w:rPr>
        <w:t>en</w:t>
      </w:r>
      <w:r w:rsidRPr="005C0943">
        <w:rPr>
          <w:rFonts w:ascii="Helvetica" w:hAnsi="Helvetica"/>
          <w:color w:val="000000" w:themeColor="text1"/>
          <w:sz w:val="20"/>
          <w:szCs w:val="20"/>
        </w:rPr>
        <w:t xml:space="preserve"> Dashboard, </w:t>
      </w:r>
      <w:r w:rsidR="002A6923">
        <w:rPr>
          <w:rFonts w:ascii="Helvetica" w:hAnsi="Helvetica"/>
          <w:color w:val="000000" w:themeColor="text1"/>
          <w:sz w:val="20"/>
          <w:szCs w:val="20"/>
        </w:rPr>
        <w:t xml:space="preserve">das konkrete Rückschlüsse auf den </w:t>
      </w:r>
      <w:r w:rsidRPr="005C0943">
        <w:rPr>
          <w:rFonts w:ascii="Helvetica" w:hAnsi="Helvetica"/>
          <w:color w:val="000000" w:themeColor="text1"/>
          <w:sz w:val="20"/>
          <w:szCs w:val="20"/>
        </w:rPr>
        <w:t xml:space="preserve">Ort des Vorfalls, </w:t>
      </w:r>
      <w:r w:rsidR="00111AF5">
        <w:rPr>
          <w:rFonts w:ascii="Helvetica" w:hAnsi="Helvetica"/>
          <w:color w:val="000000" w:themeColor="text1"/>
          <w:sz w:val="20"/>
          <w:szCs w:val="20"/>
        </w:rPr>
        <w:t xml:space="preserve">betroffene </w:t>
      </w:r>
      <w:r w:rsidRPr="005C0943">
        <w:rPr>
          <w:rFonts w:ascii="Helvetica" w:hAnsi="Helvetica"/>
          <w:color w:val="000000" w:themeColor="text1"/>
          <w:sz w:val="20"/>
          <w:szCs w:val="20"/>
        </w:rPr>
        <w:t>Geräte</w:t>
      </w:r>
      <w:r w:rsidR="00111AF5">
        <w:rPr>
          <w:rFonts w:ascii="Helvetica" w:hAnsi="Helvetica"/>
          <w:color w:val="000000" w:themeColor="text1"/>
          <w:sz w:val="20"/>
          <w:szCs w:val="20"/>
        </w:rPr>
        <w:t xml:space="preserve"> sowie</w:t>
      </w:r>
      <w:r w:rsidRPr="005C0943">
        <w:rPr>
          <w:rFonts w:ascii="Helvetica" w:hAnsi="Helvetica"/>
          <w:color w:val="000000" w:themeColor="text1"/>
          <w:sz w:val="20"/>
          <w:szCs w:val="20"/>
        </w:rPr>
        <w:t xml:space="preserve"> Benutzer und </w:t>
      </w:r>
      <w:r w:rsidR="00111AF5">
        <w:rPr>
          <w:rFonts w:ascii="Helvetica" w:hAnsi="Helvetica"/>
          <w:color w:val="000000" w:themeColor="text1"/>
          <w:sz w:val="20"/>
          <w:szCs w:val="20"/>
        </w:rPr>
        <w:t>die zeitliche Abfolge</w:t>
      </w:r>
      <w:r w:rsidRPr="005C094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A6923">
        <w:rPr>
          <w:rFonts w:ascii="Helvetica" w:hAnsi="Helvetica"/>
          <w:color w:val="000000" w:themeColor="text1"/>
          <w:sz w:val="20"/>
          <w:szCs w:val="20"/>
        </w:rPr>
        <w:t>zulässt</w:t>
      </w:r>
      <w:r w:rsidR="00696BE0">
        <w:rPr>
          <w:rFonts w:ascii="Helvetica" w:hAnsi="Helvetica"/>
          <w:color w:val="000000" w:themeColor="text1"/>
          <w:sz w:val="20"/>
          <w:szCs w:val="20"/>
        </w:rPr>
        <w:t xml:space="preserve"> und sie damit in die Lage versetzt, </w:t>
      </w:r>
      <w:r w:rsidRPr="005C0943">
        <w:rPr>
          <w:rFonts w:ascii="Helvetica" w:hAnsi="Helvetica"/>
          <w:color w:val="000000" w:themeColor="text1"/>
          <w:sz w:val="20"/>
          <w:szCs w:val="20"/>
        </w:rPr>
        <w:t>sich auf die kritischsten Bedrohungen zu konzentrieren</w:t>
      </w:r>
      <w:r w:rsidR="00696BE0">
        <w:rPr>
          <w:rFonts w:ascii="Helvetica" w:hAnsi="Helvetica"/>
          <w:color w:val="000000" w:themeColor="text1"/>
          <w:sz w:val="20"/>
          <w:szCs w:val="20"/>
        </w:rPr>
        <w:t xml:space="preserve"> und</w:t>
      </w:r>
      <w:r w:rsidRPr="005C094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96BE0">
        <w:rPr>
          <w:rFonts w:ascii="Helvetica" w:hAnsi="Helvetica"/>
          <w:color w:val="000000" w:themeColor="text1"/>
          <w:sz w:val="20"/>
          <w:szCs w:val="20"/>
        </w:rPr>
        <w:t>einschlägige Maßnahmen</w:t>
      </w:r>
      <w:r w:rsidRPr="005C0943">
        <w:rPr>
          <w:rFonts w:ascii="Helvetica" w:hAnsi="Helvetica"/>
          <w:color w:val="000000" w:themeColor="text1"/>
          <w:sz w:val="20"/>
          <w:szCs w:val="20"/>
        </w:rPr>
        <w:t xml:space="preserve"> zur Schadensbegrenzung zu prüfen </w:t>
      </w:r>
      <w:r w:rsidR="00696BE0">
        <w:rPr>
          <w:rFonts w:ascii="Helvetica" w:hAnsi="Helvetica"/>
          <w:color w:val="000000" w:themeColor="text1"/>
          <w:sz w:val="20"/>
          <w:szCs w:val="20"/>
        </w:rPr>
        <w:t xml:space="preserve">und umzusetzen – für einen </w:t>
      </w:r>
      <w:r w:rsidR="001339BF">
        <w:rPr>
          <w:rFonts w:ascii="Helvetica" w:hAnsi="Helvetica"/>
          <w:color w:val="000000" w:themeColor="text1"/>
          <w:sz w:val="20"/>
          <w:szCs w:val="20"/>
        </w:rPr>
        <w:t xml:space="preserve">noch </w:t>
      </w:r>
      <w:r w:rsidR="00696BE0">
        <w:rPr>
          <w:rFonts w:ascii="Helvetica" w:hAnsi="Helvetica"/>
          <w:color w:val="000000" w:themeColor="text1"/>
          <w:sz w:val="20"/>
          <w:szCs w:val="20"/>
        </w:rPr>
        <w:t>besseren Schutz des Unternehmens.</w:t>
      </w:r>
    </w:p>
    <w:p w14:paraId="05156765" w14:textId="77777777" w:rsidR="00476E71" w:rsidRPr="00476E71" w:rsidRDefault="00476E71" w:rsidP="00476E71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p w14:paraId="212C4CEF" w14:textId="2CEABF6D" w:rsidR="00476E71" w:rsidRDefault="00476E71" w:rsidP="00476E71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>
        <w:rPr>
          <w:rFonts w:eastAsia="MS Mincho"/>
          <w:b w:val="0"/>
          <w:bCs/>
          <w:sz w:val="20"/>
          <w:szCs w:val="20"/>
          <w:lang w:eastAsia="de-DE"/>
        </w:rPr>
        <w:t>„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WatchGuard </w:t>
      </w:r>
      <w:proofErr w:type="spellStart"/>
      <w:r w:rsidRPr="00476E71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+ NDR </w:t>
      </w:r>
      <w:r w:rsidR="00C07192">
        <w:rPr>
          <w:rFonts w:eastAsia="MS Mincho"/>
          <w:b w:val="0"/>
          <w:bCs/>
          <w:sz w:val="20"/>
          <w:szCs w:val="20"/>
          <w:lang w:eastAsia="de-DE"/>
        </w:rPr>
        <w:t>liefert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 eine zusätzliche</w:t>
      </w:r>
      <w:r w:rsidR="00B11B5B">
        <w:rPr>
          <w:rFonts w:eastAsia="MS Mincho"/>
          <w:b w:val="0"/>
          <w:bCs/>
          <w:sz w:val="20"/>
          <w:szCs w:val="20"/>
          <w:lang w:eastAsia="de-DE"/>
        </w:rPr>
        <w:t>, ausgefeilte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>
        <w:rPr>
          <w:rFonts w:eastAsia="MS Mincho"/>
          <w:b w:val="0"/>
          <w:bCs/>
          <w:sz w:val="20"/>
          <w:szCs w:val="20"/>
          <w:lang w:eastAsia="de-DE"/>
        </w:rPr>
        <w:t>Schutze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bene </w:t>
      </w:r>
      <w:r>
        <w:rPr>
          <w:rFonts w:eastAsia="MS Mincho"/>
          <w:b w:val="0"/>
          <w:bCs/>
          <w:sz w:val="20"/>
          <w:szCs w:val="20"/>
          <w:lang w:eastAsia="de-DE"/>
        </w:rPr>
        <w:t xml:space="preserve">und gewährleistet so ein </w:t>
      </w:r>
      <w:r w:rsidRPr="00D918F9">
        <w:rPr>
          <w:rFonts w:eastAsia="MS Mincho"/>
          <w:b w:val="0"/>
          <w:bCs/>
          <w:sz w:val="20"/>
          <w:szCs w:val="20"/>
          <w:lang w:eastAsia="de-DE"/>
        </w:rPr>
        <w:t>bisher unerreichbares Sicherheits</w:t>
      </w:r>
      <w:r w:rsidR="00A31A9E" w:rsidRPr="00D918F9">
        <w:rPr>
          <w:rFonts w:eastAsia="MS Mincho"/>
          <w:b w:val="0"/>
          <w:bCs/>
          <w:sz w:val="20"/>
          <w:szCs w:val="20"/>
          <w:lang w:eastAsia="de-DE"/>
        </w:rPr>
        <w:t>niveau</w:t>
      </w:r>
      <w:r w:rsidRPr="00D918F9">
        <w:rPr>
          <w:rFonts w:eastAsia="MS Mincho"/>
          <w:b w:val="0"/>
          <w:bCs/>
          <w:sz w:val="20"/>
          <w:szCs w:val="20"/>
          <w:lang w:eastAsia="de-DE"/>
        </w:rPr>
        <w:t xml:space="preserve">“, sagt </w:t>
      </w:r>
      <w:r w:rsidR="00D918F9" w:rsidRPr="00D918F9">
        <w:rPr>
          <w:rFonts w:eastAsia="MS Mincho"/>
          <w:b w:val="0"/>
          <w:bCs/>
          <w:sz w:val="20"/>
          <w:szCs w:val="20"/>
          <w:lang w:eastAsia="de-DE"/>
        </w:rPr>
        <w:t>Marko Bauer</w:t>
      </w:r>
      <w:r w:rsidRPr="00D918F9">
        <w:rPr>
          <w:rFonts w:eastAsia="MS Mincho"/>
          <w:b w:val="0"/>
          <w:bCs/>
          <w:sz w:val="20"/>
          <w:szCs w:val="20"/>
          <w:lang w:eastAsia="de-DE"/>
        </w:rPr>
        <w:t xml:space="preserve">, </w:t>
      </w:r>
      <w:r w:rsidR="00D918F9" w:rsidRPr="00D918F9">
        <w:rPr>
          <w:rFonts w:eastAsia="MS Mincho"/>
          <w:b w:val="0"/>
          <w:bCs/>
          <w:sz w:val="20"/>
          <w:szCs w:val="20"/>
          <w:lang w:eastAsia="de-DE"/>
        </w:rPr>
        <w:t xml:space="preserve">Geschäftsführer der </w:t>
      </w:r>
      <w:proofErr w:type="spellStart"/>
      <w:r w:rsidR="00D918F9" w:rsidRPr="00D918F9">
        <w:rPr>
          <w:rFonts w:eastAsia="MS Mincho"/>
          <w:b w:val="0"/>
          <w:bCs/>
          <w:sz w:val="20"/>
          <w:szCs w:val="20"/>
          <w:lang w:eastAsia="de-DE"/>
        </w:rPr>
        <w:t>Fornax</w:t>
      </w:r>
      <w:proofErr w:type="spellEnd"/>
      <w:r w:rsidR="00D918F9" w:rsidRPr="00D918F9">
        <w:rPr>
          <w:rFonts w:eastAsia="MS Mincho"/>
          <w:b w:val="0"/>
          <w:bCs/>
          <w:sz w:val="20"/>
          <w:szCs w:val="20"/>
          <w:lang w:eastAsia="de-DE"/>
        </w:rPr>
        <w:t xml:space="preserve"> GmbH</w:t>
      </w:r>
      <w:r w:rsidRPr="00D918F9">
        <w:rPr>
          <w:rFonts w:eastAsia="MS Mincho"/>
          <w:b w:val="0"/>
          <w:bCs/>
          <w:sz w:val="20"/>
          <w:szCs w:val="20"/>
          <w:lang w:eastAsia="de-DE"/>
        </w:rPr>
        <w:t xml:space="preserve">. </w:t>
      </w:r>
      <w:r w:rsidR="00B11B5B" w:rsidRPr="00D918F9">
        <w:rPr>
          <w:rFonts w:eastAsia="MS Mincho"/>
          <w:b w:val="0"/>
          <w:bCs/>
          <w:sz w:val="20"/>
          <w:szCs w:val="20"/>
          <w:lang w:eastAsia="de-DE"/>
        </w:rPr>
        <w:t>„</w:t>
      </w:r>
      <w:r w:rsidRPr="00D918F9">
        <w:rPr>
          <w:rFonts w:eastAsia="MS Mincho"/>
          <w:b w:val="0"/>
          <w:bCs/>
          <w:sz w:val="20"/>
          <w:szCs w:val="20"/>
          <w:lang w:eastAsia="de-DE"/>
        </w:rPr>
        <w:t>In der Vergangenheit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 war die Bereitstellung von NDR </w:t>
      </w:r>
      <w:r w:rsidR="005D3615">
        <w:rPr>
          <w:rFonts w:eastAsia="MS Mincho"/>
          <w:b w:val="0"/>
          <w:bCs/>
          <w:sz w:val="20"/>
          <w:szCs w:val="20"/>
          <w:lang w:eastAsia="de-DE"/>
        </w:rPr>
        <w:t xml:space="preserve">(Network </w:t>
      </w:r>
      <w:proofErr w:type="spellStart"/>
      <w:r w:rsidR="005D3615">
        <w:rPr>
          <w:rFonts w:eastAsia="MS Mincho"/>
          <w:b w:val="0"/>
          <w:bCs/>
          <w:sz w:val="20"/>
          <w:szCs w:val="20"/>
          <w:lang w:eastAsia="de-DE"/>
        </w:rPr>
        <w:t>Detection</w:t>
      </w:r>
      <w:proofErr w:type="spellEnd"/>
      <w:r w:rsidR="005D3615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A10ECD">
        <w:rPr>
          <w:rFonts w:eastAsia="MS Mincho"/>
          <w:b w:val="0"/>
          <w:bCs/>
          <w:sz w:val="20"/>
          <w:szCs w:val="20"/>
          <w:lang w:eastAsia="de-DE"/>
        </w:rPr>
        <w:t xml:space="preserve">&amp; </w:t>
      </w:r>
      <w:r w:rsidR="005D3615">
        <w:rPr>
          <w:rFonts w:eastAsia="MS Mincho"/>
          <w:b w:val="0"/>
          <w:bCs/>
          <w:sz w:val="20"/>
          <w:szCs w:val="20"/>
          <w:lang w:eastAsia="de-DE"/>
        </w:rPr>
        <w:t xml:space="preserve">Response) 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aufgrund der Komplexität und der hohen Betriebskosten schwierig. </w:t>
      </w:r>
      <w:r w:rsidR="00B11B5B">
        <w:rPr>
          <w:rFonts w:eastAsia="MS Mincho"/>
          <w:b w:val="0"/>
          <w:bCs/>
          <w:sz w:val="20"/>
          <w:szCs w:val="20"/>
          <w:lang w:eastAsia="de-DE"/>
        </w:rPr>
        <w:t>D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ank </w:t>
      </w:r>
      <w:r w:rsidR="00B11B5B">
        <w:rPr>
          <w:rFonts w:eastAsia="MS Mincho"/>
          <w:b w:val="0"/>
          <w:bCs/>
          <w:sz w:val="20"/>
          <w:szCs w:val="20"/>
          <w:lang w:eastAsia="de-DE"/>
        </w:rPr>
        <w:t>d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er </w:t>
      </w:r>
      <w:r w:rsidR="00B11B5B">
        <w:rPr>
          <w:rFonts w:eastAsia="MS Mincho"/>
          <w:b w:val="0"/>
          <w:bCs/>
          <w:sz w:val="20"/>
          <w:szCs w:val="20"/>
          <w:lang w:eastAsia="de-DE"/>
        </w:rPr>
        <w:t>c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loudbasierten Architektur von WatchGuard </w:t>
      </w:r>
      <w:r w:rsidR="00B11B5B">
        <w:rPr>
          <w:rFonts w:eastAsia="MS Mincho"/>
          <w:b w:val="0"/>
          <w:bCs/>
          <w:sz w:val="20"/>
          <w:szCs w:val="20"/>
          <w:lang w:eastAsia="de-DE"/>
        </w:rPr>
        <w:t xml:space="preserve">müssen wir inzwischen 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keine Hardware </w:t>
      </w:r>
      <w:r w:rsidR="00B11B5B">
        <w:rPr>
          <w:rFonts w:eastAsia="MS Mincho"/>
          <w:b w:val="0"/>
          <w:bCs/>
          <w:sz w:val="20"/>
          <w:szCs w:val="20"/>
          <w:lang w:eastAsia="de-DE"/>
        </w:rPr>
        <w:t xml:space="preserve">mehr 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installieren oder </w:t>
      </w:r>
      <w:r w:rsidR="008B7F34">
        <w:rPr>
          <w:rFonts w:eastAsia="MS Mincho"/>
          <w:b w:val="0"/>
          <w:bCs/>
          <w:sz w:val="20"/>
          <w:szCs w:val="20"/>
          <w:lang w:eastAsia="de-DE"/>
        </w:rPr>
        <w:t>administrieren</w:t>
      </w:r>
      <w:r w:rsidR="00B11B5B">
        <w:rPr>
          <w:rFonts w:eastAsia="MS Mincho"/>
          <w:b w:val="0"/>
          <w:bCs/>
          <w:sz w:val="20"/>
          <w:szCs w:val="20"/>
          <w:lang w:eastAsia="de-DE"/>
        </w:rPr>
        <w:t xml:space="preserve">. Einer schnellen, </w:t>
      </w:r>
      <w:r w:rsidR="00B11B5B" w:rsidRPr="00476E71">
        <w:rPr>
          <w:rFonts w:eastAsia="MS Mincho"/>
          <w:b w:val="0"/>
          <w:bCs/>
          <w:sz w:val="20"/>
          <w:szCs w:val="20"/>
          <w:lang w:eastAsia="de-DE"/>
        </w:rPr>
        <w:t>einfach</w:t>
      </w:r>
      <w:r w:rsidR="00B11B5B">
        <w:rPr>
          <w:rFonts w:eastAsia="MS Mincho"/>
          <w:b w:val="0"/>
          <w:bCs/>
          <w:sz w:val="20"/>
          <w:szCs w:val="20"/>
          <w:lang w:eastAsia="de-DE"/>
        </w:rPr>
        <w:t>en</w:t>
      </w:r>
      <w:r w:rsidR="00B11B5B"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 und kostengünstig</w:t>
      </w:r>
      <w:r w:rsidR="00B11B5B">
        <w:rPr>
          <w:rFonts w:eastAsia="MS Mincho"/>
          <w:b w:val="0"/>
          <w:bCs/>
          <w:sz w:val="20"/>
          <w:szCs w:val="20"/>
          <w:lang w:eastAsia="de-DE"/>
        </w:rPr>
        <w:t xml:space="preserve">en </w:t>
      </w:r>
      <w:r w:rsidR="002A1F7E">
        <w:rPr>
          <w:rFonts w:eastAsia="MS Mincho"/>
          <w:b w:val="0"/>
          <w:bCs/>
          <w:sz w:val="20"/>
          <w:szCs w:val="20"/>
          <w:lang w:eastAsia="de-DE"/>
        </w:rPr>
        <w:t>Implementierun</w:t>
      </w:r>
      <w:r w:rsidR="00B11B5B">
        <w:rPr>
          <w:rFonts w:eastAsia="MS Mincho"/>
          <w:b w:val="0"/>
          <w:bCs/>
          <w:sz w:val="20"/>
          <w:szCs w:val="20"/>
          <w:lang w:eastAsia="de-DE"/>
        </w:rPr>
        <w:t xml:space="preserve">g von </w:t>
      </w:r>
      <w:proofErr w:type="spellStart"/>
      <w:r w:rsidR="00B11B5B" w:rsidRPr="00476E71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="00B11B5B"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+ NDR </w:t>
      </w:r>
      <w:r w:rsidR="00B11B5B">
        <w:rPr>
          <w:rFonts w:eastAsia="MS Mincho"/>
          <w:b w:val="0"/>
          <w:bCs/>
          <w:sz w:val="20"/>
          <w:szCs w:val="20"/>
          <w:lang w:eastAsia="de-DE"/>
        </w:rPr>
        <w:t xml:space="preserve">steht nichts im Wege. </w:t>
      </w:r>
      <w:r w:rsidR="005003D3">
        <w:rPr>
          <w:rFonts w:eastAsia="MS Mincho"/>
          <w:b w:val="0"/>
          <w:bCs/>
          <w:sz w:val="20"/>
          <w:szCs w:val="20"/>
          <w:lang w:eastAsia="de-DE"/>
        </w:rPr>
        <w:t>Die Lösung bietet</w:t>
      </w:r>
      <w:r w:rsidR="0050304F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50304F" w:rsidRPr="00476E71">
        <w:rPr>
          <w:rFonts w:eastAsia="MS Mincho"/>
          <w:b w:val="0"/>
          <w:bCs/>
          <w:sz w:val="20"/>
          <w:szCs w:val="20"/>
          <w:lang w:eastAsia="de-DE"/>
        </w:rPr>
        <w:t>erstklassigen KI-basierten Schutz</w:t>
      </w:r>
      <w:r w:rsidR="0050304F">
        <w:rPr>
          <w:rFonts w:eastAsia="MS Mincho"/>
          <w:b w:val="0"/>
          <w:bCs/>
          <w:sz w:val="20"/>
          <w:szCs w:val="20"/>
          <w:lang w:eastAsia="de-DE"/>
        </w:rPr>
        <w:t xml:space="preserve"> zum erschwinglichen Preis 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und </w:t>
      </w:r>
      <w:r w:rsidR="005003D3">
        <w:rPr>
          <w:rFonts w:eastAsia="MS Mincho"/>
          <w:b w:val="0"/>
          <w:bCs/>
          <w:sz w:val="20"/>
          <w:szCs w:val="20"/>
          <w:lang w:eastAsia="de-DE"/>
        </w:rPr>
        <w:t xml:space="preserve">schafft 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gleichzeitig erhebliche Wachstumsmöglichkeiten für unser </w:t>
      </w:r>
      <w:r w:rsidR="004936D6">
        <w:rPr>
          <w:rFonts w:eastAsia="MS Mincho"/>
          <w:b w:val="0"/>
          <w:bCs/>
          <w:sz w:val="20"/>
          <w:szCs w:val="20"/>
          <w:lang w:eastAsia="de-DE"/>
        </w:rPr>
        <w:t xml:space="preserve">eigenes 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>Unternehmen.</w:t>
      </w:r>
      <w:r w:rsidR="0050304F">
        <w:rPr>
          <w:rFonts w:eastAsia="MS Mincho"/>
          <w:b w:val="0"/>
          <w:bCs/>
          <w:sz w:val="20"/>
          <w:szCs w:val="20"/>
          <w:lang w:eastAsia="de-DE"/>
        </w:rPr>
        <w:t>“</w:t>
      </w:r>
    </w:p>
    <w:p w14:paraId="0245AC56" w14:textId="77777777" w:rsidR="00DF6787" w:rsidRDefault="00DF6787" w:rsidP="008B7F34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1D3BD63A" w14:textId="3D51B2D0" w:rsidR="008B7F34" w:rsidRPr="008B7F34" w:rsidRDefault="00F23133" w:rsidP="008B7F34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>Intelligente Gefahrenerkennung dank KI</w:t>
      </w:r>
    </w:p>
    <w:p w14:paraId="1D3FB02A" w14:textId="1A31F77A" w:rsidR="008B7F34" w:rsidRDefault="008B7F34" w:rsidP="008B7F34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proofErr w:type="spellStart"/>
      <w:r w:rsidRPr="008B7F34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Pr="008B7F34">
        <w:rPr>
          <w:rFonts w:eastAsia="MS Mincho"/>
          <w:b w:val="0"/>
          <w:bCs/>
          <w:sz w:val="20"/>
          <w:szCs w:val="20"/>
          <w:lang w:eastAsia="de-DE"/>
        </w:rPr>
        <w:t xml:space="preserve">+ NDR sucht </w:t>
      </w:r>
      <w:r w:rsidR="00D329EC">
        <w:rPr>
          <w:rFonts w:eastAsia="MS Mincho"/>
          <w:b w:val="0"/>
          <w:bCs/>
          <w:sz w:val="20"/>
          <w:szCs w:val="20"/>
          <w:lang w:eastAsia="de-DE"/>
        </w:rPr>
        <w:t>das Netzwerk nach sich entfaltenden Angriffen ab und spürt dabei auch Muster</w:t>
      </w:r>
      <w:r w:rsidR="00995860">
        <w:rPr>
          <w:rFonts w:eastAsia="MS Mincho"/>
          <w:b w:val="0"/>
          <w:bCs/>
          <w:sz w:val="20"/>
          <w:szCs w:val="20"/>
          <w:lang w:eastAsia="de-DE"/>
        </w:rPr>
        <w:t xml:space="preserve"> auf</w:t>
      </w:r>
      <w:r w:rsidR="00D329EC">
        <w:rPr>
          <w:rFonts w:eastAsia="MS Mincho"/>
          <w:b w:val="0"/>
          <w:bCs/>
          <w:sz w:val="20"/>
          <w:szCs w:val="20"/>
          <w:lang w:eastAsia="de-DE"/>
        </w:rPr>
        <w:t xml:space="preserve">, die </w:t>
      </w:r>
      <w:r w:rsidR="00A7123D">
        <w:rPr>
          <w:rFonts w:eastAsia="MS Mincho"/>
          <w:b w:val="0"/>
          <w:bCs/>
          <w:sz w:val="20"/>
          <w:szCs w:val="20"/>
          <w:lang w:eastAsia="de-DE"/>
        </w:rPr>
        <w:t>klassischen Sicherheitskontrollen am Perimeter entgehen</w:t>
      </w:r>
      <w:r w:rsidR="00995860">
        <w:rPr>
          <w:rFonts w:eastAsia="MS Mincho"/>
          <w:b w:val="0"/>
          <w:bCs/>
          <w:sz w:val="20"/>
          <w:szCs w:val="20"/>
          <w:lang w:eastAsia="de-DE"/>
        </w:rPr>
        <w:t xml:space="preserve">. </w:t>
      </w:r>
      <w:r w:rsidR="00995860">
        <w:rPr>
          <w:rFonts w:eastAsia="MS Mincho"/>
          <w:b w:val="0"/>
          <w:bCs/>
          <w:sz w:val="20"/>
          <w:szCs w:val="20"/>
          <w:lang w:eastAsia="de-DE"/>
        </w:rPr>
        <w:lastRenderedPageBreak/>
        <w:t xml:space="preserve">Ransomware, Lieferkettenangriffen oder der Ausnutzung bisher unbekannter Schwachstellen wird effektiv entgegengewirkt. Für </w:t>
      </w:r>
      <w:r w:rsidRPr="008B7F34">
        <w:rPr>
          <w:rFonts w:eastAsia="MS Mincho"/>
          <w:b w:val="0"/>
          <w:bCs/>
          <w:sz w:val="20"/>
          <w:szCs w:val="20"/>
          <w:lang w:eastAsia="de-DE"/>
        </w:rPr>
        <w:t xml:space="preserve">Angreifer </w:t>
      </w:r>
      <w:r w:rsidR="00995860">
        <w:rPr>
          <w:rFonts w:eastAsia="MS Mincho"/>
          <w:b w:val="0"/>
          <w:bCs/>
          <w:sz w:val="20"/>
          <w:szCs w:val="20"/>
          <w:lang w:eastAsia="de-DE"/>
        </w:rPr>
        <w:t>sind die KI-basierten Mechanismen von</w:t>
      </w:r>
      <w:r w:rsidR="00995860" w:rsidRPr="008B7F34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proofErr w:type="spellStart"/>
      <w:r w:rsidR="00995860" w:rsidRPr="008B7F34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="00995860" w:rsidRPr="008B7F34">
        <w:rPr>
          <w:rFonts w:eastAsia="MS Mincho"/>
          <w:b w:val="0"/>
          <w:bCs/>
          <w:sz w:val="20"/>
          <w:szCs w:val="20"/>
          <w:lang w:eastAsia="de-DE"/>
        </w:rPr>
        <w:t>+ NDR</w:t>
      </w:r>
      <w:r w:rsidR="00995860">
        <w:rPr>
          <w:rFonts w:eastAsia="MS Mincho"/>
          <w:b w:val="0"/>
          <w:bCs/>
          <w:sz w:val="20"/>
          <w:szCs w:val="20"/>
          <w:lang w:eastAsia="de-DE"/>
        </w:rPr>
        <w:t xml:space="preserve"> zur Durchleuchtung des Netzwerkverkehrs </w:t>
      </w:r>
      <w:r w:rsidRPr="008B7F34">
        <w:rPr>
          <w:rFonts w:eastAsia="MS Mincho"/>
          <w:b w:val="0"/>
          <w:bCs/>
          <w:sz w:val="20"/>
          <w:szCs w:val="20"/>
          <w:lang w:eastAsia="de-DE"/>
        </w:rPr>
        <w:t xml:space="preserve">nicht </w:t>
      </w:r>
      <w:r w:rsidR="00995860">
        <w:rPr>
          <w:rFonts w:eastAsia="MS Mincho"/>
          <w:b w:val="0"/>
          <w:bCs/>
          <w:sz w:val="20"/>
          <w:szCs w:val="20"/>
          <w:lang w:eastAsia="de-DE"/>
        </w:rPr>
        <w:t>ersichtlich</w:t>
      </w:r>
      <w:r w:rsidR="008727B4">
        <w:rPr>
          <w:rFonts w:eastAsia="MS Mincho"/>
          <w:b w:val="0"/>
          <w:bCs/>
          <w:sz w:val="20"/>
          <w:szCs w:val="20"/>
          <w:lang w:eastAsia="de-DE"/>
        </w:rPr>
        <w:t xml:space="preserve">. Umgekehrt können sie sich bei der Ausweitung ihrer Machenschaften im Netzwerk jedoch nicht länger verstecken. Denn </w:t>
      </w:r>
      <w:r w:rsidRPr="008B7F34">
        <w:rPr>
          <w:rFonts w:eastAsia="MS Mincho"/>
          <w:b w:val="0"/>
          <w:bCs/>
          <w:sz w:val="20"/>
          <w:szCs w:val="20"/>
          <w:lang w:eastAsia="de-DE"/>
        </w:rPr>
        <w:t xml:space="preserve">NDR </w:t>
      </w:r>
      <w:r w:rsidR="00370358">
        <w:rPr>
          <w:rFonts w:eastAsia="MS Mincho"/>
          <w:b w:val="0"/>
          <w:bCs/>
          <w:sz w:val="20"/>
          <w:szCs w:val="20"/>
          <w:lang w:eastAsia="de-DE"/>
        </w:rPr>
        <w:t xml:space="preserve">ist </w:t>
      </w:r>
      <w:r w:rsidRPr="008B7F34">
        <w:rPr>
          <w:rFonts w:eastAsia="MS Mincho"/>
          <w:b w:val="0"/>
          <w:bCs/>
          <w:sz w:val="20"/>
          <w:szCs w:val="20"/>
          <w:lang w:eastAsia="de-DE"/>
        </w:rPr>
        <w:t xml:space="preserve">in der Lage, </w:t>
      </w:r>
      <w:r w:rsidR="009C28FC">
        <w:rPr>
          <w:rFonts w:eastAsia="MS Mincho"/>
          <w:b w:val="0"/>
          <w:bCs/>
          <w:sz w:val="20"/>
          <w:szCs w:val="20"/>
          <w:lang w:eastAsia="de-DE"/>
        </w:rPr>
        <w:t>Angriffsindikatoren bereits im frühen Stadium zu erkennen</w:t>
      </w:r>
      <w:r w:rsidR="00C436E1">
        <w:rPr>
          <w:rFonts w:eastAsia="MS Mincho"/>
          <w:b w:val="0"/>
          <w:bCs/>
          <w:sz w:val="20"/>
          <w:szCs w:val="20"/>
          <w:lang w:eastAsia="de-DE"/>
        </w:rPr>
        <w:t xml:space="preserve">. Initiale Hinweise werden verlässlich </w:t>
      </w:r>
      <w:r w:rsidR="00565912">
        <w:rPr>
          <w:rFonts w:eastAsia="MS Mincho"/>
          <w:b w:val="0"/>
          <w:bCs/>
          <w:sz w:val="20"/>
          <w:szCs w:val="20"/>
          <w:lang w:eastAsia="de-DE"/>
        </w:rPr>
        <w:t xml:space="preserve">identifiziert – egal ob es sich um </w:t>
      </w:r>
      <w:r w:rsidR="009C28FC">
        <w:rPr>
          <w:rFonts w:eastAsia="MS Mincho"/>
          <w:b w:val="0"/>
          <w:bCs/>
          <w:sz w:val="20"/>
          <w:szCs w:val="20"/>
          <w:lang w:eastAsia="de-DE"/>
        </w:rPr>
        <w:t>Command-and-Control-</w:t>
      </w:r>
      <w:r w:rsidR="00565912">
        <w:rPr>
          <w:rFonts w:eastAsia="MS Mincho"/>
          <w:b w:val="0"/>
          <w:bCs/>
          <w:sz w:val="20"/>
          <w:szCs w:val="20"/>
          <w:lang w:eastAsia="de-DE"/>
        </w:rPr>
        <w:t>Rufe</w:t>
      </w:r>
      <w:r w:rsidRPr="008B7F34">
        <w:rPr>
          <w:rFonts w:eastAsia="MS Mincho"/>
          <w:b w:val="0"/>
          <w:bCs/>
          <w:sz w:val="20"/>
          <w:szCs w:val="20"/>
          <w:lang w:eastAsia="de-DE"/>
        </w:rPr>
        <w:t xml:space="preserve">, </w:t>
      </w:r>
      <w:r w:rsidR="00C436E1">
        <w:rPr>
          <w:rFonts w:eastAsia="MS Mincho"/>
          <w:b w:val="0"/>
          <w:bCs/>
          <w:sz w:val="20"/>
          <w:szCs w:val="20"/>
          <w:lang w:eastAsia="de-DE"/>
        </w:rPr>
        <w:t>Seitwärtsbewegungen</w:t>
      </w:r>
      <w:r w:rsidRPr="008B7F34">
        <w:rPr>
          <w:rFonts w:eastAsia="MS Mincho"/>
          <w:b w:val="0"/>
          <w:bCs/>
          <w:sz w:val="20"/>
          <w:szCs w:val="20"/>
          <w:lang w:eastAsia="de-DE"/>
        </w:rPr>
        <w:t xml:space="preserve"> im Netzwerk, Aufklärungsscans in Netzwerken und Subnetzen, Datenbereitstellung im Netzwerk, </w:t>
      </w:r>
      <w:r w:rsidR="00565912">
        <w:rPr>
          <w:rFonts w:eastAsia="MS Mincho"/>
          <w:b w:val="0"/>
          <w:bCs/>
          <w:sz w:val="20"/>
          <w:szCs w:val="20"/>
          <w:lang w:eastAsia="de-DE"/>
        </w:rPr>
        <w:t xml:space="preserve">das Einschleusen von </w:t>
      </w:r>
      <w:r w:rsidRPr="008B7F34">
        <w:rPr>
          <w:rFonts w:eastAsia="MS Mincho"/>
          <w:b w:val="0"/>
          <w:bCs/>
          <w:sz w:val="20"/>
          <w:szCs w:val="20"/>
          <w:lang w:eastAsia="de-DE"/>
        </w:rPr>
        <w:t>Malware und Verschlüsselungspakete</w:t>
      </w:r>
      <w:r w:rsidR="00930003">
        <w:rPr>
          <w:rFonts w:eastAsia="MS Mincho"/>
          <w:b w:val="0"/>
          <w:bCs/>
          <w:sz w:val="20"/>
          <w:szCs w:val="20"/>
          <w:lang w:eastAsia="de-DE"/>
        </w:rPr>
        <w:t>n</w:t>
      </w:r>
      <w:r w:rsidR="00565912">
        <w:rPr>
          <w:rFonts w:eastAsia="MS Mincho"/>
          <w:b w:val="0"/>
          <w:bCs/>
          <w:sz w:val="20"/>
          <w:szCs w:val="20"/>
          <w:lang w:eastAsia="de-DE"/>
        </w:rPr>
        <w:t xml:space="preserve"> oder Versuche zur </w:t>
      </w:r>
      <w:proofErr w:type="spellStart"/>
      <w:r w:rsidRPr="008B7F34">
        <w:rPr>
          <w:rFonts w:eastAsia="MS Mincho"/>
          <w:b w:val="0"/>
          <w:bCs/>
          <w:sz w:val="20"/>
          <w:szCs w:val="20"/>
          <w:lang w:eastAsia="de-DE"/>
        </w:rPr>
        <w:t>Datenexfiltration</w:t>
      </w:r>
      <w:proofErr w:type="spellEnd"/>
      <w:r w:rsidR="00565912">
        <w:rPr>
          <w:rFonts w:eastAsia="MS Mincho"/>
          <w:b w:val="0"/>
          <w:bCs/>
          <w:sz w:val="20"/>
          <w:szCs w:val="20"/>
          <w:lang w:eastAsia="de-DE"/>
        </w:rPr>
        <w:t xml:space="preserve"> handelt</w:t>
      </w:r>
      <w:r w:rsidRPr="008B7F34">
        <w:rPr>
          <w:rFonts w:eastAsia="MS Mincho"/>
          <w:b w:val="0"/>
          <w:bCs/>
          <w:sz w:val="20"/>
          <w:szCs w:val="20"/>
          <w:lang w:eastAsia="de-DE"/>
        </w:rPr>
        <w:t>.</w:t>
      </w:r>
    </w:p>
    <w:p w14:paraId="4A7AAD82" w14:textId="77777777" w:rsidR="00A62829" w:rsidRDefault="00A62829" w:rsidP="008B7F34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p w14:paraId="6376BCD3" w14:textId="3CB73445" w:rsidR="00A62829" w:rsidRDefault="00BD017B" w:rsidP="008B7F34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>Leicht zugänglich und kostenoptimiert</w:t>
      </w:r>
    </w:p>
    <w:p w14:paraId="01DB5DF5" w14:textId="60961E71" w:rsidR="00DB381A" w:rsidRDefault="00460F95" w:rsidP="008B7F34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>
        <w:rPr>
          <w:rFonts w:eastAsia="MS Mincho"/>
          <w:b w:val="0"/>
          <w:bCs/>
          <w:sz w:val="20"/>
          <w:szCs w:val="20"/>
          <w:lang w:eastAsia="de-DE"/>
        </w:rPr>
        <w:t>Mit</w:t>
      </w:r>
      <w:r w:rsidR="00DB381A" w:rsidRPr="00DB381A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proofErr w:type="spellStart"/>
      <w:r w:rsidRPr="008B7F34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Pr="008B7F34">
        <w:rPr>
          <w:rFonts w:eastAsia="MS Mincho"/>
          <w:b w:val="0"/>
          <w:bCs/>
          <w:sz w:val="20"/>
          <w:szCs w:val="20"/>
          <w:lang w:eastAsia="de-DE"/>
        </w:rPr>
        <w:t>+ NDR</w:t>
      </w:r>
      <w:r>
        <w:rPr>
          <w:rFonts w:eastAsia="MS Mincho"/>
          <w:b w:val="0"/>
          <w:bCs/>
          <w:sz w:val="20"/>
          <w:szCs w:val="20"/>
          <w:lang w:eastAsia="de-DE"/>
        </w:rPr>
        <w:t xml:space="preserve"> werden </w:t>
      </w:r>
      <w:r w:rsidR="009E5107">
        <w:rPr>
          <w:rFonts w:eastAsia="MS Mincho"/>
          <w:b w:val="0"/>
          <w:bCs/>
          <w:sz w:val="20"/>
          <w:szCs w:val="20"/>
          <w:lang w:eastAsia="de-DE"/>
        </w:rPr>
        <w:t xml:space="preserve">bisherige Stolpersteine einer NDR-Einführung aus dem Weg geräumt. Die Vorteile: </w:t>
      </w:r>
    </w:p>
    <w:p w14:paraId="44F7D010" w14:textId="77777777" w:rsidR="00344748" w:rsidRDefault="00344748" w:rsidP="008B7F34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p w14:paraId="062673C8" w14:textId="4F62528F" w:rsidR="00344748" w:rsidRDefault="00344748" w:rsidP="004731D4">
      <w:pPr>
        <w:pStyle w:val="Textkrper"/>
        <w:numPr>
          <w:ilvl w:val="0"/>
          <w:numId w:val="12"/>
        </w:numPr>
        <w:spacing w:line="288" w:lineRule="auto"/>
        <w:ind w:left="426" w:right="1135"/>
        <w:rPr>
          <w:rFonts w:eastAsia="MS Mincho"/>
          <w:b w:val="0"/>
          <w:bCs/>
          <w:sz w:val="20"/>
          <w:szCs w:val="20"/>
          <w:lang w:eastAsia="de-DE"/>
        </w:rPr>
      </w:pPr>
      <w:r w:rsidRPr="00344748">
        <w:rPr>
          <w:rFonts w:eastAsia="MS Mincho"/>
          <w:sz w:val="20"/>
          <w:szCs w:val="20"/>
          <w:lang w:eastAsia="de-DE"/>
        </w:rPr>
        <w:t>Schnelle Bereitstellung ohne Hardware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: Andere NDR-Tools sind </w:t>
      </w:r>
      <w:r w:rsidR="00975893">
        <w:rPr>
          <w:rFonts w:eastAsia="MS Mincho"/>
          <w:b w:val="0"/>
          <w:bCs/>
          <w:sz w:val="20"/>
          <w:szCs w:val="20"/>
          <w:lang w:eastAsia="de-DE"/>
        </w:rPr>
        <w:t xml:space="preserve">meist äußerst 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komplex in der Bedienung und erfordern den Einsatz mehrerer Hardware-Cluster. </w:t>
      </w:r>
      <w:proofErr w:type="spellStart"/>
      <w:r w:rsidRPr="00344748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Pr="00344748">
        <w:rPr>
          <w:rFonts w:eastAsia="MS Mincho"/>
          <w:b w:val="0"/>
          <w:bCs/>
          <w:sz w:val="20"/>
          <w:szCs w:val="20"/>
          <w:lang w:eastAsia="de-DE"/>
        </w:rPr>
        <w:t>+ NDR wird in der WatchGuard Cloud betrieben</w:t>
      </w:r>
      <w:r w:rsidR="00975893">
        <w:rPr>
          <w:rFonts w:eastAsia="MS Mincho"/>
          <w:b w:val="0"/>
          <w:bCs/>
          <w:sz w:val="20"/>
          <w:szCs w:val="20"/>
          <w:lang w:eastAsia="de-DE"/>
        </w:rPr>
        <w:t xml:space="preserve"> und eine Bereitstellung ist </w:t>
      </w:r>
      <w:r w:rsidR="004731D4">
        <w:rPr>
          <w:rFonts w:eastAsia="MS Mincho"/>
          <w:b w:val="0"/>
          <w:bCs/>
          <w:sz w:val="20"/>
          <w:szCs w:val="20"/>
          <w:lang w:eastAsia="de-DE"/>
        </w:rPr>
        <w:t>standortunabhängig</w:t>
      </w:r>
      <w:r w:rsidR="00975893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Pr="00975893">
        <w:rPr>
          <w:rFonts w:eastAsia="MS Mincho"/>
          <w:b w:val="0"/>
          <w:bCs/>
          <w:sz w:val="20"/>
          <w:szCs w:val="20"/>
          <w:lang w:eastAsia="de-DE"/>
        </w:rPr>
        <w:t>in weniger als einer Stunde</w:t>
      </w:r>
      <w:r w:rsidR="004731D4">
        <w:rPr>
          <w:rFonts w:eastAsia="MS Mincho"/>
          <w:b w:val="0"/>
          <w:bCs/>
          <w:sz w:val="20"/>
          <w:szCs w:val="20"/>
          <w:lang w:eastAsia="de-DE"/>
        </w:rPr>
        <w:t xml:space="preserve"> möglich bzw. sogar sofort, wenn am Ort der Bestimmung bereits WatchGuard Firewalls Wirkung entfalten. Neue Hardware braucht es nicht</w:t>
      </w:r>
      <w:r w:rsidR="0010252C">
        <w:rPr>
          <w:rFonts w:eastAsia="MS Mincho"/>
          <w:b w:val="0"/>
          <w:bCs/>
          <w:sz w:val="20"/>
          <w:szCs w:val="20"/>
          <w:lang w:eastAsia="de-DE"/>
        </w:rPr>
        <w:t xml:space="preserve"> und die Nutzung</w:t>
      </w:r>
      <w:r w:rsidR="004731D4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10252C">
        <w:rPr>
          <w:rFonts w:eastAsia="MS Mincho"/>
          <w:b w:val="0"/>
          <w:bCs/>
          <w:sz w:val="20"/>
          <w:szCs w:val="20"/>
          <w:lang w:eastAsia="de-DE"/>
        </w:rPr>
        <w:t xml:space="preserve">und Verwaltung </w:t>
      </w:r>
      <w:r w:rsidR="006112C2">
        <w:rPr>
          <w:rFonts w:eastAsia="MS Mincho"/>
          <w:b w:val="0"/>
          <w:bCs/>
          <w:sz w:val="20"/>
          <w:szCs w:val="20"/>
          <w:lang w:eastAsia="de-DE"/>
        </w:rPr>
        <w:t>stellt selbst</w:t>
      </w:r>
      <w:r w:rsidR="004731D4">
        <w:rPr>
          <w:rFonts w:eastAsia="MS Mincho"/>
          <w:b w:val="0"/>
          <w:bCs/>
          <w:sz w:val="20"/>
          <w:szCs w:val="20"/>
          <w:lang w:eastAsia="de-DE"/>
        </w:rPr>
        <w:t xml:space="preserve"> kleinere </w:t>
      </w:r>
      <w:r w:rsidRPr="004731D4">
        <w:rPr>
          <w:rFonts w:eastAsia="MS Mincho"/>
          <w:b w:val="0"/>
          <w:bCs/>
          <w:sz w:val="20"/>
          <w:szCs w:val="20"/>
          <w:lang w:eastAsia="de-DE"/>
        </w:rPr>
        <w:t xml:space="preserve">IT-Teams </w:t>
      </w:r>
      <w:r w:rsidR="006112C2">
        <w:rPr>
          <w:rFonts w:eastAsia="MS Mincho"/>
          <w:b w:val="0"/>
          <w:bCs/>
          <w:sz w:val="20"/>
          <w:szCs w:val="20"/>
          <w:lang w:eastAsia="de-DE"/>
        </w:rPr>
        <w:t>vor keine größere</w:t>
      </w:r>
      <w:r w:rsidR="0010252C">
        <w:rPr>
          <w:rFonts w:eastAsia="MS Mincho"/>
          <w:b w:val="0"/>
          <w:bCs/>
          <w:sz w:val="20"/>
          <w:szCs w:val="20"/>
          <w:lang w:eastAsia="de-DE"/>
        </w:rPr>
        <w:t xml:space="preserve"> Herausforderung</w:t>
      </w:r>
      <w:r w:rsidR="006112C2">
        <w:rPr>
          <w:rFonts w:eastAsia="MS Mincho"/>
          <w:b w:val="0"/>
          <w:bCs/>
          <w:sz w:val="20"/>
          <w:szCs w:val="20"/>
          <w:lang w:eastAsia="de-DE"/>
        </w:rPr>
        <w:t>.</w:t>
      </w:r>
    </w:p>
    <w:p w14:paraId="11ABE74E" w14:textId="77777777" w:rsidR="00362FF0" w:rsidRPr="004731D4" w:rsidRDefault="00362FF0" w:rsidP="00362FF0">
      <w:pPr>
        <w:pStyle w:val="Textkrper"/>
        <w:spacing w:line="288" w:lineRule="auto"/>
        <w:ind w:left="426" w:right="1135"/>
        <w:rPr>
          <w:rFonts w:eastAsia="MS Mincho"/>
          <w:b w:val="0"/>
          <w:bCs/>
          <w:sz w:val="20"/>
          <w:szCs w:val="20"/>
          <w:lang w:eastAsia="de-DE"/>
        </w:rPr>
      </w:pPr>
    </w:p>
    <w:p w14:paraId="0C34680C" w14:textId="7B31B582" w:rsidR="00344748" w:rsidRDefault="00344748" w:rsidP="007E3711">
      <w:pPr>
        <w:pStyle w:val="Textkrper"/>
        <w:numPr>
          <w:ilvl w:val="0"/>
          <w:numId w:val="12"/>
        </w:numPr>
        <w:spacing w:line="288" w:lineRule="auto"/>
        <w:ind w:left="426" w:right="1135"/>
        <w:rPr>
          <w:rFonts w:eastAsia="MS Mincho"/>
          <w:b w:val="0"/>
          <w:bCs/>
          <w:sz w:val="20"/>
          <w:szCs w:val="20"/>
          <w:lang w:eastAsia="de-DE"/>
        </w:rPr>
      </w:pPr>
      <w:proofErr w:type="spellStart"/>
      <w:r w:rsidRPr="00460F95">
        <w:rPr>
          <w:rFonts w:eastAsia="MS Mincho"/>
          <w:sz w:val="20"/>
          <w:szCs w:val="20"/>
          <w:lang w:eastAsia="de-DE"/>
        </w:rPr>
        <w:t>ThreatSync</w:t>
      </w:r>
      <w:proofErr w:type="spellEnd"/>
      <w:r w:rsidRPr="00460F95">
        <w:rPr>
          <w:rFonts w:eastAsia="MS Mincho"/>
          <w:sz w:val="20"/>
          <w:szCs w:val="20"/>
          <w:lang w:eastAsia="de-DE"/>
        </w:rPr>
        <w:t xml:space="preserve">+ NDR bietet maschinelles Lernen </w:t>
      </w:r>
      <w:r w:rsidR="00460F95">
        <w:rPr>
          <w:rFonts w:eastAsia="MS Mincho"/>
          <w:sz w:val="20"/>
          <w:szCs w:val="20"/>
          <w:lang w:eastAsia="de-DE"/>
        </w:rPr>
        <w:t>auf Enterprise-Niveau</w:t>
      </w:r>
      <w:r w:rsidR="00460F95">
        <w:rPr>
          <w:rFonts w:eastAsia="MS Mincho"/>
          <w:b w:val="0"/>
          <w:bCs/>
          <w:sz w:val="20"/>
          <w:szCs w:val="20"/>
          <w:lang w:eastAsia="de-DE"/>
        </w:rPr>
        <w:t>: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 Eine der fortschrittlichsten KI-</w:t>
      </w:r>
      <w:proofErr w:type="spellStart"/>
      <w:r w:rsidR="00627FEE">
        <w:rPr>
          <w:rFonts w:eastAsia="MS Mincho"/>
          <w:b w:val="0"/>
          <w:bCs/>
          <w:sz w:val="20"/>
          <w:szCs w:val="20"/>
          <w:lang w:eastAsia="de-DE"/>
        </w:rPr>
        <w:t>Detection</w:t>
      </w:r>
      <w:proofErr w:type="spellEnd"/>
      <w:r w:rsidRPr="00344748">
        <w:rPr>
          <w:rFonts w:eastAsia="MS Mincho"/>
          <w:b w:val="0"/>
          <w:bCs/>
          <w:sz w:val="20"/>
          <w:szCs w:val="20"/>
          <w:lang w:eastAsia="de-DE"/>
        </w:rPr>
        <w:t>-</w:t>
      </w:r>
      <w:proofErr w:type="spellStart"/>
      <w:r w:rsidRPr="00344748">
        <w:rPr>
          <w:rFonts w:eastAsia="MS Mincho"/>
          <w:b w:val="0"/>
          <w:bCs/>
          <w:sz w:val="20"/>
          <w:szCs w:val="20"/>
          <w:lang w:eastAsia="de-DE"/>
        </w:rPr>
        <w:t>Engines</w:t>
      </w:r>
      <w:proofErr w:type="spellEnd"/>
      <w:r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 auf dem Markt </w:t>
      </w:r>
      <w:r w:rsidR="00362FF0">
        <w:rPr>
          <w:rFonts w:eastAsia="MS Mincho"/>
          <w:b w:val="0"/>
          <w:bCs/>
          <w:sz w:val="20"/>
          <w:szCs w:val="20"/>
          <w:lang w:eastAsia="de-DE"/>
        </w:rPr>
        <w:t>erkennt dank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 spezialisierte</w:t>
      </w:r>
      <w:r w:rsidR="00362FF0">
        <w:rPr>
          <w:rFonts w:eastAsia="MS Mincho"/>
          <w:b w:val="0"/>
          <w:bCs/>
          <w:sz w:val="20"/>
          <w:szCs w:val="20"/>
          <w:lang w:eastAsia="de-DE"/>
        </w:rPr>
        <w:t>r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 KI-Modelle </w:t>
      </w:r>
      <w:r w:rsidR="00347A39">
        <w:rPr>
          <w:rFonts w:eastAsia="MS Mincho"/>
          <w:b w:val="0"/>
          <w:bCs/>
          <w:sz w:val="20"/>
          <w:szCs w:val="20"/>
          <w:lang w:eastAsia="de-DE"/>
        </w:rPr>
        <w:t>vielfältige</w:t>
      </w:r>
      <w:r w:rsidR="006A4CFD">
        <w:rPr>
          <w:rFonts w:eastAsia="MS Mincho"/>
          <w:b w:val="0"/>
          <w:bCs/>
          <w:sz w:val="20"/>
          <w:szCs w:val="20"/>
          <w:lang w:eastAsia="de-DE"/>
        </w:rPr>
        <w:t>, moderne</w:t>
      </w:r>
      <w:r w:rsidR="00347A39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>Cyber</w:t>
      </w:r>
      <w:r w:rsidR="00347A39">
        <w:rPr>
          <w:rFonts w:eastAsia="MS Mincho"/>
          <w:b w:val="0"/>
          <w:bCs/>
          <w:sz w:val="20"/>
          <w:szCs w:val="20"/>
          <w:lang w:eastAsia="de-DE"/>
        </w:rPr>
        <w:t>b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edrohungen </w:t>
      </w:r>
      <w:r w:rsidR="006A4CFD">
        <w:rPr>
          <w:rFonts w:eastAsia="MS Mincho"/>
          <w:b w:val="0"/>
          <w:bCs/>
          <w:sz w:val="20"/>
          <w:szCs w:val="20"/>
          <w:lang w:eastAsia="de-DE"/>
        </w:rPr>
        <w:t>–</w:t>
      </w:r>
      <w:r w:rsidR="007E3711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5B4220">
        <w:rPr>
          <w:rFonts w:eastAsia="MS Mincho"/>
          <w:b w:val="0"/>
          <w:bCs/>
          <w:sz w:val="20"/>
          <w:szCs w:val="20"/>
          <w:lang w:eastAsia="de-DE"/>
        </w:rPr>
        <w:t xml:space="preserve">beispielsweise </w:t>
      </w:r>
      <w:r w:rsidRPr="007E3711">
        <w:rPr>
          <w:rFonts w:eastAsia="MS Mincho"/>
          <w:b w:val="0"/>
          <w:bCs/>
          <w:sz w:val="20"/>
          <w:szCs w:val="20"/>
          <w:lang w:eastAsia="de-DE"/>
        </w:rPr>
        <w:t xml:space="preserve">Ransomware, schwachstellenbasierte Angriffe, </w:t>
      </w:r>
      <w:r w:rsidR="006A4CFD" w:rsidRPr="007E3711">
        <w:rPr>
          <w:rFonts w:eastAsia="MS Mincho"/>
          <w:b w:val="0"/>
          <w:bCs/>
          <w:sz w:val="20"/>
          <w:szCs w:val="20"/>
          <w:lang w:eastAsia="de-DE"/>
        </w:rPr>
        <w:t>Übergr</w:t>
      </w:r>
      <w:r w:rsidR="00D80C22">
        <w:rPr>
          <w:rFonts w:eastAsia="MS Mincho"/>
          <w:b w:val="0"/>
          <w:bCs/>
          <w:sz w:val="20"/>
          <w:szCs w:val="20"/>
          <w:lang w:eastAsia="de-DE"/>
        </w:rPr>
        <w:t>iffe</w:t>
      </w:r>
      <w:r w:rsidR="006A4CFD" w:rsidRPr="007E3711">
        <w:rPr>
          <w:rFonts w:eastAsia="MS Mincho"/>
          <w:b w:val="0"/>
          <w:bCs/>
          <w:sz w:val="20"/>
          <w:szCs w:val="20"/>
          <w:lang w:eastAsia="de-DE"/>
        </w:rPr>
        <w:t xml:space="preserve"> auf</w:t>
      </w:r>
      <w:r w:rsidRPr="007E3711">
        <w:rPr>
          <w:rFonts w:eastAsia="MS Mincho"/>
          <w:b w:val="0"/>
          <w:bCs/>
          <w:sz w:val="20"/>
          <w:szCs w:val="20"/>
          <w:lang w:eastAsia="de-DE"/>
        </w:rPr>
        <w:t xml:space="preserve"> die Lieferkette </w:t>
      </w:r>
      <w:r w:rsidR="007E3711" w:rsidRPr="007E3711">
        <w:rPr>
          <w:rFonts w:eastAsia="MS Mincho"/>
          <w:b w:val="0"/>
          <w:bCs/>
          <w:sz w:val="20"/>
          <w:szCs w:val="20"/>
          <w:lang w:eastAsia="de-DE"/>
        </w:rPr>
        <w:t>und</w:t>
      </w:r>
      <w:r w:rsidR="006A4CFD" w:rsidRPr="007E3711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Pr="007E3711">
        <w:rPr>
          <w:rFonts w:eastAsia="MS Mincho"/>
          <w:b w:val="0"/>
          <w:bCs/>
          <w:sz w:val="20"/>
          <w:szCs w:val="20"/>
          <w:lang w:eastAsia="de-DE"/>
        </w:rPr>
        <w:t xml:space="preserve">mehr. </w:t>
      </w:r>
      <w:r w:rsidR="001C7A3B">
        <w:rPr>
          <w:rFonts w:eastAsia="MS Mincho"/>
          <w:b w:val="0"/>
          <w:bCs/>
          <w:sz w:val="20"/>
          <w:szCs w:val="20"/>
          <w:lang w:eastAsia="de-DE"/>
        </w:rPr>
        <w:t>Die Überwachung erfolgt</w:t>
      </w:r>
      <w:r w:rsidRPr="007E3711">
        <w:rPr>
          <w:rFonts w:eastAsia="MS Mincho"/>
          <w:b w:val="0"/>
          <w:bCs/>
          <w:sz w:val="20"/>
          <w:szCs w:val="20"/>
          <w:lang w:eastAsia="de-DE"/>
        </w:rPr>
        <w:t xml:space="preserve"> kontinuierlich rund um die Uhr und </w:t>
      </w:r>
      <w:r w:rsidR="005B4220">
        <w:rPr>
          <w:rFonts w:eastAsia="MS Mincho"/>
          <w:b w:val="0"/>
          <w:bCs/>
          <w:sz w:val="20"/>
          <w:szCs w:val="20"/>
          <w:lang w:eastAsia="de-DE"/>
        </w:rPr>
        <w:t>Attacken</w:t>
      </w:r>
      <w:r w:rsidRPr="007E3711">
        <w:rPr>
          <w:rFonts w:eastAsia="MS Mincho"/>
          <w:b w:val="0"/>
          <w:bCs/>
          <w:sz w:val="20"/>
          <w:szCs w:val="20"/>
          <w:lang w:eastAsia="de-DE"/>
        </w:rPr>
        <w:t>, die den Perimeter-Schutz überwinden</w:t>
      </w:r>
      <w:r w:rsidR="00D24BA5">
        <w:rPr>
          <w:rFonts w:eastAsia="MS Mincho"/>
          <w:b w:val="0"/>
          <w:bCs/>
          <w:sz w:val="20"/>
          <w:szCs w:val="20"/>
          <w:lang w:eastAsia="de-DE"/>
        </w:rPr>
        <w:t xml:space="preserve">, </w:t>
      </w:r>
      <w:r w:rsidR="00C32C2A">
        <w:rPr>
          <w:rFonts w:eastAsia="MS Mincho"/>
          <w:b w:val="0"/>
          <w:bCs/>
          <w:sz w:val="20"/>
          <w:szCs w:val="20"/>
          <w:lang w:eastAsia="de-DE"/>
        </w:rPr>
        <w:t>werden verlässlich aufgespürt</w:t>
      </w:r>
      <w:r w:rsidRPr="007E3711">
        <w:rPr>
          <w:rFonts w:eastAsia="MS Mincho"/>
          <w:b w:val="0"/>
          <w:bCs/>
          <w:sz w:val="20"/>
          <w:szCs w:val="20"/>
          <w:lang w:eastAsia="de-DE"/>
        </w:rPr>
        <w:t xml:space="preserve">. </w:t>
      </w:r>
    </w:p>
    <w:p w14:paraId="3534881D" w14:textId="77777777" w:rsidR="00362FF0" w:rsidRPr="007E3711" w:rsidRDefault="00362FF0" w:rsidP="00362FF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p w14:paraId="5188442A" w14:textId="48B12F6A" w:rsidR="00344748" w:rsidRDefault="00344748" w:rsidP="00344748">
      <w:pPr>
        <w:pStyle w:val="Textkrper"/>
        <w:numPr>
          <w:ilvl w:val="0"/>
          <w:numId w:val="12"/>
        </w:numPr>
        <w:spacing w:line="288" w:lineRule="auto"/>
        <w:ind w:left="426" w:right="1135"/>
        <w:rPr>
          <w:rFonts w:eastAsia="MS Mincho"/>
          <w:b w:val="0"/>
          <w:bCs/>
          <w:sz w:val="20"/>
          <w:szCs w:val="20"/>
          <w:lang w:eastAsia="de-DE"/>
        </w:rPr>
      </w:pPr>
      <w:proofErr w:type="spellStart"/>
      <w:r w:rsidRPr="00460F95">
        <w:rPr>
          <w:rFonts w:eastAsia="MS Mincho"/>
          <w:sz w:val="20"/>
          <w:szCs w:val="20"/>
          <w:lang w:eastAsia="de-DE"/>
        </w:rPr>
        <w:t>ThreatSync</w:t>
      </w:r>
      <w:proofErr w:type="spellEnd"/>
      <w:r w:rsidRPr="00460F95">
        <w:rPr>
          <w:rFonts w:eastAsia="MS Mincho"/>
          <w:sz w:val="20"/>
          <w:szCs w:val="20"/>
          <w:lang w:eastAsia="de-DE"/>
        </w:rPr>
        <w:t>+ NDR automatisiert und vereinfacht die kontinuierliche Überwachung, Erkennung und Behebung</w:t>
      </w:r>
      <w:r w:rsidR="00460F95" w:rsidRPr="00460F95">
        <w:rPr>
          <w:rFonts w:eastAsia="MS Mincho"/>
          <w:sz w:val="20"/>
          <w:szCs w:val="20"/>
          <w:lang w:eastAsia="de-DE"/>
        </w:rPr>
        <w:t>: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583873">
        <w:rPr>
          <w:rFonts w:eastAsia="MS Mincho"/>
          <w:b w:val="0"/>
          <w:bCs/>
          <w:sz w:val="20"/>
          <w:szCs w:val="20"/>
          <w:lang w:eastAsia="de-DE"/>
        </w:rPr>
        <w:t>Durch Einsatz K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>ünstliche</w:t>
      </w:r>
      <w:r w:rsidR="00166169">
        <w:rPr>
          <w:rFonts w:eastAsia="MS Mincho"/>
          <w:b w:val="0"/>
          <w:bCs/>
          <w:sz w:val="20"/>
          <w:szCs w:val="20"/>
          <w:lang w:eastAsia="de-DE"/>
        </w:rPr>
        <w:t>r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 Intelligenz</w:t>
      </w:r>
      <w:r w:rsidR="00583873">
        <w:rPr>
          <w:rFonts w:eastAsia="MS Mincho"/>
          <w:b w:val="0"/>
          <w:bCs/>
          <w:sz w:val="20"/>
          <w:szCs w:val="20"/>
          <w:lang w:eastAsia="de-DE"/>
        </w:rPr>
        <w:t xml:space="preserve"> wird der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 Arbeitsaufwand der IT-Abteilung </w:t>
      </w:r>
      <w:r w:rsidR="00583873">
        <w:rPr>
          <w:rFonts w:eastAsia="MS Mincho"/>
          <w:b w:val="0"/>
          <w:bCs/>
          <w:sz w:val="20"/>
          <w:szCs w:val="20"/>
          <w:lang w:eastAsia="de-DE"/>
        </w:rPr>
        <w:t xml:space="preserve">entscheidend verringert. </w:t>
      </w:r>
      <w:r w:rsidR="00957A2D">
        <w:rPr>
          <w:rFonts w:eastAsia="MS Mincho"/>
          <w:b w:val="0"/>
          <w:bCs/>
          <w:sz w:val="20"/>
          <w:szCs w:val="20"/>
          <w:lang w:eastAsia="de-DE"/>
        </w:rPr>
        <w:t xml:space="preserve">Intuitive 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Dashboards, </w:t>
      </w:r>
      <w:r w:rsidR="00957A2D">
        <w:rPr>
          <w:rFonts w:eastAsia="MS Mincho"/>
          <w:b w:val="0"/>
          <w:bCs/>
          <w:sz w:val="20"/>
          <w:szCs w:val="20"/>
          <w:lang w:eastAsia="de-DE"/>
        </w:rPr>
        <w:t xml:space="preserve">verständliche 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Anleitungen und </w:t>
      </w:r>
      <w:r w:rsidR="00957A2D">
        <w:rPr>
          <w:rFonts w:eastAsia="MS Mincho"/>
          <w:b w:val="0"/>
          <w:bCs/>
          <w:sz w:val="20"/>
          <w:szCs w:val="20"/>
          <w:lang w:eastAsia="de-DE"/>
        </w:rPr>
        <w:t xml:space="preserve">anschauliche 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Berichte </w:t>
      </w:r>
      <w:r w:rsidR="00957A2D">
        <w:rPr>
          <w:rFonts w:eastAsia="MS Mincho"/>
          <w:b w:val="0"/>
          <w:bCs/>
          <w:sz w:val="20"/>
          <w:szCs w:val="20"/>
          <w:lang w:eastAsia="de-DE"/>
        </w:rPr>
        <w:t xml:space="preserve">ermöglichen jedem Mitarbeiter </w:t>
      </w:r>
      <w:r w:rsidR="008E5E6D">
        <w:rPr>
          <w:rFonts w:eastAsia="MS Mincho"/>
          <w:b w:val="0"/>
          <w:bCs/>
          <w:sz w:val="20"/>
          <w:szCs w:val="20"/>
          <w:lang w:eastAsia="de-DE"/>
        </w:rPr>
        <w:t>den</w:t>
      </w:r>
      <w:r w:rsidR="00957A2D">
        <w:rPr>
          <w:rFonts w:eastAsia="MS Mincho"/>
          <w:b w:val="0"/>
          <w:bCs/>
          <w:sz w:val="20"/>
          <w:szCs w:val="20"/>
          <w:lang w:eastAsia="de-DE"/>
        </w:rPr>
        <w:t xml:space="preserve"> einfachen Umgang</w:t>
      </w:r>
      <w:r w:rsidR="008E5E6D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8E5E6D" w:rsidRPr="008E5E6D">
        <w:rPr>
          <w:rFonts w:eastAsia="MS Mincho"/>
          <w:b w:val="0"/>
          <w:bCs/>
          <w:sz w:val="20"/>
          <w:szCs w:val="20"/>
          <w:lang w:eastAsia="de-DE"/>
        </w:rPr>
        <w:t xml:space="preserve">mit </w:t>
      </w:r>
      <w:proofErr w:type="spellStart"/>
      <w:r w:rsidR="008E5E6D" w:rsidRPr="008E5E6D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="008E5E6D" w:rsidRPr="008E5E6D">
        <w:rPr>
          <w:rFonts w:eastAsia="MS Mincho"/>
          <w:b w:val="0"/>
          <w:bCs/>
          <w:sz w:val="20"/>
          <w:szCs w:val="20"/>
          <w:lang w:eastAsia="de-DE"/>
        </w:rPr>
        <w:t>+ NDR</w:t>
      </w:r>
      <w:r w:rsidR="00957A2D" w:rsidRPr="008E5E6D">
        <w:rPr>
          <w:rFonts w:eastAsia="MS Mincho"/>
          <w:b w:val="0"/>
          <w:bCs/>
          <w:sz w:val="20"/>
          <w:szCs w:val="20"/>
          <w:lang w:eastAsia="de-DE"/>
        </w:rPr>
        <w:t>.</w:t>
      </w:r>
    </w:p>
    <w:p w14:paraId="3D8F73D5" w14:textId="77777777" w:rsidR="00C464D8" w:rsidRPr="00344748" w:rsidRDefault="00C464D8" w:rsidP="00C464D8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p w14:paraId="7C79FEDD" w14:textId="3EE4AE0D" w:rsidR="00344748" w:rsidRDefault="003D5A09" w:rsidP="00523BE3">
      <w:pPr>
        <w:pStyle w:val="Textkrper"/>
        <w:numPr>
          <w:ilvl w:val="0"/>
          <w:numId w:val="12"/>
        </w:numPr>
        <w:spacing w:line="288" w:lineRule="auto"/>
        <w:ind w:left="426" w:right="1135"/>
        <w:rPr>
          <w:rFonts w:eastAsia="MS Mincho"/>
          <w:b w:val="0"/>
          <w:bCs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 xml:space="preserve">Open </w:t>
      </w:r>
      <w:r w:rsidR="00344748" w:rsidRPr="00460F95">
        <w:rPr>
          <w:rFonts w:eastAsia="MS Mincho"/>
          <w:sz w:val="20"/>
          <w:szCs w:val="20"/>
          <w:lang w:eastAsia="de-DE"/>
        </w:rPr>
        <w:t>XDR</w:t>
      </w:r>
      <w:r>
        <w:rPr>
          <w:rFonts w:eastAsia="MS Mincho"/>
          <w:sz w:val="20"/>
          <w:szCs w:val="20"/>
          <w:lang w:eastAsia="de-DE"/>
        </w:rPr>
        <w:t>:</w:t>
      </w:r>
      <w:r w:rsidR="00344748" w:rsidRPr="00460F95">
        <w:rPr>
          <w:rFonts w:eastAsia="MS Mincho"/>
          <w:sz w:val="20"/>
          <w:szCs w:val="20"/>
          <w:lang w:eastAsia="de-DE"/>
        </w:rPr>
        <w:t xml:space="preserve"> </w:t>
      </w:r>
      <w:proofErr w:type="spellStart"/>
      <w:r w:rsidR="00344748" w:rsidRPr="003D5A09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="00344748" w:rsidRPr="003D5A09">
        <w:rPr>
          <w:rFonts w:eastAsia="MS Mincho"/>
          <w:b w:val="0"/>
          <w:bCs/>
          <w:sz w:val="20"/>
          <w:szCs w:val="20"/>
          <w:lang w:eastAsia="de-DE"/>
        </w:rPr>
        <w:t xml:space="preserve">+ NDR arbeitet nahtlos mit WatchGuard </w:t>
      </w:r>
      <w:proofErr w:type="spellStart"/>
      <w:r w:rsidR="00344748" w:rsidRPr="003D5A09">
        <w:rPr>
          <w:rFonts w:eastAsia="MS Mincho"/>
          <w:b w:val="0"/>
          <w:bCs/>
          <w:sz w:val="20"/>
          <w:szCs w:val="20"/>
          <w:lang w:eastAsia="de-DE"/>
        </w:rPr>
        <w:t>Firebox</w:t>
      </w:r>
      <w:proofErr w:type="spellEnd"/>
      <w:r w:rsidR="00344748" w:rsidRPr="003D5A09">
        <w:rPr>
          <w:rFonts w:eastAsia="MS Mincho"/>
          <w:b w:val="0"/>
          <w:bCs/>
          <w:sz w:val="20"/>
          <w:szCs w:val="20"/>
          <w:lang w:eastAsia="de-DE"/>
        </w:rPr>
        <w:t xml:space="preserve"> zusammen </w:t>
      </w:r>
      <w:r w:rsidR="00B9009D">
        <w:rPr>
          <w:rFonts w:eastAsia="MS Mincho"/>
          <w:b w:val="0"/>
          <w:bCs/>
          <w:sz w:val="20"/>
          <w:szCs w:val="20"/>
          <w:lang w:eastAsia="de-DE"/>
        </w:rPr>
        <w:t xml:space="preserve">und </w:t>
      </w:r>
      <w:r w:rsidR="00C44982">
        <w:rPr>
          <w:rFonts w:eastAsia="MS Mincho"/>
          <w:b w:val="0"/>
          <w:bCs/>
          <w:sz w:val="20"/>
          <w:szCs w:val="20"/>
          <w:lang w:eastAsia="de-DE"/>
        </w:rPr>
        <w:t xml:space="preserve">steigert den Nutzen von </w:t>
      </w:r>
      <w:hyperlink r:id="rId9" w:history="1">
        <w:r w:rsidR="00344748" w:rsidRPr="00523BE3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 xml:space="preserve">WatchGuard </w:t>
        </w:r>
        <w:proofErr w:type="spellStart"/>
        <w:r w:rsidR="00344748" w:rsidRPr="00523BE3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>ThreatSync</w:t>
        </w:r>
        <w:proofErr w:type="spellEnd"/>
        <w:r w:rsidR="00344748" w:rsidRPr="00523BE3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 xml:space="preserve"> XDR</w:t>
        </w:r>
      </w:hyperlink>
      <w:r w:rsidR="00B9009D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C44982">
        <w:rPr>
          <w:rFonts w:eastAsia="MS Mincho"/>
          <w:b w:val="0"/>
          <w:bCs/>
          <w:sz w:val="20"/>
          <w:szCs w:val="20"/>
          <w:lang w:eastAsia="de-DE"/>
        </w:rPr>
        <w:t>zusätzlich</w:t>
      </w:r>
      <w:r w:rsidR="00344748" w:rsidRPr="003D5A09">
        <w:rPr>
          <w:rFonts w:eastAsia="MS Mincho"/>
          <w:b w:val="0"/>
          <w:bCs/>
          <w:sz w:val="20"/>
          <w:szCs w:val="20"/>
          <w:lang w:eastAsia="de-DE"/>
        </w:rPr>
        <w:t xml:space="preserve">. </w:t>
      </w:r>
      <w:r w:rsidR="00523BE3">
        <w:rPr>
          <w:rFonts w:eastAsia="MS Mincho"/>
          <w:b w:val="0"/>
          <w:bCs/>
          <w:sz w:val="20"/>
          <w:szCs w:val="20"/>
          <w:lang w:eastAsia="de-DE"/>
        </w:rPr>
        <w:t>A</w:t>
      </w:r>
      <w:r w:rsidR="00344748" w:rsidRPr="003D5A09">
        <w:rPr>
          <w:rFonts w:eastAsia="MS Mincho"/>
          <w:b w:val="0"/>
          <w:bCs/>
          <w:sz w:val="20"/>
          <w:szCs w:val="20"/>
          <w:lang w:eastAsia="de-DE"/>
        </w:rPr>
        <w:t>uch</w:t>
      </w:r>
      <w:r w:rsidR="00344748"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 Firewalls von Drittanbietern sowie Router und Switches nach Industriestandard </w:t>
      </w:r>
      <w:r w:rsidR="00523BE3">
        <w:rPr>
          <w:rFonts w:eastAsia="MS Mincho"/>
          <w:b w:val="0"/>
          <w:bCs/>
          <w:sz w:val="20"/>
          <w:szCs w:val="20"/>
          <w:lang w:eastAsia="de-DE"/>
        </w:rPr>
        <w:t>werden unterstützt</w:t>
      </w:r>
      <w:r w:rsidR="008A5731">
        <w:rPr>
          <w:rFonts w:eastAsia="MS Mincho"/>
          <w:b w:val="0"/>
          <w:bCs/>
          <w:sz w:val="20"/>
          <w:szCs w:val="20"/>
          <w:lang w:eastAsia="de-DE"/>
        </w:rPr>
        <w:t>.</w:t>
      </w:r>
      <w:r w:rsidR="00523BE3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8A5731">
        <w:rPr>
          <w:rFonts w:eastAsia="MS Mincho"/>
          <w:b w:val="0"/>
          <w:bCs/>
          <w:sz w:val="20"/>
          <w:szCs w:val="20"/>
          <w:lang w:eastAsia="de-DE"/>
        </w:rPr>
        <w:t>Somit kann</w:t>
      </w:r>
      <w:r w:rsidR="00523BE3">
        <w:rPr>
          <w:rFonts w:eastAsia="MS Mincho"/>
          <w:b w:val="0"/>
          <w:bCs/>
          <w:sz w:val="20"/>
          <w:szCs w:val="20"/>
          <w:lang w:eastAsia="de-DE"/>
        </w:rPr>
        <w:t xml:space="preserve"> jedes </w:t>
      </w:r>
      <w:r w:rsidR="00344748" w:rsidRPr="00523BE3">
        <w:rPr>
          <w:rFonts w:eastAsia="MS Mincho"/>
          <w:b w:val="0"/>
          <w:bCs/>
          <w:sz w:val="20"/>
          <w:szCs w:val="20"/>
          <w:lang w:eastAsia="de-DE"/>
        </w:rPr>
        <w:t xml:space="preserve">Unternehmen </w:t>
      </w:r>
      <w:r w:rsidR="00523BE3">
        <w:rPr>
          <w:rFonts w:eastAsia="MS Mincho"/>
          <w:b w:val="0"/>
          <w:bCs/>
          <w:sz w:val="20"/>
          <w:szCs w:val="20"/>
          <w:lang w:eastAsia="de-DE"/>
        </w:rPr>
        <w:t xml:space="preserve">von </w:t>
      </w:r>
      <w:proofErr w:type="spellStart"/>
      <w:r w:rsidR="00523BE3" w:rsidRPr="008E5E6D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="00523BE3" w:rsidRPr="008E5E6D">
        <w:rPr>
          <w:rFonts w:eastAsia="MS Mincho"/>
          <w:b w:val="0"/>
          <w:bCs/>
          <w:sz w:val="20"/>
          <w:szCs w:val="20"/>
          <w:lang w:eastAsia="de-DE"/>
        </w:rPr>
        <w:t>+ NDR</w:t>
      </w:r>
      <w:r w:rsidR="00523BE3">
        <w:rPr>
          <w:rFonts w:eastAsia="MS Mincho"/>
          <w:b w:val="0"/>
          <w:bCs/>
          <w:sz w:val="20"/>
          <w:szCs w:val="20"/>
          <w:lang w:eastAsia="de-DE"/>
        </w:rPr>
        <w:t xml:space="preserve"> profitieren</w:t>
      </w:r>
      <w:r w:rsidR="00344748" w:rsidRPr="00523BE3">
        <w:rPr>
          <w:rFonts w:eastAsia="MS Mincho"/>
          <w:b w:val="0"/>
          <w:bCs/>
          <w:sz w:val="20"/>
          <w:szCs w:val="20"/>
          <w:lang w:eastAsia="de-DE"/>
        </w:rPr>
        <w:t>.</w:t>
      </w:r>
    </w:p>
    <w:p w14:paraId="0CF4BBD6" w14:textId="77777777" w:rsidR="00AD1956" w:rsidRDefault="00AD1956" w:rsidP="00AD1956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p w14:paraId="0050A890" w14:textId="7187F57A" w:rsidR="00AD1956" w:rsidRDefault="00AD1956" w:rsidP="00AD1956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>
        <w:rPr>
          <w:rFonts w:eastAsia="MS Mincho"/>
          <w:b w:val="0"/>
          <w:bCs/>
          <w:sz w:val="20"/>
          <w:szCs w:val="20"/>
          <w:lang w:eastAsia="de-DE"/>
        </w:rPr>
        <w:t>„</w:t>
      </w:r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Die Markteinführung von </w:t>
      </w:r>
      <w:proofErr w:type="spellStart"/>
      <w:r w:rsidRPr="00AD1956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+ NDR </w:t>
      </w:r>
      <w:r w:rsidR="00263FBB">
        <w:rPr>
          <w:rFonts w:eastAsia="MS Mincho"/>
          <w:b w:val="0"/>
          <w:bCs/>
          <w:sz w:val="20"/>
          <w:szCs w:val="20"/>
          <w:lang w:eastAsia="de-DE"/>
        </w:rPr>
        <w:t>ist der erneute Beweis dafür</w:t>
      </w:r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, </w:t>
      </w:r>
      <w:r w:rsidR="004945CE">
        <w:rPr>
          <w:rFonts w:eastAsia="MS Mincho"/>
          <w:b w:val="0"/>
          <w:bCs/>
          <w:sz w:val="20"/>
          <w:szCs w:val="20"/>
          <w:lang w:eastAsia="de-DE"/>
        </w:rPr>
        <w:t xml:space="preserve">wie </w:t>
      </w:r>
      <w:r w:rsidR="009F4837">
        <w:rPr>
          <w:rFonts w:eastAsia="MS Mincho"/>
          <w:b w:val="0"/>
          <w:bCs/>
          <w:sz w:val="20"/>
          <w:szCs w:val="20"/>
          <w:lang w:eastAsia="de-DE"/>
        </w:rPr>
        <w:t xml:space="preserve">stark </w:t>
      </w:r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WatchGuard </w:t>
      </w:r>
      <w:r w:rsidR="00263FBB">
        <w:rPr>
          <w:rFonts w:eastAsia="MS Mincho"/>
          <w:b w:val="0"/>
          <w:bCs/>
          <w:sz w:val="20"/>
          <w:szCs w:val="20"/>
          <w:lang w:eastAsia="de-DE"/>
        </w:rPr>
        <w:t xml:space="preserve">die Bedürfnisse seiner Partner </w:t>
      </w:r>
      <w:r w:rsidR="00C01440">
        <w:rPr>
          <w:rFonts w:eastAsia="MS Mincho"/>
          <w:b w:val="0"/>
          <w:bCs/>
          <w:sz w:val="20"/>
          <w:szCs w:val="20"/>
          <w:lang w:eastAsia="de-DE"/>
        </w:rPr>
        <w:t>verfolgt</w:t>
      </w:r>
      <w:r w:rsidR="00AE5C78">
        <w:rPr>
          <w:rFonts w:eastAsia="MS Mincho"/>
          <w:b w:val="0"/>
          <w:bCs/>
          <w:sz w:val="20"/>
          <w:szCs w:val="20"/>
          <w:lang w:eastAsia="de-DE"/>
        </w:rPr>
        <w:t xml:space="preserve">. </w:t>
      </w:r>
      <w:r w:rsidR="00E5242F">
        <w:rPr>
          <w:rFonts w:eastAsia="MS Mincho"/>
          <w:b w:val="0"/>
          <w:bCs/>
          <w:sz w:val="20"/>
          <w:szCs w:val="20"/>
          <w:lang w:eastAsia="de-DE"/>
        </w:rPr>
        <w:t xml:space="preserve">Auf Basis </w:t>
      </w:r>
      <w:r w:rsidR="00E5242F" w:rsidRPr="00AD1956">
        <w:rPr>
          <w:rFonts w:eastAsia="MS Mincho"/>
          <w:b w:val="0"/>
          <w:bCs/>
          <w:sz w:val="20"/>
          <w:szCs w:val="20"/>
          <w:lang w:eastAsia="de-DE"/>
        </w:rPr>
        <w:t>unsere</w:t>
      </w:r>
      <w:r w:rsidR="00E5242F">
        <w:rPr>
          <w:rFonts w:eastAsia="MS Mincho"/>
          <w:b w:val="0"/>
          <w:bCs/>
          <w:sz w:val="20"/>
          <w:szCs w:val="20"/>
          <w:lang w:eastAsia="de-DE"/>
        </w:rPr>
        <w:t>r</w:t>
      </w:r>
      <w:r w:rsidR="00E5242F"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 Unified Security </w:t>
      </w:r>
      <w:proofErr w:type="spellStart"/>
      <w:r w:rsidR="00E5242F" w:rsidRPr="00AD1956">
        <w:rPr>
          <w:rFonts w:eastAsia="MS Mincho"/>
          <w:b w:val="0"/>
          <w:bCs/>
          <w:sz w:val="20"/>
          <w:szCs w:val="20"/>
          <w:lang w:eastAsia="de-DE"/>
        </w:rPr>
        <w:t>Platform</w:t>
      </w:r>
      <w:proofErr w:type="spellEnd"/>
      <w:r w:rsidR="00E5242F">
        <w:rPr>
          <w:rFonts w:eastAsia="MS Mincho"/>
          <w:b w:val="0"/>
          <w:bCs/>
          <w:sz w:val="20"/>
          <w:szCs w:val="20"/>
          <w:lang w:eastAsia="de-DE"/>
        </w:rPr>
        <w:t xml:space="preserve"> können </w:t>
      </w:r>
      <w:r w:rsidR="00CD2032">
        <w:rPr>
          <w:rFonts w:eastAsia="MS Mincho"/>
          <w:b w:val="0"/>
          <w:bCs/>
          <w:sz w:val="20"/>
          <w:szCs w:val="20"/>
          <w:lang w:eastAsia="de-DE"/>
        </w:rPr>
        <w:t>diese ihre</w:t>
      </w:r>
      <w:r w:rsidR="00951CF6">
        <w:rPr>
          <w:rFonts w:eastAsia="MS Mincho"/>
          <w:b w:val="0"/>
          <w:bCs/>
          <w:sz w:val="20"/>
          <w:szCs w:val="20"/>
          <w:lang w:eastAsia="de-DE"/>
        </w:rPr>
        <w:t>n</w:t>
      </w:r>
      <w:r w:rsidR="00CD2032">
        <w:rPr>
          <w:rFonts w:eastAsia="MS Mincho"/>
          <w:b w:val="0"/>
          <w:bCs/>
          <w:sz w:val="20"/>
          <w:szCs w:val="20"/>
          <w:lang w:eastAsia="de-DE"/>
        </w:rPr>
        <w:t xml:space="preserve"> Kunden </w:t>
      </w:r>
      <w:r w:rsidR="00951CF6">
        <w:rPr>
          <w:rFonts w:eastAsia="MS Mincho"/>
          <w:b w:val="0"/>
          <w:bCs/>
          <w:sz w:val="20"/>
          <w:szCs w:val="20"/>
          <w:lang w:eastAsia="de-DE"/>
        </w:rPr>
        <w:t>noch besseren Schutz bieten</w:t>
      </w:r>
      <w:r w:rsidR="00CD2032">
        <w:rPr>
          <w:rFonts w:eastAsia="MS Mincho"/>
          <w:b w:val="0"/>
          <w:bCs/>
          <w:sz w:val="20"/>
          <w:szCs w:val="20"/>
          <w:lang w:eastAsia="de-DE"/>
        </w:rPr>
        <w:t xml:space="preserve"> und ihr </w:t>
      </w:r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Serviceangebot </w:t>
      </w:r>
      <w:r w:rsidR="00CD2032">
        <w:rPr>
          <w:rFonts w:eastAsia="MS Mincho"/>
          <w:b w:val="0"/>
          <w:bCs/>
          <w:sz w:val="20"/>
          <w:szCs w:val="20"/>
          <w:lang w:eastAsia="de-DE"/>
        </w:rPr>
        <w:t>konsequent ausbauen</w:t>
      </w:r>
      <w:r w:rsidR="00F42F3A">
        <w:rPr>
          <w:rFonts w:eastAsia="MS Mincho"/>
          <w:b w:val="0"/>
          <w:bCs/>
          <w:sz w:val="20"/>
          <w:szCs w:val="20"/>
          <w:lang w:eastAsia="de-DE"/>
        </w:rPr>
        <w:t>“</w:t>
      </w:r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, </w:t>
      </w:r>
      <w:r w:rsidR="00F42F3A">
        <w:rPr>
          <w:rFonts w:eastAsia="MS Mincho"/>
          <w:b w:val="0"/>
          <w:bCs/>
          <w:sz w:val="20"/>
          <w:szCs w:val="20"/>
          <w:lang w:eastAsia="de-DE"/>
        </w:rPr>
        <w:t>unterstreicht</w:t>
      </w:r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 Ben Oster, </w:t>
      </w:r>
      <w:proofErr w:type="spellStart"/>
      <w:r w:rsidRPr="00AD1956">
        <w:rPr>
          <w:rFonts w:eastAsia="MS Mincho"/>
          <w:b w:val="0"/>
          <w:bCs/>
          <w:sz w:val="20"/>
          <w:szCs w:val="20"/>
          <w:lang w:eastAsia="de-DE"/>
        </w:rPr>
        <w:t>Vice</w:t>
      </w:r>
      <w:proofErr w:type="spellEnd"/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proofErr w:type="spellStart"/>
      <w:r w:rsidRPr="00AD1956">
        <w:rPr>
          <w:rFonts w:eastAsia="MS Mincho"/>
          <w:b w:val="0"/>
          <w:bCs/>
          <w:sz w:val="20"/>
          <w:szCs w:val="20"/>
          <w:lang w:eastAsia="de-DE"/>
        </w:rPr>
        <w:t>President</w:t>
      </w:r>
      <w:proofErr w:type="spellEnd"/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proofErr w:type="spellStart"/>
      <w:r w:rsidRPr="00AD1956">
        <w:rPr>
          <w:rFonts w:eastAsia="MS Mincho"/>
          <w:b w:val="0"/>
          <w:bCs/>
          <w:sz w:val="20"/>
          <w:szCs w:val="20"/>
          <w:lang w:eastAsia="de-DE"/>
        </w:rPr>
        <w:t>of</w:t>
      </w:r>
      <w:proofErr w:type="spellEnd"/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proofErr w:type="spellStart"/>
      <w:r w:rsidRPr="00AD1956">
        <w:rPr>
          <w:rFonts w:eastAsia="MS Mincho"/>
          <w:b w:val="0"/>
          <w:bCs/>
          <w:sz w:val="20"/>
          <w:szCs w:val="20"/>
          <w:lang w:eastAsia="de-DE"/>
        </w:rPr>
        <w:t>Product</w:t>
      </w:r>
      <w:proofErr w:type="spellEnd"/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 Management bei WatchGuard Technologies. </w:t>
      </w:r>
      <w:r w:rsidR="00F42F3A">
        <w:rPr>
          <w:rFonts w:eastAsia="MS Mincho"/>
          <w:b w:val="0"/>
          <w:bCs/>
          <w:sz w:val="20"/>
          <w:szCs w:val="20"/>
          <w:lang w:eastAsia="de-DE"/>
        </w:rPr>
        <w:t>„</w:t>
      </w:r>
      <w:r w:rsidR="00F85F53">
        <w:rPr>
          <w:rFonts w:eastAsia="MS Mincho"/>
          <w:b w:val="0"/>
          <w:bCs/>
          <w:sz w:val="20"/>
          <w:szCs w:val="20"/>
          <w:lang w:eastAsia="de-DE"/>
        </w:rPr>
        <w:t xml:space="preserve">Mit </w:t>
      </w:r>
      <w:proofErr w:type="spellStart"/>
      <w:r w:rsidRPr="00AD1956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+ NDR </w:t>
      </w:r>
      <w:r w:rsidR="00A70B6C">
        <w:rPr>
          <w:rFonts w:eastAsia="MS Mincho"/>
          <w:b w:val="0"/>
          <w:bCs/>
          <w:sz w:val="20"/>
          <w:szCs w:val="20"/>
          <w:lang w:eastAsia="de-DE"/>
        </w:rPr>
        <w:t xml:space="preserve">sind </w:t>
      </w:r>
      <w:r w:rsidR="00EC20AE">
        <w:rPr>
          <w:rFonts w:eastAsia="MS Mincho"/>
          <w:b w:val="0"/>
          <w:bCs/>
          <w:sz w:val="20"/>
          <w:szCs w:val="20"/>
          <w:lang w:eastAsia="de-DE"/>
        </w:rPr>
        <w:t xml:space="preserve">die </w:t>
      </w:r>
      <w:r w:rsidR="00EC20AE">
        <w:rPr>
          <w:rFonts w:eastAsia="MS Mincho"/>
          <w:b w:val="0"/>
          <w:bCs/>
          <w:sz w:val="20"/>
          <w:szCs w:val="20"/>
          <w:lang w:eastAsia="de-DE"/>
        </w:rPr>
        <w:lastRenderedPageBreak/>
        <w:t>Partner</w:t>
      </w:r>
      <w:r w:rsidR="00A70B6C">
        <w:rPr>
          <w:rFonts w:eastAsia="MS Mincho"/>
          <w:b w:val="0"/>
          <w:bCs/>
          <w:sz w:val="20"/>
          <w:szCs w:val="20"/>
          <w:lang w:eastAsia="de-DE"/>
        </w:rPr>
        <w:t xml:space="preserve"> in der Lage, bei Unternehmen </w:t>
      </w:r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jeder Größe </w:t>
      </w:r>
      <w:r w:rsidR="00A70B6C">
        <w:rPr>
          <w:rFonts w:eastAsia="MS Mincho"/>
          <w:b w:val="0"/>
          <w:bCs/>
          <w:sz w:val="20"/>
          <w:szCs w:val="20"/>
          <w:lang w:eastAsia="de-DE"/>
        </w:rPr>
        <w:t xml:space="preserve">zu punkten. </w:t>
      </w:r>
      <w:r w:rsidR="00991DAC">
        <w:rPr>
          <w:rFonts w:eastAsia="MS Mincho"/>
          <w:b w:val="0"/>
          <w:bCs/>
          <w:sz w:val="20"/>
          <w:szCs w:val="20"/>
          <w:lang w:eastAsia="de-DE"/>
        </w:rPr>
        <w:t>Der</w:t>
      </w:r>
      <w:r w:rsidR="00EC20AE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E036F6">
        <w:rPr>
          <w:rFonts w:eastAsia="MS Mincho"/>
          <w:b w:val="0"/>
          <w:bCs/>
          <w:sz w:val="20"/>
          <w:szCs w:val="20"/>
          <w:lang w:eastAsia="de-DE"/>
        </w:rPr>
        <w:t>Weg</w:t>
      </w:r>
      <w:r w:rsidR="00EC20AE">
        <w:rPr>
          <w:rFonts w:eastAsia="MS Mincho"/>
          <w:b w:val="0"/>
          <w:bCs/>
          <w:sz w:val="20"/>
          <w:szCs w:val="20"/>
          <w:lang w:eastAsia="de-DE"/>
        </w:rPr>
        <w:t xml:space="preserve"> zu </w:t>
      </w:r>
      <w:r w:rsidR="00E95B2B">
        <w:rPr>
          <w:rFonts w:eastAsia="MS Mincho"/>
          <w:b w:val="0"/>
          <w:bCs/>
          <w:sz w:val="20"/>
          <w:szCs w:val="20"/>
          <w:lang w:eastAsia="de-DE"/>
        </w:rPr>
        <w:t>modernster IT-Security-Funktionalität</w:t>
      </w:r>
      <w:r w:rsidR="00991DAC">
        <w:rPr>
          <w:rFonts w:eastAsia="MS Mincho"/>
          <w:b w:val="0"/>
          <w:bCs/>
          <w:sz w:val="20"/>
          <w:szCs w:val="20"/>
          <w:lang w:eastAsia="de-DE"/>
        </w:rPr>
        <w:t xml:space="preserve"> ist </w:t>
      </w:r>
      <w:r w:rsidR="009B6CF7">
        <w:rPr>
          <w:rFonts w:eastAsia="MS Mincho"/>
          <w:b w:val="0"/>
          <w:bCs/>
          <w:sz w:val="20"/>
          <w:szCs w:val="20"/>
          <w:lang w:eastAsia="de-DE"/>
        </w:rPr>
        <w:t xml:space="preserve">nun </w:t>
      </w:r>
      <w:r w:rsidR="00E036F6">
        <w:rPr>
          <w:rFonts w:eastAsia="MS Mincho"/>
          <w:b w:val="0"/>
          <w:bCs/>
          <w:sz w:val="20"/>
          <w:szCs w:val="20"/>
          <w:lang w:eastAsia="de-DE"/>
        </w:rPr>
        <w:t>frei</w:t>
      </w:r>
      <w:r w:rsidR="00B35D46">
        <w:rPr>
          <w:rFonts w:eastAsia="MS Mincho"/>
          <w:b w:val="0"/>
          <w:bCs/>
          <w:sz w:val="20"/>
          <w:szCs w:val="20"/>
          <w:lang w:eastAsia="de-DE"/>
        </w:rPr>
        <w:t xml:space="preserve"> für jeden</w:t>
      </w:r>
      <w:r w:rsidR="00E036F6">
        <w:rPr>
          <w:rFonts w:eastAsia="MS Mincho"/>
          <w:b w:val="0"/>
          <w:bCs/>
          <w:sz w:val="20"/>
          <w:szCs w:val="20"/>
          <w:lang w:eastAsia="de-DE"/>
        </w:rPr>
        <w:t>.</w:t>
      </w:r>
      <w:r w:rsidR="00991DAC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proofErr w:type="spellStart"/>
      <w:r w:rsidR="000537A2">
        <w:rPr>
          <w:rFonts w:eastAsia="MS Mincho"/>
          <w:b w:val="0"/>
          <w:bCs/>
          <w:sz w:val="20"/>
          <w:szCs w:val="20"/>
          <w:lang w:eastAsia="de-DE"/>
        </w:rPr>
        <w:t>Managed</w:t>
      </w:r>
      <w:proofErr w:type="spellEnd"/>
      <w:r w:rsidR="000537A2">
        <w:rPr>
          <w:rFonts w:eastAsia="MS Mincho"/>
          <w:b w:val="0"/>
          <w:bCs/>
          <w:sz w:val="20"/>
          <w:szCs w:val="20"/>
          <w:lang w:eastAsia="de-DE"/>
        </w:rPr>
        <w:t xml:space="preserve"> Service Provider (MSP)</w:t>
      </w:r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AC0D24">
        <w:rPr>
          <w:rFonts w:eastAsia="MS Mincho"/>
          <w:b w:val="0"/>
          <w:bCs/>
          <w:sz w:val="20"/>
          <w:szCs w:val="20"/>
          <w:lang w:eastAsia="de-DE"/>
        </w:rPr>
        <w:t>erhalten das notwendige Rüstzeug</w:t>
      </w:r>
      <w:r w:rsidR="0001400B">
        <w:rPr>
          <w:rFonts w:eastAsia="MS Mincho"/>
          <w:b w:val="0"/>
          <w:bCs/>
          <w:sz w:val="20"/>
          <w:szCs w:val="20"/>
          <w:lang w:eastAsia="de-DE"/>
        </w:rPr>
        <w:t>, um sich mit ihrer Abwehr</w:t>
      </w:r>
      <w:r w:rsidR="00AC0D24">
        <w:rPr>
          <w:rFonts w:eastAsia="MS Mincho"/>
          <w:b w:val="0"/>
          <w:bCs/>
          <w:sz w:val="20"/>
          <w:szCs w:val="20"/>
          <w:lang w:eastAsia="de-DE"/>
        </w:rPr>
        <w:t xml:space="preserve"> in einer </w:t>
      </w:r>
      <w:r w:rsidR="00042EA4"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sich </w:t>
      </w:r>
      <w:r w:rsidR="00042EA4">
        <w:rPr>
          <w:rFonts w:eastAsia="MS Mincho"/>
          <w:b w:val="0"/>
          <w:bCs/>
          <w:sz w:val="20"/>
          <w:szCs w:val="20"/>
          <w:lang w:eastAsia="de-DE"/>
        </w:rPr>
        <w:t>konsequent weiter</w:t>
      </w:r>
      <w:r w:rsidR="00042EA4" w:rsidRPr="00AD1956">
        <w:rPr>
          <w:rFonts w:eastAsia="MS Mincho"/>
          <w:b w:val="0"/>
          <w:bCs/>
          <w:sz w:val="20"/>
          <w:szCs w:val="20"/>
          <w:lang w:eastAsia="de-DE"/>
        </w:rPr>
        <w:t>entwickelnden Bedrohungslandschaft</w:t>
      </w:r>
      <w:r w:rsidR="00042EA4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01400B">
        <w:rPr>
          <w:rFonts w:eastAsia="MS Mincho"/>
          <w:b w:val="0"/>
          <w:bCs/>
          <w:sz w:val="20"/>
          <w:szCs w:val="20"/>
          <w:lang w:eastAsia="de-DE"/>
        </w:rPr>
        <w:t>zu behaupten</w:t>
      </w:r>
      <w:r w:rsidR="0037206C">
        <w:rPr>
          <w:rFonts w:eastAsia="MS Mincho"/>
          <w:b w:val="0"/>
          <w:bCs/>
          <w:sz w:val="20"/>
          <w:szCs w:val="20"/>
          <w:lang w:eastAsia="de-DE"/>
        </w:rPr>
        <w:t xml:space="preserve"> und </w:t>
      </w:r>
      <w:r w:rsidR="00042EA4">
        <w:rPr>
          <w:rFonts w:eastAsia="MS Mincho"/>
          <w:b w:val="0"/>
          <w:bCs/>
          <w:sz w:val="20"/>
          <w:szCs w:val="20"/>
          <w:lang w:eastAsia="de-DE"/>
        </w:rPr>
        <w:t xml:space="preserve">neue Erlösströme </w:t>
      </w:r>
      <w:r w:rsidR="005965CA">
        <w:rPr>
          <w:rFonts w:eastAsia="MS Mincho"/>
          <w:b w:val="0"/>
          <w:bCs/>
          <w:sz w:val="20"/>
          <w:szCs w:val="20"/>
          <w:lang w:eastAsia="de-DE"/>
        </w:rPr>
        <w:t xml:space="preserve">für sich </w:t>
      </w:r>
      <w:r w:rsidR="006E5B02">
        <w:rPr>
          <w:rFonts w:eastAsia="MS Mincho"/>
          <w:b w:val="0"/>
          <w:bCs/>
          <w:sz w:val="20"/>
          <w:szCs w:val="20"/>
          <w:lang w:eastAsia="de-DE"/>
        </w:rPr>
        <w:t xml:space="preserve">zu </w:t>
      </w:r>
      <w:r w:rsidR="004056FF">
        <w:rPr>
          <w:rFonts w:eastAsia="MS Mincho"/>
          <w:b w:val="0"/>
          <w:bCs/>
          <w:sz w:val="20"/>
          <w:szCs w:val="20"/>
          <w:lang w:eastAsia="de-DE"/>
        </w:rPr>
        <w:t>erschließen.“</w:t>
      </w:r>
    </w:p>
    <w:p w14:paraId="248340C1" w14:textId="77777777" w:rsidR="004B6799" w:rsidRPr="004B6799" w:rsidRDefault="004B6799" w:rsidP="00AD1956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5B20A69C" w14:textId="6EA9BD32" w:rsidR="004B6799" w:rsidRPr="004B6799" w:rsidRDefault="004B6799" w:rsidP="004B6799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4B6799">
        <w:rPr>
          <w:rFonts w:eastAsia="MS Mincho"/>
          <w:sz w:val="20"/>
          <w:szCs w:val="20"/>
          <w:lang w:eastAsia="de-DE"/>
        </w:rPr>
        <w:t>WatchGuard Compliance Reporting</w:t>
      </w:r>
    </w:p>
    <w:p w14:paraId="7C3FC673" w14:textId="2BB051E7" w:rsidR="004B6799" w:rsidRDefault="001153AB" w:rsidP="004B6799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>
        <w:rPr>
          <w:rFonts w:eastAsia="MS Mincho"/>
          <w:b w:val="0"/>
          <w:bCs/>
          <w:sz w:val="20"/>
          <w:szCs w:val="20"/>
          <w:lang w:eastAsia="de-DE"/>
        </w:rPr>
        <w:t>Viele</w:t>
      </w:r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 xml:space="preserve"> NDR- und XDR-Tools </w:t>
      </w:r>
      <w:r w:rsidR="00840E85">
        <w:rPr>
          <w:rFonts w:eastAsia="MS Mincho"/>
          <w:b w:val="0"/>
          <w:bCs/>
          <w:sz w:val="20"/>
          <w:szCs w:val="20"/>
          <w:lang w:eastAsia="de-DE"/>
        </w:rPr>
        <w:t xml:space="preserve">im Markt </w:t>
      </w:r>
      <w:r w:rsidR="00D51687">
        <w:rPr>
          <w:rFonts w:eastAsia="MS Mincho"/>
          <w:b w:val="0"/>
          <w:bCs/>
          <w:sz w:val="20"/>
          <w:szCs w:val="20"/>
          <w:lang w:eastAsia="de-DE"/>
        </w:rPr>
        <w:t xml:space="preserve">beinhalten </w:t>
      </w:r>
      <w:r>
        <w:rPr>
          <w:rFonts w:eastAsia="MS Mincho"/>
          <w:b w:val="0"/>
          <w:bCs/>
          <w:sz w:val="20"/>
          <w:szCs w:val="20"/>
          <w:lang w:eastAsia="de-DE"/>
        </w:rPr>
        <w:t>keine Funktionalität</w:t>
      </w:r>
      <w:r w:rsidR="00566E0F">
        <w:rPr>
          <w:rFonts w:eastAsia="MS Mincho"/>
          <w:b w:val="0"/>
          <w:bCs/>
          <w:sz w:val="20"/>
          <w:szCs w:val="20"/>
          <w:lang w:eastAsia="de-DE"/>
        </w:rPr>
        <w:t xml:space="preserve"> zum</w:t>
      </w:r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 xml:space="preserve"> Compliance-Reporting</w:t>
      </w:r>
      <w:r w:rsidR="00E94B72">
        <w:rPr>
          <w:rFonts w:eastAsia="MS Mincho"/>
          <w:b w:val="0"/>
          <w:bCs/>
          <w:sz w:val="20"/>
          <w:szCs w:val="20"/>
          <w:lang w:eastAsia="de-DE"/>
        </w:rPr>
        <w:t xml:space="preserve"> oder </w:t>
      </w:r>
      <w:r w:rsidR="00A6124C">
        <w:rPr>
          <w:rFonts w:eastAsia="MS Mincho"/>
          <w:b w:val="0"/>
          <w:bCs/>
          <w:sz w:val="20"/>
          <w:szCs w:val="20"/>
          <w:lang w:eastAsia="de-DE"/>
        </w:rPr>
        <w:t>die</w:t>
      </w:r>
      <w:r w:rsidR="00B911BD">
        <w:rPr>
          <w:rFonts w:eastAsia="MS Mincho"/>
          <w:b w:val="0"/>
          <w:bCs/>
          <w:sz w:val="20"/>
          <w:szCs w:val="20"/>
          <w:lang w:eastAsia="de-DE"/>
        </w:rPr>
        <w:t xml:space="preserve"> Umsetzung erfordert ein Zusammenspiel mit zusätzlichen, teuren und komplexen </w:t>
      </w:r>
      <w:proofErr w:type="spellStart"/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>Governance</w:t>
      </w:r>
      <w:proofErr w:type="spellEnd"/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>-Risk- und Compliance-Produkte</w:t>
      </w:r>
      <w:r w:rsidR="00B911BD">
        <w:rPr>
          <w:rFonts w:eastAsia="MS Mincho"/>
          <w:b w:val="0"/>
          <w:bCs/>
          <w:sz w:val="20"/>
          <w:szCs w:val="20"/>
          <w:lang w:eastAsia="de-DE"/>
        </w:rPr>
        <w:t>n</w:t>
      </w:r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 xml:space="preserve"> (GRC). </w:t>
      </w:r>
      <w:r w:rsidR="00D51687">
        <w:rPr>
          <w:rFonts w:eastAsia="MS Mincho"/>
          <w:b w:val="0"/>
          <w:bCs/>
          <w:sz w:val="20"/>
          <w:szCs w:val="20"/>
          <w:lang w:eastAsia="de-DE"/>
        </w:rPr>
        <w:t>Diese Lücke schließt</w:t>
      </w:r>
      <w:r w:rsidR="00A6124C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 xml:space="preserve">WatchGuard Compliance Reporting </w:t>
      </w:r>
      <w:r w:rsidR="00ED4B52">
        <w:rPr>
          <w:rFonts w:eastAsia="MS Mincho"/>
          <w:b w:val="0"/>
          <w:bCs/>
          <w:sz w:val="20"/>
          <w:szCs w:val="20"/>
          <w:lang w:eastAsia="de-DE"/>
        </w:rPr>
        <w:t xml:space="preserve">ab sofort </w:t>
      </w:r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>mit einem einfach zu bedienenden Framework für die Berichterstellung</w:t>
      </w:r>
      <w:r w:rsidR="00F12FB6">
        <w:rPr>
          <w:rFonts w:eastAsia="MS Mincho"/>
          <w:b w:val="0"/>
          <w:bCs/>
          <w:sz w:val="20"/>
          <w:szCs w:val="20"/>
          <w:lang w:eastAsia="de-DE"/>
        </w:rPr>
        <w:t>, die sich zudem automatisiert abbilden lässt.</w:t>
      </w:r>
      <w:r w:rsidR="0000446E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736E0F">
        <w:rPr>
          <w:rFonts w:eastAsia="MS Mincho"/>
          <w:b w:val="0"/>
          <w:bCs/>
          <w:sz w:val="20"/>
          <w:szCs w:val="20"/>
          <w:lang w:eastAsia="de-DE"/>
        </w:rPr>
        <w:t>E</w:t>
      </w:r>
      <w:r w:rsidR="0000446E">
        <w:rPr>
          <w:rFonts w:eastAsia="MS Mincho"/>
          <w:b w:val="0"/>
          <w:bCs/>
          <w:sz w:val="20"/>
          <w:szCs w:val="20"/>
          <w:lang w:eastAsia="de-DE"/>
        </w:rPr>
        <w:t xml:space="preserve">gal ob manuell oder automatisiert: Bei der Generierung der Berichte fließen die Rückmeldungen </w:t>
      </w:r>
      <w:r w:rsidR="004A0D29">
        <w:rPr>
          <w:rFonts w:eastAsia="MS Mincho"/>
          <w:b w:val="0"/>
          <w:bCs/>
          <w:sz w:val="20"/>
          <w:szCs w:val="20"/>
          <w:lang w:eastAsia="de-DE"/>
        </w:rPr>
        <w:t xml:space="preserve">von hunderten </w:t>
      </w:r>
      <w:r w:rsidR="00736E0F">
        <w:rPr>
          <w:rFonts w:eastAsia="MS Mincho"/>
          <w:b w:val="0"/>
          <w:bCs/>
          <w:sz w:val="20"/>
          <w:szCs w:val="20"/>
          <w:lang w:eastAsia="de-DE"/>
        </w:rPr>
        <w:t xml:space="preserve">– </w:t>
      </w:r>
      <w:r w:rsidR="00ED4B52">
        <w:rPr>
          <w:rFonts w:eastAsia="MS Mincho"/>
          <w:b w:val="0"/>
          <w:bCs/>
          <w:sz w:val="20"/>
          <w:szCs w:val="20"/>
          <w:lang w:eastAsia="de-DE"/>
        </w:rPr>
        <w:t xml:space="preserve">beim Einsatz von </w:t>
      </w:r>
      <w:proofErr w:type="spellStart"/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 xml:space="preserve">+ NDR </w:t>
      </w:r>
      <w:r w:rsidR="00ED4B52">
        <w:rPr>
          <w:rFonts w:eastAsia="MS Mincho"/>
          <w:b w:val="0"/>
          <w:bCs/>
          <w:sz w:val="20"/>
          <w:szCs w:val="20"/>
          <w:lang w:eastAsia="de-DE"/>
        </w:rPr>
        <w:t xml:space="preserve">aktivierten </w:t>
      </w:r>
      <w:r w:rsidR="00736E0F">
        <w:rPr>
          <w:rFonts w:eastAsia="MS Mincho"/>
          <w:b w:val="0"/>
          <w:bCs/>
          <w:sz w:val="20"/>
          <w:szCs w:val="20"/>
          <w:lang w:eastAsia="de-DE"/>
        </w:rPr>
        <w:t xml:space="preserve">– </w:t>
      </w:r>
      <w:r w:rsidR="00ED4B52">
        <w:rPr>
          <w:rFonts w:eastAsia="MS Mincho"/>
          <w:b w:val="0"/>
          <w:bCs/>
          <w:sz w:val="20"/>
          <w:szCs w:val="20"/>
          <w:lang w:eastAsia="de-DE"/>
        </w:rPr>
        <w:t xml:space="preserve">Sicherheitskontrollmechanismen im Netzwerk ein, wobei alle von </w:t>
      </w:r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 xml:space="preserve">NIST-, ISO-, CISA- und definierten </w:t>
      </w:r>
      <w:r w:rsidR="00ED4B52">
        <w:rPr>
          <w:rFonts w:eastAsia="MS Mincho"/>
          <w:b w:val="0"/>
          <w:bCs/>
          <w:sz w:val="20"/>
          <w:szCs w:val="20"/>
          <w:lang w:eastAsia="de-DE"/>
        </w:rPr>
        <w:t xml:space="preserve">Vorgaben und </w:t>
      </w:r>
      <w:r w:rsidR="00ED4B52" w:rsidRPr="004B6799">
        <w:rPr>
          <w:rFonts w:eastAsia="MS Mincho"/>
          <w:b w:val="0"/>
          <w:bCs/>
          <w:sz w:val="20"/>
          <w:szCs w:val="20"/>
          <w:lang w:eastAsia="de-DE"/>
        </w:rPr>
        <w:t>Cyber</w:t>
      </w:r>
      <w:r w:rsidR="00951CF6">
        <w:rPr>
          <w:rFonts w:eastAsia="MS Mincho"/>
          <w:b w:val="0"/>
          <w:bCs/>
          <w:sz w:val="20"/>
          <w:szCs w:val="20"/>
          <w:lang w:eastAsia="de-DE"/>
        </w:rPr>
        <w:t>-</w:t>
      </w:r>
      <w:r w:rsidR="00ED4B52" w:rsidRPr="004B6799">
        <w:rPr>
          <w:rFonts w:eastAsia="MS Mincho"/>
          <w:b w:val="0"/>
          <w:bCs/>
          <w:sz w:val="20"/>
          <w:szCs w:val="20"/>
          <w:lang w:eastAsia="de-DE"/>
        </w:rPr>
        <w:t>Essential</w:t>
      </w:r>
      <w:r w:rsidR="00951CF6">
        <w:rPr>
          <w:rFonts w:eastAsia="MS Mincho"/>
          <w:b w:val="0"/>
          <w:bCs/>
          <w:sz w:val="20"/>
          <w:szCs w:val="20"/>
          <w:lang w:eastAsia="de-DE"/>
        </w:rPr>
        <w:t>-</w:t>
      </w:r>
      <w:r w:rsidR="00ED4B52" w:rsidRPr="004B6799">
        <w:rPr>
          <w:rFonts w:eastAsia="MS Mincho"/>
          <w:b w:val="0"/>
          <w:bCs/>
          <w:sz w:val="20"/>
          <w:szCs w:val="20"/>
          <w:lang w:eastAsia="de-DE"/>
        </w:rPr>
        <w:t xml:space="preserve">Standards </w:t>
      </w:r>
      <w:r w:rsidR="00ED4B52">
        <w:rPr>
          <w:rFonts w:eastAsia="MS Mincho"/>
          <w:b w:val="0"/>
          <w:bCs/>
          <w:sz w:val="20"/>
          <w:szCs w:val="20"/>
          <w:lang w:eastAsia="de-DE"/>
        </w:rPr>
        <w:t>erfüllt und eingehalten werden.</w:t>
      </w:r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736E0F">
        <w:rPr>
          <w:rFonts w:eastAsia="MS Mincho"/>
          <w:b w:val="0"/>
          <w:bCs/>
          <w:sz w:val="20"/>
          <w:szCs w:val="20"/>
          <w:lang w:eastAsia="de-DE"/>
        </w:rPr>
        <w:t xml:space="preserve">Darüber hinaus </w:t>
      </w:r>
      <w:r w:rsidR="00DB26D8">
        <w:rPr>
          <w:rFonts w:eastAsia="MS Mincho"/>
          <w:b w:val="0"/>
          <w:bCs/>
          <w:sz w:val="20"/>
          <w:szCs w:val="20"/>
          <w:lang w:eastAsia="de-DE"/>
        </w:rPr>
        <w:t>können</w:t>
      </w:r>
      <w:r w:rsidR="00736E0F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>IT- und Compliance-Teams</w:t>
      </w:r>
      <w:r w:rsidR="00736E0F">
        <w:rPr>
          <w:rFonts w:eastAsia="MS Mincho"/>
          <w:b w:val="0"/>
          <w:bCs/>
          <w:sz w:val="20"/>
          <w:szCs w:val="20"/>
          <w:lang w:eastAsia="de-DE"/>
        </w:rPr>
        <w:t xml:space="preserve"> mit </w:t>
      </w:r>
      <w:r w:rsidR="00736E0F" w:rsidRPr="004B6799">
        <w:rPr>
          <w:rFonts w:eastAsia="MS Mincho"/>
          <w:b w:val="0"/>
          <w:bCs/>
          <w:sz w:val="20"/>
          <w:szCs w:val="20"/>
          <w:lang w:eastAsia="de-DE"/>
        </w:rPr>
        <w:t>WatchGuard Compliance Reporting</w:t>
      </w:r>
      <w:r w:rsidR="00DB26D8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 xml:space="preserve">Berichte </w:t>
      </w:r>
      <w:r w:rsidR="00944BA0">
        <w:rPr>
          <w:rFonts w:eastAsia="MS Mincho"/>
          <w:b w:val="0"/>
          <w:bCs/>
          <w:sz w:val="20"/>
          <w:szCs w:val="20"/>
          <w:lang w:eastAsia="de-DE"/>
        </w:rPr>
        <w:t xml:space="preserve">entlang der gesetzlichen Vorgaben </w:t>
      </w:r>
      <w:r w:rsidR="00DB26D8">
        <w:rPr>
          <w:rFonts w:eastAsia="MS Mincho"/>
          <w:b w:val="0"/>
          <w:bCs/>
          <w:sz w:val="20"/>
          <w:szCs w:val="20"/>
          <w:lang w:eastAsia="de-DE"/>
        </w:rPr>
        <w:t>weiter anreichern</w:t>
      </w:r>
      <w:r w:rsidR="00944BA0">
        <w:rPr>
          <w:rFonts w:eastAsia="MS Mincho"/>
          <w:b w:val="0"/>
          <w:bCs/>
          <w:sz w:val="20"/>
          <w:szCs w:val="20"/>
          <w:lang w:eastAsia="de-DE"/>
        </w:rPr>
        <w:t xml:space="preserve">. </w:t>
      </w:r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 xml:space="preserve">Zu den standardmäßig verfügbaren Compliance-Berichten gehören FFIEC, NIST-171, CMMC, GPDR, IEEE und viele mehr. Die Berichte lassen sich </w:t>
      </w:r>
      <w:r w:rsidR="005F5308">
        <w:rPr>
          <w:rFonts w:eastAsia="MS Mincho"/>
          <w:b w:val="0"/>
          <w:bCs/>
          <w:sz w:val="20"/>
          <w:szCs w:val="20"/>
          <w:lang w:eastAsia="de-DE"/>
        </w:rPr>
        <w:t xml:space="preserve">zudem </w:t>
      </w:r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 xml:space="preserve">leicht </w:t>
      </w:r>
      <w:r w:rsidR="005F5308">
        <w:rPr>
          <w:rFonts w:eastAsia="MS Mincho"/>
          <w:b w:val="0"/>
          <w:bCs/>
          <w:sz w:val="20"/>
          <w:szCs w:val="20"/>
          <w:lang w:eastAsia="de-DE"/>
        </w:rPr>
        <w:t xml:space="preserve">entsprechend der Auflagen von Cyberversicherungen und im Einklang mit spezifischen </w:t>
      </w:r>
      <w:r w:rsidR="005F5308" w:rsidRPr="004B6799">
        <w:rPr>
          <w:rFonts w:eastAsia="MS Mincho"/>
          <w:b w:val="0"/>
          <w:bCs/>
          <w:sz w:val="20"/>
          <w:szCs w:val="20"/>
          <w:lang w:eastAsia="de-DE"/>
        </w:rPr>
        <w:t xml:space="preserve">Branchenstandards </w:t>
      </w:r>
      <w:r w:rsidR="005F5308">
        <w:rPr>
          <w:rFonts w:eastAsia="MS Mincho"/>
          <w:b w:val="0"/>
          <w:bCs/>
          <w:sz w:val="20"/>
          <w:szCs w:val="20"/>
          <w:lang w:eastAsia="de-DE"/>
        </w:rPr>
        <w:t>oder im Rahmen von Risk Assessments der Lieferkettenpartner konfigurieren und anpassen</w:t>
      </w:r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>.</w:t>
      </w:r>
    </w:p>
    <w:p w14:paraId="051F576F" w14:textId="77777777" w:rsidR="002B358F" w:rsidRPr="0049528F" w:rsidRDefault="002B358F" w:rsidP="004B6799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2EA15DD1" w14:textId="6A441237" w:rsidR="002B358F" w:rsidRPr="0049528F" w:rsidRDefault="0049528F" w:rsidP="002B358F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49528F">
        <w:rPr>
          <w:rFonts w:eastAsia="MS Mincho"/>
          <w:sz w:val="20"/>
          <w:szCs w:val="20"/>
          <w:lang w:eastAsia="de-DE"/>
        </w:rPr>
        <w:t>N</w:t>
      </w:r>
      <w:r w:rsidR="002B358F" w:rsidRPr="0049528F">
        <w:rPr>
          <w:rFonts w:eastAsia="MS Mincho"/>
          <w:sz w:val="20"/>
          <w:szCs w:val="20"/>
          <w:lang w:eastAsia="de-DE"/>
        </w:rPr>
        <w:t xml:space="preserve">eue </w:t>
      </w:r>
      <w:proofErr w:type="spellStart"/>
      <w:r w:rsidR="002B358F" w:rsidRPr="0049528F">
        <w:rPr>
          <w:rFonts w:eastAsia="MS Mincho"/>
          <w:sz w:val="20"/>
          <w:szCs w:val="20"/>
          <w:lang w:eastAsia="de-DE"/>
        </w:rPr>
        <w:t>ThreatSync</w:t>
      </w:r>
      <w:proofErr w:type="spellEnd"/>
      <w:r w:rsidR="002B358F" w:rsidRPr="0049528F">
        <w:rPr>
          <w:rFonts w:eastAsia="MS Mincho"/>
          <w:sz w:val="20"/>
          <w:szCs w:val="20"/>
          <w:lang w:eastAsia="de-DE"/>
        </w:rPr>
        <w:t>+</w:t>
      </w:r>
      <w:r w:rsidR="00951CF6">
        <w:rPr>
          <w:rFonts w:eastAsia="MS Mincho"/>
          <w:sz w:val="20"/>
          <w:szCs w:val="20"/>
          <w:lang w:eastAsia="de-DE"/>
        </w:rPr>
        <w:t xml:space="preserve"> </w:t>
      </w:r>
      <w:r w:rsidR="002B358F" w:rsidRPr="0049528F">
        <w:rPr>
          <w:rFonts w:eastAsia="MS Mincho"/>
          <w:sz w:val="20"/>
          <w:szCs w:val="20"/>
          <w:lang w:eastAsia="de-DE"/>
        </w:rPr>
        <w:t>Produktfamilie</w:t>
      </w:r>
      <w:r w:rsidRPr="0049528F">
        <w:rPr>
          <w:rFonts w:eastAsia="MS Mincho"/>
          <w:sz w:val="20"/>
          <w:szCs w:val="20"/>
          <w:lang w:eastAsia="de-DE"/>
        </w:rPr>
        <w:t xml:space="preserve"> erweitert XDR-Strategie von WatchGuard</w:t>
      </w:r>
    </w:p>
    <w:p w14:paraId="7F98D8D0" w14:textId="5506A542" w:rsidR="002B358F" w:rsidRPr="002B358F" w:rsidRDefault="00EE0040" w:rsidP="002B358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>
        <w:rPr>
          <w:rFonts w:eastAsia="MS Mincho"/>
          <w:b w:val="0"/>
          <w:bCs/>
          <w:sz w:val="20"/>
          <w:szCs w:val="20"/>
          <w:lang w:eastAsia="de-DE"/>
        </w:rPr>
        <w:t>Über d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ie WatchGuard </w:t>
      </w:r>
      <w:proofErr w:type="spellStart"/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-Architektur </w:t>
      </w:r>
      <w:r w:rsidR="00FB3660">
        <w:rPr>
          <w:rFonts w:eastAsia="MS Mincho"/>
          <w:b w:val="0"/>
          <w:bCs/>
          <w:sz w:val="20"/>
          <w:szCs w:val="20"/>
          <w:lang w:eastAsia="de-DE"/>
        </w:rPr>
        <w:t>werden</w:t>
      </w:r>
      <w:r>
        <w:rPr>
          <w:rFonts w:eastAsia="MS Mincho"/>
          <w:b w:val="0"/>
          <w:bCs/>
          <w:sz w:val="20"/>
          <w:szCs w:val="20"/>
          <w:lang w:eastAsia="de-DE"/>
        </w:rPr>
        <w:t xml:space="preserve"> alle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 XDR-Produkte</w:t>
      </w:r>
      <w:r>
        <w:rPr>
          <w:rFonts w:eastAsia="MS Mincho"/>
          <w:b w:val="0"/>
          <w:bCs/>
          <w:sz w:val="20"/>
          <w:szCs w:val="20"/>
          <w:lang w:eastAsia="de-DE"/>
        </w:rPr>
        <w:t xml:space="preserve"> von WatchGuard miteinander verbunden. </w:t>
      </w:r>
      <w:r w:rsidR="0068425E">
        <w:rPr>
          <w:rFonts w:eastAsia="MS Mincho"/>
          <w:b w:val="0"/>
          <w:bCs/>
          <w:sz w:val="20"/>
          <w:szCs w:val="20"/>
          <w:lang w:eastAsia="de-DE"/>
        </w:rPr>
        <w:t>Einblicke und Wissen lassen sich e</w:t>
      </w:r>
      <w:r>
        <w:rPr>
          <w:rFonts w:eastAsia="MS Mincho"/>
          <w:b w:val="0"/>
          <w:bCs/>
          <w:sz w:val="20"/>
          <w:szCs w:val="20"/>
          <w:lang w:eastAsia="de-DE"/>
        </w:rPr>
        <w:t>ntsprechend der XDR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-Strategie</w:t>
      </w:r>
      <w:r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720F13">
        <w:rPr>
          <w:rFonts w:eastAsia="MS Mincho"/>
          <w:b w:val="0"/>
          <w:bCs/>
          <w:sz w:val="20"/>
          <w:szCs w:val="20"/>
          <w:lang w:eastAsia="de-DE"/>
        </w:rPr>
        <w:t xml:space="preserve">von WatchGuard 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über die gesamte Unified Security </w:t>
      </w:r>
      <w:proofErr w:type="spellStart"/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Platform</w:t>
      </w:r>
      <w:proofErr w:type="spellEnd"/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-Architektur hinweg teilen. </w:t>
      </w:r>
      <w:r w:rsidR="002075A2">
        <w:rPr>
          <w:rFonts w:eastAsia="MS Mincho"/>
          <w:b w:val="0"/>
          <w:bCs/>
          <w:sz w:val="20"/>
          <w:szCs w:val="20"/>
          <w:lang w:eastAsia="de-DE"/>
        </w:rPr>
        <w:t xml:space="preserve">Somit bedeutet jede neue oder weiterentwickelte 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XDR-Funktion</w:t>
      </w:r>
      <w:r w:rsidR="002075A2">
        <w:rPr>
          <w:rFonts w:eastAsia="MS Mincho"/>
          <w:b w:val="0"/>
          <w:bCs/>
          <w:sz w:val="20"/>
          <w:szCs w:val="20"/>
          <w:lang w:eastAsia="de-DE"/>
        </w:rPr>
        <w:t xml:space="preserve"> zusätzlichen Mehrwert für das Gesamtkonstrukt der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proofErr w:type="spellStart"/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="00D16C9A">
        <w:rPr>
          <w:rFonts w:eastAsia="MS Mincho"/>
          <w:b w:val="0"/>
          <w:bCs/>
          <w:sz w:val="20"/>
          <w:szCs w:val="20"/>
          <w:lang w:eastAsia="de-DE"/>
        </w:rPr>
        <w:t xml:space="preserve">+ 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Produktfamilie. </w:t>
      </w:r>
      <w:r w:rsidR="00576A66">
        <w:rPr>
          <w:rFonts w:eastAsia="MS Mincho"/>
          <w:b w:val="0"/>
          <w:bCs/>
          <w:sz w:val="20"/>
          <w:szCs w:val="20"/>
          <w:lang w:eastAsia="de-DE"/>
        </w:rPr>
        <w:t xml:space="preserve">Jedes einzelne Produkt erhöht die Schlagkraft in Summe, wobei sich die Synergiepotenziale ohne zusätzliche Kosten ausspielen lassen. 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Die AI-Engine von </w:t>
      </w:r>
      <w:proofErr w:type="spellStart"/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+ </w:t>
      </w:r>
      <w:r w:rsidR="00576A66">
        <w:rPr>
          <w:rFonts w:eastAsia="MS Mincho"/>
          <w:b w:val="0"/>
          <w:bCs/>
          <w:sz w:val="20"/>
          <w:szCs w:val="20"/>
          <w:lang w:eastAsia="de-DE"/>
        </w:rPr>
        <w:t xml:space="preserve">basiert 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auf fortschrittliche Bedrohungserkennung </w:t>
      </w:r>
      <w:r w:rsidR="00576A66">
        <w:rPr>
          <w:rFonts w:eastAsia="MS Mincho"/>
          <w:b w:val="0"/>
          <w:bCs/>
          <w:sz w:val="20"/>
          <w:szCs w:val="20"/>
          <w:lang w:eastAsia="de-DE"/>
        </w:rPr>
        <w:t xml:space="preserve">sowie 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-analyse</w:t>
      </w:r>
      <w:r w:rsidR="00576A66">
        <w:rPr>
          <w:rFonts w:eastAsia="MS Mincho"/>
          <w:b w:val="0"/>
          <w:bCs/>
          <w:sz w:val="20"/>
          <w:szCs w:val="20"/>
          <w:lang w:eastAsia="de-DE"/>
        </w:rPr>
        <w:t xml:space="preserve"> und unterstützt als offene XDR-Lösung </w:t>
      </w:r>
      <w:r w:rsidR="005E3E20">
        <w:rPr>
          <w:rFonts w:eastAsia="MS Mincho"/>
          <w:b w:val="0"/>
          <w:bCs/>
          <w:sz w:val="20"/>
          <w:szCs w:val="20"/>
          <w:lang w:eastAsia="de-DE"/>
        </w:rPr>
        <w:t xml:space="preserve">ebenso </w:t>
      </w:r>
      <w:r w:rsidR="00576A66">
        <w:rPr>
          <w:rFonts w:eastAsia="MS Mincho"/>
          <w:b w:val="0"/>
          <w:bCs/>
          <w:sz w:val="20"/>
          <w:szCs w:val="20"/>
          <w:lang w:eastAsia="de-DE"/>
        </w:rPr>
        <w:t xml:space="preserve">die Integration von Drittanbietern. </w:t>
      </w:r>
      <w:r w:rsidR="005E3E20">
        <w:rPr>
          <w:rFonts w:eastAsia="MS Mincho"/>
          <w:b w:val="0"/>
          <w:bCs/>
          <w:sz w:val="20"/>
          <w:szCs w:val="20"/>
          <w:lang w:eastAsia="de-DE"/>
        </w:rPr>
        <w:t>Über weitere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proofErr w:type="spellStart"/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+</w:t>
      </w:r>
      <w:r w:rsidR="00B22F1A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Lizenzen </w:t>
      </w:r>
      <w:r w:rsidR="005E3E20">
        <w:rPr>
          <w:rFonts w:eastAsia="MS Mincho"/>
          <w:b w:val="0"/>
          <w:bCs/>
          <w:sz w:val="20"/>
          <w:szCs w:val="20"/>
          <w:lang w:eastAsia="de-DE"/>
        </w:rPr>
        <w:t>können Kunden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 ihren XDR-Ansatz </w:t>
      </w:r>
      <w:r w:rsidR="005E3E20">
        <w:rPr>
          <w:rFonts w:eastAsia="MS Mincho"/>
          <w:b w:val="0"/>
          <w:bCs/>
          <w:sz w:val="20"/>
          <w:szCs w:val="20"/>
          <w:lang w:eastAsia="de-DE"/>
        </w:rPr>
        <w:t xml:space="preserve">problemlos 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an </w:t>
      </w:r>
      <w:r w:rsidR="00DA7A89">
        <w:rPr>
          <w:rFonts w:eastAsia="MS Mincho"/>
          <w:b w:val="0"/>
          <w:bCs/>
          <w:sz w:val="20"/>
          <w:szCs w:val="20"/>
          <w:lang w:eastAsia="de-DE"/>
        </w:rPr>
        <w:t xml:space="preserve">den 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individuellen Bedürfnisse</w:t>
      </w:r>
      <w:r w:rsidR="00DA7A89">
        <w:rPr>
          <w:rFonts w:eastAsia="MS Mincho"/>
          <w:b w:val="0"/>
          <w:bCs/>
          <w:sz w:val="20"/>
          <w:szCs w:val="20"/>
          <w:lang w:eastAsia="de-DE"/>
        </w:rPr>
        <w:t xml:space="preserve">n ausrichten und weiterentwickeln – 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beginnend mit </w:t>
      </w:r>
      <w:proofErr w:type="spellStart"/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+ NDR</w:t>
      </w:r>
      <w:r w:rsidR="002E044A">
        <w:rPr>
          <w:rFonts w:eastAsia="MS Mincho"/>
          <w:b w:val="0"/>
          <w:bCs/>
          <w:sz w:val="20"/>
          <w:szCs w:val="20"/>
          <w:lang w:eastAsia="de-DE"/>
        </w:rPr>
        <w:t>, dem künftig</w:t>
      </w:r>
      <w:r w:rsidR="00FB3660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5528E3">
        <w:rPr>
          <w:rFonts w:eastAsia="MS Mincho"/>
          <w:b w:val="0"/>
          <w:bCs/>
          <w:sz w:val="20"/>
          <w:szCs w:val="20"/>
          <w:lang w:eastAsia="de-DE"/>
        </w:rPr>
        <w:t xml:space="preserve">andere </w:t>
      </w:r>
      <w:proofErr w:type="spellStart"/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+</w:t>
      </w:r>
      <w:r w:rsidR="00D83106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Produkte</w:t>
      </w:r>
      <w:r w:rsidR="00DA7A89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FB3660">
        <w:rPr>
          <w:rFonts w:eastAsia="MS Mincho"/>
          <w:b w:val="0"/>
          <w:bCs/>
          <w:sz w:val="20"/>
          <w:szCs w:val="20"/>
          <w:lang w:eastAsia="de-DE"/>
        </w:rPr>
        <w:t>folgen</w:t>
      </w:r>
      <w:r w:rsidR="002E044A" w:rsidRPr="002E044A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2E044A">
        <w:rPr>
          <w:rFonts w:eastAsia="MS Mincho"/>
          <w:b w:val="0"/>
          <w:bCs/>
          <w:sz w:val="20"/>
          <w:szCs w:val="20"/>
          <w:lang w:eastAsia="de-DE"/>
        </w:rPr>
        <w:t>werden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. </w:t>
      </w:r>
    </w:p>
    <w:p w14:paraId="25C2A51E" w14:textId="77777777" w:rsidR="002B358F" w:rsidRPr="002B358F" w:rsidRDefault="002B358F" w:rsidP="002B358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p w14:paraId="01ED37EE" w14:textId="77777777" w:rsidR="004D5EF1" w:rsidRDefault="002B358F" w:rsidP="002B358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Weitere Informationen zu WatchGuard </w:t>
      </w:r>
      <w:proofErr w:type="spellStart"/>
      <w:r w:rsidRPr="002B358F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+ NDR finden Sie </w:t>
      </w:r>
      <w:hyperlink r:id="rId10" w:history="1">
        <w:r w:rsidRPr="003B51D1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>hier</w:t>
        </w:r>
      </w:hyperlink>
      <w:r w:rsidR="003B51D1">
        <w:rPr>
          <w:rFonts w:eastAsia="MS Mincho"/>
          <w:b w:val="0"/>
          <w:bCs/>
          <w:sz w:val="20"/>
          <w:szCs w:val="20"/>
          <w:lang w:eastAsia="de-DE"/>
        </w:rPr>
        <w:t>.</w:t>
      </w:r>
    </w:p>
    <w:p w14:paraId="4AC44166" w14:textId="116C4705" w:rsidR="00DF6787" w:rsidRDefault="002B358F" w:rsidP="002B358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</w:p>
    <w:p w14:paraId="793B52A1" w14:textId="45F107C7" w:rsidR="002B358F" w:rsidRPr="002B358F" w:rsidRDefault="002B358F" w:rsidP="002B358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Zusätzliche Ressourcen: </w:t>
      </w:r>
    </w:p>
    <w:p w14:paraId="23DD55E9" w14:textId="211DCA7E" w:rsidR="002B358F" w:rsidRPr="002B358F" w:rsidRDefault="002B358F" w:rsidP="002B358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- </w:t>
      </w:r>
      <w:hyperlink r:id="rId11" w:history="1">
        <w:r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 xml:space="preserve">Datenblatt WatchGuard </w:t>
        </w:r>
        <w:proofErr w:type="spellStart"/>
        <w:r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>ThreatSync</w:t>
        </w:r>
        <w:proofErr w:type="spellEnd"/>
        <w:r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>+ NDR</w:t>
        </w:r>
      </w:hyperlink>
      <w:r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</w:p>
    <w:p w14:paraId="7D359B4A" w14:textId="6EF01E87" w:rsidR="002B358F" w:rsidRPr="002B358F" w:rsidRDefault="002B358F" w:rsidP="002B358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- </w:t>
      </w:r>
      <w:hyperlink r:id="rId12" w:history="1">
        <w:r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 xml:space="preserve">Whitepaper zu Anwendungsfällen </w:t>
        </w:r>
        <w:r w:rsidR="00CD75CF"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 xml:space="preserve">von WatchGuard </w:t>
        </w:r>
        <w:proofErr w:type="spellStart"/>
        <w:r w:rsidR="00CD75CF"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>ThreatSync</w:t>
        </w:r>
        <w:proofErr w:type="spellEnd"/>
        <w:r w:rsidR="00CD75CF"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>+ NDR</w:t>
        </w:r>
      </w:hyperlink>
      <w:r w:rsidR="00CD75C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</w:p>
    <w:p w14:paraId="0C93694F" w14:textId="5021D728" w:rsidR="002B358F" w:rsidRPr="002B358F" w:rsidRDefault="002B358F" w:rsidP="002B358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- </w:t>
      </w:r>
      <w:hyperlink r:id="rId13" w:history="1">
        <w:r w:rsidR="00275142"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>Kurz</w:t>
        </w:r>
        <w:r w:rsidR="00CD75CF"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 xml:space="preserve">beschreibung </w:t>
        </w:r>
        <w:r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>B</w:t>
        </w:r>
        <w:r w:rsidR="00275142"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>edrohungsb</w:t>
        </w:r>
        <w:r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>ericht</w:t>
        </w:r>
      </w:hyperlink>
      <w:r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</w:p>
    <w:p w14:paraId="1BAC17CA" w14:textId="4A6167A2" w:rsidR="00BA2534" w:rsidRDefault="002B358F" w:rsidP="004B6799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- </w:t>
      </w:r>
      <w:hyperlink r:id="rId14" w:history="1">
        <w:r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>Datenblatt Compliance</w:t>
        </w:r>
        <w:r w:rsidR="00000409"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 xml:space="preserve"> Reporting</w:t>
        </w:r>
      </w:hyperlink>
      <w:r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</w:p>
    <w:p w14:paraId="2E95D975" w14:textId="77777777" w:rsidR="008A5731" w:rsidRDefault="008A5731" w:rsidP="00D6024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p w14:paraId="3AAC21F1" w14:textId="77777777" w:rsidR="00A05C97" w:rsidRDefault="00A05C97" w:rsidP="00D60240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25B5063D" w14:textId="62E307B9" w:rsidR="00831242" w:rsidRDefault="00D60240" w:rsidP="00D60240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B46453">
        <w:rPr>
          <w:rFonts w:eastAsia="MS Mincho"/>
          <w:sz w:val="20"/>
          <w:szCs w:val="20"/>
          <w:lang w:eastAsia="de-DE"/>
        </w:rPr>
        <w:lastRenderedPageBreak/>
        <w:t>Bildmaterial</w:t>
      </w:r>
    </w:p>
    <w:p w14:paraId="00B0E820" w14:textId="4446D71B" w:rsidR="00D60240" w:rsidRDefault="00D60240" w:rsidP="00D60240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tbl>
      <w:tblPr>
        <w:tblStyle w:val="Tabellenraster"/>
        <w:tblW w:w="68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2694"/>
        <w:gridCol w:w="1355"/>
      </w:tblGrid>
      <w:tr w:rsidR="00704A09" w14:paraId="3FC00DA6" w14:textId="7A73F620" w:rsidTr="00CF2D04">
        <w:trPr>
          <w:trHeight w:val="195"/>
        </w:trPr>
        <w:tc>
          <w:tcPr>
            <w:tcW w:w="2835" w:type="dxa"/>
          </w:tcPr>
          <w:p w14:paraId="6276CDAF" w14:textId="269670F0" w:rsidR="00704A09" w:rsidRPr="00633548" w:rsidRDefault="00704A09" w:rsidP="00F25ACB">
            <w:pPr>
              <w:pStyle w:val="Textkrper"/>
              <w:spacing w:line="288" w:lineRule="auto"/>
              <w:ind w:right="1135"/>
              <w:rPr>
                <w:rFonts w:eastAsia="MS Mincho"/>
                <w:sz w:val="20"/>
                <w:szCs w:val="20"/>
                <w:lang w:eastAsia="de-DE"/>
              </w:rPr>
            </w:pPr>
            <w:r>
              <w:rPr>
                <w:rFonts w:eastAsia="MS Mincho"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74776BAB" wp14:editId="29A46B6F">
                  <wp:extent cx="546537" cy="817123"/>
                  <wp:effectExtent l="0" t="0" r="0" b="0"/>
                  <wp:docPr id="303410717" name="Grafik 1" descr="Ein Bild, das Menschliches Gesicht, Person, Kleidung, Lächel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410717" name="Grafik 1" descr="Ein Bild, das Menschliches Gesicht, Person, Kleidung, Lächeln enthält.&#10;&#10;Automatisch generierte Beschreibu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303" cy="839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14:paraId="02BDA06C" w14:textId="6236AD38" w:rsidR="00704A09" w:rsidRPr="00633548" w:rsidRDefault="00CF2D04" w:rsidP="00F25ACB">
            <w:pPr>
              <w:pStyle w:val="Textkrper"/>
              <w:spacing w:line="288" w:lineRule="auto"/>
              <w:ind w:right="1135"/>
              <w:rPr>
                <w:rFonts w:eastAsia="MS Mincho"/>
                <w:sz w:val="20"/>
                <w:szCs w:val="20"/>
                <w:lang w:eastAsia="de-DE"/>
              </w:rPr>
            </w:pPr>
            <w:r>
              <w:rPr>
                <w:rFonts w:eastAsia="MS Mincho"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66A035E7" wp14:editId="3B7217DC">
                  <wp:extent cx="1081176" cy="642025"/>
                  <wp:effectExtent l="0" t="0" r="0" b="5715"/>
                  <wp:docPr id="691439621" name="Grafik 1" descr="Ein Bild, das Computer, Software, Betriebssystem, Tex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1439621" name="Grafik 1" descr="Ein Bild, das Computer, Software, Betriebssystem, Text enthält.&#10;&#10;Automatisch generierte Beschreibung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498" cy="650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5" w:type="dxa"/>
          </w:tcPr>
          <w:p w14:paraId="5D4A9FF9" w14:textId="0B788750" w:rsidR="00704A09" w:rsidRPr="00633548" w:rsidRDefault="00704A09" w:rsidP="00F25ACB">
            <w:pPr>
              <w:pStyle w:val="Textkrper"/>
              <w:spacing w:line="288" w:lineRule="auto"/>
              <w:ind w:right="1135"/>
              <w:rPr>
                <w:rFonts w:eastAsia="MS Mincho"/>
                <w:sz w:val="20"/>
                <w:szCs w:val="20"/>
                <w:lang w:eastAsia="de-DE"/>
              </w:rPr>
            </w:pPr>
          </w:p>
        </w:tc>
      </w:tr>
      <w:tr w:rsidR="00704A09" w14:paraId="4005AF0E" w14:textId="12E7F6D1" w:rsidTr="00CF2D04">
        <w:trPr>
          <w:trHeight w:val="464"/>
        </w:trPr>
        <w:tc>
          <w:tcPr>
            <w:tcW w:w="2835" w:type="dxa"/>
          </w:tcPr>
          <w:p w14:paraId="45D87EE9" w14:textId="4C78914A" w:rsidR="00704A09" w:rsidRDefault="00704A09" w:rsidP="00F25ACB">
            <w:pPr>
              <w:pStyle w:val="Textkrper"/>
              <w:spacing w:line="288" w:lineRule="auto"/>
              <w:ind w:right="75"/>
              <w:rPr>
                <w:rFonts w:eastAsia="MS Mincho"/>
                <w:sz w:val="20"/>
                <w:szCs w:val="20"/>
                <w:lang w:eastAsia="de-DE"/>
              </w:rPr>
            </w:pPr>
            <w:r w:rsidRPr="00704A09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Ben Oster, </w:t>
            </w:r>
            <w:proofErr w:type="spellStart"/>
            <w:r>
              <w:rPr>
                <w:rFonts w:eastAsia="Times New Roman"/>
                <w:b w:val="0"/>
                <w:sz w:val="16"/>
                <w:szCs w:val="16"/>
                <w:lang w:eastAsia="de-DE"/>
              </w:rPr>
              <w:t>V</w:t>
            </w:r>
            <w:r w:rsidRPr="00704A09">
              <w:rPr>
                <w:rFonts w:eastAsia="Times New Roman"/>
                <w:b w:val="0"/>
                <w:sz w:val="16"/>
                <w:szCs w:val="16"/>
                <w:lang w:eastAsia="de-DE"/>
              </w:rPr>
              <w:t>ice</w:t>
            </w:r>
            <w:proofErr w:type="spellEnd"/>
            <w:r w:rsidRPr="00704A09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</w:t>
            </w:r>
            <w:proofErr w:type="spellStart"/>
            <w:r>
              <w:rPr>
                <w:rFonts w:eastAsia="Times New Roman"/>
                <w:b w:val="0"/>
                <w:sz w:val="16"/>
                <w:szCs w:val="16"/>
                <w:lang w:eastAsia="de-DE"/>
              </w:rPr>
              <w:t>P</w:t>
            </w:r>
            <w:r w:rsidRPr="00704A09">
              <w:rPr>
                <w:rFonts w:eastAsia="Times New Roman"/>
                <w:b w:val="0"/>
                <w:sz w:val="16"/>
                <w:szCs w:val="16"/>
                <w:lang w:eastAsia="de-DE"/>
              </w:rPr>
              <w:t>resident</w:t>
            </w:r>
            <w:proofErr w:type="spellEnd"/>
            <w:r w:rsidRPr="00704A09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704A09">
              <w:rPr>
                <w:rFonts w:eastAsia="Times New Roman"/>
                <w:b w:val="0"/>
                <w:sz w:val="16"/>
                <w:szCs w:val="16"/>
                <w:lang w:eastAsia="de-DE"/>
              </w:rPr>
              <w:t>of</w:t>
            </w:r>
            <w:proofErr w:type="spellEnd"/>
            <w:r w:rsidRPr="00704A09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</w:t>
            </w:r>
            <w:proofErr w:type="spellStart"/>
            <w:r>
              <w:rPr>
                <w:rFonts w:eastAsia="Times New Roman"/>
                <w:b w:val="0"/>
                <w:sz w:val="16"/>
                <w:szCs w:val="16"/>
                <w:lang w:eastAsia="de-DE"/>
              </w:rPr>
              <w:t>P</w:t>
            </w:r>
            <w:r w:rsidRPr="00704A09">
              <w:rPr>
                <w:rFonts w:eastAsia="Times New Roman"/>
                <w:b w:val="0"/>
                <w:sz w:val="16"/>
                <w:szCs w:val="16"/>
                <w:lang w:eastAsia="de-DE"/>
              </w:rPr>
              <w:t>roduct</w:t>
            </w:r>
            <w:proofErr w:type="spellEnd"/>
            <w:r w:rsidRPr="00704A09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</w:t>
            </w:r>
            <w:r>
              <w:rPr>
                <w:rFonts w:eastAsia="Times New Roman"/>
                <w:b w:val="0"/>
                <w:sz w:val="16"/>
                <w:szCs w:val="16"/>
                <w:lang w:eastAsia="de-DE"/>
              </w:rPr>
              <w:t>M</w:t>
            </w:r>
            <w:r w:rsidRPr="00704A09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anagement </w:t>
            </w:r>
            <w:r>
              <w:rPr>
                <w:rFonts w:eastAsia="Times New Roman"/>
                <w:b w:val="0"/>
                <w:sz w:val="16"/>
                <w:szCs w:val="16"/>
                <w:lang w:eastAsia="de-DE"/>
              </w:rPr>
              <w:t>bei</w:t>
            </w:r>
            <w:r w:rsidRPr="00704A09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WatchGuard Technologies</w:t>
            </w:r>
          </w:p>
        </w:tc>
        <w:tc>
          <w:tcPr>
            <w:tcW w:w="2694" w:type="dxa"/>
          </w:tcPr>
          <w:p w14:paraId="1D8986D1" w14:textId="34DB483D" w:rsidR="00704A09" w:rsidRPr="00782622" w:rsidRDefault="00CF2D04" w:rsidP="00F25ACB">
            <w:pPr>
              <w:pStyle w:val="Textkrper"/>
              <w:spacing w:line="288" w:lineRule="auto"/>
              <w:ind w:right="75"/>
              <w:rPr>
                <w:rFonts w:eastAsia="Times New Roman"/>
                <w:b w:val="0"/>
                <w:sz w:val="16"/>
                <w:szCs w:val="16"/>
                <w:lang w:eastAsia="de-DE"/>
              </w:rPr>
            </w:pPr>
            <w:r w:rsidRPr="00CF2D04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WatchGuard </w:t>
            </w:r>
            <w:proofErr w:type="spellStart"/>
            <w:r w:rsidRPr="00CF2D04">
              <w:rPr>
                <w:rFonts w:eastAsia="Times New Roman"/>
                <w:b w:val="0"/>
                <w:sz w:val="16"/>
                <w:szCs w:val="16"/>
                <w:lang w:eastAsia="de-DE"/>
              </w:rPr>
              <w:t>ThreatSync</w:t>
            </w:r>
            <w:proofErr w:type="spellEnd"/>
            <w:r w:rsidRPr="00CF2D04">
              <w:rPr>
                <w:rFonts w:eastAsia="Times New Roman"/>
                <w:b w:val="0"/>
                <w:sz w:val="16"/>
                <w:szCs w:val="16"/>
                <w:lang w:eastAsia="de-DE"/>
              </w:rPr>
              <w:t>+ NDR</w:t>
            </w:r>
          </w:p>
        </w:tc>
        <w:tc>
          <w:tcPr>
            <w:tcW w:w="1355" w:type="dxa"/>
          </w:tcPr>
          <w:p w14:paraId="24C181A9" w14:textId="77777777" w:rsidR="00704A09" w:rsidRPr="006302C4" w:rsidRDefault="00704A09" w:rsidP="00F25ACB">
            <w:pPr>
              <w:pStyle w:val="Textkrper"/>
              <w:spacing w:line="288" w:lineRule="auto"/>
              <w:ind w:right="75"/>
              <w:rPr>
                <w:rFonts w:eastAsia="Times New Roman"/>
                <w:b w:val="0"/>
                <w:sz w:val="16"/>
                <w:szCs w:val="16"/>
                <w:lang w:eastAsia="de-DE"/>
              </w:rPr>
            </w:pPr>
          </w:p>
        </w:tc>
      </w:tr>
    </w:tbl>
    <w:p w14:paraId="35198F97" w14:textId="77777777" w:rsidR="00D60240" w:rsidRPr="00B46453" w:rsidRDefault="00D60240" w:rsidP="00D60240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30A67616" w14:textId="2DF3C7D7" w:rsidR="00D60240" w:rsidRPr="00B46453" w:rsidRDefault="00D60240" w:rsidP="00D60240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B46453">
        <w:rPr>
          <w:rFonts w:ascii="Helvetica" w:hAnsi="Helvetica"/>
          <w:color w:val="000000" w:themeColor="text1"/>
          <w:sz w:val="20"/>
          <w:szCs w:val="20"/>
        </w:rPr>
        <w:t>Bildmaterial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zum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Download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finden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Sie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in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unserem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Medienportal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press-n-relations.amid-pr.com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(Suchbegriff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„</w:t>
      </w:r>
      <w:r w:rsidRPr="00C7057C">
        <w:rPr>
          <w:rFonts w:ascii="Helvetica" w:hAnsi="Helvetica"/>
          <w:color w:val="000000" w:themeColor="text1"/>
          <w:sz w:val="20"/>
          <w:szCs w:val="20"/>
        </w:rPr>
        <w:t xml:space="preserve">WatchGuard </w:t>
      </w:r>
      <w:proofErr w:type="spellStart"/>
      <w:r w:rsidR="00C7057C" w:rsidRPr="00C7057C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="00C7057C" w:rsidRPr="00C7057C">
        <w:rPr>
          <w:rFonts w:ascii="Helvetica" w:hAnsi="Helvetica"/>
          <w:color w:val="000000" w:themeColor="text1"/>
          <w:sz w:val="20"/>
          <w:szCs w:val="20"/>
        </w:rPr>
        <w:t>+ NDR</w:t>
      </w:r>
      <w:r w:rsidR="00C7057C">
        <w:rPr>
          <w:rFonts w:ascii="Helvetica" w:hAnsi="Helvetica"/>
          <w:color w:val="000000" w:themeColor="text1"/>
          <w:sz w:val="20"/>
          <w:szCs w:val="20"/>
        </w:rPr>
        <w:t>“</w:t>
      </w:r>
      <w:r w:rsidRPr="00B46453">
        <w:rPr>
          <w:rFonts w:ascii="Helvetica" w:hAnsi="Helvetica"/>
          <w:color w:val="000000" w:themeColor="text1"/>
          <w:sz w:val="20"/>
          <w:szCs w:val="20"/>
        </w:rPr>
        <w:t>).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Selbstverständlich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schicke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ich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Ihnen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die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Datei</w:t>
      </w:r>
      <w:r>
        <w:rPr>
          <w:rFonts w:ascii="Helvetica" w:hAnsi="Helvetica"/>
          <w:color w:val="000000" w:themeColor="text1"/>
          <w:sz w:val="20"/>
          <w:szCs w:val="20"/>
        </w:rPr>
        <w:t xml:space="preserve">en </w:t>
      </w:r>
      <w:r w:rsidRPr="00B46453">
        <w:rPr>
          <w:rFonts w:ascii="Helvetica" w:hAnsi="Helvetica"/>
          <w:color w:val="000000" w:themeColor="text1"/>
          <w:sz w:val="20"/>
          <w:szCs w:val="20"/>
        </w:rPr>
        <w:t>auch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gerne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per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E-Mail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zu.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Kontakt: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rh@press-n-relations.de</w:t>
      </w:r>
    </w:p>
    <w:p w14:paraId="1925B346" w14:textId="77777777" w:rsidR="00330802" w:rsidRDefault="00330802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330802" w:rsidRPr="00B46453" w14:paraId="204DDD73" w14:textId="77777777" w:rsidTr="00121093">
        <w:trPr>
          <w:trHeight w:val="1436"/>
        </w:trPr>
        <w:tc>
          <w:tcPr>
            <w:tcW w:w="4606" w:type="dxa"/>
          </w:tcPr>
          <w:p w14:paraId="4EB9B4C8" w14:textId="77777777" w:rsidR="00330802" w:rsidRPr="00C23E65" w:rsidRDefault="00330802" w:rsidP="00121093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45594B1A" w14:textId="77777777" w:rsidR="00330802" w:rsidRPr="00C23E65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0DA2F43F" w14:textId="77777777" w:rsidR="00330802" w:rsidRPr="00C23E65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3F80D985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4D25ABD7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393E3FDB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24248BDA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2915F520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4A6998AD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50130CB3" w14:textId="236D8CD2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05DAFF6E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3D85CE9E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146 156-75 </w:t>
            </w:r>
          </w:p>
          <w:p w14:paraId="51544AF4" w14:textId="77777777" w:rsidR="00330802" w:rsidRPr="00595035" w:rsidRDefault="00000000" w:rsidP="00121093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7" w:history="1">
              <w:r w:rsidR="00330802"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="0033080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29CC5E64" w14:textId="3A3AA238" w:rsidR="00330802" w:rsidRPr="00B46453" w:rsidRDefault="00000000" w:rsidP="00121093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8" w:history="1">
              <w:r w:rsidR="002B7573" w:rsidRPr="0084457F">
                <w:rPr>
                  <w:rStyle w:val="Hyperlink"/>
                  <w:b w:val="0"/>
                  <w:spacing w:val="-2"/>
                  <w:sz w:val="16"/>
                  <w:szCs w:val="16"/>
                </w:rPr>
                <w:t>www.press-n-relations.de</w:t>
              </w:r>
            </w:hyperlink>
            <w:r w:rsidR="002B7573"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 w:rsid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proofErr w:type="spellStart"/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 Austria GmbH</w:t>
            </w:r>
            <w:r w:rsid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Mag. Georg Dutzi</w:t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</w:t>
            </w:r>
            <w:r w:rsid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, A-</w:t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1080 Wien</w:t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T: +43 1 907 61 48-10</w:t>
            </w:r>
            <w:r w:rsid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19" w:history="1">
              <w:r w:rsidR="002B7573" w:rsidRPr="002B7573"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www.press-n-relations.at</w:t>
              </w:r>
            </w:hyperlink>
          </w:p>
        </w:tc>
      </w:tr>
    </w:tbl>
    <w:p w14:paraId="204C6C98" w14:textId="77777777" w:rsidR="00E41106" w:rsidRPr="00B46453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31CB5CA7" w:rsidR="000A12C8" w:rsidRPr="001E54B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4EFA6D71" w14:textId="2E0CA886" w:rsidR="000A12C8" w:rsidRPr="00DE2C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bzw. </w:t>
      </w:r>
      <w:proofErr w:type="spellStart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7845609D" w14:textId="77777777" w:rsidR="000A12C8" w:rsidRPr="00AE75A1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5D7D38CC" w14:textId="26E97A3A" w:rsidR="004554C9" w:rsidRPr="00495E15" w:rsidRDefault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1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2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 w:rsidR="00A6370A"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3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regelmäßig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4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sectPr w:rsidR="004554C9" w:rsidRPr="00495E15" w:rsidSect="00DF6787">
      <w:headerReference w:type="default" r:id="rId25"/>
      <w:footerReference w:type="even" r:id="rId26"/>
      <w:footerReference w:type="default" r:id="rId27"/>
      <w:type w:val="continuous"/>
      <w:pgSz w:w="11900" w:h="16840"/>
      <w:pgMar w:top="1418" w:right="1410" w:bottom="98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EC2D5A" w14:textId="77777777" w:rsidR="00DA4281" w:rsidRDefault="00DA4281">
      <w:r>
        <w:separator/>
      </w:r>
    </w:p>
  </w:endnote>
  <w:endnote w:type="continuationSeparator" w:id="0">
    <w:p w14:paraId="5607ED7A" w14:textId="77777777" w:rsidR="00DA4281" w:rsidRDefault="00DA4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531A89" w14:textId="77777777" w:rsidR="00DA4281" w:rsidRDefault="00DA4281">
      <w:r>
        <w:separator/>
      </w:r>
    </w:p>
  </w:footnote>
  <w:footnote w:type="continuationSeparator" w:id="0">
    <w:p w14:paraId="19A98C8F" w14:textId="77777777" w:rsidR="00DA4281" w:rsidRDefault="00DA42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Default="004D1CAB">
    <w:pPr>
      <w:pStyle w:val="Kopfzeile"/>
      <w:rPr>
        <w:sz w:val="32"/>
        <w:szCs w:val="32"/>
      </w:rPr>
    </w:pPr>
  </w:p>
  <w:p w14:paraId="1F760675" w14:textId="77777777" w:rsidR="00F23133" w:rsidRPr="00B674DF" w:rsidRDefault="00F23133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F5FAA"/>
    <w:multiLevelType w:val="hybridMultilevel"/>
    <w:tmpl w:val="793C663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D666A1"/>
    <w:multiLevelType w:val="multilevel"/>
    <w:tmpl w:val="0AEA1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ED7E59"/>
    <w:multiLevelType w:val="hybridMultilevel"/>
    <w:tmpl w:val="4B1CCA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0F24D55"/>
    <w:multiLevelType w:val="hybridMultilevel"/>
    <w:tmpl w:val="D1EAAF12"/>
    <w:lvl w:ilvl="0" w:tplc="096CD512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11"/>
  </w:num>
  <w:num w:numId="2" w16cid:durableId="236479808">
    <w:abstractNumId w:val="4"/>
  </w:num>
  <w:num w:numId="3" w16cid:durableId="263462634">
    <w:abstractNumId w:val="9"/>
  </w:num>
  <w:num w:numId="4" w16cid:durableId="1557155916">
    <w:abstractNumId w:val="8"/>
  </w:num>
  <w:num w:numId="5" w16cid:durableId="1662852035">
    <w:abstractNumId w:val="5"/>
  </w:num>
  <w:num w:numId="6" w16cid:durableId="1371341374">
    <w:abstractNumId w:val="2"/>
  </w:num>
  <w:num w:numId="7" w16cid:durableId="445347788">
    <w:abstractNumId w:val="1"/>
  </w:num>
  <w:num w:numId="8" w16cid:durableId="2057654158">
    <w:abstractNumId w:val="7"/>
  </w:num>
  <w:num w:numId="9" w16cid:durableId="1523474170">
    <w:abstractNumId w:val="3"/>
  </w:num>
  <w:num w:numId="10" w16cid:durableId="64568200">
    <w:abstractNumId w:val="0"/>
  </w:num>
  <w:num w:numId="11" w16cid:durableId="631518674">
    <w:abstractNumId w:val="10"/>
  </w:num>
  <w:num w:numId="12" w16cid:durableId="1755055818">
    <w:abstractNumId w:val="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09"/>
    <w:rsid w:val="00000421"/>
    <w:rsid w:val="00000F35"/>
    <w:rsid w:val="0000115B"/>
    <w:rsid w:val="00001C8C"/>
    <w:rsid w:val="0000214D"/>
    <w:rsid w:val="00002935"/>
    <w:rsid w:val="00002DFB"/>
    <w:rsid w:val="000042AB"/>
    <w:rsid w:val="000043A8"/>
    <w:rsid w:val="0000446E"/>
    <w:rsid w:val="0000549D"/>
    <w:rsid w:val="00006B55"/>
    <w:rsid w:val="00007264"/>
    <w:rsid w:val="000073DC"/>
    <w:rsid w:val="00010088"/>
    <w:rsid w:val="00010165"/>
    <w:rsid w:val="000122C3"/>
    <w:rsid w:val="000124AC"/>
    <w:rsid w:val="000128B8"/>
    <w:rsid w:val="00012B59"/>
    <w:rsid w:val="0001332B"/>
    <w:rsid w:val="00013415"/>
    <w:rsid w:val="000135EC"/>
    <w:rsid w:val="0001400B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0D4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ECF"/>
    <w:rsid w:val="000241F8"/>
    <w:rsid w:val="00024323"/>
    <w:rsid w:val="00025678"/>
    <w:rsid w:val="00026046"/>
    <w:rsid w:val="00026683"/>
    <w:rsid w:val="000266C0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26F"/>
    <w:rsid w:val="0004060B"/>
    <w:rsid w:val="00040816"/>
    <w:rsid w:val="00040D89"/>
    <w:rsid w:val="000414E1"/>
    <w:rsid w:val="000421C7"/>
    <w:rsid w:val="00042544"/>
    <w:rsid w:val="00042EA4"/>
    <w:rsid w:val="000431C0"/>
    <w:rsid w:val="000447BA"/>
    <w:rsid w:val="00044D21"/>
    <w:rsid w:val="00046032"/>
    <w:rsid w:val="000468C1"/>
    <w:rsid w:val="00046923"/>
    <w:rsid w:val="0004693B"/>
    <w:rsid w:val="00047B99"/>
    <w:rsid w:val="00047F42"/>
    <w:rsid w:val="00050D36"/>
    <w:rsid w:val="00051212"/>
    <w:rsid w:val="0005263F"/>
    <w:rsid w:val="000528A7"/>
    <w:rsid w:val="00052D8E"/>
    <w:rsid w:val="00053655"/>
    <w:rsid w:val="000537A2"/>
    <w:rsid w:val="00053FB2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673"/>
    <w:rsid w:val="000637F4"/>
    <w:rsid w:val="00063DCC"/>
    <w:rsid w:val="00064124"/>
    <w:rsid w:val="000643E8"/>
    <w:rsid w:val="000644BA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67E29"/>
    <w:rsid w:val="00067EA7"/>
    <w:rsid w:val="0007011C"/>
    <w:rsid w:val="00070D6D"/>
    <w:rsid w:val="00071279"/>
    <w:rsid w:val="000715E6"/>
    <w:rsid w:val="00071B35"/>
    <w:rsid w:val="00072FC0"/>
    <w:rsid w:val="00073D67"/>
    <w:rsid w:val="0007481F"/>
    <w:rsid w:val="00075187"/>
    <w:rsid w:val="000751B1"/>
    <w:rsid w:val="000757AB"/>
    <w:rsid w:val="00075949"/>
    <w:rsid w:val="00077342"/>
    <w:rsid w:val="000779D4"/>
    <w:rsid w:val="0008099A"/>
    <w:rsid w:val="00081080"/>
    <w:rsid w:val="00081A9F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61FD"/>
    <w:rsid w:val="00086FFE"/>
    <w:rsid w:val="0008741B"/>
    <w:rsid w:val="0009051E"/>
    <w:rsid w:val="00090934"/>
    <w:rsid w:val="00090DB8"/>
    <w:rsid w:val="00093205"/>
    <w:rsid w:val="00093845"/>
    <w:rsid w:val="000939C7"/>
    <w:rsid w:val="00094360"/>
    <w:rsid w:val="000950F0"/>
    <w:rsid w:val="000956D1"/>
    <w:rsid w:val="00095728"/>
    <w:rsid w:val="00095DAC"/>
    <w:rsid w:val="000964E0"/>
    <w:rsid w:val="00096B31"/>
    <w:rsid w:val="00097066"/>
    <w:rsid w:val="00097C36"/>
    <w:rsid w:val="000A0850"/>
    <w:rsid w:val="000A0B7D"/>
    <w:rsid w:val="000A12C8"/>
    <w:rsid w:val="000A22AF"/>
    <w:rsid w:val="000A2545"/>
    <w:rsid w:val="000A2700"/>
    <w:rsid w:val="000A276A"/>
    <w:rsid w:val="000A33B7"/>
    <w:rsid w:val="000A3B61"/>
    <w:rsid w:val="000A4006"/>
    <w:rsid w:val="000A459D"/>
    <w:rsid w:val="000A45C1"/>
    <w:rsid w:val="000A4675"/>
    <w:rsid w:val="000A4BE1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940"/>
    <w:rsid w:val="000B096E"/>
    <w:rsid w:val="000B1386"/>
    <w:rsid w:val="000B1A5C"/>
    <w:rsid w:val="000B1DD7"/>
    <w:rsid w:val="000B242E"/>
    <w:rsid w:val="000B29AD"/>
    <w:rsid w:val="000B38FC"/>
    <w:rsid w:val="000B4852"/>
    <w:rsid w:val="000B4944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256E"/>
    <w:rsid w:val="000C2F2C"/>
    <w:rsid w:val="000C379E"/>
    <w:rsid w:val="000C391D"/>
    <w:rsid w:val="000C419A"/>
    <w:rsid w:val="000C43D8"/>
    <w:rsid w:val="000C4953"/>
    <w:rsid w:val="000C5403"/>
    <w:rsid w:val="000C59C7"/>
    <w:rsid w:val="000C5A00"/>
    <w:rsid w:val="000C5B45"/>
    <w:rsid w:val="000C615A"/>
    <w:rsid w:val="000C6F64"/>
    <w:rsid w:val="000C744E"/>
    <w:rsid w:val="000C762D"/>
    <w:rsid w:val="000C7816"/>
    <w:rsid w:val="000C78FF"/>
    <w:rsid w:val="000D0131"/>
    <w:rsid w:val="000D0E6F"/>
    <w:rsid w:val="000D16B0"/>
    <w:rsid w:val="000D2801"/>
    <w:rsid w:val="000D3D44"/>
    <w:rsid w:val="000D4362"/>
    <w:rsid w:val="000D440B"/>
    <w:rsid w:val="000D478B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0F3E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6E0D"/>
    <w:rsid w:val="000F76A3"/>
    <w:rsid w:val="000F7AC6"/>
    <w:rsid w:val="000F7B0D"/>
    <w:rsid w:val="000F7B79"/>
    <w:rsid w:val="000F7FCE"/>
    <w:rsid w:val="001002BE"/>
    <w:rsid w:val="00100634"/>
    <w:rsid w:val="0010177E"/>
    <w:rsid w:val="00101D65"/>
    <w:rsid w:val="0010252C"/>
    <w:rsid w:val="00102631"/>
    <w:rsid w:val="0010335C"/>
    <w:rsid w:val="00103607"/>
    <w:rsid w:val="001041E0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0CC5"/>
    <w:rsid w:val="00111AF5"/>
    <w:rsid w:val="00112229"/>
    <w:rsid w:val="001124B3"/>
    <w:rsid w:val="00112D4C"/>
    <w:rsid w:val="00113348"/>
    <w:rsid w:val="00113ABE"/>
    <w:rsid w:val="00113FA8"/>
    <w:rsid w:val="0011416B"/>
    <w:rsid w:val="001153AB"/>
    <w:rsid w:val="0011562C"/>
    <w:rsid w:val="00115F4D"/>
    <w:rsid w:val="0011604F"/>
    <w:rsid w:val="00116300"/>
    <w:rsid w:val="00116BFD"/>
    <w:rsid w:val="00116FCE"/>
    <w:rsid w:val="00117501"/>
    <w:rsid w:val="00117DDE"/>
    <w:rsid w:val="00117F61"/>
    <w:rsid w:val="00117FA2"/>
    <w:rsid w:val="00120638"/>
    <w:rsid w:val="00120B35"/>
    <w:rsid w:val="00121B4B"/>
    <w:rsid w:val="001221EF"/>
    <w:rsid w:val="0012273F"/>
    <w:rsid w:val="00123794"/>
    <w:rsid w:val="00123A7B"/>
    <w:rsid w:val="00123A9C"/>
    <w:rsid w:val="00123CF5"/>
    <w:rsid w:val="001241A2"/>
    <w:rsid w:val="00125EF6"/>
    <w:rsid w:val="00125F5A"/>
    <w:rsid w:val="00125FEF"/>
    <w:rsid w:val="00126204"/>
    <w:rsid w:val="0012694F"/>
    <w:rsid w:val="00126A8D"/>
    <w:rsid w:val="00127EC4"/>
    <w:rsid w:val="00130053"/>
    <w:rsid w:val="00130D7A"/>
    <w:rsid w:val="00131E51"/>
    <w:rsid w:val="00132DEC"/>
    <w:rsid w:val="0013315C"/>
    <w:rsid w:val="00133454"/>
    <w:rsid w:val="00133613"/>
    <w:rsid w:val="0013369E"/>
    <w:rsid w:val="00133987"/>
    <w:rsid w:val="001339BF"/>
    <w:rsid w:val="00133A89"/>
    <w:rsid w:val="00133B1A"/>
    <w:rsid w:val="00134114"/>
    <w:rsid w:val="001347C1"/>
    <w:rsid w:val="00134EFE"/>
    <w:rsid w:val="00135874"/>
    <w:rsid w:val="00135E76"/>
    <w:rsid w:val="00135ECF"/>
    <w:rsid w:val="00136043"/>
    <w:rsid w:val="00136110"/>
    <w:rsid w:val="001365E0"/>
    <w:rsid w:val="001366A2"/>
    <w:rsid w:val="00136E8E"/>
    <w:rsid w:val="0013744B"/>
    <w:rsid w:val="00137995"/>
    <w:rsid w:val="00137D91"/>
    <w:rsid w:val="00140321"/>
    <w:rsid w:val="00140CAD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1DE9"/>
    <w:rsid w:val="001523A1"/>
    <w:rsid w:val="001524D7"/>
    <w:rsid w:val="00152584"/>
    <w:rsid w:val="00152A61"/>
    <w:rsid w:val="00152C31"/>
    <w:rsid w:val="001537CE"/>
    <w:rsid w:val="00153ECC"/>
    <w:rsid w:val="0015427B"/>
    <w:rsid w:val="0015464B"/>
    <w:rsid w:val="001546D5"/>
    <w:rsid w:val="0015490F"/>
    <w:rsid w:val="001556EF"/>
    <w:rsid w:val="001556FF"/>
    <w:rsid w:val="00155FD5"/>
    <w:rsid w:val="00156035"/>
    <w:rsid w:val="0015629E"/>
    <w:rsid w:val="0015678D"/>
    <w:rsid w:val="001573F5"/>
    <w:rsid w:val="00157631"/>
    <w:rsid w:val="001607EB"/>
    <w:rsid w:val="00160896"/>
    <w:rsid w:val="00160C5E"/>
    <w:rsid w:val="00160EEB"/>
    <w:rsid w:val="001619CB"/>
    <w:rsid w:val="00161E52"/>
    <w:rsid w:val="00162796"/>
    <w:rsid w:val="001634D5"/>
    <w:rsid w:val="0016388B"/>
    <w:rsid w:val="0016393F"/>
    <w:rsid w:val="001642FC"/>
    <w:rsid w:val="00164C64"/>
    <w:rsid w:val="001651AC"/>
    <w:rsid w:val="00165D0A"/>
    <w:rsid w:val="00165F52"/>
    <w:rsid w:val="00166169"/>
    <w:rsid w:val="00166981"/>
    <w:rsid w:val="0016747C"/>
    <w:rsid w:val="001675D8"/>
    <w:rsid w:val="00170058"/>
    <w:rsid w:val="00170116"/>
    <w:rsid w:val="001705A7"/>
    <w:rsid w:val="00170EEF"/>
    <w:rsid w:val="00171F6C"/>
    <w:rsid w:val="001726CD"/>
    <w:rsid w:val="00173C3F"/>
    <w:rsid w:val="00173E3A"/>
    <w:rsid w:val="00174911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8D9"/>
    <w:rsid w:val="00183F1C"/>
    <w:rsid w:val="00184BC4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17EC"/>
    <w:rsid w:val="00192388"/>
    <w:rsid w:val="00192633"/>
    <w:rsid w:val="00192772"/>
    <w:rsid w:val="001929B3"/>
    <w:rsid w:val="00192D57"/>
    <w:rsid w:val="0019334F"/>
    <w:rsid w:val="001935D6"/>
    <w:rsid w:val="00193600"/>
    <w:rsid w:val="00193664"/>
    <w:rsid w:val="00193F3B"/>
    <w:rsid w:val="0019443F"/>
    <w:rsid w:val="00195B8D"/>
    <w:rsid w:val="00195C0E"/>
    <w:rsid w:val="001961C9"/>
    <w:rsid w:val="00196432"/>
    <w:rsid w:val="00196FA6"/>
    <w:rsid w:val="00197894"/>
    <w:rsid w:val="0019799F"/>
    <w:rsid w:val="00197FB1"/>
    <w:rsid w:val="001A00CD"/>
    <w:rsid w:val="001A0720"/>
    <w:rsid w:val="001A0FBD"/>
    <w:rsid w:val="001A1373"/>
    <w:rsid w:val="001A16EB"/>
    <w:rsid w:val="001A1DDD"/>
    <w:rsid w:val="001A30FF"/>
    <w:rsid w:val="001A34FE"/>
    <w:rsid w:val="001A364A"/>
    <w:rsid w:val="001A41F6"/>
    <w:rsid w:val="001A42F1"/>
    <w:rsid w:val="001A480A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3446"/>
    <w:rsid w:val="001B395B"/>
    <w:rsid w:val="001B3E7A"/>
    <w:rsid w:val="001B48A4"/>
    <w:rsid w:val="001B5021"/>
    <w:rsid w:val="001B5435"/>
    <w:rsid w:val="001B5568"/>
    <w:rsid w:val="001B5D10"/>
    <w:rsid w:val="001B5F8C"/>
    <w:rsid w:val="001B617F"/>
    <w:rsid w:val="001B6A32"/>
    <w:rsid w:val="001C0405"/>
    <w:rsid w:val="001C0560"/>
    <w:rsid w:val="001C0831"/>
    <w:rsid w:val="001C23F4"/>
    <w:rsid w:val="001C3642"/>
    <w:rsid w:val="001C3D68"/>
    <w:rsid w:val="001C3EF0"/>
    <w:rsid w:val="001C4059"/>
    <w:rsid w:val="001C40FD"/>
    <w:rsid w:val="001C469A"/>
    <w:rsid w:val="001C489E"/>
    <w:rsid w:val="001C53BB"/>
    <w:rsid w:val="001C5B27"/>
    <w:rsid w:val="001C5CDE"/>
    <w:rsid w:val="001C64B0"/>
    <w:rsid w:val="001C6565"/>
    <w:rsid w:val="001C65EE"/>
    <w:rsid w:val="001C693F"/>
    <w:rsid w:val="001C6C2A"/>
    <w:rsid w:val="001C7A3B"/>
    <w:rsid w:val="001D03C5"/>
    <w:rsid w:val="001D06A8"/>
    <w:rsid w:val="001D0B03"/>
    <w:rsid w:val="001D0CC2"/>
    <w:rsid w:val="001D18C8"/>
    <w:rsid w:val="001D1914"/>
    <w:rsid w:val="001D1F13"/>
    <w:rsid w:val="001D20E5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DD9"/>
    <w:rsid w:val="001D6FDC"/>
    <w:rsid w:val="001D7071"/>
    <w:rsid w:val="001D7114"/>
    <w:rsid w:val="001E096D"/>
    <w:rsid w:val="001E11F6"/>
    <w:rsid w:val="001E1D53"/>
    <w:rsid w:val="001E1EE7"/>
    <w:rsid w:val="001E231B"/>
    <w:rsid w:val="001E351B"/>
    <w:rsid w:val="001E38BD"/>
    <w:rsid w:val="001E3BA9"/>
    <w:rsid w:val="001E3C59"/>
    <w:rsid w:val="001E3EC2"/>
    <w:rsid w:val="001E400F"/>
    <w:rsid w:val="001E42F9"/>
    <w:rsid w:val="001E48CD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E7E27"/>
    <w:rsid w:val="001F0B99"/>
    <w:rsid w:val="001F0D87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72"/>
    <w:rsid w:val="00203508"/>
    <w:rsid w:val="002038E5"/>
    <w:rsid w:val="00203E2E"/>
    <w:rsid w:val="002044F7"/>
    <w:rsid w:val="0020490A"/>
    <w:rsid w:val="00204D8F"/>
    <w:rsid w:val="002052E0"/>
    <w:rsid w:val="0020603B"/>
    <w:rsid w:val="00206259"/>
    <w:rsid w:val="002065D8"/>
    <w:rsid w:val="00206650"/>
    <w:rsid w:val="00206B64"/>
    <w:rsid w:val="002075A2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C14"/>
    <w:rsid w:val="00214DEA"/>
    <w:rsid w:val="00214F2C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27DE"/>
    <w:rsid w:val="00232C15"/>
    <w:rsid w:val="002332CE"/>
    <w:rsid w:val="00233692"/>
    <w:rsid w:val="0023471E"/>
    <w:rsid w:val="002347C5"/>
    <w:rsid w:val="002347FC"/>
    <w:rsid w:val="00234EC2"/>
    <w:rsid w:val="00235533"/>
    <w:rsid w:val="00237030"/>
    <w:rsid w:val="0023731E"/>
    <w:rsid w:val="00237E94"/>
    <w:rsid w:val="00241BD1"/>
    <w:rsid w:val="00241CEE"/>
    <w:rsid w:val="00241CF2"/>
    <w:rsid w:val="0024244A"/>
    <w:rsid w:val="0024288F"/>
    <w:rsid w:val="0024294A"/>
    <w:rsid w:val="002429F8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06E"/>
    <w:rsid w:val="00256BD8"/>
    <w:rsid w:val="00256BE7"/>
    <w:rsid w:val="00256FD0"/>
    <w:rsid w:val="00257A15"/>
    <w:rsid w:val="00257EDA"/>
    <w:rsid w:val="002600C4"/>
    <w:rsid w:val="002603F8"/>
    <w:rsid w:val="00261013"/>
    <w:rsid w:val="002613C2"/>
    <w:rsid w:val="002616AF"/>
    <w:rsid w:val="00261F24"/>
    <w:rsid w:val="00261F39"/>
    <w:rsid w:val="00262066"/>
    <w:rsid w:val="002621FD"/>
    <w:rsid w:val="00262656"/>
    <w:rsid w:val="00263175"/>
    <w:rsid w:val="00263276"/>
    <w:rsid w:val="00263AA3"/>
    <w:rsid w:val="00263B41"/>
    <w:rsid w:val="00263D53"/>
    <w:rsid w:val="00263FBB"/>
    <w:rsid w:val="00265463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2451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142"/>
    <w:rsid w:val="0027549B"/>
    <w:rsid w:val="0027569E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230B"/>
    <w:rsid w:val="0028319F"/>
    <w:rsid w:val="00283688"/>
    <w:rsid w:val="00284103"/>
    <w:rsid w:val="00284F81"/>
    <w:rsid w:val="00285FE0"/>
    <w:rsid w:val="00286CDB"/>
    <w:rsid w:val="002879A3"/>
    <w:rsid w:val="002900CF"/>
    <w:rsid w:val="002909C5"/>
    <w:rsid w:val="00290AFB"/>
    <w:rsid w:val="00290DF8"/>
    <w:rsid w:val="00291426"/>
    <w:rsid w:val="002916D5"/>
    <w:rsid w:val="00292900"/>
    <w:rsid w:val="00292C7D"/>
    <w:rsid w:val="00293465"/>
    <w:rsid w:val="0029396C"/>
    <w:rsid w:val="00293E38"/>
    <w:rsid w:val="002945AC"/>
    <w:rsid w:val="00295200"/>
    <w:rsid w:val="00295AB4"/>
    <w:rsid w:val="0029603A"/>
    <w:rsid w:val="0029709A"/>
    <w:rsid w:val="002971B5"/>
    <w:rsid w:val="00297290"/>
    <w:rsid w:val="002977A5"/>
    <w:rsid w:val="00297B91"/>
    <w:rsid w:val="00297D32"/>
    <w:rsid w:val="002A0689"/>
    <w:rsid w:val="002A09C7"/>
    <w:rsid w:val="002A1C0A"/>
    <w:rsid w:val="002A1F34"/>
    <w:rsid w:val="002A1F7E"/>
    <w:rsid w:val="002A306F"/>
    <w:rsid w:val="002A39C7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5F43"/>
    <w:rsid w:val="002A6430"/>
    <w:rsid w:val="002A6593"/>
    <w:rsid w:val="002A6923"/>
    <w:rsid w:val="002A6ACC"/>
    <w:rsid w:val="002A6DD7"/>
    <w:rsid w:val="002A769E"/>
    <w:rsid w:val="002A79C4"/>
    <w:rsid w:val="002A7FB0"/>
    <w:rsid w:val="002B0932"/>
    <w:rsid w:val="002B238C"/>
    <w:rsid w:val="002B259C"/>
    <w:rsid w:val="002B261B"/>
    <w:rsid w:val="002B30FA"/>
    <w:rsid w:val="002B358F"/>
    <w:rsid w:val="002B3623"/>
    <w:rsid w:val="002B4A90"/>
    <w:rsid w:val="002B5616"/>
    <w:rsid w:val="002B5B83"/>
    <w:rsid w:val="002B663F"/>
    <w:rsid w:val="002B6BF9"/>
    <w:rsid w:val="002B6DE4"/>
    <w:rsid w:val="002B70F8"/>
    <w:rsid w:val="002B7573"/>
    <w:rsid w:val="002B7740"/>
    <w:rsid w:val="002B793D"/>
    <w:rsid w:val="002C0183"/>
    <w:rsid w:val="002C08C8"/>
    <w:rsid w:val="002C15BA"/>
    <w:rsid w:val="002C1B98"/>
    <w:rsid w:val="002C222E"/>
    <w:rsid w:val="002C267D"/>
    <w:rsid w:val="002C3543"/>
    <w:rsid w:val="002C3B1B"/>
    <w:rsid w:val="002C3C2D"/>
    <w:rsid w:val="002C3F9E"/>
    <w:rsid w:val="002C4231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3AF"/>
    <w:rsid w:val="002D2848"/>
    <w:rsid w:val="002D322C"/>
    <w:rsid w:val="002D33D9"/>
    <w:rsid w:val="002D4113"/>
    <w:rsid w:val="002D45D1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9B3"/>
    <w:rsid w:val="002D6A8E"/>
    <w:rsid w:val="002E02D5"/>
    <w:rsid w:val="002E044A"/>
    <w:rsid w:val="002E0E15"/>
    <w:rsid w:val="002E119A"/>
    <w:rsid w:val="002E179E"/>
    <w:rsid w:val="002E181F"/>
    <w:rsid w:val="002E29A3"/>
    <w:rsid w:val="002E3C83"/>
    <w:rsid w:val="002E5188"/>
    <w:rsid w:val="002E519D"/>
    <w:rsid w:val="002E5D32"/>
    <w:rsid w:val="002E5E3A"/>
    <w:rsid w:val="002E5E84"/>
    <w:rsid w:val="002E670B"/>
    <w:rsid w:val="002E7084"/>
    <w:rsid w:val="002E72EB"/>
    <w:rsid w:val="002E79A8"/>
    <w:rsid w:val="002E7C1A"/>
    <w:rsid w:val="002E7F51"/>
    <w:rsid w:val="002F0B09"/>
    <w:rsid w:val="002F103D"/>
    <w:rsid w:val="002F136B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34"/>
    <w:rsid w:val="002F7A55"/>
    <w:rsid w:val="002F7BCB"/>
    <w:rsid w:val="0030018C"/>
    <w:rsid w:val="00300990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7CC"/>
    <w:rsid w:val="00304214"/>
    <w:rsid w:val="00304B83"/>
    <w:rsid w:val="00304E52"/>
    <w:rsid w:val="00304F07"/>
    <w:rsid w:val="00306056"/>
    <w:rsid w:val="003102D3"/>
    <w:rsid w:val="003103EB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6329"/>
    <w:rsid w:val="003165AD"/>
    <w:rsid w:val="0031700C"/>
    <w:rsid w:val="0031759B"/>
    <w:rsid w:val="003179CE"/>
    <w:rsid w:val="003208D4"/>
    <w:rsid w:val="00320984"/>
    <w:rsid w:val="0032150F"/>
    <w:rsid w:val="003219D8"/>
    <w:rsid w:val="00321C67"/>
    <w:rsid w:val="00323873"/>
    <w:rsid w:val="003244BF"/>
    <w:rsid w:val="00324D3C"/>
    <w:rsid w:val="003252B9"/>
    <w:rsid w:val="00325DD5"/>
    <w:rsid w:val="00326A17"/>
    <w:rsid w:val="00327158"/>
    <w:rsid w:val="00327345"/>
    <w:rsid w:val="003275A9"/>
    <w:rsid w:val="00327A8F"/>
    <w:rsid w:val="00327CAF"/>
    <w:rsid w:val="0033006C"/>
    <w:rsid w:val="00330541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4C73"/>
    <w:rsid w:val="00335837"/>
    <w:rsid w:val="00336343"/>
    <w:rsid w:val="00336870"/>
    <w:rsid w:val="00336896"/>
    <w:rsid w:val="0033696A"/>
    <w:rsid w:val="00336B0B"/>
    <w:rsid w:val="00337355"/>
    <w:rsid w:val="003377D4"/>
    <w:rsid w:val="00337C1D"/>
    <w:rsid w:val="00337DC4"/>
    <w:rsid w:val="00337EFE"/>
    <w:rsid w:val="003400A1"/>
    <w:rsid w:val="00340683"/>
    <w:rsid w:val="00341398"/>
    <w:rsid w:val="003417B5"/>
    <w:rsid w:val="00342BCD"/>
    <w:rsid w:val="00342F26"/>
    <w:rsid w:val="00342F5B"/>
    <w:rsid w:val="003430C6"/>
    <w:rsid w:val="00344748"/>
    <w:rsid w:val="00344890"/>
    <w:rsid w:val="00344918"/>
    <w:rsid w:val="00344BD2"/>
    <w:rsid w:val="003460D3"/>
    <w:rsid w:val="00346B27"/>
    <w:rsid w:val="00346D86"/>
    <w:rsid w:val="00347A39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68E"/>
    <w:rsid w:val="00362B60"/>
    <w:rsid w:val="00362FF0"/>
    <w:rsid w:val="003639AF"/>
    <w:rsid w:val="00363B59"/>
    <w:rsid w:val="00363B7E"/>
    <w:rsid w:val="00363E74"/>
    <w:rsid w:val="0036465F"/>
    <w:rsid w:val="00364B59"/>
    <w:rsid w:val="00364BA2"/>
    <w:rsid w:val="00364C6B"/>
    <w:rsid w:val="00366D75"/>
    <w:rsid w:val="00366E76"/>
    <w:rsid w:val="00367A16"/>
    <w:rsid w:val="00370358"/>
    <w:rsid w:val="00370C65"/>
    <w:rsid w:val="00370C80"/>
    <w:rsid w:val="00371C70"/>
    <w:rsid w:val="0037206C"/>
    <w:rsid w:val="00372AD3"/>
    <w:rsid w:val="003731B9"/>
    <w:rsid w:val="0037333E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190"/>
    <w:rsid w:val="00377910"/>
    <w:rsid w:val="00377EA6"/>
    <w:rsid w:val="00380229"/>
    <w:rsid w:val="00381DF1"/>
    <w:rsid w:val="00382586"/>
    <w:rsid w:val="00383FD9"/>
    <w:rsid w:val="00384048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737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6071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1D1"/>
    <w:rsid w:val="003B5A4E"/>
    <w:rsid w:val="003B6719"/>
    <w:rsid w:val="003B6F7A"/>
    <w:rsid w:val="003B7820"/>
    <w:rsid w:val="003C0370"/>
    <w:rsid w:val="003C0F20"/>
    <w:rsid w:val="003C1AA8"/>
    <w:rsid w:val="003C1EC2"/>
    <w:rsid w:val="003C3144"/>
    <w:rsid w:val="003C3976"/>
    <w:rsid w:val="003C502C"/>
    <w:rsid w:val="003C57A7"/>
    <w:rsid w:val="003D00D4"/>
    <w:rsid w:val="003D0882"/>
    <w:rsid w:val="003D08DD"/>
    <w:rsid w:val="003D0A5D"/>
    <w:rsid w:val="003D0C24"/>
    <w:rsid w:val="003D12E7"/>
    <w:rsid w:val="003D15C3"/>
    <w:rsid w:val="003D1B5D"/>
    <w:rsid w:val="003D1DB1"/>
    <w:rsid w:val="003D1FD5"/>
    <w:rsid w:val="003D1FE2"/>
    <w:rsid w:val="003D2316"/>
    <w:rsid w:val="003D2424"/>
    <w:rsid w:val="003D2692"/>
    <w:rsid w:val="003D2DE1"/>
    <w:rsid w:val="003D35BE"/>
    <w:rsid w:val="003D3793"/>
    <w:rsid w:val="003D4B6E"/>
    <w:rsid w:val="003D522C"/>
    <w:rsid w:val="003D549A"/>
    <w:rsid w:val="003D5A09"/>
    <w:rsid w:val="003D5CDE"/>
    <w:rsid w:val="003D6156"/>
    <w:rsid w:val="003D63B4"/>
    <w:rsid w:val="003D641E"/>
    <w:rsid w:val="003D66A0"/>
    <w:rsid w:val="003D6A57"/>
    <w:rsid w:val="003D6EDE"/>
    <w:rsid w:val="003D75BB"/>
    <w:rsid w:val="003D76EA"/>
    <w:rsid w:val="003D77A6"/>
    <w:rsid w:val="003D77BA"/>
    <w:rsid w:val="003E0BC1"/>
    <w:rsid w:val="003E0F1A"/>
    <w:rsid w:val="003E11C2"/>
    <w:rsid w:val="003E1352"/>
    <w:rsid w:val="003E17D2"/>
    <w:rsid w:val="003E19C1"/>
    <w:rsid w:val="003E2D99"/>
    <w:rsid w:val="003E37CE"/>
    <w:rsid w:val="003E3E6E"/>
    <w:rsid w:val="003E40F5"/>
    <w:rsid w:val="003E4DC1"/>
    <w:rsid w:val="003E4DE1"/>
    <w:rsid w:val="003E599C"/>
    <w:rsid w:val="003E5A8E"/>
    <w:rsid w:val="003E667B"/>
    <w:rsid w:val="003E7368"/>
    <w:rsid w:val="003F0173"/>
    <w:rsid w:val="003F0909"/>
    <w:rsid w:val="003F17B5"/>
    <w:rsid w:val="003F1EE3"/>
    <w:rsid w:val="003F219F"/>
    <w:rsid w:val="003F2252"/>
    <w:rsid w:val="003F2393"/>
    <w:rsid w:val="003F3817"/>
    <w:rsid w:val="003F3A0D"/>
    <w:rsid w:val="003F4056"/>
    <w:rsid w:val="003F4B4C"/>
    <w:rsid w:val="003F6B0F"/>
    <w:rsid w:val="003F6F08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50B"/>
    <w:rsid w:val="004056FF"/>
    <w:rsid w:val="00405980"/>
    <w:rsid w:val="00405ACE"/>
    <w:rsid w:val="00405F23"/>
    <w:rsid w:val="0040641A"/>
    <w:rsid w:val="00406787"/>
    <w:rsid w:val="0040703B"/>
    <w:rsid w:val="004078D1"/>
    <w:rsid w:val="00410955"/>
    <w:rsid w:val="004116A1"/>
    <w:rsid w:val="00412572"/>
    <w:rsid w:val="004136B4"/>
    <w:rsid w:val="00413849"/>
    <w:rsid w:val="00413CC4"/>
    <w:rsid w:val="004143AE"/>
    <w:rsid w:val="00414960"/>
    <w:rsid w:val="0041649B"/>
    <w:rsid w:val="0041701C"/>
    <w:rsid w:val="0041752C"/>
    <w:rsid w:val="00417618"/>
    <w:rsid w:val="00420564"/>
    <w:rsid w:val="0042057C"/>
    <w:rsid w:val="0042121F"/>
    <w:rsid w:val="004214F6"/>
    <w:rsid w:val="00422F93"/>
    <w:rsid w:val="004233C4"/>
    <w:rsid w:val="0042399D"/>
    <w:rsid w:val="00423A13"/>
    <w:rsid w:val="004244EC"/>
    <w:rsid w:val="00424CD4"/>
    <w:rsid w:val="00425EA3"/>
    <w:rsid w:val="00426205"/>
    <w:rsid w:val="004269BA"/>
    <w:rsid w:val="004274F8"/>
    <w:rsid w:val="0042775F"/>
    <w:rsid w:val="00427AB4"/>
    <w:rsid w:val="004307BC"/>
    <w:rsid w:val="004308F5"/>
    <w:rsid w:val="00430FA7"/>
    <w:rsid w:val="00431606"/>
    <w:rsid w:val="00431F4B"/>
    <w:rsid w:val="00432603"/>
    <w:rsid w:val="0043266E"/>
    <w:rsid w:val="004331B6"/>
    <w:rsid w:val="004335A9"/>
    <w:rsid w:val="00434968"/>
    <w:rsid w:val="004350F3"/>
    <w:rsid w:val="00435C2C"/>
    <w:rsid w:val="00436B47"/>
    <w:rsid w:val="00436C1B"/>
    <w:rsid w:val="004372DF"/>
    <w:rsid w:val="004375FD"/>
    <w:rsid w:val="004403E7"/>
    <w:rsid w:val="0044089D"/>
    <w:rsid w:val="004414C6"/>
    <w:rsid w:val="004417BD"/>
    <w:rsid w:val="00442244"/>
    <w:rsid w:val="00442B3F"/>
    <w:rsid w:val="00442B99"/>
    <w:rsid w:val="0044367A"/>
    <w:rsid w:val="00443B83"/>
    <w:rsid w:val="00443CF9"/>
    <w:rsid w:val="0044441E"/>
    <w:rsid w:val="00444C89"/>
    <w:rsid w:val="00445668"/>
    <w:rsid w:val="00445752"/>
    <w:rsid w:val="00445C5B"/>
    <w:rsid w:val="00445E21"/>
    <w:rsid w:val="004463DE"/>
    <w:rsid w:val="00446EC8"/>
    <w:rsid w:val="004473B3"/>
    <w:rsid w:val="00447509"/>
    <w:rsid w:val="0045071E"/>
    <w:rsid w:val="00450803"/>
    <w:rsid w:val="00451274"/>
    <w:rsid w:val="00453349"/>
    <w:rsid w:val="004539F3"/>
    <w:rsid w:val="00453EA2"/>
    <w:rsid w:val="00454145"/>
    <w:rsid w:val="004542B6"/>
    <w:rsid w:val="00454996"/>
    <w:rsid w:val="00454CA4"/>
    <w:rsid w:val="0045535C"/>
    <w:rsid w:val="004554C9"/>
    <w:rsid w:val="00455530"/>
    <w:rsid w:val="004558F7"/>
    <w:rsid w:val="004559BC"/>
    <w:rsid w:val="00455D39"/>
    <w:rsid w:val="00455D74"/>
    <w:rsid w:val="00456952"/>
    <w:rsid w:val="00457CBD"/>
    <w:rsid w:val="00460316"/>
    <w:rsid w:val="00460A33"/>
    <w:rsid w:val="00460C3C"/>
    <w:rsid w:val="00460C56"/>
    <w:rsid w:val="00460F95"/>
    <w:rsid w:val="00461311"/>
    <w:rsid w:val="0046291E"/>
    <w:rsid w:val="00462D68"/>
    <w:rsid w:val="00462FE2"/>
    <w:rsid w:val="0046301A"/>
    <w:rsid w:val="004639AE"/>
    <w:rsid w:val="00463CAB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6086"/>
    <w:rsid w:val="00466F35"/>
    <w:rsid w:val="004678A4"/>
    <w:rsid w:val="00467935"/>
    <w:rsid w:val="00467DB3"/>
    <w:rsid w:val="004706FD"/>
    <w:rsid w:val="004709D1"/>
    <w:rsid w:val="00471A16"/>
    <w:rsid w:val="00471B31"/>
    <w:rsid w:val="004724BD"/>
    <w:rsid w:val="00472CF0"/>
    <w:rsid w:val="004731D4"/>
    <w:rsid w:val="004733C4"/>
    <w:rsid w:val="00473787"/>
    <w:rsid w:val="004738B2"/>
    <w:rsid w:val="00473AD9"/>
    <w:rsid w:val="00473BE3"/>
    <w:rsid w:val="00474507"/>
    <w:rsid w:val="00474D5F"/>
    <w:rsid w:val="00475073"/>
    <w:rsid w:val="004751E4"/>
    <w:rsid w:val="00475444"/>
    <w:rsid w:val="004766D1"/>
    <w:rsid w:val="004767F0"/>
    <w:rsid w:val="00476E71"/>
    <w:rsid w:val="00477A41"/>
    <w:rsid w:val="00477CC5"/>
    <w:rsid w:val="00477CFE"/>
    <w:rsid w:val="00477F31"/>
    <w:rsid w:val="00480661"/>
    <w:rsid w:val="00481064"/>
    <w:rsid w:val="00481AA8"/>
    <w:rsid w:val="00484946"/>
    <w:rsid w:val="00484ABC"/>
    <w:rsid w:val="00484F7F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0E20"/>
    <w:rsid w:val="004911B7"/>
    <w:rsid w:val="00491559"/>
    <w:rsid w:val="00491E5F"/>
    <w:rsid w:val="00491F46"/>
    <w:rsid w:val="00492035"/>
    <w:rsid w:val="004936D6"/>
    <w:rsid w:val="00493F0A"/>
    <w:rsid w:val="00494030"/>
    <w:rsid w:val="004945CE"/>
    <w:rsid w:val="004945E8"/>
    <w:rsid w:val="004946F9"/>
    <w:rsid w:val="00494A25"/>
    <w:rsid w:val="0049528F"/>
    <w:rsid w:val="0049589C"/>
    <w:rsid w:val="00495E15"/>
    <w:rsid w:val="0049645D"/>
    <w:rsid w:val="0049658E"/>
    <w:rsid w:val="00496A8B"/>
    <w:rsid w:val="00496D83"/>
    <w:rsid w:val="004A034C"/>
    <w:rsid w:val="004A0BA3"/>
    <w:rsid w:val="004A0D29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419D"/>
    <w:rsid w:val="004B456E"/>
    <w:rsid w:val="004B47BE"/>
    <w:rsid w:val="004B4F43"/>
    <w:rsid w:val="004B4F71"/>
    <w:rsid w:val="004B5216"/>
    <w:rsid w:val="004B5272"/>
    <w:rsid w:val="004B57EC"/>
    <w:rsid w:val="004B5BF6"/>
    <w:rsid w:val="004B6799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13A7"/>
    <w:rsid w:val="004C1951"/>
    <w:rsid w:val="004C1C5E"/>
    <w:rsid w:val="004C28D0"/>
    <w:rsid w:val="004C298D"/>
    <w:rsid w:val="004C2ACC"/>
    <w:rsid w:val="004C37FF"/>
    <w:rsid w:val="004C3C79"/>
    <w:rsid w:val="004C47A5"/>
    <w:rsid w:val="004C49B8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CAB"/>
    <w:rsid w:val="004D2451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5EF1"/>
    <w:rsid w:val="004D62CA"/>
    <w:rsid w:val="004D6B4E"/>
    <w:rsid w:val="004E0045"/>
    <w:rsid w:val="004E00A7"/>
    <w:rsid w:val="004E073E"/>
    <w:rsid w:val="004E0952"/>
    <w:rsid w:val="004E0B12"/>
    <w:rsid w:val="004E11FD"/>
    <w:rsid w:val="004E23B9"/>
    <w:rsid w:val="004E2742"/>
    <w:rsid w:val="004E3255"/>
    <w:rsid w:val="004E33B0"/>
    <w:rsid w:val="004E359F"/>
    <w:rsid w:val="004E3892"/>
    <w:rsid w:val="004E4480"/>
    <w:rsid w:val="004E4812"/>
    <w:rsid w:val="004E48C8"/>
    <w:rsid w:val="004E4D4D"/>
    <w:rsid w:val="004E544A"/>
    <w:rsid w:val="004E646E"/>
    <w:rsid w:val="004E68C2"/>
    <w:rsid w:val="004E6CBB"/>
    <w:rsid w:val="004E7D6E"/>
    <w:rsid w:val="004F0786"/>
    <w:rsid w:val="004F091D"/>
    <w:rsid w:val="004F1395"/>
    <w:rsid w:val="004F179A"/>
    <w:rsid w:val="004F1A41"/>
    <w:rsid w:val="004F2366"/>
    <w:rsid w:val="004F47B6"/>
    <w:rsid w:val="004F49DD"/>
    <w:rsid w:val="004F4A00"/>
    <w:rsid w:val="004F4B9A"/>
    <w:rsid w:val="004F5967"/>
    <w:rsid w:val="004F5BFB"/>
    <w:rsid w:val="004F5F26"/>
    <w:rsid w:val="004F5F79"/>
    <w:rsid w:val="004F6415"/>
    <w:rsid w:val="004F6BD9"/>
    <w:rsid w:val="004F70F3"/>
    <w:rsid w:val="004F7186"/>
    <w:rsid w:val="004F72BB"/>
    <w:rsid w:val="004F75EF"/>
    <w:rsid w:val="004F7BD2"/>
    <w:rsid w:val="005003B0"/>
    <w:rsid w:val="005003D3"/>
    <w:rsid w:val="00501339"/>
    <w:rsid w:val="00502562"/>
    <w:rsid w:val="0050259D"/>
    <w:rsid w:val="0050290A"/>
    <w:rsid w:val="0050304F"/>
    <w:rsid w:val="0050328C"/>
    <w:rsid w:val="00503BC7"/>
    <w:rsid w:val="00504025"/>
    <w:rsid w:val="0050439F"/>
    <w:rsid w:val="00504616"/>
    <w:rsid w:val="00504EE1"/>
    <w:rsid w:val="00504F49"/>
    <w:rsid w:val="005054B0"/>
    <w:rsid w:val="00506547"/>
    <w:rsid w:val="00506CBC"/>
    <w:rsid w:val="00507154"/>
    <w:rsid w:val="00507720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6327"/>
    <w:rsid w:val="0051641E"/>
    <w:rsid w:val="00516676"/>
    <w:rsid w:val="0051697E"/>
    <w:rsid w:val="00516DF4"/>
    <w:rsid w:val="00516E95"/>
    <w:rsid w:val="005178DE"/>
    <w:rsid w:val="00517C73"/>
    <w:rsid w:val="00520237"/>
    <w:rsid w:val="00520253"/>
    <w:rsid w:val="0052058D"/>
    <w:rsid w:val="00520D7C"/>
    <w:rsid w:val="005211F3"/>
    <w:rsid w:val="00521242"/>
    <w:rsid w:val="00521537"/>
    <w:rsid w:val="00521846"/>
    <w:rsid w:val="00521B66"/>
    <w:rsid w:val="00521D47"/>
    <w:rsid w:val="005226E7"/>
    <w:rsid w:val="00522786"/>
    <w:rsid w:val="00522F68"/>
    <w:rsid w:val="00523140"/>
    <w:rsid w:val="00523915"/>
    <w:rsid w:val="00523BE3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96"/>
    <w:rsid w:val="005355AF"/>
    <w:rsid w:val="00535603"/>
    <w:rsid w:val="0053568B"/>
    <w:rsid w:val="005359F6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54"/>
    <w:rsid w:val="005528B3"/>
    <w:rsid w:val="005528E3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917"/>
    <w:rsid w:val="00564CAA"/>
    <w:rsid w:val="00565912"/>
    <w:rsid w:val="00565C44"/>
    <w:rsid w:val="00565CF5"/>
    <w:rsid w:val="005661EB"/>
    <w:rsid w:val="005664C7"/>
    <w:rsid w:val="00566C23"/>
    <w:rsid w:val="00566E0F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4283"/>
    <w:rsid w:val="00574C0E"/>
    <w:rsid w:val="00575D6D"/>
    <w:rsid w:val="005761A6"/>
    <w:rsid w:val="00576A66"/>
    <w:rsid w:val="005775A5"/>
    <w:rsid w:val="00577FD3"/>
    <w:rsid w:val="00580716"/>
    <w:rsid w:val="00580B74"/>
    <w:rsid w:val="005816DD"/>
    <w:rsid w:val="005816EE"/>
    <w:rsid w:val="005825F4"/>
    <w:rsid w:val="005826E2"/>
    <w:rsid w:val="00582A3C"/>
    <w:rsid w:val="00583025"/>
    <w:rsid w:val="00583873"/>
    <w:rsid w:val="005843EF"/>
    <w:rsid w:val="0058451B"/>
    <w:rsid w:val="0058600B"/>
    <w:rsid w:val="00586273"/>
    <w:rsid w:val="005869BA"/>
    <w:rsid w:val="0058785B"/>
    <w:rsid w:val="0059011C"/>
    <w:rsid w:val="0059065C"/>
    <w:rsid w:val="00590714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035"/>
    <w:rsid w:val="005959F9"/>
    <w:rsid w:val="00595D9E"/>
    <w:rsid w:val="00596565"/>
    <w:rsid w:val="005965CA"/>
    <w:rsid w:val="005965EE"/>
    <w:rsid w:val="00596787"/>
    <w:rsid w:val="005979F2"/>
    <w:rsid w:val="00597B61"/>
    <w:rsid w:val="00597F39"/>
    <w:rsid w:val="005A0B44"/>
    <w:rsid w:val="005A10A5"/>
    <w:rsid w:val="005A10B4"/>
    <w:rsid w:val="005A1813"/>
    <w:rsid w:val="005A219C"/>
    <w:rsid w:val="005A22A0"/>
    <w:rsid w:val="005A24B2"/>
    <w:rsid w:val="005A2C43"/>
    <w:rsid w:val="005A327B"/>
    <w:rsid w:val="005A3694"/>
    <w:rsid w:val="005A3959"/>
    <w:rsid w:val="005A398C"/>
    <w:rsid w:val="005A3A5A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A6B90"/>
    <w:rsid w:val="005A73C5"/>
    <w:rsid w:val="005B035F"/>
    <w:rsid w:val="005B0A78"/>
    <w:rsid w:val="005B0BD5"/>
    <w:rsid w:val="005B0E5C"/>
    <w:rsid w:val="005B1704"/>
    <w:rsid w:val="005B1DA7"/>
    <w:rsid w:val="005B1EF1"/>
    <w:rsid w:val="005B2C93"/>
    <w:rsid w:val="005B30A8"/>
    <w:rsid w:val="005B3404"/>
    <w:rsid w:val="005B3649"/>
    <w:rsid w:val="005B3DDF"/>
    <w:rsid w:val="005B3ECC"/>
    <w:rsid w:val="005B4220"/>
    <w:rsid w:val="005B4407"/>
    <w:rsid w:val="005B5C59"/>
    <w:rsid w:val="005B5E51"/>
    <w:rsid w:val="005B5F53"/>
    <w:rsid w:val="005B6338"/>
    <w:rsid w:val="005B6365"/>
    <w:rsid w:val="005B6A4D"/>
    <w:rsid w:val="005B6BBF"/>
    <w:rsid w:val="005B6E85"/>
    <w:rsid w:val="005C01B8"/>
    <w:rsid w:val="005C03C0"/>
    <w:rsid w:val="005C05DB"/>
    <w:rsid w:val="005C0943"/>
    <w:rsid w:val="005C0A37"/>
    <w:rsid w:val="005C1212"/>
    <w:rsid w:val="005C15EC"/>
    <w:rsid w:val="005C1FAC"/>
    <w:rsid w:val="005C28BB"/>
    <w:rsid w:val="005C2A51"/>
    <w:rsid w:val="005C2F80"/>
    <w:rsid w:val="005C305D"/>
    <w:rsid w:val="005C3E9D"/>
    <w:rsid w:val="005C4350"/>
    <w:rsid w:val="005C4890"/>
    <w:rsid w:val="005C4F80"/>
    <w:rsid w:val="005C5A7B"/>
    <w:rsid w:val="005C64A9"/>
    <w:rsid w:val="005C66D3"/>
    <w:rsid w:val="005C6806"/>
    <w:rsid w:val="005C6D67"/>
    <w:rsid w:val="005C7032"/>
    <w:rsid w:val="005C7258"/>
    <w:rsid w:val="005D1913"/>
    <w:rsid w:val="005D1AEC"/>
    <w:rsid w:val="005D21E1"/>
    <w:rsid w:val="005D22A9"/>
    <w:rsid w:val="005D33EC"/>
    <w:rsid w:val="005D3615"/>
    <w:rsid w:val="005D402D"/>
    <w:rsid w:val="005D5CF2"/>
    <w:rsid w:val="005D6A9C"/>
    <w:rsid w:val="005D6FB6"/>
    <w:rsid w:val="005D77DD"/>
    <w:rsid w:val="005E11EB"/>
    <w:rsid w:val="005E1B78"/>
    <w:rsid w:val="005E1D64"/>
    <w:rsid w:val="005E1D97"/>
    <w:rsid w:val="005E2608"/>
    <w:rsid w:val="005E28FD"/>
    <w:rsid w:val="005E2F6A"/>
    <w:rsid w:val="005E30D1"/>
    <w:rsid w:val="005E32FA"/>
    <w:rsid w:val="005E343A"/>
    <w:rsid w:val="005E3617"/>
    <w:rsid w:val="005E364E"/>
    <w:rsid w:val="005E3AB5"/>
    <w:rsid w:val="005E3E20"/>
    <w:rsid w:val="005E4473"/>
    <w:rsid w:val="005E468A"/>
    <w:rsid w:val="005E4E7D"/>
    <w:rsid w:val="005E5DD8"/>
    <w:rsid w:val="005E639A"/>
    <w:rsid w:val="005E64B3"/>
    <w:rsid w:val="005E72BF"/>
    <w:rsid w:val="005E73CD"/>
    <w:rsid w:val="005E775C"/>
    <w:rsid w:val="005E79B6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2C93"/>
    <w:rsid w:val="005F33CE"/>
    <w:rsid w:val="005F3460"/>
    <w:rsid w:val="005F369F"/>
    <w:rsid w:val="005F4B9F"/>
    <w:rsid w:val="005F4F85"/>
    <w:rsid w:val="005F5142"/>
    <w:rsid w:val="005F5308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60035D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E50"/>
    <w:rsid w:val="00606E9F"/>
    <w:rsid w:val="006076AD"/>
    <w:rsid w:val="00607F75"/>
    <w:rsid w:val="00610BD7"/>
    <w:rsid w:val="006112C2"/>
    <w:rsid w:val="00611905"/>
    <w:rsid w:val="00611A49"/>
    <w:rsid w:val="00611F0A"/>
    <w:rsid w:val="006129A0"/>
    <w:rsid w:val="00612A7B"/>
    <w:rsid w:val="00612B6C"/>
    <w:rsid w:val="00612ED1"/>
    <w:rsid w:val="006135C3"/>
    <w:rsid w:val="006135F7"/>
    <w:rsid w:val="00613639"/>
    <w:rsid w:val="0061383F"/>
    <w:rsid w:val="0061405E"/>
    <w:rsid w:val="0061466F"/>
    <w:rsid w:val="00614921"/>
    <w:rsid w:val="00614B08"/>
    <w:rsid w:val="00616319"/>
    <w:rsid w:val="006167B8"/>
    <w:rsid w:val="00617AC3"/>
    <w:rsid w:val="00617D94"/>
    <w:rsid w:val="00617F93"/>
    <w:rsid w:val="006208F9"/>
    <w:rsid w:val="0062092E"/>
    <w:rsid w:val="00620BBB"/>
    <w:rsid w:val="00620C5B"/>
    <w:rsid w:val="006212D9"/>
    <w:rsid w:val="00621576"/>
    <w:rsid w:val="006216A1"/>
    <w:rsid w:val="00621A41"/>
    <w:rsid w:val="00621B94"/>
    <w:rsid w:val="0062301B"/>
    <w:rsid w:val="006234C3"/>
    <w:rsid w:val="0062444E"/>
    <w:rsid w:val="006245A3"/>
    <w:rsid w:val="0062586C"/>
    <w:rsid w:val="00626691"/>
    <w:rsid w:val="006273C7"/>
    <w:rsid w:val="00627CDD"/>
    <w:rsid w:val="00627FEE"/>
    <w:rsid w:val="006302C4"/>
    <w:rsid w:val="0063087A"/>
    <w:rsid w:val="00630A30"/>
    <w:rsid w:val="006315CF"/>
    <w:rsid w:val="0063167C"/>
    <w:rsid w:val="00632269"/>
    <w:rsid w:val="006324C4"/>
    <w:rsid w:val="00632683"/>
    <w:rsid w:val="006327EF"/>
    <w:rsid w:val="00632B25"/>
    <w:rsid w:val="006334F9"/>
    <w:rsid w:val="006339C0"/>
    <w:rsid w:val="00633B37"/>
    <w:rsid w:val="00633FC8"/>
    <w:rsid w:val="00634252"/>
    <w:rsid w:val="00634751"/>
    <w:rsid w:val="00634A80"/>
    <w:rsid w:val="00635DA2"/>
    <w:rsid w:val="00635FC6"/>
    <w:rsid w:val="006362BA"/>
    <w:rsid w:val="00636AFD"/>
    <w:rsid w:val="00637111"/>
    <w:rsid w:val="0063735C"/>
    <w:rsid w:val="0063792F"/>
    <w:rsid w:val="006379B5"/>
    <w:rsid w:val="00637C5D"/>
    <w:rsid w:val="00637DFA"/>
    <w:rsid w:val="00637FC0"/>
    <w:rsid w:val="00640600"/>
    <w:rsid w:val="006406AA"/>
    <w:rsid w:val="00640AD6"/>
    <w:rsid w:val="0064113E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1EDE"/>
    <w:rsid w:val="006524A9"/>
    <w:rsid w:val="00652626"/>
    <w:rsid w:val="00652814"/>
    <w:rsid w:val="006539F6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5715F"/>
    <w:rsid w:val="00660762"/>
    <w:rsid w:val="00660AC7"/>
    <w:rsid w:val="00661078"/>
    <w:rsid w:val="0066120F"/>
    <w:rsid w:val="0066129D"/>
    <w:rsid w:val="006613B9"/>
    <w:rsid w:val="006621C0"/>
    <w:rsid w:val="0066262A"/>
    <w:rsid w:val="00662C13"/>
    <w:rsid w:val="0066308B"/>
    <w:rsid w:val="0066330C"/>
    <w:rsid w:val="00663497"/>
    <w:rsid w:val="00663F56"/>
    <w:rsid w:val="00664D48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345E"/>
    <w:rsid w:val="00673BC0"/>
    <w:rsid w:val="00673F5F"/>
    <w:rsid w:val="006741C3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1740"/>
    <w:rsid w:val="006818B0"/>
    <w:rsid w:val="00681F1E"/>
    <w:rsid w:val="00682301"/>
    <w:rsid w:val="006827C1"/>
    <w:rsid w:val="006831D3"/>
    <w:rsid w:val="0068425E"/>
    <w:rsid w:val="00684A83"/>
    <w:rsid w:val="00684DFC"/>
    <w:rsid w:val="00684F94"/>
    <w:rsid w:val="00685B15"/>
    <w:rsid w:val="006860E0"/>
    <w:rsid w:val="006861AB"/>
    <w:rsid w:val="00686DEF"/>
    <w:rsid w:val="006873C1"/>
    <w:rsid w:val="00687738"/>
    <w:rsid w:val="00687CC5"/>
    <w:rsid w:val="00687F9B"/>
    <w:rsid w:val="00687FC4"/>
    <w:rsid w:val="00690104"/>
    <w:rsid w:val="00690438"/>
    <w:rsid w:val="00691446"/>
    <w:rsid w:val="00691C6A"/>
    <w:rsid w:val="00691D8B"/>
    <w:rsid w:val="00692981"/>
    <w:rsid w:val="00692EAF"/>
    <w:rsid w:val="006930E0"/>
    <w:rsid w:val="006935AC"/>
    <w:rsid w:val="0069391D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6BE0"/>
    <w:rsid w:val="006973D7"/>
    <w:rsid w:val="006976BC"/>
    <w:rsid w:val="006977DF"/>
    <w:rsid w:val="00697921"/>
    <w:rsid w:val="006A00D2"/>
    <w:rsid w:val="006A03D4"/>
    <w:rsid w:val="006A188B"/>
    <w:rsid w:val="006A2705"/>
    <w:rsid w:val="006A3181"/>
    <w:rsid w:val="006A323F"/>
    <w:rsid w:val="006A3273"/>
    <w:rsid w:val="006A3447"/>
    <w:rsid w:val="006A3E0E"/>
    <w:rsid w:val="006A4AA5"/>
    <w:rsid w:val="006A4B4C"/>
    <w:rsid w:val="006A4CFD"/>
    <w:rsid w:val="006A5154"/>
    <w:rsid w:val="006A557A"/>
    <w:rsid w:val="006A58A6"/>
    <w:rsid w:val="006A6F5C"/>
    <w:rsid w:val="006A7EF8"/>
    <w:rsid w:val="006B010A"/>
    <w:rsid w:val="006B11E7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4AA"/>
    <w:rsid w:val="006C288F"/>
    <w:rsid w:val="006C3100"/>
    <w:rsid w:val="006C32F5"/>
    <w:rsid w:val="006C3547"/>
    <w:rsid w:val="006C3664"/>
    <w:rsid w:val="006C39A2"/>
    <w:rsid w:val="006C3EEF"/>
    <w:rsid w:val="006C415F"/>
    <w:rsid w:val="006C51F9"/>
    <w:rsid w:val="006C5A5E"/>
    <w:rsid w:val="006C5AC9"/>
    <w:rsid w:val="006C5B3D"/>
    <w:rsid w:val="006C5ED1"/>
    <w:rsid w:val="006C5F51"/>
    <w:rsid w:val="006C654E"/>
    <w:rsid w:val="006C6C31"/>
    <w:rsid w:val="006C6F94"/>
    <w:rsid w:val="006C7C07"/>
    <w:rsid w:val="006C7C9D"/>
    <w:rsid w:val="006D03FD"/>
    <w:rsid w:val="006D086A"/>
    <w:rsid w:val="006D0A79"/>
    <w:rsid w:val="006D17A1"/>
    <w:rsid w:val="006D180F"/>
    <w:rsid w:val="006D24A9"/>
    <w:rsid w:val="006D288C"/>
    <w:rsid w:val="006D2DAD"/>
    <w:rsid w:val="006D2E01"/>
    <w:rsid w:val="006D31E1"/>
    <w:rsid w:val="006D34EE"/>
    <w:rsid w:val="006D38E9"/>
    <w:rsid w:val="006D51B2"/>
    <w:rsid w:val="006D572D"/>
    <w:rsid w:val="006D5D5C"/>
    <w:rsid w:val="006D7139"/>
    <w:rsid w:val="006D7E06"/>
    <w:rsid w:val="006E0398"/>
    <w:rsid w:val="006E041A"/>
    <w:rsid w:val="006E0832"/>
    <w:rsid w:val="006E0C75"/>
    <w:rsid w:val="006E1D20"/>
    <w:rsid w:val="006E2047"/>
    <w:rsid w:val="006E24AD"/>
    <w:rsid w:val="006E2835"/>
    <w:rsid w:val="006E2A98"/>
    <w:rsid w:val="006E2D8C"/>
    <w:rsid w:val="006E2F33"/>
    <w:rsid w:val="006E35DB"/>
    <w:rsid w:val="006E366C"/>
    <w:rsid w:val="006E36C1"/>
    <w:rsid w:val="006E37F7"/>
    <w:rsid w:val="006E3A4F"/>
    <w:rsid w:val="006E43BB"/>
    <w:rsid w:val="006E49D8"/>
    <w:rsid w:val="006E4BA2"/>
    <w:rsid w:val="006E5300"/>
    <w:rsid w:val="006E564A"/>
    <w:rsid w:val="006E5B02"/>
    <w:rsid w:val="006E654B"/>
    <w:rsid w:val="006E746C"/>
    <w:rsid w:val="006E750C"/>
    <w:rsid w:val="006E7554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987"/>
    <w:rsid w:val="006F608F"/>
    <w:rsid w:val="006F6126"/>
    <w:rsid w:val="006F6752"/>
    <w:rsid w:val="006F67CB"/>
    <w:rsid w:val="006F6D66"/>
    <w:rsid w:val="006F70F8"/>
    <w:rsid w:val="006F74FC"/>
    <w:rsid w:val="006F772D"/>
    <w:rsid w:val="006F78C0"/>
    <w:rsid w:val="006F7A6E"/>
    <w:rsid w:val="006F7E11"/>
    <w:rsid w:val="0070035E"/>
    <w:rsid w:val="00700473"/>
    <w:rsid w:val="007006CC"/>
    <w:rsid w:val="00700ACF"/>
    <w:rsid w:val="007011FD"/>
    <w:rsid w:val="007018DA"/>
    <w:rsid w:val="007024E9"/>
    <w:rsid w:val="00702617"/>
    <w:rsid w:val="007029FE"/>
    <w:rsid w:val="00702E45"/>
    <w:rsid w:val="00703AF1"/>
    <w:rsid w:val="0070417B"/>
    <w:rsid w:val="007048C3"/>
    <w:rsid w:val="00704A09"/>
    <w:rsid w:val="007050C0"/>
    <w:rsid w:val="00705332"/>
    <w:rsid w:val="00705A8D"/>
    <w:rsid w:val="00706C67"/>
    <w:rsid w:val="00707700"/>
    <w:rsid w:val="007077BC"/>
    <w:rsid w:val="007077E9"/>
    <w:rsid w:val="0071095D"/>
    <w:rsid w:val="00710C89"/>
    <w:rsid w:val="00711AFE"/>
    <w:rsid w:val="0071224F"/>
    <w:rsid w:val="00712AAF"/>
    <w:rsid w:val="00712C66"/>
    <w:rsid w:val="007134FB"/>
    <w:rsid w:val="0071356B"/>
    <w:rsid w:val="007139B5"/>
    <w:rsid w:val="00713C93"/>
    <w:rsid w:val="00714437"/>
    <w:rsid w:val="00714AB1"/>
    <w:rsid w:val="00715271"/>
    <w:rsid w:val="00716386"/>
    <w:rsid w:val="007167DA"/>
    <w:rsid w:val="00717D14"/>
    <w:rsid w:val="00720331"/>
    <w:rsid w:val="00720891"/>
    <w:rsid w:val="00720F13"/>
    <w:rsid w:val="007213C9"/>
    <w:rsid w:val="00722A61"/>
    <w:rsid w:val="007230A0"/>
    <w:rsid w:val="0072368C"/>
    <w:rsid w:val="00723D90"/>
    <w:rsid w:val="00723D92"/>
    <w:rsid w:val="007247AB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712E"/>
    <w:rsid w:val="0072713F"/>
    <w:rsid w:val="007272D8"/>
    <w:rsid w:val="00727A8F"/>
    <w:rsid w:val="00727C42"/>
    <w:rsid w:val="00730390"/>
    <w:rsid w:val="00731230"/>
    <w:rsid w:val="00731D90"/>
    <w:rsid w:val="00732022"/>
    <w:rsid w:val="00732574"/>
    <w:rsid w:val="007335FC"/>
    <w:rsid w:val="00733AB4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6E0F"/>
    <w:rsid w:val="007372F1"/>
    <w:rsid w:val="00737DFB"/>
    <w:rsid w:val="00737E4A"/>
    <w:rsid w:val="00737F0B"/>
    <w:rsid w:val="00737F90"/>
    <w:rsid w:val="007401DE"/>
    <w:rsid w:val="00740B48"/>
    <w:rsid w:val="00740D23"/>
    <w:rsid w:val="0074224B"/>
    <w:rsid w:val="007423C9"/>
    <w:rsid w:val="0074260E"/>
    <w:rsid w:val="0074298E"/>
    <w:rsid w:val="007433BA"/>
    <w:rsid w:val="00743A57"/>
    <w:rsid w:val="00743C88"/>
    <w:rsid w:val="0074427C"/>
    <w:rsid w:val="00745451"/>
    <w:rsid w:val="00745C58"/>
    <w:rsid w:val="00746B9C"/>
    <w:rsid w:val="00746DBF"/>
    <w:rsid w:val="0074755B"/>
    <w:rsid w:val="00750278"/>
    <w:rsid w:val="00750957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8D3"/>
    <w:rsid w:val="00757AE5"/>
    <w:rsid w:val="007603B5"/>
    <w:rsid w:val="007603E7"/>
    <w:rsid w:val="007604E7"/>
    <w:rsid w:val="00761183"/>
    <w:rsid w:val="0076140F"/>
    <w:rsid w:val="007616BD"/>
    <w:rsid w:val="00761733"/>
    <w:rsid w:val="00761D24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A98"/>
    <w:rsid w:val="00767BEF"/>
    <w:rsid w:val="00767D0D"/>
    <w:rsid w:val="00767E3E"/>
    <w:rsid w:val="00767EB0"/>
    <w:rsid w:val="0077046D"/>
    <w:rsid w:val="00770615"/>
    <w:rsid w:val="00770F0C"/>
    <w:rsid w:val="007710BD"/>
    <w:rsid w:val="007714E0"/>
    <w:rsid w:val="00771CF9"/>
    <w:rsid w:val="00771FFB"/>
    <w:rsid w:val="00772570"/>
    <w:rsid w:val="00772B4A"/>
    <w:rsid w:val="0077320F"/>
    <w:rsid w:val="00773267"/>
    <w:rsid w:val="007739AD"/>
    <w:rsid w:val="00773D4A"/>
    <w:rsid w:val="007752C1"/>
    <w:rsid w:val="00775504"/>
    <w:rsid w:val="00775B64"/>
    <w:rsid w:val="007765BF"/>
    <w:rsid w:val="0077664C"/>
    <w:rsid w:val="00776775"/>
    <w:rsid w:val="007769C0"/>
    <w:rsid w:val="00776A5E"/>
    <w:rsid w:val="00776F68"/>
    <w:rsid w:val="0077748F"/>
    <w:rsid w:val="00777594"/>
    <w:rsid w:val="00777689"/>
    <w:rsid w:val="00777D45"/>
    <w:rsid w:val="00777DE8"/>
    <w:rsid w:val="00780806"/>
    <w:rsid w:val="0078103F"/>
    <w:rsid w:val="007810B6"/>
    <w:rsid w:val="007812A8"/>
    <w:rsid w:val="00782622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711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603"/>
    <w:rsid w:val="00793F5A"/>
    <w:rsid w:val="00794442"/>
    <w:rsid w:val="00794999"/>
    <w:rsid w:val="00794BF4"/>
    <w:rsid w:val="00794C82"/>
    <w:rsid w:val="00796663"/>
    <w:rsid w:val="00797534"/>
    <w:rsid w:val="007975D7"/>
    <w:rsid w:val="00797640"/>
    <w:rsid w:val="007978C0"/>
    <w:rsid w:val="00797ABA"/>
    <w:rsid w:val="007A04E8"/>
    <w:rsid w:val="007A0E3A"/>
    <w:rsid w:val="007A1BB1"/>
    <w:rsid w:val="007A1FBD"/>
    <w:rsid w:val="007A2226"/>
    <w:rsid w:val="007A2B6B"/>
    <w:rsid w:val="007A2ED4"/>
    <w:rsid w:val="007A3792"/>
    <w:rsid w:val="007A45FE"/>
    <w:rsid w:val="007A46BF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2786"/>
    <w:rsid w:val="007B32B3"/>
    <w:rsid w:val="007B3B86"/>
    <w:rsid w:val="007B4CE0"/>
    <w:rsid w:val="007B535F"/>
    <w:rsid w:val="007B5B4D"/>
    <w:rsid w:val="007B60A5"/>
    <w:rsid w:val="007B6ED1"/>
    <w:rsid w:val="007B72DE"/>
    <w:rsid w:val="007B7C4B"/>
    <w:rsid w:val="007B7C64"/>
    <w:rsid w:val="007B7FC4"/>
    <w:rsid w:val="007C00A0"/>
    <w:rsid w:val="007C0105"/>
    <w:rsid w:val="007C125E"/>
    <w:rsid w:val="007C1788"/>
    <w:rsid w:val="007C1B6D"/>
    <w:rsid w:val="007C1BDA"/>
    <w:rsid w:val="007C211E"/>
    <w:rsid w:val="007C237F"/>
    <w:rsid w:val="007C3043"/>
    <w:rsid w:val="007C3D45"/>
    <w:rsid w:val="007C3E2C"/>
    <w:rsid w:val="007C4583"/>
    <w:rsid w:val="007C4A0A"/>
    <w:rsid w:val="007C5418"/>
    <w:rsid w:val="007C5AC5"/>
    <w:rsid w:val="007C5CA9"/>
    <w:rsid w:val="007C5D28"/>
    <w:rsid w:val="007C6343"/>
    <w:rsid w:val="007C6EAF"/>
    <w:rsid w:val="007D07B7"/>
    <w:rsid w:val="007D0E2C"/>
    <w:rsid w:val="007D151E"/>
    <w:rsid w:val="007D1F2D"/>
    <w:rsid w:val="007D292B"/>
    <w:rsid w:val="007D2A3C"/>
    <w:rsid w:val="007D2CE1"/>
    <w:rsid w:val="007D36C9"/>
    <w:rsid w:val="007D3826"/>
    <w:rsid w:val="007D38D1"/>
    <w:rsid w:val="007D3996"/>
    <w:rsid w:val="007D41B6"/>
    <w:rsid w:val="007D4A13"/>
    <w:rsid w:val="007D4D96"/>
    <w:rsid w:val="007D55C4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9D8"/>
    <w:rsid w:val="007E2EF0"/>
    <w:rsid w:val="007E3418"/>
    <w:rsid w:val="007E3470"/>
    <w:rsid w:val="007E3711"/>
    <w:rsid w:val="007E3EC9"/>
    <w:rsid w:val="007E43C7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ED0"/>
    <w:rsid w:val="007E72A8"/>
    <w:rsid w:val="007E7CC1"/>
    <w:rsid w:val="007F111F"/>
    <w:rsid w:val="007F1258"/>
    <w:rsid w:val="007F17F3"/>
    <w:rsid w:val="007F1878"/>
    <w:rsid w:val="007F1F4D"/>
    <w:rsid w:val="007F3204"/>
    <w:rsid w:val="007F3282"/>
    <w:rsid w:val="007F3905"/>
    <w:rsid w:val="007F4419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FD"/>
    <w:rsid w:val="008066CD"/>
    <w:rsid w:val="00806969"/>
    <w:rsid w:val="00806AD8"/>
    <w:rsid w:val="00807AE2"/>
    <w:rsid w:val="00807D80"/>
    <w:rsid w:val="00807E81"/>
    <w:rsid w:val="0081080F"/>
    <w:rsid w:val="00811AB7"/>
    <w:rsid w:val="00812171"/>
    <w:rsid w:val="00814BC5"/>
    <w:rsid w:val="00814BD0"/>
    <w:rsid w:val="0081544B"/>
    <w:rsid w:val="0081652A"/>
    <w:rsid w:val="00816AA4"/>
    <w:rsid w:val="00817BCA"/>
    <w:rsid w:val="00820FFE"/>
    <w:rsid w:val="00821306"/>
    <w:rsid w:val="00823565"/>
    <w:rsid w:val="008235B4"/>
    <w:rsid w:val="00823944"/>
    <w:rsid w:val="00824091"/>
    <w:rsid w:val="00824539"/>
    <w:rsid w:val="008256CA"/>
    <w:rsid w:val="0082593C"/>
    <w:rsid w:val="00825C5E"/>
    <w:rsid w:val="00825DFE"/>
    <w:rsid w:val="008264E1"/>
    <w:rsid w:val="00826C8D"/>
    <w:rsid w:val="00827321"/>
    <w:rsid w:val="00827404"/>
    <w:rsid w:val="008277E1"/>
    <w:rsid w:val="00827D72"/>
    <w:rsid w:val="00827D85"/>
    <w:rsid w:val="00830404"/>
    <w:rsid w:val="0083071D"/>
    <w:rsid w:val="008307C9"/>
    <w:rsid w:val="00831242"/>
    <w:rsid w:val="008312D0"/>
    <w:rsid w:val="00831A18"/>
    <w:rsid w:val="00831FD9"/>
    <w:rsid w:val="00832438"/>
    <w:rsid w:val="00832468"/>
    <w:rsid w:val="008331A1"/>
    <w:rsid w:val="00833346"/>
    <w:rsid w:val="00833480"/>
    <w:rsid w:val="00834E4A"/>
    <w:rsid w:val="00835B44"/>
    <w:rsid w:val="008360BF"/>
    <w:rsid w:val="0083625A"/>
    <w:rsid w:val="008362A5"/>
    <w:rsid w:val="00837260"/>
    <w:rsid w:val="0084046F"/>
    <w:rsid w:val="00840E85"/>
    <w:rsid w:val="008426BE"/>
    <w:rsid w:val="00842836"/>
    <w:rsid w:val="00842D61"/>
    <w:rsid w:val="00842F54"/>
    <w:rsid w:val="00844142"/>
    <w:rsid w:val="00845678"/>
    <w:rsid w:val="008458E7"/>
    <w:rsid w:val="00845D1B"/>
    <w:rsid w:val="00846228"/>
    <w:rsid w:val="00846775"/>
    <w:rsid w:val="00850162"/>
    <w:rsid w:val="008505F2"/>
    <w:rsid w:val="008508CB"/>
    <w:rsid w:val="0085098E"/>
    <w:rsid w:val="00850EB1"/>
    <w:rsid w:val="008511E6"/>
    <w:rsid w:val="008514B7"/>
    <w:rsid w:val="00851B49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6D4"/>
    <w:rsid w:val="00856E98"/>
    <w:rsid w:val="0085777D"/>
    <w:rsid w:val="00860747"/>
    <w:rsid w:val="00860A6C"/>
    <w:rsid w:val="0086110F"/>
    <w:rsid w:val="008625E5"/>
    <w:rsid w:val="00862FBA"/>
    <w:rsid w:val="00863559"/>
    <w:rsid w:val="008641C7"/>
    <w:rsid w:val="00864A7D"/>
    <w:rsid w:val="00864D32"/>
    <w:rsid w:val="0086522F"/>
    <w:rsid w:val="00865608"/>
    <w:rsid w:val="00866224"/>
    <w:rsid w:val="008667D5"/>
    <w:rsid w:val="00866D67"/>
    <w:rsid w:val="00867746"/>
    <w:rsid w:val="008727B4"/>
    <w:rsid w:val="00872D92"/>
    <w:rsid w:val="008730B2"/>
    <w:rsid w:val="00873526"/>
    <w:rsid w:val="00873537"/>
    <w:rsid w:val="008736FD"/>
    <w:rsid w:val="00873E0F"/>
    <w:rsid w:val="00874298"/>
    <w:rsid w:val="00874AAA"/>
    <w:rsid w:val="00874D7A"/>
    <w:rsid w:val="00875515"/>
    <w:rsid w:val="008755F4"/>
    <w:rsid w:val="00875ADB"/>
    <w:rsid w:val="008764E7"/>
    <w:rsid w:val="008766D9"/>
    <w:rsid w:val="008767E4"/>
    <w:rsid w:val="0087777E"/>
    <w:rsid w:val="00877959"/>
    <w:rsid w:val="00877C06"/>
    <w:rsid w:val="00880032"/>
    <w:rsid w:val="00880896"/>
    <w:rsid w:val="00880A34"/>
    <w:rsid w:val="008813D1"/>
    <w:rsid w:val="0088148B"/>
    <w:rsid w:val="00881C15"/>
    <w:rsid w:val="00881F5F"/>
    <w:rsid w:val="00881F83"/>
    <w:rsid w:val="008822F9"/>
    <w:rsid w:val="00882672"/>
    <w:rsid w:val="0088269B"/>
    <w:rsid w:val="00883440"/>
    <w:rsid w:val="00883710"/>
    <w:rsid w:val="00883A5E"/>
    <w:rsid w:val="00884A2D"/>
    <w:rsid w:val="00884FB4"/>
    <w:rsid w:val="00885436"/>
    <w:rsid w:val="00885554"/>
    <w:rsid w:val="00885AF6"/>
    <w:rsid w:val="00885D01"/>
    <w:rsid w:val="00886627"/>
    <w:rsid w:val="00886C7A"/>
    <w:rsid w:val="0088791E"/>
    <w:rsid w:val="00887AD1"/>
    <w:rsid w:val="00887BB3"/>
    <w:rsid w:val="00890A6E"/>
    <w:rsid w:val="0089144C"/>
    <w:rsid w:val="00892410"/>
    <w:rsid w:val="0089267E"/>
    <w:rsid w:val="00892765"/>
    <w:rsid w:val="0089290E"/>
    <w:rsid w:val="00892CEC"/>
    <w:rsid w:val="00894562"/>
    <w:rsid w:val="00896B74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1F4A"/>
    <w:rsid w:val="008A2089"/>
    <w:rsid w:val="008A3505"/>
    <w:rsid w:val="008A4115"/>
    <w:rsid w:val="008A518F"/>
    <w:rsid w:val="008A525C"/>
    <w:rsid w:val="008A5480"/>
    <w:rsid w:val="008A54BD"/>
    <w:rsid w:val="008A5731"/>
    <w:rsid w:val="008A5FD9"/>
    <w:rsid w:val="008A6878"/>
    <w:rsid w:val="008A6DF3"/>
    <w:rsid w:val="008A6E10"/>
    <w:rsid w:val="008A709B"/>
    <w:rsid w:val="008A755A"/>
    <w:rsid w:val="008A768C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6DD"/>
    <w:rsid w:val="008B6CAD"/>
    <w:rsid w:val="008B6EE8"/>
    <w:rsid w:val="008B719D"/>
    <w:rsid w:val="008B771F"/>
    <w:rsid w:val="008B7DD6"/>
    <w:rsid w:val="008B7F34"/>
    <w:rsid w:val="008C002D"/>
    <w:rsid w:val="008C0050"/>
    <w:rsid w:val="008C09AF"/>
    <w:rsid w:val="008C0CFB"/>
    <w:rsid w:val="008C0FF2"/>
    <w:rsid w:val="008C1ADA"/>
    <w:rsid w:val="008C1E8E"/>
    <w:rsid w:val="008C2C08"/>
    <w:rsid w:val="008C3A32"/>
    <w:rsid w:val="008C408C"/>
    <w:rsid w:val="008C44A5"/>
    <w:rsid w:val="008C4906"/>
    <w:rsid w:val="008C5274"/>
    <w:rsid w:val="008C62CF"/>
    <w:rsid w:val="008C669E"/>
    <w:rsid w:val="008C768B"/>
    <w:rsid w:val="008C796E"/>
    <w:rsid w:val="008C7E9B"/>
    <w:rsid w:val="008D14F5"/>
    <w:rsid w:val="008D2082"/>
    <w:rsid w:val="008D20C3"/>
    <w:rsid w:val="008D2405"/>
    <w:rsid w:val="008D3104"/>
    <w:rsid w:val="008D3516"/>
    <w:rsid w:val="008D48A4"/>
    <w:rsid w:val="008D4958"/>
    <w:rsid w:val="008D52EE"/>
    <w:rsid w:val="008D5581"/>
    <w:rsid w:val="008D59D1"/>
    <w:rsid w:val="008D64F9"/>
    <w:rsid w:val="008D6727"/>
    <w:rsid w:val="008D6769"/>
    <w:rsid w:val="008D6B7B"/>
    <w:rsid w:val="008D707C"/>
    <w:rsid w:val="008D732C"/>
    <w:rsid w:val="008D7453"/>
    <w:rsid w:val="008D7B6E"/>
    <w:rsid w:val="008E00DA"/>
    <w:rsid w:val="008E144A"/>
    <w:rsid w:val="008E25DC"/>
    <w:rsid w:val="008E2B6C"/>
    <w:rsid w:val="008E3668"/>
    <w:rsid w:val="008E3737"/>
    <w:rsid w:val="008E464E"/>
    <w:rsid w:val="008E4C35"/>
    <w:rsid w:val="008E5C35"/>
    <w:rsid w:val="008E5E6D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72B1"/>
    <w:rsid w:val="008F72F0"/>
    <w:rsid w:val="008F78BB"/>
    <w:rsid w:val="008F7C94"/>
    <w:rsid w:val="008F7CA1"/>
    <w:rsid w:val="008F7CFE"/>
    <w:rsid w:val="008F7E9E"/>
    <w:rsid w:val="00900164"/>
    <w:rsid w:val="0090024B"/>
    <w:rsid w:val="00900A26"/>
    <w:rsid w:val="0090105F"/>
    <w:rsid w:val="00901E8B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65C7"/>
    <w:rsid w:val="00906B71"/>
    <w:rsid w:val="00906FD9"/>
    <w:rsid w:val="009077CF"/>
    <w:rsid w:val="00907EA5"/>
    <w:rsid w:val="00911062"/>
    <w:rsid w:val="00911CE3"/>
    <w:rsid w:val="00911F0A"/>
    <w:rsid w:val="00911FDB"/>
    <w:rsid w:val="00912803"/>
    <w:rsid w:val="00912C77"/>
    <w:rsid w:val="00912D72"/>
    <w:rsid w:val="009132DC"/>
    <w:rsid w:val="0091416D"/>
    <w:rsid w:val="009142B1"/>
    <w:rsid w:val="009152AB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9AA"/>
    <w:rsid w:val="00920B7F"/>
    <w:rsid w:val="0092126F"/>
    <w:rsid w:val="00921392"/>
    <w:rsid w:val="0092178E"/>
    <w:rsid w:val="009218E4"/>
    <w:rsid w:val="009219A6"/>
    <w:rsid w:val="00922D9E"/>
    <w:rsid w:val="00924670"/>
    <w:rsid w:val="009248C1"/>
    <w:rsid w:val="00925EB2"/>
    <w:rsid w:val="00926A8C"/>
    <w:rsid w:val="00927EA4"/>
    <w:rsid w:val="00930003"/>
    <w:rsid w:val="0093052A"/>
    <w:rsid w:val="0093065C"/>
    <w:rsid w:val="00930C73"/>
    <w:rsid w:val="00931183"/>
    <w:rsid w:val="0093185C"/>
    <w:rsid w:val="0093254B"/>
    <w:rsid w:val="00933283"/>
    <w:rsid w:val="00933FF5"/>
    <w:rsid w:val="009343E6"/>
    <w:rsid w:val="00934470"/>
    <w:rsid w:val="00934B86"/>
    <w:rsid w:val="00934D26"/>
    <w:rsid w:val="00935D61"/>
    <w:rsid w:val="00935F83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2118"/>
    <w:rsid w:val="009422E0"/>
    <w:rsid w:val="00942535"/>
    <w:rsid w:val="00942745"/>
    <w:rsid w:val="0094282C"/>
    <w:rsid w:val="009428B9"/>
    <w:rsid w:val="00942ADD"/>
    <w:rsid w:val="00942B35"/>
    <w:rsid w:val="009434D3"/>
    <w:rsid w:val="0094379D"/>
    <w:rsid w:val="00943ED2"/>
    <w:rsid w:val="00943F05"/>
    <w:rsid w:val="00944146"/>
    <w:rsid w:val="009448B9"/>
    <w:rsid w:val="00944936"/>
    <w:rsid w:val="00944BA0"/>
    <w:rsid w:val="00945409"/>
    <w:rsid w:val="009454FC"/>
    <w:rsid w:val="00945FEC"/>
    <w:rsid w:val="009460B8"/>
    <w:rsid w:val="00946CEF"/>
    <w:rsid w:val="00946D27"/>
    <w:rsid w:val="00946D7D"/>
    <w:rsid w:val="009479E1"/>
    <w:rsid w:val="009506AE"/>
    <w:rsid w:val="00950804"/>
    <w:rsid w:val="00950854"/>
    <w:rsid w:val="00951CF6"/>
    <w:rsid w:val="00951F4F"/>
    <w:rsid w:val="00952492"/>
    <w:rsid w:val="00952589"/>
    <w:rsid w:val="00952823"/>
    <w:rsid w:val="00952AA1"/>
    <w:rsid w:val="0095320C"/>
    <w:rsid w:val="00953D78"/>
    <w:rsid w:val="00953F4C"/>
    <w:rsid w:val="00954D68"/>
    <w:rsid w:val="00954E9C"/>
    <w:rsid w:val="00954EBD"/>
    <w:rsid w:val="009551F9"/>
    <w:rsid w:val="00956C53"/>
    <w:rsid w:val="0095770D"/>
    <w:rsid w:val="00957A2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3707"/>
    <w:rsid w:val="00964103"/>
    <w:rsid w:val="009641EE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016"/>
    <w:rsid w:val="0097119D"/>
    <w:rsid w:val="009713B8"/>
    <w:rsid w:val="00971B55"/>
    <w:rsid w:val="00971D4C"/>
    <w:rsid w:val="0097207A"/>
    <w:rsid w:val="00972EA5"/>
    <w:rsid w:val="009739BD"/>
    <w:rsid w:val="00973C27"/>
    <w:rsid w:val="00974CF6"/>
    <w:rsid w:val="00974D02"/>
    <w:rsid w:val="00974F80"/>
    <w:rsid w:val="009753D4"/>
    <w:rsid w:val="00975893"/>
    <w:rsid w:val="0097660C"/>
    <w:rsid w:val="009767D5"/>
    <w:rsid w:val="00976C41"/>
    <w:rsid w:val="00977439"/>
    <w:rsid w:val="00977C6C"/>
    <w:rsid w:val="0098017A"/>
    <w:rsid w:val="00980749"/>
    <w:rsid w:val="00980AA0"/>
    <w:rsid w:val="00980B2D"/>
    <w:rsid w:val="00980B7D"/>
    <w:rsid w:val="00980ED1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5F72"/>
    <w:rsid w:val="00987B6F"/>
    <w:rsid w:val="00987FF8"/>
    <w:rsid w:val="00990FF6"/>
    <w:rsid w:val="00991DAC"/>
    <w:rsid w:val="00992B52"/>
    <w:rsid w:val="009930B9"/>
    <w:rsid w:val="0099350F"/>
    <w:rsid w:val="0099367D"/>
    <w:rsid w:val="00993711"/>
    <w:rsid w:val="0099460A"/>
    <w:rsid w:val="00994E96"/>
    <w:rsid w:val="00995693"/>
    <w:rsid w:val="00995860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91F"/>
    <w:rsid w:val="009A3B23"/>
    <w:rsid w:val="009A3EB4"/>
    <w:rsid w:val="009A4D62"/>
    <w:rsid w:val="009A5572"/>
    <w:rsid w:val="009A5BB1"/>
    <w:rsid w:val="009A678F"/>
    <w:rsid w:val="009A72B0"/>
    <w:rsid w:val="009A73E3"/>
    <w:rsid w:val="009A7882"/>
    <w:rsid w:val="009A7F0B"/>
    <w:rsid w:val="009B0021"/>
    <w:rsid w:val="009B10EF"/>
    <w:rsid w:val="009B2249"/>
    <w:rsid w:val="009B233B"/>
    <w:rsid w:val="009B2D00"/>
    <w:rsid w:val="009B2D3B"/>
    <w:rsid w:val="009B2DB5"/>
    <w:rsid w:val="009B3342"/>
    <w:rsid w:val="009B33DD"/>
    <w:rsid w:val="009B3EE4"/>
    <w:rsid w:val="009B4D84"/>
    <w:rsid w:val="009B4DC7"/>
    <w:rsid w:val="009B5BBE"/>
    <w:rsid w:val="009B62B6"/>
    <w:rsid w:val="009B6863"/>
    <w:rsid w:val="009B6CF7"/>
    <w:rsid w:val="009B70CB"/>
    <w:rsid w:val="009B74B5"/>
    <w:rsid w:val="009B7C44"/>
    <w:rsid w:val="009C00CB"/>
    <w:rsid w:val="009C0274"/>
    <w:rsid w:val="009C03ED"/>
    <w:rsid w:val="009C041D"/>
    <w:rsid w:val="009C0AED"/>
    <w:rsid w:val="009C0F6E"/>
    <w:rsid w:val="009C0FE4"/>
    <w:rsid w:val="009C143C"/>
    <w:rsid w:val="009C15B9"/>
    <w:rsid w:val="009C16BA"/>
    <w:rsid w:val="009C1E53"/>
    <w:rsid w:val="009C28FC"/>
    <w:rsid w:val="009C3720"/>
    <w:rsid w:val="009C37FF"/>
    <w:rsid w:val="009C3950"/>
    <w:rsid w:val="009C40BE"/>
    <w:rsid w:val="009C441F"/>
    <w:rsid w:val="009C4AE8"/>
    <w:rsid w:val="009C4CCF"/>
    <w:rsid w:val="009C4F06"/>
    <w:rsid w:val="009C51E5"/>
    <w:rsid w:val="009C52C4"/>
    <w:rsid w:val="009C5AAF"/>
    <w:rsid w:val="009C6B4D"/>
    <w:rsid w:val="009C731B"/>
    <w:rsid w:val="009C7585"/>
    <w:rsid w:val="009C79A5"/>
    <w:rsid w:val="009C7A84"/>
    <w:rsid w:val="009D0128"/>
    <w:rsid w:val="009D018A"/>
    <w:rsid w:val="009D03F2"/>
    <w:rsid w:val="009D05FB"/>
    <w:rsid w:val="009D0713"/>
    <w:rsid w:val="009D184E"/>
    <w:rsid w:val="009D2083"/>
    <w:rsid w:val="009D2B55"/>
    <w:rsid w:val="009D3BE4"/>
    <w:rsid w:val="009D419C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123"/>
    <w:rsid w:val="009E4385"/>
    <w:rsid w:val="009E4681"/>
    <w:rsid w:val="009E48B6"/>
    <w:rsid w:val="009E5107"/>
    <w:rsid w:val="009E5201"/>
    <w:rsid w:val="009E570C"/>
    <w:rsid w:val="009E5A2E"/>
    <w:rsid w:val="009E6E6E"/>
    <w:rsid w:val="009E72E6"/>
    <w:rsid w:val="009E76DB"/>
    <w:rsid w:val="009E788A"/>
    <w:rsid w:val="009E7E76"/>
    <w:rsid w:val="009F00A0"/>
    <w:rsid w:val="009F01B1"/>
    <w:rsid w:val="009F08D9"/>
    <w:rsid w:val="009F0904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37"/>
    <w:rsid w:val="009F48F6"/>
    <w:rsid w:val="009F4F67"/>
    <w:rsid w:val="009F533B"/>
    <w:rsid w:val="009F5CC3"/>
    <w:rsid w:val="009F5D8A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991"/>
    <w:rsid w:val="00A04DC6"/>
    <w:rsid w:val="00A0545A"/>
    <w:rsid w:val="00A05C97"/>
    <w:rsid w:val="00A06493"/>
    <w:rsid w:val="00A06CAF"/>
    <w:rsid w:val="00A0775A"/>
    <w:rsid w:val="00A07C6D"/>
    <w:rsid w:val="00A07FB5"/>
    <w:rsid w:val="00A106B0"/>
    <w:rsid w:val="00A108E4"/>
    <w:rsid w:val="00A10E5E"/>
    <w:rsid w:val="00A10ECD"/>
    <w:rsid w:val="00A118E1"/>
    <w:rsid w:val="00A11BC9"/>
    <w:rsid w:val="00A134E5"/>
    <w:rsid w:val="00A14006"/>
    <w:rsid w:val="00A14633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E19"/>
    <w:rsid w:val="00A24216"/>
    <w:rsid w:val="00A244EC"/>
    <w:rsid w:val="00A24AB7"/>
    <w:rsid w:val="00A24E5B"/>
    <w:rsid w:val="00A2541D"/>
    <w:rsid w:val="00A25442"/>
    <w:rsid w:val="00A26151"/>
    <w:rsid w:val="00A26286"/>
    <w:rsid w:val="00A262FF"/>
    <w:rsid w:val="00A26E23"/>
    <w:rsid w:val="00A27585"/>
    <w:rsid w:val="00A2762B"/>
    <w:rsid w:val="00A2774F"/>
    <w:rsid w:val="00A27A89"/>
    <w:rsid w:val="00A27ED4"/>
    <w:rsid w:val="00A30051"/>
    <w:rsid w:val="00A3016C"/>
    <w:rsid w:val="00A3020C"/>
    <w:rsid w:val="00A30E5A"/>
    <w:rsid w:val="00A3104C"/>
    <w:rsid w:val="00A317C1"/>
    <w:rsid w:val="00A31A9E"/>
    <w:rsid w:val="00A31CCA"/>
    <w:rsid w:val="00A31D49"/>
    <w:rsid w:val="00A32053"/>
    <w:rsid w:val="00A321F3"/>
    <w:rsid w:val="00A3241B"/>
    <w:rsid w:val="00A32728"/>
    <w:rsid w:val="00A33A29"/>
    <w:rsid w:val="00A340FC"/>
    <w:rsid w:val="00A3452B"/>
    <w:rsid w:val="00A34D0D"/>
    <w:rsid w:val="00A357E4"/>
    <w:rsid w:val="00A35ACE"/>
    <w:rsid w:val="00A360DA"/>
    <w:rsid w:val="00A36242"/>
    <w:rsid w:val="00A36457"/>
    <w:rsid w:val="00A36886"/>
    <w:rsid w:val="00A36BFB"/>
    <w:rsid w:val="00A36D64"/>
    <w:rsid w:val="00A378A8"/>
    <w:rsid w:val="00A4015E"/>
    <w:rsid w:val="00A40232"/>
    <w:rsid w:val="00A40619"/>
    <w:rsid w:val="00A40C98"/>
    <w:rsid w:val="00A414C5"/>
    <w:rsid w:val="00A43163"/>
    <w:rsid w:val="00A442F9"/>
    <w:rsid w:val="00A4458C"/>
    <w:rsid w:val="00A44648"/>
    <w:rsid w:val="00A44D54"/>
    <w:rsid w:val="00A44E2B"/>
    <w:rsid w:val="00A46554"/>
    <w:rsid w:val="00A465D9"/>
    <w:rsid w:val="00A46AC2"/>
    <w:rsid w:val="00A46CCE"/>
    <w:rsid w:val="00A46D7B"/>
    <w:rsid w:val="00A47442"/>
    <w:rsid w:val="00A5047C"/>
    <w:rsid w:val="00A50626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0B22"/>
    <w:rsid w:val="00A6124C"/>
    <w:rsid w:val="00A616DB"/>
    <w:rsid w:val="00A61EDF"/>
    <w:rsid w:val="00A62198"/>
    <w:rsid w:val="00A6245E"/>
    <w:rsid w:val="00A624C2"/>
    <w:rsid w:val="00A62829"/>
    <w:rsid w:val="00A62D16"/>
    <w:rsid w:val="00A62E70"/>
    <w:rsid w:val="00A6370A"/>
    <w:rsid w:val="00A64117"/>
    <w:rsid w:val="00A64F50"/>
    <w:rsid w:val="00A65457"/>
    <w:rsid w:val="00A65B9A"/>
    <w:rsid w:val="00A667FC"/>
    <w:rsid w:val="00A66B3C"/>
    <w:rsid w:val="00A66C18"/>
    <w:rsid w:val="00A66D33"/>
    <w:rsid w:val="00A67186"/>
    <w:rsid w:val="00A6727F"/>
    <w:rsid w:val="00A676C0"/>
    <w:rsid w:val="00A679CA"/>
    <w:rsid w:val="00A67A4D"/>
    <w:rsid w:val="00A67CF2"/>
    <w:rsid w:val="00A70B6C"/>
    <w:rsid w:val="00A7123D"/>
    <w:rsid w:val="00A71DD7"/>
    <w:rsid w:val="00A72236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EBD"/>
    <w:rsid w:val="00A75F9D"/>
    <w:rsid w:val="00A76B0E"/>
    <w:rsid w:val="00A76BE3"/>
    <w:rsid w:val="00A76F01"/>
    <w:rsid w:val="00A773E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809"/>
    <w:rsid w:val="00A87C84"/>
    <w:rsid w:val="00A9148F"/>
    <w:rsid w:val="00A91926"/>
    <w:rsid w:val="00A919DF"/>
    <w:rsid w:val="00A919EB"/>
    <w:rsid w:val="00A9287A"/>
    <w:rsid w:val="00A92912"/>
    <w:rsid w:val="00A92D55"/>
    <w:rsid w:val="00A92FDC"/>
    <w:rsid w:val="00A9326E"/>
    <w:rsid w:val="00A94445"/>
    <w:rsid w:val="00A94F6C"/>
    <w:rsid w:val="00A9500C"/>
    <w:rsid w:val="00A95121"/>
    <w:rsid w:val="00A95253"/>
    <w:rsid w:val="00A95484"/>
    <w:rsid w:val="00A955AF"/>
    <w:rsid w:val="00A95894"/>
    <w:rsid w:val="00A95DE8"/>
    <w:rsid w:val="00A962DA"/>
    <w:rsid w:val="00A96742"/>
    <w:rsid w:val="00A96AD6"/>
    <w:rsid w:val="00A96BCF"/>
    <w:rsid w:val="00A96E0A"/>
    <w:rsid w:val="00A96E4D"/>
    <w:rsid w:val="00A970B5"/>
    <w:rsid w:val="00AA04CB"/>
    <w:rsid w:val="00AA063B"/>
    <w:rsid w:val="00AA1503"/>
    <w:rsid w:val="00AA15F9"/>
    <w:rsid w:val="00AA17E2"/>
    <w:rsid w:val="00AA2044"/>
    <w:rsid w:val="00AA288A"/>
    <w:rsid w:val="00AA3261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4DDF"/>
    <w:rsid w:val="00AA56B9"/>
    <w:rsid w:val="00AA5DF2"/>
    <w:rsid w:val="00AA5E5D"/>
    <w:rsid w:val="00AA623E"/>
    <w:rsid w:val="00AA7549"/>
    <w:rsid w:val="00AA7653"/>
    <w:rsid w:val="00AA784B"/>
    <w:rsid w:val="00AB0067"/>
    <w:rsid w:val="00AB05F4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D88"/>
    <w:rsid w:val="00AB6B06"/>
    <w:rsid w:val="00AB6C54"/>
    <w:rsid w:val="00AB71A3"/>
    <w:rsid w:val="00AB7233"/>
    <w:rsid w:val="00AB785E"/>
    <w:rsid w:val="00AB7A25"/>
    <w:rsid w:val="00AC0252"/>
    <w:rsid w:val="00AC0A0E"/>
    <w:rsid w:val="00AC0D24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532E"/>
    <w:rsid w:val="00AC6D4B"/>
    <w:rsid w:val="00AC6FD5"/>
    <w:rsid w:val="00AC798B"/>
    <w:rsid w:val="00AC7B81"/>
    <w:rsid w:val="00AC7D76"/>
    <w:rsid w:val="00AD00F8"/>
    <w:rsid w:val="00AD0522"/>
    <w:rsid w:val="00AD0A91"/>
    <w:rsid w:val="00AD0DFB"/>
    <w:rsid w:val="00AD1559"/>
    <w:rsid w:val="00AD1956"/>
    <w:rsid w:val="00AD1B3E"/>
    <w:rsid w:val="00AD1D41"/>
    <w:rsid w:val="00AD1F62"/>
    <w:rsid w:val="00AD205E"/>
    <w:rsid w:val="00AD2389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6D"/>
    <w:rsid w:val="00AE0983"/>
    <w:rsid w:val="00AE100D"/>
    <w:rsid w:val="00AE10D4"/>
    <w:rsid w:val="00AE123C"/>
    <w:rsid w:val="00AE18A0"/>
    <w:rsid w:val="00AE20CF"/>
    <w:rsid w:val="00AE23D9"/>
    <w:rsid w:val="00AE2668"/>
    <w:rsid w:val="00AE278B"/>
    <w:rsid w:val="00AE2AD9"/>
    <w:rsid w:val="00AE345F"/>
    <w:rsid w:val="00AE3927"/>
    <w:rsid w:val="00AE4B98"/>
    <w:rsid w:val="00AE4E15"/>
    <w:rsid w:val="00AE4E99"/>
    <w:rsid w:val="00AE521A"/>
    <w:rsid w:val="00AE5C78"/>
    <w:rsid w:val="00AE5D6E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31"/>
    <w:rsid w:val="00B01789"/>
    <w:rsid w:val="00B01FED"/>
    <w:rsid w:val="00B02F0B"/>
    <w:rsid w:val="00B033BD"/>
    <w:rsid w:val="00B03BD9"/>
    <w:rsid w:val="00B0427B"/>
    <w:rsid w:val="00B047B2"/>
    <w:rsid w:val="00B04A83"/>
    <w:rsid w:val="00B0659F"/>
    <w:rsid w:val="00B065E7"/>
    <w:rsid w:val="00B066C2"/>
    <w:rsid w:val="00B06755"/>
    <w:rsid w:val="00B06895"/>
    <w:rsid w:val="00B06E04"/>
    <w:rsid w:val="00B07CD6"/>
    <w:rsid w:val="00B07E89"/>
    <w:rsid w:val="00B07FD2"/>
    <w:rsid w:val="00B1010B"/>
    <w:rsid w:val="00B103C7"/>
    <w:rsid w:val="00B10AEC"/>
    <w:rsid w:val="00B10D91"/>
    <w:rsid w:val="00B1143D"/>
    <w:rsid w:val="00B11B5B"/>
    <w:rsid w:val="00B11CA8"/>
    <w:rsid w:val="00B12138"/>
    <w:rsid w:val="00B1219D"/>
    <w:rsid w:val="00B12439"/>
    <w:rsid w:val="00B128D0"/>
    <w:rsid w:val="00B1339A"/>
    <w:rsid w:val="00B13A91"/>
    <w:rsid w:val="00B140BF"/>
    <w:rsid w:val="00B14159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74C"/>
    <w:rsid w:val="00B22F1A"/>
    <w:rsid w:val="00B237C5"/>
    <w:rsid w:val="00B23922"/>
    <w:rsid w:val="00B243C0"/>
    <w:rsid w:val="00B26882"/>
    <w:rsid w:val="00B27AA9"/>
    <w:rsid w:val="00B27CAF"/>
    <w:rsid w:val="00B303E1"/>
    <w:rsid w:val="00B309C3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4DB0"/>
    <w:rsid w:val="00B3526F"/>
    <w:rsid w:val="00B3580D"/>
    <w:rsid w:val="00B35C5C"/>
    <w:rsid w:val="00B35D46"/>
    <w:rsid w:val="00B36398"/>
    <w:rsid w:val="00B367D7"/>
    <w:rsid w:val="00B36ACC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B83"/>
    <w:rsid w:val="00B47C10"/>
    <w:rsid w:val="00B51746"/>
    <w:rsid w:val="00B51751"/>
    <w:rsid w:val="00B51981"/>
    <w:rsid w:val="00B5209B"/>
    <w:rsid w:val="00B52349"/>
    <w:rsid w:val="00B525C9"/>
    <w:rsid w:val="00B5287A"/>
    <w:rsid w:val="00B528B8"/>
    <w:rsid w:val="00B52ADA"/>
    <w:rsid w:val="00B52DAF"/>
    <w:rsid w:val="00B52E1D"/>
    <w:rsid w:val="00B53243"/>
    <w:rsid w:val="00B533BC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1E8C"/>
    <w:rsid w:val="00B62551"/>
    <w:rsid w:val="00B629E0"/>
    <w:rsid w:val="00B63D92"/>
    <w:rsid w:val="00B63F7C"/>
    <w:rsid w:val="00B64105"/>
    <w:rsid w:val="00B64309"/>
    <w:rsid w:val="00B64A70"/>
    <w:rsid w:val="00B64B5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2970"/>
    <w:rsid w:val="00B7312C"/>
    <w:rsid w:val="00B733EC"/>
    <w:rsid w:val="00B73554"/>
    <w:rsid w:val="00B73C82"/>
    <w:rsid w:val="00B73CF7"/>
    <w:rsid w:val="00B74868"/>
    <w:rsid w:val="00B74FFC"/>
    <w:rsid w:val="00B754AC"/>
    <w:rsid w:val="00B75A09"/>
    <w:rsid w:val="00B75BCA"/>
    <w:rsid w:val="00B75E8C"/>
    <w:rsid w:val="00B76428"/>
    <w:rsid w:val="00B776CC"/>
    <w:rsid w:val="00B77CC0"/>
    <w:rsid w:val="00B807A5"/>
    <w:rsid w:val="00B80A07"/>
    <w:rsid w:val="00B80E8C"/>
    <w:rsid w:val="00B81806"/>
    <w:rsid w:val="00B823AA"/>
    <w:rsid w:val="00B826A6"/>
    <w:rsid w:val="00B82811"/>
    <w:rsid w:val="00B82D19"/>
    <w:rsid w:val="00B82FA0"/>
    <w:rsid w:val="00B82FD6"/>
    <w:rsid w:val="00B836B2"/>
    <w:rsid w:val="00B836CE"/>
    <w:rsid w:val="00B83906"/>
    <w:rsid w:val="00B847E9"/>
    <w:rsid w:val="00B84AC5"/>
    <w:rsid w:val="00B84C13"/>
    <w:rsid w:val="00B84D48"/>
    <w:rsid w:val="00B853A1"/>
    <w:rsid w:val="00B85AD3"/>
    <w:rsid w:val="00B874CE"/>
    <w:rsid w:val="00B9009D"/>
    <w:rsid w:val="00B911BD"/>
    <w:rsid w:val="00B912A9"/>
    <w:rsid w:val="00B91562"/>
    <w:rsid w:val="00B91BD4"/>
    <w:rsid w:val="00B91EA1"/>
    <w:rsid w:val="00B9387E"/>
    <w:rsid w:val="00B93FCA"/>
    <w:rsid w:val="00B9440E"/>
    <w:rsid w:val="00B94F5E"/>
    <w:rsid w:val="00B95AD9"/>
    <w:rsid w:val="00B95DC9"/>
    <w:rsid w:val="00B9619E"/>
    <w:rsid w:val="00B96272"/>
    <w:rsid w:val="00B962B0"/>
    <w:rsid w:val="00B96967"/>
    <w:rsid w:val="00B9740D"/>
    <w:rsid w:val="00BA00A9"/>
    <w:rsid w:val="00BA03F1"/>
    <w:rsid w:val="00BA1062"/>
    <w:rsid w:val="00BA14FE"/>
    <w:rsid w:val="00BA2534"/>
    <w:rsid w:val="00BA342F"/>
    <w:rsid w:val="00BA56D1"/>
    <w:rsid w:val="00BA5A7C"/>
    <w:rsid w:val="00BA5BFE"/>
    <w:rsid w:val="00BA62B6"/>
    <w:rsid w:val="00BA6EB3"/>
    <w:rsid w:val="00BA77AF"/>
    <w:rsid w:val="00BA7A4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3801"/>
    <w:rsid w:val="00BB42E7"/>
    <w:rsid w:val="00BB43ED"/>
    <w:rsid w:val="00BB4669"/>
    <w:rsid w:val="00BB46B6"/>
    <w:rsid w:val="00BB496D"/>
    <w:rsid w:val="00BB4BC0"/>
    <w:rsid w:val="00BB4DC6"/>
    <w:rsid w:val="00BB52AE"/>
    <w:rsid w:val="00BB56FF"/>
    <w:rsid w:val="00BB6B4D"/>
    <w:rsid w:val="00BB75BB"/>
    <w:rsid w:val="00BB7720"/>
    <w:rsid w:val="00BB7AA0"/>
    <w:rsid w:val="00BB7BF7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17B"/>
    <w:rsid w:val="00BD0536"/>
    <w:rsid w:val="00BD090B"/>
    <w:rsid w:val="00BD0EB8"/>
    <w:rsid w:val="00BD1DA2"/>
    <w:rsid w:val="00BD1E09"/>
    <w:rsid w:val="00BD24F2"/>
    <w:rsid w:val="00BD2D7B"/>
    <w:rsid w:val="00BD34CC"/>
    <w:rsid w:val="00BD40B7"/>
    <w:rsid w:val="00BD44B5"/>
    <w:rsid w:val="00BD465F"/>
    <w:rsid w:val="00BD46BC"/>
    <w:rsid w:val="00BD47AD"/>
    <w:rsid w:val="00BD48C2"/>
    <w:rsid w:val="00BD58C9"/>
    <w:rsid w:val="00BD7C33"/>
    <w:rsid w:val="00BE05BF"/>
    <w:rsid w:val="00BE05D4"/>
    <w:rsid w:val="00BE0CDF"/>
    <w:rsid w:val="00BE1114"/>
    <w:rsid w:val="00BE1428"/>
    <w:rsid w:val="00BE1B92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3442"/>
    <w:rsid w:val="00BF358D"/>
    <w:rsid w:val="00BF3D47"/>
    <w:rsid w:val="00BF42F2"/>
    <w:rsid w:val="00BF4677"/>
    <w:rsid w:val="00BF49C8"/>
    <w:rsid w:val="00BF4A60"/>
    <w:rsid w:val="00BF4C99"/>
    <w:rsid w:val="00BF52DA"/>
    <w:rsid w:val="00BF5A33"/>
    <w:rsid w:val="00BF5A90"/>
    <w:rsid w:val="00BF6473"/>
    <w:rsid w:val="00BF78C9"/>
    <w:rsid w:val="00C00296"/>
    <w:rsid w:val="00C00332"/>
    <w:rsid w:val="00C00B2D"/>
    <w:rsid w:val="00C00E93"/>
    <w:rsid w:val="00C00E9A"/>
    <w:rsid w:val="00C01436"/>
    <w:rsid w:val="00C01440"/>
    <w:rsid w:val="00C01F51"/>
    <w:rsid w:val="00C0259C"/>
    <w:rsid w:val="00C028A0"/>
    <w:rsid w:val="00C02AE8"/>
    <w:rsid w:val="00C02C8A"/>
    <w:rsid w:val="00C03262"/>
    <w:rsid w:val="00C03477"/>
    <w:rsid w:val="00C03B66"/>
    <w:rsid w:val="00C041ED"/>
    <w:rsid w:val="00C054F3"/>
    <w:rsid w:val="00C05A2D"/>
    <w:rsid w:val="00C05D7F"/>
    <w:rsid w:val="00C05F17"/>
    <w:rsid w:val="00C0611D"/>
    <w:rsid w:val="00C06616"/>
    <w:rsid w:val="00C070FD"/>
    <w:rsid w:val="00C07192"/>
    <w:rsid w:val="00C07A61"/>
    <w:rsid w:val="00C07D0B"/>
    <w:rsid w:val="00C07DF8"/>
    <w:rsid w:val="00C07F57"/>
    <w:rsid w:val="00C1027D"/>
    <w:rsid w:val="00C10632"/>
    <w:rsid w:val="00C109D8"/>
    <w:rsid w:val="00C118AE"/>
    <w:rsid w:val="00C1246B"/>
    <w:rsid w:val="00C12965"/>
    <w:rsid w:val="00C129C5"/>
    <w:rsid w:val="00C12A87"/>
    <w:rsid w:val="00C13680"/>
    <w:rsid w:val="00C13771"/>
    <w:rsid w:val="00C13932"/>
    <w:rsid w:val="00C14765"/>
    <w:rsid w:val="00C15839"/>
    <w:rsid w:val="00C15AEC"/>
    <w:rsid w:val="00C15D8F"/>
    <w:rsid w:val="00C15FE3"/>
    <w:rsid w:val="00C16610"/>
    <w:rsid w:val="00C1726C"/>
    <w:rsid w:val="00C17C7B"/>
    <w:rsid w:val="00C2162F"/>
    <w:rsid w:val="00C219CA"/>
    <w:rsid w:val="00C21E4B"/>
    <w:rsid w:val="00C22261"/>
    <w:rsid w:val="00C22439"/>
    <w:rsid w:val="00C225C8"/>
    <w:rsid w:val="00C225E5"/>
    <w:rsid w:val="00C228C7"/>
    <w:rsid w:val="00C22D1E"/>
    <w:rsid w:val="00C22EDF"/>
    <w:rsid w:val="00C23E65"/>
    <w:rsid w:val="00C23F5C"/>
    <w:rsid w:val="00C24519"/>
    <w:rsid w:val="00C2473A"/>
    <w:rsid w:val="00C24EA6"/>
    <w:rsid w:val="00C26427"/>
    <w:rsid w:val="00C26DD3"/>
    <w:rsid w:val="00C2739B"/>
    <w:rsid w:val="00C27501"/>
    <w:rsid w:val="00C27C4E"/>
    <w:rsid w:val="00C30BFA"/>
    <w:rsid w:val="00C30E2A"/>
    <w:rsid w:val="00C32AD2"/>
    <w:rsid w:val="00C32C2A"/>
    <w:rsid w:val="00C32C3A"/>
    <w:rsid w:val="00C33197"/>
    <w:rsid w:val="00C342FC"/>
    <w:rsid w:val="00C3437C"/>
    <w:rsid w:val="00C352FB"/>
    <w:rsid w:val="00C35A66"/>
    <w:rsid w:val="00C3666D"/>
    <w:rsid w:val="00C36A6D"/>
    <w:rsid w:val="00C3711A"/>
    <w:rsid w:val="00C376D7"/>
    <w:rsid w:val="00C376E9"/>
    <w:rsid w:val="00C37C87"/>
    <w:rsid w:val="00C37F0B"/>
    <w:rsid w:val="00C41054"/>
    <w:rsid w:val="00C41BC4"/>
    <w:rsid w:val="00C41C6D"/>
    <w:rsid w:val="00C423C3"/>
    <w:rsid w:val="00C42768"/>
    <w:rsid w:val="00C427B9"/>
    <w:rsid w:val="00C428F6"/>
    <w:rsid w:val="00C43332"/>
    <w:rsid w:val="00C436E1"/>
    <w:rsid w:val="00C43A14"/>
    <w:rsid w:val="00C43EC3"/>
    <w:rsid w:val="00C44104"/>
    <w:rsid w:val="00C44982"/>
    <w:rsid w:val="00C45133"/>
    <w:rsid w:val="00C45138"/>
    <w:rsid w:val="00C4514F"/>
    <w:rsid w:val="00C45F0B"/>
    <w:rsid w:val="00C463C1"/>
    <w:rsid w:val="00C464D8"/>
    <w:rsid w:val="00C46EA2"/>
    <w:rsid w:val="00C4716E"/>
    <w:rsid w:val="00C471F0"/>
    <w:rsid w:val="00C47429"/>
    <w:rsid w:val="00C47CBA"/>
    <w:rsid w:val="00C5020F"/>
    <w:rsid w:val="00C5036B"/>
    <w:rsid w:val="00C50884"/>
    <w:rsid w:val="00C50F87"/>
    <w:rsid w:val="00C51359"/>
    <w:rsid w:val="00C5183C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5D5"/>
    <w:rsid w:val="00C608ED"/>
    <w:rsid w:val="00C60AC0"/>
    <w:rsid w:val="00C60DCB"/>
    <w:rsid w:val="00C6125B"/>
    <w:rsid w:val="00C612B3"/>
    <w:rsid w:val="00C61750"/>
    <w:rsid w:val="00C618DE"/>
    <w:rsid w:val="00C61CE7"/>
    <w:rsid w:val="00C61DC1"/>
    <w:rsid w:val="00C623CB"/>
    <w:rsid w:val="00C625D0"/>
    <w:rsid w:val="00C62C05"/>
    <w:rsid w:val="00C632F8"/>
    <w:rsid w:val="00C6346C"/>
    <w:rsid w:val="00C63475"/>
    <w:rsid w:val="00C644A5"/>
    <w:rsid w:val="00C6490D"/>
    <w:rsid w:val="00C64B2F"/>
    <w:rsid w:val="00C64E28"/>
    <w:rsid w:val="00C6602F"/>
    <w:rsid w:val="00C7057C"/>
    <w:rsid w:val="00C70747"/>
    <w:rsid w:val="00C70A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5A3A"/>
    <w:rsid w:val="00C76E01"/>
    <w:rsid w:val="00C771C2"/>
    <w:rsid w:val="00C7732F"/>
    <w:rsid w:val="00C77AB9"/>
    <w:rsid w:val="00C77C9F"/>
    <w:rsid w:val="00C80CF6"/>
    <w:rsid w:val="00C81223"/>
    <w:rsid w:val="00C813B0"/>
    <w:rsid w:val="00C81513"/>
    <w:rsid w:val="00C815D3"/>
    <w:rsid w:val="00C8161D"/>
    <w:rsid w:val="00C81EE1"/>
    <w:rsid w:val="00C82E0F"/>
    <w:rsid w:val="00C82EB7"/>
    <w:rsid w:val="00C83424"/>
    <w:rsid w:val="00C836C7"/>
    <w:rsid w:val="00C838A5"/>
    <w:rsid w:val="00C84840"/>
    <w:rsid w:val="00C84FAF"/>
    <w:rsid w:val="00C852C9"/>
    <w:rsid w:val="00C859BF"/>
    <w:rsid w:val="00C85C8A"/>
    <w:rsid w:val="00C85F4B"/>
    <w:rsid w:val="00C87482"/>
    <w:rsid w:val="00C87FF9"/>
    <w:rsid w:val="00C90FB9"/>
    <w:rsid w:val="00C914B8"/>
    <w:rsid w:val="00C91B70"/>
    <w:rsid w:val="00C91D27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7AA8"/>
    <w:rsid w:val="00C97FF4"/>
    <w:rsid w:val="00CA056F"/>
    <w:rsid w:val="00CA0B88"/>
    <w:rsid w:val="00CA0CDC"/>
    <w:rsid w:val="00CA2E5F"/>
    <w:rsid w:val="00CA344A"/>
    <w:rsid w:val="00CA3796"/>
    <w:rsid w:val="00CA3DDC"/>
    <w:rsid w:val="00CA45A7"/>
    <w:rsid w:val="00CA4AFB"/>
    <w:rsid w:val="00CA4B1F"/>
    <w:rsid w:val="00CA4E4B"/>
    <w:rsid w:val="00CA53C4"/>
    <w:rsid w:val="00CA6D64"/>
    <w:rsid w:val="00CA7206"/>
    <w:rsid w:val="00CA7C41"/>
    <w:rsid w:val="00CA7CBA"/>
    <w:rsid w:val="00CA7E30"/>
    <w:rsid w:val="00CB07B2"/>
    <w:rsid w:val="00CB0A00"/>
    <w:rsid w:val="00CB0B5D"/>
    <w:rsid w:val="00CB0D68"/>
    <w:rsid w:val="00CB0DCD"/>
    <w:rsid w:val="00CB17FB"/>
    <w:rsid w:val="00CB198E"/>
    <w:rsid w:val="00CB1A6A"/>
    <w:rsid w:val="00CB2E2B"/>
    <w:rsid w:val="00CB39C2"/>
    <w:rsid w:val="00CB435E"/>
    <w:rsid w:val="00CB46A8"/>
    <w:rsid w:val="00CB5F85"/>
    <w:rsid w:val="00CB646B"/>
    <w:rsid w:val="00CB6999"/>
    <w:rsid w:val="00CB6B4C"/>
    <w:rsid w:val="00CB6BB3"/>
    <w:rsid w:val="00CB6DFA"/>
    <w:rsid w:val="00CB6E83"/>
    <w:rsid w:val="00CB7AF1"/>
    <w:rsid w:val="00CC0265"/>
    <w:rsid w:val="00CC185F"/>
    <w:rsid w:val="00CC2017"/>
    <w:rsid w:val="00CC2401"/>
    <w:rsid w:val="00CC25F8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C7ADB"/>
    <w:rsid w:val="00CC7E4F"/>
    <w:rsid w:val="00CD0137"/>
    <w:rsid w:val="00CD08D6"/>
    <w:rsid w:val="00CD0C04"/>
    <w:rsid w:val="00CD15B0"/>
    <w:rsid w:val="00CD2032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AAF"/>
    <w:rsid w:val="00CD4E8C"/>
    <w:rsid w:val="00CD5E17"/>
    <w:rsid w:val="00CD66E3"/>
    <w:rsid w:val="00CD703F"/>
    <w:rsid w:val="00CD75CF"/>
    <w:rsid w:val="00CD762D"/>
    <w:rsid w:val="00CE03F8"/>
    <w:rsid w:val="00CE0886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0179"/>
    <w:rsid w:val="00CF2241"/>
    <w:rsid w:val="00CF23BB"/>
    <w:rsid w:val="00CF2725"/>
    <w:rsid w:val="00CF290A"/>
    <w:rsid w:val="00CF2D04"/>
    <w:rsid w:val="00CF3503"/>
    <w:rsid w:val="00CF3673"/>
    <w:rsid w:val="00CF36A0"/>
    <w:rsid w:val="00CF3AC5"/>
    <w:rsid w:val="00CF425A"/>
    <w:rsid w:val="00CF4688"/>
    <w:rsid w:val="00CF4A91"/>
    <w:rsid w:val="00CF5519"/>
    <w:rsid w:val="00CF60F8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DB9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1B5F"/>
    <w:rsid w:val="00D12592"/>
    <w:rsid w:val="00D12FDD"/>
    <w:rsid w:val="00D13407"/>
    <w:rsid w:val="00D143BB"/>
    <w:rsid w:val="00D14E41"/>
    <w:rsid w:val="00D157F9"/>
    <w:rsid w:val="00D15AF8"/>
    <w:rsid w:val="00D15F0B"/>
    <w:rsid w:val="00D15FE3"/>
    <w:rsid w:val="00D16034"/>
    <w:rsid w:val="00D16406"/>
    <w:rsid w:val="00D165A3"/>
    <w:rsid w:val="00D16C9A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CFE"/>
    <w:rsid w:val="00D21D23"/>
    <w:rsid w:val="00D21D7D"/>
    <w:rsid w:val="00D2251B"/>
    <w:rsid w:val="00D226BD"/>
    <w:rsid w:val="00D22E34"/>
    <w:rsid w:val="00D22E3B"/>
    <w:rsid w:val="00D23078"/>
    <w:rsid w:val="00D23172"/>
    <w:rsid w:val="00D23353"/>
    <w:rsid w:val="00D242A4"/>
    <w:rsid w:val="00D24623"/>
    <w:rsid w:val="00D24BA5"/>
    <w:rsid w:val="00D24CC1"/>
    <w:rsid w:val="00D25857"/>
    <w:rsid w:val="00D25BB9"/>
    <w:rsid w:val="00D25E21"/>
    <w:rsid w:val="00D25FB0"/>
    <w:rsid w:val="00D2635C"/>
    <w:rsid w:val="00D27329"/>
    <w:rsid w:val="00D300EF"/>
    <w:rsid w:val="00D3058F"/>
    <w:rsid w:val="00D317A0"/>
    <w:rsid w:val="00D31C9A"/>
    <w:rsid w:val="00D32192"/>
    <w:rsid w:val="00D3281A"/>
    <w:rsid w:val="00D3299D"/>
    <w:rsid w:val="00D329EC"/>
    <w:rsid w:val="00D32C81"/>
    <w:rsid w:val="00D33139"/>
    <w:rsid w:val="00D33387"/>
    <w:rsid w:val="00D3340D"/>
    <w:rsid w:val="00D33943"/>
    <w:rsid w:val="00D33E06"/>
    <w:rsid w:val="00D33F17"/>
    <w:rsid w:val="00D340C0"/>
    <w:rsid w:val="00D3428D"/>
    <w:rsid w:val="00D34453"/>
    <w:rsid w:val="00D348FF"/>
    <w:rsid w:val="00D34EE8"/>
    <w:rsid w:val="00D35188"/>
    <w:rsid w:val="00D35A94"/>
    <w:rsid w:val="00D35E30"/>
    <w:rsid w:val="00D35F0C"/>
    <w:rsid w:val="00D367C0"/>
    <w:rsid w:val="00D374DD"/>
    <w:rsid w:val="00D37950"/>
    <w:rsid w:val="00D37A74"/>
    <w:rsid w:val="00D37AC0"/>
    <w:rsid w:val="00D37EDB"/>
    <w:rsid w:val="00D40FA6"/>
    <w:rsid w:val="00D41927"/>
    <w:rsid w:val="00D41F8E"/>
    <w:rsid w:val="00D43202"/>
    <w:rsid w:val="00D43A4F"/>
    <w:rsid w:val="00D43E97"/>
    <w:rsid w:val="00D44C89"/>
    <w:rsid w:val="00D44E3B"/>
    <w:rsid w:val="00D453BB"/>
    <w:rsid w:val="00D4559F"/>
    <w:rsid w:val="00D46370"/>
    <w:rsid w:val="00D4694F"/>
    <w:rsid w:val="00D46BFC"/>
    <w:rsid w:val="00D47322"/>
    <w:rsid w:val="00D47323"/>
    <w:rsid w:val="00D47F8E"/>
    <w:rsid w:val="00D5014D"/>
    <w:rsid w:val="00D5087A"/>
    <w:rsid w:val="00D51687"/>
    <w:rsid w:val="00D51829"/>
    <w:rsid w:val="00D51DED"/>
    <w:rsid w:val="00D527D1"/>
    <w:rsid w:val="00D53343"/>
    <w:rsid w:val="00D53B38"/>
    <w:rsid w:val="00D53CF4"/>
    <w:rsid w:val="00D5529D"/>
    <w:rsid w:val="00D56926"/>
    <w:rsid w:val="00D60065"/>
    <w:rsid w:val="00D601FC"/>
    <w:rsid w:val="00D60240"/>
    <w:rsid w:val="00D6061B"/>
    <w:rsid w:val="00D60665"/>
    <w:rsid w:val="00D61086"/>
    <w:rsid w:val="00D6114F"/>
    <w:rsid w:val="00D6136A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186"/>
    <w:rsid w:val="00D672E9"/>
    <w:rsid w:val="00D67643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01D3"/>
    <w:rsid w:val="00D80C22"/>
    <w:rsid w:val="00D8148E"/>
    <w:rsid w:val="00D81A59"/>
    <w:rsid w:val="00D823EC"/>
    <w:rsid w:val="00D82EE0"/>
    <w:rsid w:val="00D82F7A"/>
    <w:rsid w:val="00D83106"/>
    <w:rsid w:val="00D84FFC"/>
    <w:rsid w:val="00D851EB"/>
    <w:rsid w:val="00D85A9F"/>
    <w:rsid w:val="00D87315"/>
    <w:rsid w:val="00D87BB0"/>
    <w:rsid w:val="00D9120B"/>
    <w:rsid w:val="00D9154E"/>
    <w:rsid w:val="00D918F9"/>
    <w:rsid w:val="00D919AB"/>
    <w:rsid w:val="00D91BF4"/>
    <w:rsid w:val="00D923A8"/>
    <w:rsid w:val="00D928E0"/>
    <w:rsid w:val="00D93658"/>
    <w:rsid w:val="00D93A2B"/>
    <w:rsid w:val="00D93B0F"/>
    <w:rsid w:val="00D943F9"/>
    <w:rsid w:val="00D94A9B"/>
    <w:rsid w:val="00D9500B"/>
    <w:rsid w:val="00D9516F"/>
    <w:rsid w:val="00D95412"/>
    <w:rsid w:val="00D9545F"/>
    <w:rsid w:val="00D96107"/>
    <w:rsid w:val="00D9676F"/>
    <w:rsid w:val="00D96F7C"/>
    <w:rsid w:val="00D97278"/>
    <w:rsid w:val="00D974D1"/>
    <w:rsid w:val="00D97AB3"/>
    <w:rsid w:val="00D97C77"/>
    <w:rsid w:val="00D97D47"/>
    <w:rsid w:val="00DA01FE"/>
    <w:rsid w:val="00DA0774"/>
    <w:rsid w:val="00DA0F77"/>
    <w:rsid w:val="00DA2E76"/>
    <w:rsid w:val="00DA34BE"/>
    <w:rsid w:val="00DA363C"/>
    <w:rsid w:val="00DA3672"/>
    <w:rsid w:val="00DA4281"/>
    <w:rsid w:val="00DA4564"/>
    <w:rsid w:val="00DA4E1B"/>
    <w:rsid w:val="00DA4F35"/>
    <w:rsid w:val="00DA54CD"/>
    <w:rsid w:val="00DA5EB5"/>
    <w:rsid w:val="00DA6110"/>
    <w:rsid w:val="00DA70C0"/>
    <w:rsid w:val="00DA7245"/>
    <w:rsid w:val="00DA748C"/>
    <w:rsid w:val="00DA7A89"/>
    <w:rsid w:val="00DB0349"/>
    <w:rsid w:val="00DB056B"/>
    <w:rsid w:val="00DB0653"/>
    <w:rsid w:val="00DB0776"/>
    <w:rsid w:val="00DB07D5"/>
    <w:rsid w:val="00DB09FC"/>
    <w:rsid w:val="00DB0A25"/>
    <w:rsid w:val="00DB0E50"/>
    <w:rsid w:val="00DB1538"/>
    <w:rsid w:val="00DB21A4"/>
    <w:rsid w:val="00DB240E"/>
    <w:rsid w:val="00DB26D8"/>
    <w:rsid w:val="00DB2954"/>
    <w:rsid w:val="00DB2B6F"/>
    <w:rsid w:val="00DB2FBA"/>
    <w:rsid w:val="00DB338D"/>
    <w:rsid w:val="00DB34A2"/>
    <w:rsid w:val="00DB35FE"/>
    <w:rsid w:val="00DB381A"/>
    <w:rsid w:val="00DB3D01"/>
    <w:rsid w:val="00DB3E62"/>
    <w:rsid w:val="00DB432C"/>
    <w:rsid w:val="00DB43E0"/>
    <w:rsid w:val="00DB45A9"/>
    <w:rsid w:val="00DB5255"/>
    <w:rsid w:val="00DB5313"/>
    <w:rsid w:val="00DB6593"/>
    <w:rsid w:val="00DB6B6F"/>
    <w:rsid w:val="00DB6C99"/>
    <w:rsid w:val="00DB77CA"/>
    <w:rsid w:val="00DC08AB"/>
    <w:rsid w:val="00DC0AE6"/>
    <w:rsid w:val="00DC1E05"/>
    <w:rsid w:val="00DC1F89"/>
    <w:rsid w:val="00DC3132"/>
    <w:rsid w:val="00DC4827"/>
    <w:rsid w:val="00DC48C9"/>
    <w:rsid w:val="00DC4C93"/>
    <w:rsid w:val="00DC5C6F"/>
    <w:rsid w:val="00DC6576"/>
    <w:rsid w:val="00DC67A7"/>
    <w:rsid w:val="00DC6DD0"/>
    <w:rsid w:val="00DC6F07"/>
    <w:rsid w:val="00DD181D"/>
    <w:rsid w:val="00DD18CF"/>
    <w:rsid w:val="00DD1C5C"/>
    <w:rsid w:val="00DD2831"/>
    <w:rsid w:val="00DD31F3"/>
    <w:rsid w:val="00DD35D5"/>
    <w:rsid w:val="00DD46DD"/>
    <w:rsid w:val="00DD4B44"/>
    <w:rsid w:val="00DD4E40"/>
    <w:rsid w:val="00DD58CD"/>
    <w:rsid w:val="00DD593A"/>
    <w:rsid w:val="00DD5F12"/>
    <w:rsid w:val="00DD631A"/>
    <w:rsid w:val="00DD6C9C"/>
    <w:rsid w:val="00DD6F2D"/>
    <w:rsid w:val="00DD7B50"/>
    <w:rsid w:val="00DE0E14"/>
    <w:rsid w:val="00DE1465"/>
    <w:rsid w:val="00DE1E0C"/>
    <w:rsid w:val="00DE21C2"/>
    <w:rsid w:val="00DE24FB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787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1BA"/>
    <w:rsid w:val="00E015B2"/>
    <w:rsid w:val="00E017A9"/>
    <w:rsid w:val="00E01B82"/>
    <w:rsid w:val="00E01BB9"/>
    <w:rsid w:val="00E01E66"/>
    <w:rsid w:val="00E0251F"/>
    <w:rsid w:val="00E027E6"/>
    <w:rsid w:val="00E02970"/>
    <w:rsid w:val="00E029D3"/>
    <w:rsid w:val="00E033ED"/>
    <w:rsid w:val="00E036F6"/>
    <w:rsid w:val="00E03C2F"/>
    <w:rsid w:val="00E03DA2"/>
    <w:rsid w:val="00E0405E"/>
    <w:rsid w:val="00E0410F"/>
    <w:rsid w:val="00E050F9"/>
    <w:rsid w:val="00E05C09"/>
    <w:rsid w:val="00E066EC"/>
    <w:rsid w:val="00E06893"/>
    <w:rsid w:val="00E069F2"/>
    <w:rsid w:val="00E06BE5"/>
    <w:rsid w:val="00E07348"/>
    <w:rsid w:val="00E07A2D"/>
    <w:rsid w:val="00E07EF7"/>
    <w:rsid w:val="00E1005B"/>
    <w:rsid w:val="00E10994"/>
    <w:rsid w:val="00E10ED7"/>
    <w:rsid w:val="00E10F90"/>
    <w:rsid w:val="00E115AF"/>
    <w:rsid w:val="00E116CA"/>
    <w:rsid w:val="00E117F0"/>
    <w:rsid w:val="00E121F1"/>
    <w:rsid w:val="00E126A3"/>
    <w:rsid w:val="00E1280A"/>
    <w:rsid w:val="00E12E83"/>
    <w:rsid w:val="00E13BB2"/>
    <w:rsid w:val="00E141DB"/>
    <w:rsid w:val="00E15BD2"/>
    <w:rsid w:val="00E15F9F"/>
    <w:rsid w:val="00E16024"/>
    <w:rsid w:val="00E169A6"/>
    <w:rsid w:val="00E16A81"/>
    <w:rsid w:val="00E17229"/>
    <w:rsid w:val="00E1739C"/>
    <w:rsid w:val="00E17821"/>
    <w:rsid w:val="00E17868"/>
    <w:rsid w:val="00E17AAF"/>
    <w:rsid w:val="00E2020F"/>
    <w:rsid w:val="00E2027B"/>
    <w:rsid w:val="00E203D8"/>
    <w:rsid w:val="00E20F52"/>
    <w:rsid w:val="00E21EFE"/>
    <w:rsid w:val="00E21F19"/>
    <w:rsid w:val="00E224AF"/>
    <w:rsid w:val="00E2255C"/>
    <w:rsid w:val="00E22B35"/>
    <w:rsid w:val="00E22C40"/>
    <w:rsid w:val="00E23937"/>
    <w:rsid w:val="00E24546"/>
    <w:rsid w:val="00E2474D"/>
    <w:rsid w:val="00E24C6C"/>
    <w:rsid w:val="00E25382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E30"/>
    <w:rsid w:val="00E4412C"/>
    <w:rsid w:val="00E4444E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796"/>
    <w:rsid w:val="00E47E83"/>
    <w:rsid w:val="00E47F8F"/>
    <w:rsid w:val="00E50442"/>
    <w:rsid w:val="00E506D0"/>
    <w:rsid w:val="00E50903"/>
    <w:rsid w:val="00E5097F"/>
    <w:rsid w:val="00E50E66"/>
    <w:rsid w:val="00E51BE8"/>
    <w:rsid w:val="00E51DFB"/>
    <w:rsid w:val="00E52173"/>
    <w:rsid w:val="00E5242F"/>
    <w:rsid w:val="00E52745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70D8"/>
    <w:rsid w:val="00E57270"/>
    <w:rsid w:val="00E577B4"/>
    <w:rsid w:val="00E57BC6"/>
    <w:rsid w:val="00E600ED"/>
    <w:rsid w:val="00E60996"/>
    <w:rsid w:val="00E60BDA"/>
    <w:rsid w:val="00E60F9B"/>
    <w:rsid w:val="00E610A7"/>
    <w:rsid w:val="00E61331"/>
    <w:rsid w:val="00E61BE1"/>
    <w:rsid w:val="00E625A7"/>
    <w:rsid w:val="00E625D5"/>
    <w:rsid w:val="00E62752"/>
    <w:rsid w:val="00E63005"/>
    <w:rsid w:val="00E63160"/>
    <w:rsid w:val="00E639F4"/>
    <w:rsid w:val="00E64821"/>
    <w:rsid w:val="00E65506"/>
    <w:rsid w:val="00E6555F"/>
    <w:rsid w:val="00E66DBC"/>
    <w:rsid w:val="00E6720B"/>
    <w:rsid w:val="00E676E1"/>
    <w:rsid w:val="00E677B2"/>
    <w:rsid w:val="00E67E03"/>
    <w:rsid w:val="00E70390"/>
    <w:rsid w:val="00E7047A"/>
    <w:rsid w:val="00E70815"/>
    <w:rsid w:val="00E70A4E"/>
    <w:rsid w:val="00E71439"/>
    <w:rsid w:val="00E71A25"/>
    <w:rsid w:val="00E7216D"/>
    <w:rsid w:val="00E7251A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D43"/>
    <w:rsid w:val="00E76835"/>
    <w:rsid w:val="00E76975"/>
    <w:rsid w:val="00E7699D"/>
    <w:rsid w:val="00E76CBE"/>
    <w:rsid w:val="00E76F92"/>
    <w:rsid w:val="00E778AD"/>
    <w:rsid w:val="00E77DDF"/>
    <w:rsid w:val="00E80222"/>
    <w:rsid w:val="00E806C9"/>
    <w:rsid w:val="00E81303"/>
    <w:rsid w:val="00E818FA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B40"/>
    <w:rsid w:val="00E87D85"/>
    <w:rsid w:val="00E90218"/>
    <w:rsid w:val="00E9067A"/>
    <w:rsid w:val="00E91282"/>
    <w:rsid w:val="00E91AAE"/>
    <w:rsid w:val="00E92A93"/>
    <w:rsid w:val="00E93DDF"/>
    <w:rsid w:val="00E94B72"/>
    <w:rsid w:val="00E951FB"/>
    <w:rsid w:val="00E957FA"/>
    <w:rsid w:val="00E95B2B"/>
    <w:rsid w:val="00E95B54"/>
    <w:rsid w:val="00E95F7C"/>
    <w:rsid w:val="00E96068"/>
    <w:rsid w:val="00E967F4"/>
    <w:rsid w:val="00E96C71"/>
    <w:rsid w:val="00E974E4"/>
    <w:rsid w:val="00E97B0E"/>
    <w:rsid w:val="00EA0D58"/>
    <w:rsid w:val="00EA17CE"/>
    <w:rsid w:val="00EA2582"/>
    <w:rsid w:val="00EA3133"/>
    <w:rsid w:val="00EA324E"/>
    <w:rsid w:val="00EA3334"/>
    <w:rsid w:val="00EA3630"/>
    <w:rsid w:val="00EA395C"/>
    <w:rsid w:val="00EA4252"/>
    <w:rsid w:val="00EA4474"/>
    <w:rsid w:val="00EA447D"/>
    <w:rsid w:val="00EA5398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0B06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6FB1"/>
    <w:rsid w:val="00EB71B8"/>
    <w:rsid w:val="00EC0B58"/>
    <w:rsid w:val="00EC120E"/>
    <w:rsid w:val="00EC17D3"/>
    <w:rsid w:val="00EC1806"/>
    <w:rsid w:val="00EC207F"/>
    <w:rsid w:val="00EC20AE"/>
    <w:rsid w:val="00EC21EE"/>
    <w:rsid w:val="00EC260E"/>
    <w:rsid w:val="00EC28B9"/>
    <w:rsid w:val="00EC3269"/>
    <w:rsid w:val="00EC402F"/>
    <w:rsid w:val="00EC40E4"/>
    <w:rsid w:val="00EC41E2"/>
    <w:rsid w:val="00EC439D"/>
    <w:rsid w:val="00EC49A6"/>
    <w:rsid w:val="00EC5540"/>
    <w:rsid w:val="00EC72AC"/>
    <w:rsid w:val="00EC7381"/>
    <w:rsid w:val="00EC74DA"/>
    <w:rsid w:val="00ED16A8"/>
    <w:rsid w:val="00ED2220"/>
    <w:rsid w:val="00ED22AC"/>
    <w:rsid w:val="00ED241C"/>
    <w:rsid w:val="00ED2450"/>
    <w:rsid w:val="00ED28DE"/>
    <w:rsid w:val="00ED2F3C"/>
    <w:rsid w:val="00ED3640"/>
    <w:rsid w:val="00ED3A34"/>
    <w:rsid w:val="00ED3BCA"/>
    <w:rsid w:val="00ED3FE9"/>
    <w:rsid w:val="00ED4B52"/>
    <w:rsid w:val="00ED4CE9"/>
    <w:rsid w:val="00ED54F6"/>
    <w:rsid w:val="00ED5C4D"/>
    <w:rsid w:val="00ED5CD8"/>
    <w:rsid w:val="00ED62B0"/>
    <w:rsid w:val="00ED74EC"/>
    <w:rsid w:val="00ED7C7F"/>
    <w:rsid w:val="00EE0040"/>
    <w:rsid w:val="00EE1F10"/>
    <w:rsid w:val="00EE1FE2"/>
    <w:rsid w:val="00EE26FF"/>
    <w:rsid w:val="00EE2E48"/>
    <w:rsid w:val="00EE30D6"/>
    <w:rsid w:val="00EE39B3"/>
    <w:rsid w:val="00EE3F07"/>
    <w:rsid w:val="00EE3F54"/>
    <w:rsid w:val="00EE3F79"/>
    <w:rsid w:val="00EE4365"/>
    <w:rsid w:val="00EE4442"/>
    <w:rsid w:val="00EE5A9C"/>
    <w:rsid w:val="00EE5F75"/>
    <w:rsid w:val="00EE7578"/>
    <w:rsid w:val="00EF17E6"/>
    <w:rsid w:val="00EF1CDF"/>
    <w:rsid w:val="00EF2564"/>
    <w:rsid w:val="00EF3884"/>
    <w:rsid w:val="00EF3E11"/>
    <w:rsid w:val="00EF3E6A"/>
    <w:rsid w:val="00EF50C6"/>
    <w:rsid w:val="00EF518C"/>
    <w:rsid w:val="00EF54E2"/>
    <w:rsid w:val="00EF583E"/>
    <w:rsid w:val="00EF5BF1"/>
    <w:rsid w:val="00EF5DCA"/>
    <w:rsid w:val="00EF6743"/>
    <w:rsid w:val="00EF67F5"/>
    <w:rsid w:val="00EF6862"/>
    <w:rsid w:val="00EF70B6"/>
    <w:rsid w:val="00EF7D8F"/>
    <w:rsid w:val="00F005DC"/>
    <w:rsid w:val="00F00F81"/>
    <w:rsid w:val="00F00FD5"/>
    <w:rsid w:val="00F0146E"/>
    <w:rsid w:val="00F01505"/>
    <w:rsid w:val="00F019D6"/>
    <w:rsid w:val="00F019EC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5161"/>
    <w:rsid w:val="00F0528A"/>
    <w:rsid w:val="00F0587A"/>
    <w:rsid w:val="00F05B62"/>
    <w:rsid w:val="00F05F19"/>
    <w:rsid w:val="00F063FA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6C0"/>
    <w:rsid w:val="00F12A1F"/>
    <w:rsid w:val="00F12EF4"/>
    <w:rsid w:val="00F12FB6"/>
    <w:rsid w:val="00F13125"/>
    <w:rsid w:val="00F13AE9"/>
    <w:rsid w:val="00F1473F"/>
    <w:rsid w:val="00F14A19"/>
    <w:rsid w:val="00F14F38"/>
    <w:rsid w:val="00F1513D"/>
    <w:rsid w:val="00F15643"/>
    <w:rsid w:val="00F15DA9"/>
    <w:rsid w:val="00F15DCF"/>
    <w:rsid w:val="00F164CE"/>
    <w:rsid w:val="00F16E44"/>
    <w:rsid w:val="00F174BF"/>
    <w:rsid w:val="00F202FC"/>
    <w:rsid w:val="00F215CF"/>
    <w:rsid w:val="00F2165D"/>
    <w:rsid w:val="00F229D0"/>
    <w:rsid w:val="00F22BA3"/>
    <w:rsid w:val="00F22D36"/>
    <w:rsid w:val="00F23133"/>
    <w:rsid w:val="00F23425"/>
    <w:rsid w:val="00F23655"/>
    <w:rsid w:val="00F23CF3"/>
    <w:rsid w:val="00F248AD"/>
    <w:rsid w:val="00F25505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08A"/>
    <w:rsid w:val="00F356EA"/>
    <w:rsid w:val="00F35A0F"/>
    <w:rsid w:val="00F35F1A"/>
    <w:rsid w:val="00F36093"/>
    <w:rsid w:val="00F3626D"/>
    <w:rsid w:val="00F36349"/>
    <w:rsid w:val="00F36D2C"/>
    <w:rsid w:val="00F40398"/>
    <w:rsid w:val="00F40DF9"/>
    <w:rsid w:val="00F4147C"/>
    <w:rsid w:val="00F417DB"/>
    <w:rsid w:val="00F41BA0"/>
    <w:rsid w:val="00F42F3A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169F"/>
    <w:rsid w:val="00F528E6"/>
    <w:rsid w:val="00F52ECC"/>
    <w:rsid w:val="00F53286"/>
    <w:rsid w:val="00F532F9"/>
    <w:rsid w:val="00F5427E"/>
    <w:rsid w:val="00F54696"/>
    <w:rsid w:val="00F54821"/>
    <w:rsid w:val="00F5518B"/>
    <w:rsid w:val="00F55FFD"/>
    <w:rsid w:val="00F562F4"/>
    <w:rsid w:val="00F568BD"/>
    <w:rsid w:val="00F56A84"/>
    <w:rsid w:val="00F57A82"/>
    <w:rsid w:val="00F6012E"/>
    <w:rsid w:val="00F60A02"/>
    <w:rsid w:val="00F60ADE"/>
    <w:rsid w:val="00F614E1"/>
    <w:rsid w:val="00F61588"/>
    <w:rsid w:val="00F6180A"/>
    <w:rsid w:val="00F62009"/>
    <w:rsid w:val="00F62030"/>
    <w:rsid w:val="00F621AD"/>
    <w:rsid w:val="00F62556"/>
    <w:rsid w:val="00F62792"/>
    <w:rsid w:val="00F6386F"/>
    <w:rsid w:val="00F640E0"/>
    <w:rsid w:val="00F64599"/>
    <w:rsid w:val="00F6479E"/>
    <w:rsid w:val="00F64E93"/>
    <w:rsid w:val="00F66199"/>
    <w:rsid w:val="00F666A7"/>
    <w:rsid w:val="00F66877"/>
    <w:rsid w:val="00F66B36"/>
    <w:rsid w:val="00F66FF3"/>
    <w:rsid w:val="00F6703F"/>
    <w:rsid w:val="00F67995"/>
    <w:rsid w:val="00F67F7B"/>
    <w:rsid w:val="00F713FB"/>
    <w:rsid w:val="00F71F03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182"/>
    <w:rsid w:val="00F83667"/>
    <w:rsid w:val="00F84115"/>
    <w:rsid w:val="00F847C5"/>
    <w:rsid w:val="00F84AE8"/>
    <w:rsid w:val="00F84E5B"/>
    <w:rsid w:val="00F84EBC"/>
    <w:rsid w:val="00F84F83"/>
    <w:rsid w:val="00F851FE"/>
    <w:rsid w:val="00F856A4"/>
    <w:rsid w:val="00F859FE"/>
    <w:rsid w:val="00F85E73"/>
    <w:rsid w:val="00F85F53"/>
    <w:rsid w:val="00F861CE"/>
    <w:rsid w:val="00F862AC"/>
    <w:rsid w:val="00F86BCE"/>
    <w:rsid w:val="00F870BC"/>
    <w:rsid w:val="00F872A8"/>
    <w:rsid w:val="00F876EC"/>
    <w:rsid w:val="00F87846"/>
    <w:rsid w:val="00F87FCC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70C"/>
    <w:rsid w:val="00F93A55"/>
    <w:rsid w:val="00F93E7D"/>
    <w:rsid w:val="00F94146"/>
    <w:rsid w:val="00F94EAF"/>
    <w:rsid w:val="00F95A7B"/>
    <w:rsid w:val="00F96421"/>
    <w:rsid w:val="00F966A3"/>
    <w:rsid w:val="00F966BC"/>
    <w:rsid w:val="00F96EB1"/>
    <w:rsid w:val="00F974CA"/>
    <w:rsid w:val="00F97D8A"/>
    <w:rsid w:val="00F97F78"/>
    <w:rsid w:val="00FA02B7"/>
    <w:rsid w:val="00FA08F3"/>
    <w:rsid w:val="00FA1177"/>
    <w:rsid w:val="00FA117A"/>
    <w:rsid w:val="00FA12E9"/>
    <w:rsid w:val="00FA1552"/>
    <w:rsid w:val="00FA2883"/>
    <w:rsid w:val="00FA2DD8"/>
    <w:rsid w:val="00FA3F8D"/>
    <w:rsid w:val="00FA42C6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3660"/>
    <w:rsid w:val="00FB4034"/>
    <w:rsid w:val="00FB42DB"/>
    <w:rsid w:val="00FB4CF3"/>
    <w:rsid w:val="00FB501A"/>
    <w:rsid w:val="00FB5641"/>
    <w:rsid w:val="00FB59A4"/>
    <w:rsid w:val="00FB5ABB"/>
    <w:rsid w:val="00FB631E"/>
    <w:rsid w:val="00FB6DD1"/>
    <w:rsid w:val="00FB6F5A"/>
    <w:rsid w:val="00FB77DC"/>
    <w:rsid w:val="00FB7C9F"/>
    <w:rsid w:val="00FB7EAA"/>
    <w:rsid w:val="00FB7FB6"/>
    <w:rsid w:val="00FC0414"/>
    <w:rsid w:val="00FC095E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813"/>
    <w:rsid w:val="00FC5FE7"/>
    <w:rsid w:val="00FC624D"/>
    <w:rsid w:val="00FC72B0"/>
    <w:rsid w:val="00FC7602"/>
    <w:rsid w:val="00FC7888"/>
    <w:rsid w:val="00FC7CB7"/>
    <w:rsid w:val="00FD1BC8"/>
    <w:rsid w:val="00FD1BDC"/>
    <w:rsid w:val="00FD2272"/>
    <w:rsid w:val="00FD2552"/>
    <w:rsid w:val="00FD2CAE"/>
    <w:rsid w:val="00FD2F14"/>
    <w:rsid w:val="00FD2FD9"/>
    <w:rsid w:val="00FD3A5E"/>
    <w:rsid w:val="00FD573C"/>
    <w:rsid w:val="00FD606A"/>
    <w:rsid w:val="00FD640F"/>
    <w:rsid w:val="00FD6E65"/>
    <w:rsid w:val="00FD73FA"/>
    <w:rsid w:val="00FD7460"/>
    <w:rsid w:val="00FE024B"/>
    <w:rsid w:val="00FE0489"/>
    <w:rsid w:val="00FE0AE0"/>
    <w:rsid w:val="00FE2050"/>
    <w:rsid w:val="00FE21F1"/>
    <w:rsid w:val="00FE2423"/>
    <w:rsid w:val="00FE26B4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FE8"/>
    <w:rsid w:val="00FE7376"/>
    <w:rsid w:val="00FE74DB"/>
    <w:rsid w:val="00FF053C"/>
    <w:rsid w:val="00FF07C9"/>
    <w:rsid w:val="00FF0F2F"/>
    <w:rsid w:val="00FF2064"/>
    <w:rsid w:val="00FF2354"/>
    <w:rsid w:val="00FF2652"/>
    <w:rsid w:val="00FF353C"/>
    <w:rsid w:val="00FF419C"/>
    <w:rsid w:val="00FF45DF"/>
    <w:rsid w:val="00FF50C2"/>
    <w:rsid w:val="00FF6134"/>
    <w:rsid w:val="00FF6A20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news/press-releases/watchguard-uebernimmt-ndr-anbieter-cyglass" TargetMode="External"/><Relationship Id="rId13" Type="http://schemas.openxmlformats.org/officeDocument/2006/relationships/hyperlink" Target="https://www.watchguard.com/de/wgrd-resource-center/feature-brief/anatomy-threat-report" TargetMode="External"/><Relationship Id="rId18" Type="http://schemas.openxmlformats.org/officeDocument/2006/relationships/hyperlink" Target="http://www.press-n-relations.de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https://de-de.facebook.com/WatchGuardSichersein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watchguard.com/de/wgrd-resource-center/white-paper/ai-driven-ndr" TargetMode="External"/><Relationship Id="rId17" Type="http://schemas.openxmlformats.org/officeDocument/2006/relationships/hyperlink" Target="mailto:rh@press-n-relations.de" TargetMode="External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2.jpg"/><Relationship Id="rId20" Type="http://schemas.openxmlformats.org/officeDocument/2006/relationships/hyperlink" Target="https://twitter.com/sichersein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watchguard.com/de/wgrd-resource-center/docs/threatsync-ndr" TargetMode="External"/><Relationship Id="rId24" Type="http://schemas.openxmlformats.org/officeDocument/2006/relationships/hyperlink" Target="http://www.secplicity.org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1.jpeg"/><Relationship Id="rId23" Type="http://schemas.openxmlformats.org/officeDocument/2006/relationships/hyperlink" Target="https://www.watchguard.com/de/wgrd-news/blog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watchguard.com/de/wgrd-products/threatsync-ndr" TargetMode="External"/><Relationship Id="rId19" Type="http://schemas.openxmlformats.org/officeDocument/2006/relationships/hyperlink" Target="http://www.press-n-relations.a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watchguard.com/de/wgrd-resource-center/xdr-with-threatsync" TargetMode="External"/><Relationship Id="rId14" Type="http://schemas.openxmlformats.org/officeDocument/2006/relationships/hyperlink" Target="https://www.watchguard.com/de/wgrd-resource-center/docs/compliance-reporting" TargetMode="External"/><Relationship Id="rId22" Type="http://schemas.openxmlformats.org/officeDocument/2006/relationships/hyperlink" Target="https://de.linkedin.com/company/watchguardsichersein" TargetMode="External"/><Relationship Id="rId27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7AC4A9B-3C7B-2C46-AECC-78FA8DAB0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1701</Words>
  <Characters>10721</Characters>
  <Application>Microsoft Office Word</Application>
  <DocSecurity>0</DocSecurity>
  <Lines>89</Lines>
  <Paragraphs>24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12398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237</cp:revision>
  <cp:lastPrinted>2023-12-08T08:58:00Z</cp:lastPrinted>
  <dcterms:created xsi:type="dcterms:W3CDTF">2024-06-21T08:43:00Z</dcterms:created>
  <dcterms:modified xsi:type="dcterms:W3CDTF">2024-06-25T08:05:00Z</dcterms:modified>
  <cp:category/>
</cp:coreProperties>
</file>