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78744B1" w:rsidR="00AF2CB9" w:rsidRPr="00990C68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 w:rsidRPr="00990C68">
        <w:rPr>
          <w:rFonts w:ascii="Helvetica" w:hAnsi="Helvetica"/>
          <w:b/>
        </w:rPr>
        <w:t>P</w:t>
      </w:r>
      <w:r w:rsidR="00037D09" w:rsidRPr="00990C68">
        <w:rPr>
          <w:rFonts w:ascii="Helvetica" w:hAnsi="Helvetica"/>
          <w:b/>
        </w:rPr>
        <w:t>RESSEINFORMATION</w:t>
      </w:r>
    </w:p>
    <w:p w14:paraId="46A3CBDB" w14:textId="77777777" w:rsidR="00D46370" w:rsidRPr="00990C68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68CB3B26" w:rsidR="00AF2CB9" w:rsidRPr="00990C68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90C68">
        <w:rPr>
          <w:rFonts w:ascii="Helvetica" w:hAnsi="Helvetica"/>
          <w:sz w:val="20"/>
          <w:szCs w:val="20"/>
        </w:rPr>
        <w:t>Duisburg</w:t>
      </w:r>
      <w:r w:rsidR="00037D09" w:rsidRPr="00990C68">
        <w:rPr>
          <w:rFonts w:ascii="Helvetica" w:hAnsi="Helvetica"/>
          <w:sz w:val="20"/>
          <w:szCs w:val="20"/>
        </w:rPr>
        <w:t>,</w:t>
      </w:r>
      <w:r w:rsidR="002E1C7E" w:rsidRPr="00990C68">
        <w:rPr>
          <w:rFonts w:ascii="Helvetica" w:hAnsi="Helvetica"/>
          <w:sz w:val="20"/>
          <w:szCs w:val="20"/>
        </w:rPr>
        <w:t xml:space="preserve"> </w:t>
      </w:r>
      <w:r w:rsidR="009B181D">
        <w:rPr>
          <w:rFonts w:ascii="Helvetica" w:hAnsi="Helvetica"/>
          <w:sz w:val="20"/>
          <w:szCs w:val="20"/>
        </w:rPr>
        <w:t>8</w:t>
      </w:r>
      <w:r w:rsidR="00A538AC" w:rsidRPr="00990C68">
        <w:rPr>
          <w:rFonts w:ascii="Helvetica" w:hAnsi="Helvetica"/>
          <w:sz w:val="20"/>
          <w:szCs w:val="20"/>
        </w:rPr>
        <w:t xml:space="preserve">. </w:t>
      </w:r>
      <w:r w:rsidR="009B181D">
        <w:rPr>
          <w:rFonts w:ascii="Helvetica" w:hAnsi="Helvetica"/>
          <w:sz w:val="20"/>
          <w:szCs w:val="20"/>
        </w:rPr>
        <w:t>April</w:t>
      </w:r>
      <w:r w:rsidR="004644B5">
        <w:rPr>
          <w:rFonts w:ascii="Helvetica" w:hAnsi="Helvetica"/>
          <w:sz w:val="20"/>
          <w:szCs w:val="20"/>
        </w:rPr>
        <w:t xml:space="preserve"> 2026</w:t>
      </w:r>
    </w:p>
    <w:p w14:paraId="29F0D955" w14:textId="77777777" w:rsidR="005A5E39" w:rsidRPr="00990C68" w:rsidRDefault="005A5E39" w:rsidP="0076774B">
      <w:pPr>
        <w:pStyle w:val="Textkrper"/>
        <w:spacing w:line="288" w:lineRule="auto"/>
        <w:ind w:right="1559"/>
        <w:rPr>
          <w:bCs/>
        </w:rPr>
      </w:pPr>
    </w:p>
    <w:p w14:paraId="0710FA58" w14:textId="19C2A849" w:rsidR="00101794" w:rsidRDefault="00101794" w:rsidP="006B5688">
      <w:pPr>
        <w:spacing w:line="288" w:lineRule="auto"/>
        <w:ind w:right="1134"/>
        <w:rPr>
          <w:rFonts w:ascii="Helvetica" w:eastAsia="SimSun" w:hAnsi="Helvetica"/>
          <w:b/>
          <w:sz w:val="28"/>
          <w:szCs w:val="28"/>
          <w:lang w:eastAsia="en-US"/>
        </w:rPr>
      </w:pPr>
      <w:r w:rsidRPr="00101794">
        <w:rPr>
          <w:rFonts w:ascii="Helvetica" w:eastAsia="SimSun" w:hAnsi="Helvetica"/>
          <w:b/>
          <w:sz w:val="28"/>
          <w:szCs w:val="28"/>
          <w:lang w:eastAsia="en-US"/>
        </w:rPr>
        <w:t xml:space="preserve">WatchGuard </w:t>
      </w:r>
      <w:r w:rsidR="002E1C13">
        <w:rPr>
          <w:rFonts w:ascii="Helvetica" w:eastAsia="SimSun" w:hAnsi="Helvetica"/>
          <w:b/>
          <w:sz w:val="28"/>
          <w:szCs w:val="28"/>
          <w:lang w:eastAsia="en-US"/>
        </w:rPr>
        <w:t xml:space="preserve">revolutioniert die Preisgestaltung für </w:t>
      </w:r>
      <w:proofErr w:type="spellStart"/>
      <w:r w:rsidR="002E1C13">
        <w:rPr>
          <w:rFonts w:ascii="Helvetica" w:eastAsia="SimSun" w:hAnsi="Helvetica"/>
          <w:b/>
          <w:sz w:val="28"/>
          <w:szCs w:val="28"/>
          <w:lang w:eastAsia="en-US"/>
        </w:rPr>
        <w:t>Endpoint</w:t>
      </w:r>
      <w:proofErr w:type="spellEnd"/>
      <w:r w:rsidR="002E1C13">
        <w:rPr>
          <w:rFonts w:ascii="Helvetica" w:eastAsia="SimSun" w:hAnsi="Helvetica"/>
          <w:b/>
          <w:sz w:val="28"/>
          <w:szCs w:val="28"/>
          <w:lang w:eastAsia="en-US"/>
        </w:rPr>
        <w:t>-Lösungen</w:t>
      </w:r>
    </w:p>
    <w:p w14:paraId="30C8E5A5" w14:textId="0C4CEFF9" w:rsidR="00101794" w:rsidRDefault="007B151D" w:rsidP="006B5688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proofErr w:type="spellStart"/>
      <w:r>
        <w:rPr>
          <w:rFonts w:ascii="Helvetica" w:hAnsi="Helvetica"/>
          <w:sz w:val="20"/>
          <w:szCs w:val="20"/>
        </w:rPr>
        <w:t>Managed</w:t>
      </w:r>
      <w:proofErr w:type="spellEnd"/>
      <w:r>
        <w:rPr>
          <w:rFonts w:ascii="Helvetica" w:hAnsi="Helvetica"/>
          <w:sz w:val="20"/>
          <w:szCs w:val="20"/>
        </w:rPr>
        <w:t xml:space="preserve"> Service Provider </w:t>
      </w:r>
      <w:r w:rsidR="00E6302F">
        <w:rPr>
          <w:rFonts w:ascii="Helvetica" w:hAnsi="Helvetica"/>
          <w:sz w:val="20"/>
          <w:szCs w:val="20"/>
        </w:rPr>
        <w:t xml:space="preserve">und deren Kunden </w:t>
      </w:r>
      <w:r>
        <w:rPr>
          <w:rFonts w:ascii="Helvetica" w:hAnsi="Helvetica"/>
          <w:sz w:val="20"/>
          <w:szCs w:val="20"/>
        </w:rPr>
        <w:t xml:space="preserve">profitieren von </w:t>
      </w:r>
      <w:r w:rsidR="00E6302F">
        <w:rPr>
          <w:rFonts w:ascii="Helvetica" w:hAnsi="Helvetica"/>
          <w:sz w:val="20"/>
          <w:szCs w:val="20"/>
        </w:rPr>
        <w:t xml:space="preserve">hochklassiger </w:t>
      </w:r>
      <w:r>
        <w:rPr>
          <w:rFonts w:ascii="Helvetica" w:hAnsi="Helvetica"/>
          <w:sz w:val="20"/>
          <w:szCs w:val="20"/>
        </w:rPr>
        <w:t xml:space="preserve">EDR-Funktionalität </w:t>
      </w:r>
      <w:r w:rsidR="00DC7992" w:rsidRPr="00DC7992">
        <w:rPr>
          <w:rFonts w:ascii="Helvetica" w:hAnsi="Helvetica"/>
          <w:sz w:val="20"/>
          <w:szCs w:val="20"/>
        </w:rPr>
        <w:t xml:space="preserve">in Kombination mit einem flexiblen Lizenzmodell </w:t>
      </w:r>
    </w:p>
    <w:p w14:paraId="1EA15CF2" w14:textId="77777777" w:rsidR="00DC7992" w:rsidRDefault="00DC7992" w:rsidP="006B5688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506819E5" w14:textId="421B3992" w:rsidR="00101794" w:rsidRDefault="007B151D" w:rsidP="00701A20">
      <w:pPr>
        <w:spacing w:line="288" w:lineRule="auto"/>
        <w:ind w:right="850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 xml:space="preserve">Mit dem heute vorgestellten, </w:t>
      </w:r>
      <w:r w:rsidR="00101794" w:rsidRPr="00101794">
        <w:rPr>
          <w:rFonts w:ascii="Helvetica" w:hAnsi="Helvetica"/>
          <w:b/>
          <w:bCs/>
          <w:sz w:val="20"/>
          <w:szCs w:val="20"/>
        </w:rPr>
        <w:t>neue</w:t>
      </w:r>
      <w:r>
        <w:rPr>
          <w:rFonts w:ascii="Helvetica" w:hAnsi="Helvetica"/>
          <w:b/>
          <w:bCs/>
          <w:sz w:val="20"/>
          <w:szCs w:val="20"/>
        </w:rPr>
        <w:t>n</w:t>
      </w:r>
      <w:r w:rsidR="00101794" w:rsidRPr="00101794">
        <w:rPr>
          <w:rFonts w:ascii="Helvetica" w:hAnsi="Helvetica"/>
          <w:b/>
          <w:bCs/>
          <w:sz w:val="20"/>
          <w:szCs w:val="20"/>
        </w:rPr>
        <w:t xml:space="preserve"> </w:t>
      </w:r>
      <w:proofErr w:type="spellStart"/>
      <w:r w:rsidR="00101794" w:rsidRPr="00101794">
        <w:rPr>
          <w:rFonts w:ascii="Helvetica" w:hAnsi="Helvetica"/>
          <w:b/>
          <w:bCs/>
          <w:sz w:val="20"/>
          <w:szCs w:val="20"/>
        </w:rPr>
        <w:t>Endpoint</w:t>
      </w:r>
      <w:proofErr w:type="spellEnd"/>
      <w:r w:rsidR="00101794" w:rsidRPr="00101794">
        <w:rPr>
          <w:rFonts w:ascii="Helvetica" w:hAnsi="Helvetica"/>
          <w:b/>
          <w:bCs/>
          <w:sz w:val="20"/>
          <w:szCs w:val="20"/>
        </w:rPr>
        <w:t xml:space="preserve">-Security-Portfolio </w:t>
      </w:r>
      <w:r>
        <w:rPr>
          <w:rFonts w:ascii="Helvetica" w:hAnsi="Helvetica"/>
          <w:b/>
          <w:bCs/>
          <w:sz w:val="20"/>
          <w:szCs w:val="20"/>
        </w:rPr>
        <w:t xml:space="preserve">bricht </w:t>
      </w:r>
      <w:hyperlink r:id="rId7" w:history="1">
        <w:r w:rsidRPr="000773CA">
          <w:rPr>
            <w:rStyle w:val="Hyperlink"/>
            <w:rFonts w:ascii="Helvetica" w:hAnsi="Helvetica"/>
            <w:b/>
            <w:bCs/>
            <w:sz w:val="20"/>
            <w:szCs w:val="20"/>
          </w:rPr>
          <w:t>WatchGuard Technologies</w:t>
        </w:r>
      </w:hyperlink>
      <w:r>
        <w:rPr>
          <w:rFonts w:ascii="Helvetica" w:hAnsi="Helvetica"/>
          <w:b/>
          <w:bCs/>
          <w:sz w:val="20"/>
          <w:szCs w:val="20"/>
        </w:rPr>
        <w:t xml:space="preserve"> </w:t>
      </w:r>
      <w:r w:rsidR="002E1C13">
        <w:rPr>
          <w:rFonts w:ascii="Helvetica" w:hAnsi="Helvetica"/>
          <w:b/>
          <w:bCs/>
          <w:sz w:val="20"/>
          <w:szCs w:val="20"/>
        </w:rPr>
        <w:t>traditionelle</w:t>
      </w:r>
      <w:r w:rsidR="00101794" w:rsidRPr="00101794">
        <w:rPr>
          <w:rFonts w:ascii="Helvetica" w:hAnsi="Helvetica"/>
          <w:b/>
          <w:bCs/>
          <w:sz w:val="20"/>
          <w:szCs w:val="20"/>
        </w:rPr>
        <w:t xml:space="preserve"> Lizenzmodell</w:t>
      </w:r>
      <w:r w:rsidR="00860F3C">
        <w:rPr>
          <w:rFonts w:ascii="Helvetica" w:hAnsi="Helvetica"/>
          <w:b/>
          <w:bCs/>
          <w:sz w:val="20"/>
          <w:szCs w:val="20"/>
        </w:rPr>
        <w:t>e</w:t>
      </w:r>
      <w:r w:rsidR="00101794" w:rsidRPr="00101794">
        <w:rPr>
          <w:rFonts w:ascii="Helvetica" w:hAnsi="Helvetica"/>
          <w:b/>
          <w:bCs/>
          <w:sz w:val="20"/>
          <w:szCs w:val="20"/>
        </w:rPr>
        <w:t xml:space="preserve"> für </w:t>
      </w:r>
      <w:proofErr w:type="spellStart"/>
      <w:r w:rsidR="00101794" w:rsidRPr="00101794">
        <w:rPr>
          <w:rFonts w:ascii="Helvetica" w:hAnsi="Helvetica"/>
          <w:b/>
          <w:bCs/>
          <w:sz w:val="20"/>
          <w:szCs w:val="20"/>
        </w:rPr>
        <w:t>Endpoint</w:t>
      </w:r>
      <w:proofErr w:type="spellEnd"/>
      <w:r w:rsidR="00101794" w:rsidRPr="00101794">
        <w:rPr>
          <w:rFonts w:ascii="Helvetica" w:hAnsi="Helvetica"/>
          <w:b/>
          <w:bCs/>
          <w:sz w:val="20"/>
          <w:szCs w:val="20"/>
        </w:rPr>
        <w:t xml:space="preserve"> </w:t>
      </w:r>
      <w:proofErr w:type="spellStart"/>
      <w:r w:rsidR="00101794" w:rsidRPr="00101794">
        <w:rPr>
          <w:rFonts w:ascii="Helvetica" w:hAnsi="Helvetica"/>
          <w:b/>
          <w:bCs/>
          <w:sz w:val="20"/>
          <w:szCs w:val="20"/>
        </w:rPr>
        <w:t>Detection</w:t>
      </w:r>
      <w:proofErr w:type="spellEnd"/>
      <w:r w:rsidR="00101794" w:rsidRPr="00101794">
        <w:rPr>
          <w:rFonts w:ascii="Helvetica" w:hAnsi="Helvetica"/>
          <w:b/>
          <w:bCs/>
          <w:sz w:val="20"/>
          <w:szCs w:val="20"/>
        </w:rPr>
        <w:t xml:space="preserve"> and Response (EDR) </w:t>
      </w:r>
      <w:r>
        <w:rPr>
          <w:rFonts w:ascii="Helvetica" w:hAnsi="Helvetica"/>
          <w:b/>
          <w:bCs/>
          <w:sz w:val="20"/>
          <w:szCs w:val="20"/>
        </w:rPr>
        <w:t xml:space="preserve">konsequent </w:t>
      </w:r>
      <w:r w:rsidR="00603F36">
        <w:rPr>
          <w:rFonts w:ascii="Helvetica" w:hAnsi="Helvetica"/>
          <w:b/>
          <w:bCs/>
          <w:sz w:val="20"/>
          <w:szCs w:val="20"/>
        </w:rPr>
        <w:t>auf.</w:t>
      </w:r>
      <w:r w:rsidR="00101794">
        <w:rPr>
          <w:rFonts w:ascii="Helvetica" w:hAnsi="Helvetica"/>
          <w:b/>
          <w:bCs/>
          <w:sz w:val="20"/>
          <w:szCs w:val="20"/>
        </w:rPr>
        <w:t xml:space="preserve"> </w:t>
      </w:r>
      <w:r w:rsidR="00101794" w:rsidRPr="00101794">
        <w:rPr>
          <w:rFonts w:ascii="Helvetica" w:hAnsi="Helvetica"/>
          <w:b/>
          <w:bCs/>
          <w:sz w:val="20"/>
          <w:szCs w:val="20"/>
        </w:rPr>
        <w:t xml:space="preserve">Das neue, </w:t>
      </w:r>
      <w:r w:rsidR="00E92250">
        <w:rPr>
          <w:rFonts w:ascii="Helvetica" w:hAnsi="Helvetica"/>
          <w:b/>
          <w:bCs/>
          <w:sz w:val="20"/>
          <w:szCs w:val="20"/>
        </w:rPr>
        <w:t>mehrstufige</w:t>
      </w:r>
      <w:r w:rsidR="00E92250" w:rsidRPr="00101794">
        <w:rPr>
          <w:rFonts w:ascii="Helvetica" w:hAnsi="Helvetica"/>
          <w:b/>
          <w:bCs/>
          <w:sz w:val="20"/>
          <w:szCs w:val="20"/>
        </w:rPr>
        <w:t xml:space="preserve"> </w:t>
      </w:r>
      <w:r w:rsidR="00101794" w:rsidRPr="00101794">
        <w:rPr>
          <w:rFonts w:ascii="Helvetica" w:hAnsi="Helvetica"/>
          <w:b/>
          <w:bCs/>
          <w:sz w:val="20"/>
          <w:szCs w:val="20"/>
        </w:rPr>
        <w:t xml:space="preserve">Angebot umfasst Funktionen auf Enterprise-Niveau, die bei vielen anderen Anbietern nur als kostenpflichtige Zusatzmodule verfügbar sind – darunter KI-gestützte Sicherheit, proaktives Schwachstellenmanagement und URL-Filterung. Gleichzeitig entfallen die </w:t>
      </w:r>
      <w:r w:rsidR="00E92250">
        <w:rPr>
          <w:rFonts w:ascii="Helvetica" w:hAnsi="Helvetica"/>
          <w:b/>
          <w:bCs/>
          <w:sz w:val="20"/>
          <w:szCs w:val="20"/>
        </w:rPr>
        <w:t>Mehrausgaben</w:t>
      </w:r>
      <w:r w:rsidR="00101794" w:rsidRPr="00101794">
        <w:rPr>
          <w:rFonts w:ascii="Helvetica" w:hAnsi="Helvetica"/>
          <w:b/>
          <w:bCs/>
          <w:sz w:val="20"/>
          <w:szCs w:val="20"/>
        </w:rPr>
        <w:t>, die Komplexität und</w:t>
      </w:r>
      <w:r w:rsidR="009A428A">
        <w:rPr>
          <w:rFonts w:ascii="Helvetica" w:hAnsi="Helvetica"/>
          <w:b/>
          <w:bCs/>
          <w:sz w:val="20"/>
          <w:szCs w:val="20"/>
        </w:rPr>
        <w:t xml:space="preserve"> operative Aufwände</w:t>
      </w:r>
      <w:r w:rsidR="00101794" w:rsidRPr="00101794">
        <w:rPr>
          <w:rFonts w:ascii="Helvetica" w:hAnsi="Helvetica"/>
          <w:b/>
          <w:bCs/>
          <w:sz w:val="20"/>
          <w:szCs w:val="20"/>
        </w:rPr>
        <w:t>, die üblicherweise mit de</w:t>
      </w:r>
      <w:r w:rsidR="00507B81">
        <w:rPr>
          <w:rFonts w:ascii="Helvetica" w:hAnsi="Helvetica"/>
          <w:b/>
          <w:bCs/>
          <w:sz w:val="20"/>
          <w:szCs w:val="20"/>
        </w:rPr>
        <w:t xml:space="preserve">m Einsatz </w:t>
      </w:r>
      <w:r w:rsidR="00101794" w:rsidRPr="00101794">
        <w:rPr>
          <w:rFonts w:ascii="Helvetica" w:hAnsi="Helvetica"/>
          <w:b/>
          <w:bCs/>
          <w:sz w:val="20"/>
          <w:szCs w:val="20"/>
        </w:rPr>
        <w:t>dieser Funktionen verbunden sind.</w:t>
      </w:r>
      <w:r w:rsidR="00101794">
        <w:rPr>
          <w:rFonts w:ascii="Helvetica" w:hAnsi="Helvetica"/>
          <w:b/>
          <w:bCs/>
          <w:sz w:val="20"/>
          <w:szCs w:val="20"/>
        </w:rPr>
        <w:t xml:space="preserve"> </w:t>
      </w:r>
      <w:r w:rsidR="00101794" w:rsidRPr="00101794">
        <w:rPr>
          <w:rFonts w:ascii="Helvetica" w:hAnsi="Helvetica"/>
          <w:b/>
          <w:bCs/>
          <w:sz w:val="20"/>
          <w:szCs w:val="20"/>
        </w:rPr>
        <w:t>D</w:t>
      </w:r>
      <w:r w:rsidR="00307854">
        <w:rPr>
          <w:rFonts w:ascii="Helvetica" w:hAnsi="Helvetica"/>
          <w:b/>
          <w:bCs/>
          <w:sz w:val="20"/>
          <w:szCs w:val="20"/>
        </w:rPr>
        <w:t xml:space="preserve">as neue Modell </w:t>
      </w:r>
      <w:r w:rsidR="00101794" w:rsidRPr="00101794">
        <w:rPr>
          <w:rFonts w:ascii="Helvetica" w:hAnsi="Helvetica"/>
          <w:b/>
          <w:bCs/>
          <w:sz w:val="20"/>
          <w:szCs w:val="20"/>
        </w:rPr>
        <w:t>kombiniert erweiterte Bedrohungserkennung</w:t>
      </w:r>
      <w:r w:rsidR="00507B81">
        <w:rPr>
          <w:rFonts w:ascii="Helvetica" w:hAnsi="Helvetica"/>
          <w:b/>
          <w:bCs/>
          <w:sz w:val="20"/>
          <w:szCs w:val="20"/>
        </w:rPr>
        <w:t xml:space="preserve"> mit </w:t>
      </w:r>
      <w:r w:rsidR="00101794" w:rsidRPr="00101794">
        <w:rPr>
          <w:rFonts w:ascii="Helvetica" w:hAnsi="Helvetica"/>
          <w:b/>
          <w:bCs/>
          <w:sz w:val="20"/>
          <w:szCs w:val="20"/>
        </w:rPr>
        <w:t>automatisierte</w:t>
      </w:r>
      <w:r w:rsidR="00507B81">
        <w:rPr>
          <w:rFonts w:ascii="Helvetica" w:hAnsi="Helvetica"/>
          <w:b/>
          <w:bCs/>
          <w:sz w:val="20"/>
          <w:szCs w:val="20"/>
        </w:rPr>
        <w:t>n</w:t>
      </w:r>
      <w:r w:rsidR="00101794" w:rsidRPr="00101794">
        <w:rPr>
          <w:rFonts w:ascii="Helvetica" w:hAnsi="Helvetica"/>
          <w:b/>
          <w:bCs/>
          <w:sz w:val="20"/>
          <w:szCs w:val="20"/>
        </w:rPr>
        <w:t xml:space="preserve"> Reaktionsmechanismen und </w:t>
      </w:r>
      <w:r w:rsidR="00507B81">
        <w:rPr>
          <w:rFonts w:ascii="Helvetica" w:hAnsi="Helvetica"/>
          <w:b/>
          <w:bCs/>
          <w:sz w:val="20"/>
          <w:szCs w:val="20"/>
        </w:rPr>
        <w:t>lässt sich flexibel erweitern</w:t>
      </w:r>
      <w:r w:rsidR="00101794" w:rsidRPr="00101794">
        <w:rPr>
          <w:rFonts w:ascii="Helvetica" w:hAnsi="Helvetica"/>
          <w:b/>
          <w:bCs/>
          <w:sz w:val="20"/>
          <w:szCs w:val="20"/>
        </w:rPr>
        <w:t xml:space="preserve">, </w:t>
      </w:r>
      <w:r w:rsidR="00507B81">
        <w:rPr>
          <w:rFonts w:ascii="Helvetica" w:hAnsi="Helvetica"/>
          <w:b/>
          <w:bCs/>
          <w:sz w:val="20"/>
          <w:szCs w:val="20"/>
        </w:rPr>
        <w:t>um</w:t>
      </w:r>
      <w:r w:rsidR="00101794" w:rsidRPr="00101794">
        <w:rPr>
          <w:rFonts w:ascii="Helvetica" w:hAnsi="Helvetica"/>
          <w:b/>
          <w:bCs/>
          <w:sz w:val="20"/>
          <w:szCs w:val="20"/>
        </w:rPr>
        <w:t xml:space="preserve"> Sicherheitsumgebungen effizient </w:t>
      </w:r>
      <w:proofErr w:type="gramStart"/>
      <w:r w:rsidR="00101794" w:rsidRPr="00101794">
        <w:rPr>
          <w:rFonts w:ascii="Helvetica" w:hAnsi="Helvetica"/>
          <w:b/>
          <w:bCs/>
          <w:sz w:val="20"/>
          <w:szCs w:val="20"/>
        </w:rPr>
        <w:t xml:space="preserve">an </w:t>
      </w:r>
      <w:r w:rsidR="00E92250">
        <w:rPr>
          <w:rFonts w:ascii="Helvetica" w:hAnsi="Helvetica"/>
          <w:b/>
          <w:bCs/>
          <w:sz w:val="20"/>
          <w:szCs w:val="20"/>
        </w:rPr>
        <w:t>steigende</w:t>
      </w:r>
      <w:proofErr w:type="gramEnd"/>
      <w:r w:rsidR="00E92250" w:rsidRPr="00101794">
        <w:rPr>
          <w:rFonts w:ascii="Helvetica" w:hAnsi="Helvetica"/>
          <w:b/>
          <w:bCs/>
          <w:sz w:val="20"/>
          <w:szCs w:val="20"/>
        </w:rPr>
        <w:t xml:space="preserve"> </w:t>
      </w:r>
      <w:r w:rsidR="00101794" w:rsidRPr="00101794">
        <w:rPr>
          <w:rFonts w:ascii="Helvetica" w:hAnsi="Helvetica"/>
          <w:b/>
          <w:bCs/>
          <w:sz w:val="20"/>
          <w:szCs w:val="20"/>
        </w:rPr>
        <w:t>Anforderungen an</w:t>
      </w:r>
      <w:r w:rsidR="00507B81">
        <w:rPr>
          <w:rFonts w:ascii="Helvetica" w:hAnsi="Helvetica"/>
          <w:b/>
          <w:bCs/>
          <w:sz w:val="20"/>
          <w:szCs w:val="20"/>
        </w:rPr>
        <w:t>zu</w:t>
      </w:r>
      <w:r w:rsidR="00101794" w:rsidRPr="00101794">
        <w:rPr>
          <w:rFonts w:ascii="Helvetica" w:hAnsi="Helvetica"/>
          <w:b/>
          <w:bCs/>
          <w:sz w:val="20"/>
          <w:szCs w:val="20"/>
        </w:rPr>
        <w:t>pass</w:t>
      </w:r>
      <w:r w:rsidR="00507B81">
        <w:rPr>
          <w:rFonts w:ascii="Helvetica" w:hAnsi="Helvetica"/>
          <w:b/>
          <w:bCs/>
          <w:sz w:val="20"/>
          <w:szCs w:val="20"/>
        </w:rPr>
        <w:t>en.</w:t>
      </w:r>
    </w:p>
    <w:p w14:paraId="00C4C1D3" w14:textId="77777777" w:rsidR="00507B81" w:rsidRDefault="00507B81" w:rsidP="00701A20">
      <w:pPr>
        <w:spacing w:line="288" w:lineRule="auto"/>
        <w:ind w:right="850"/>
        <w:rPr>
          <w:rFonts w:ascii="Helvetica" w:hAnsi="Helvetica"/>
          <w:b/>
          <w:bCs/>
          <w:sz w:val="20"/>
          <w:szCs w:val="20"/>
        </w:rPr>
      </w:pPr>
    </w:p>
    <w:p w14:paraId="3E3AE233" w14:textId="1A925B71" w:rsidR="00844FC6" w:rsidRDefault="00101794" w:rsidP="00701A20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 w:val="0"/>
          <w:color w:val="000000" w:themeColor="text1"/>
          <w:sz w:val="20"/>
          <w:szCs w:val="20"/>
        </w:rPr>
        <w:t>„</w:t>
      </w:r>
      <w:r w:rsidR="00B744D8">
        <w:rPr>
          <w:b w:val="0"/>
          <w:color w:val="000000" w:themeColor="text1"/>
          <w:sz w:val="20"/>
          <w:szCs w:val="20"/>
        </w:rPr>
        <w:t xml:space="preserve">Vor etwa einem Jahrzehnt rückten </w:t>
      </w:r>
      <w:r w:rsidRPr="00101794">
        <w:rPr>
          <w:b w:val="0"/>
          <w:color w:val="000000" w:themeColor="text1"/>
          <w:sz w:val="20"/>
          <w:szCs w:val="20"/>
        </w:rPr>
        <w:t>EDR-Lösungen</w:t>
      </w:r>
      <w:r w:rsidR="00B744D8">
        <w:rPr>
          <w:b w:val="0"/>
          <w:color w:val="000000" w:themeColor="text1"/>
          <w:sz w:val="20"/>
          <w:szCs w:val="20"/>
        </w:rPr>
        <w:t>,</w:t>
      </w:r>
      <w:r w:rsidRPr="00101794">
        <w:rPr>
          <w:b w:val="0"/>
          <w:color w:val="000000" w:themeColor="text1"/>
          <w:sz w:val="20"/>
          <w:szCs w:val="20"/>
        </w:rPr>
        <w:t xml:space="preserve"> </w:t>
      </w:r>
      <w:r w:rsidR="00B744D8">
        <w:rPr>
          <w:b w:val="0"/>
          <w:color w:val="000000" w:themeColor="text1"/>
          <w:sz w:val="20"/>
          <w:szCs w:val="20"/>
        </w:rPr>
        <w:t xml:space="preserve">die mehr </w:t>
      </w:r>
      <w:r w:rsidR="00B744D8" w:rsidRPr="00B744D8">
        <w:rPr>
          <w:b w:val="0"/>
          <w:color w:val="000000" w:themeColor="text1"/>
          <w:sz w:val="20"/>
          <w:szCs w:val="20"/>
        </w:rPr>
        <w:t xml:space="preserve">Transparenz </w:t>
      </w:r>
      <w:r w:rsidR="00B744D8">
        <w:rPr>
          <w:b w:val="0"/>
          <w:color w:val="000000" w:themeColor="text1"/>
          <w:sz w:val="20"/>
          <w:szCs w:val="20"/>
        </w:rPr>
        <w:t>versprachen und</w:t>
      </w:r>
      <w:r w:rsidR="00B744D8" w:rsidRPr="00B744D8">
        <w:rPr>
          <w:b w:val="0"/>
          <w:color w:val="000000" w:themeColor="text1"/>
          <w:sz w:val="20"/>
          <w:szCs w:val="20"/>
        </w:rPr>
        <w:t xml:space="preserve"> </w:t>
      </w:r>
      <w:r w:rsidR="00B744D8">
        <w:rPr>
          <w:b w:val="0"/>
          <w:color w:val="000000" w:themeColor="text1"/>
          <w:sz w:val="20"/>
          <w:szCs w:val="20"/>
        </w:rPr>
        <w:t xml:space="preserve">mit </w:t>
      </w:r>
      <w:r w:rsidR="00B744D8" w:rsidRPr="00B744D8">
        <w:rPr>
          <w:b w:val="0"/>
          <w:color w:val="000000" w:themeColor="text1"/>
          <w:sz w:val="20"/>
          <w:szCs w:val="20"/>
        </w:rPr>
        <w:t>neue</w:t>
      </w:r>
      <w:r w:rsidR="00B744D8">
        <w:rPr>
          <w:b w:val="0"/>
          <w:color w:val="000000" w:themeColor="text1"/>
          <w:sz w:val="20"/>
          <w:szCs w:val="20"/>
        </w:rPr>
        <w:t>n</w:t>
      </w:r>
      <w:r w:rsidR="00B744D8" w:rsidRPr="00B744D8">
        <w:rPr>
          <w:b w:val="0"/>
          <w:color w:val="000000" w:themeColor="text1"/>
          <w:sz w:val="20"/>
          <w:szCs w:val="20"/>
        </w:rPr>
        <w:t>, KI-gestützte</w:t>
      </w:r>
      <w:r w:rsidR="00B744D8">
        <w:rPr>
          <w:b w:val="0"/>
          <w:color w:val="000000" w:themeColor="text1"/>
          <w:sz w:val="20"/>
          <w:szCs w:val="20"/>
        </w:rPr>
        <w:t>n</w:t>
      </w:r>
      <w:r w:rsidR="00B744D8" w:rsidRPr="00B744D8">
        <w:rPr>
          <w:b w:val="0"/>
          <w:color w:val="000000" w:themeColor="text1"/>
          <w:sz w:val="20"/>
          <w:szCs w:val="20"/>
        </w:rPr>
        <w:t xml:space="preserve"> Erkennungstechniken </w:t>
      </w:r>
      <w:r w:rsidR="00B744D8">
        <w:rPr>
          <w:b w:val="0"/>
          <w:color w:val="000000" w:themeColor="text1"/>
          <w:sz w:val="20"/>
          <w:szCs w:val="20"/>
        </w:rPr>
        <w:t xml:space="preserve">aufwarteten, erstmals auf die Bildfläche. </w:t>
      </w:r>
      <w:r w:rsidRPr="00101794">
        <w:rPr>
          <w:b w:val="0"/>
          <w:color w:val="000000" w:themeColor="text1"/>
          <w:sz w:val="20"/>
          <w:szCs w:val="20"/>
        </w:rPr>
        <w:t xml:space="preserve">Viele Anbieter haben ihre Produkte seither kaum weiterentwickelt, verlangen aber weiterhin hohe Preise – etwa für </w:t>
      </w:r>
      <w:r w:rsidR="00CF4C17">
        <w:rPr>
          <w:b w:val="0"/>
          <w:color w:val="000000" w:themeColor="text1"/>
          <w:sz w:val="20"/>
          <w:szCs w:val="20"/>
        </w:rPr>
        <w:t>überdimensionierte</w:t>
      </w:r>
      <w:r w:rsidR="00AC1E95">
        <w:rPr>
          <w:b w:val="0"/>
          <w:color w:val="000000" w:themeColor="text1"/>
          <w:sz w:val="20"/>
          <w:szCs w:val="20"/>
        </w:rPr>
        <w:t>n</w:t>
      </w:r>
      <w:r w:rsidR="00CF4C17">
        <w:rPr>
          <w:b w:val="0"/>
          <w:color w:val="000000" w:themeColor="text1"/>
          <w:sz w:val="20"/>
          <w:szCs w:val="20"/>
        </w:rPr>
        <w:t xml:space="preserve">, unflexiblen </w:t>
      </w:r>
      <w:r w:rsidRPr="00101794">
        <w:rPr>
          <w:b w:val="0"/>
          <w:color w:val="000000" w:themeColor="text1"/>
          <w:sz w:val="20"/>
          <w:szCs w:val="20"/>
        </w:rPr>
        <w:t xml:space="preserve">Cloud-Speicher oder </w:t>
      </w:r>
      <w:r w:rsidR="008B00EA">
        <w:rPr>
          <w:b w:val="0"/>
          <w:color w:val="000000" w:themeColor="text1"/>
          <w:sz w:val="20"/>
          <w:szCs w:val="20"/>
        </w:rPr>
        <w:t>Standard-</w:t>
      </w:r>
      <w:r w:rsidRPr="00101794">
        <w:rPr>
          <w:b w:val="0"/>
          <w:color w:val="000000" w:themeColor="text1"/>
          <w:sz w:val="20"/>
          <w:szCs w:val="20"/>
        </w:rPr>
        <w:t xml:space="preserve">Funktionen wie Schwachstellenscans, URL-Filterung, USB-Kontrolle oder Host-Firewalls, die wenig Mehrwert bieten“, sagt Adam Winston, VP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of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Endpoint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 Security und MDR bei WatchGuard. „Genau hier </w:t>
      </w:r>
      <w:r w:rsidR="004A0CCA">
        <w:rPr>
          <w:b w:val="0"/>
          <w:color w:val="000000" w:themeColor="text1"/>
          <w:sz w:val="20"/>
          <w:szCs w:val="20"/>
        </w:rPr>
        <w:t xml:space="preserve">bringen wir jetzt </w:t>
      </w:r>
      <w:r w:rsidR="00606A29">
        <w:rPr>
          <w:b w:val="0"/>
          <w:color w:val="000000" w:themeColor="text1"/>
          <w:sz w:val="20"/>
          <w:szCs w:val="20"/>
        </w:rPr>
        <w:t>frischen</w:t>
      </w:r>
      <w:r w:rsidR="004A0CCA">
        <w:rPr>
          <w:b w:val="0"/>
          <w:color w:val="000000" w:themeColor="text1"/>
          <w:sz w:val="20"/>
          <w:szCs w:val="20"/>
        </w:rPr>
        <w:t xml:space="preserve"> Wind ins Spiel</w:t>
      </w:r>
      <w:r w:rsidRPr="00101794">
        <w:rPr>
          <w:b w:val="0"/>
          <w:color w:val="000000" w:themeColor="text1"/>
          <w:sz w:val="20"/>
          <w:szCs w:val="20"/>
        </w:rPr>
        <w:t>.“</w:t>
      </w:r>
    </w:p>
    <w:p w14:paraId="18408735" w14:textId="77777777" w:rsidR="00101794" w:rsidRPr="00424240" w:rsidRDefault="00101794" w:rsidP="00701A20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418FC408" w14:textId="51FDDAB0" w:rsidR="006B77BB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 w:val="0"/>
          <w:color w:val="000000" w:themeColor="text1"/>
          <w:sz w:val="20"/>
          <w:szCs w:val="20"/>
        </w:rPr>
        <w:t xml:space="preserve">Die Plattform </w:t>
      </w:r>
      <w:r w:rsidR="00874F92">
        <w:rPr>
          <w:b w:val="0"/>
          <w:color w:val="000000" w:themeColor="text1"/>
          <w:sz w:val="20"/>
          <w:szCs w:val="20"/>
        </w:rPr>
        <w:t xml:space="preserve">von WatchGuard </w:t>
      </w:r>
      <w:r w:rsidRPr="00101794">
        <w:rPr>
          <w:b w:val="0"/>
          <w:color w:val="000000" w:themeColor="text1"/>
          <w:sz w:val="20"/>
          <w:szCs w:val="20"/>
        </w:rPr>
        <w:t xml:space="preserve">richtet sich an </w:t>
      </w:r>
      <w:proofErr w:type="spellStart"/>
      <w:r w:rsidR="00507B81">
        <w:rPr>
          <w:b w:val="0"/>
          <w:color w:val="000000" w:themeColor="text1"/>
          <w:sz w:val="20"/>
          <w:szCs w:val="20"/>
        </w:rPr>
        <w:t>Managed</w:t>
      </w:r>
      <w:proofErr w:type="spellEnd"/>
      <w:r w:rsidR="00507B81">
        <w:rPr>
          <w:b w:val="0"/>
          <w:color w:val="000000" w:themeColor="text1"/>
          <w:sz w:val="20"/>
          <w:szCs w:val="20"/>
        </w:rPr>
        <w:t xml:space="preserve"> Service Provider </w:t>
      </w:r>
      <w:r w:rsidR="00F0007B">
        <w:rPr>
          <w:b w:val="0"/>
          <w:color w:val="000000" w:themeColor="text1"/>
          <w:sz w:val="20"/>
          <w:szCs w:val="20"/>
        </w:rPr>
        <w:t xml:space="preserve">(MSP) </w:t>
      </w:r>
      <w:r w:rsidR="00507B81">
        <w:rPr>
          <w:b w:val="0"/>
          <w:color w:val="000000" w:themeColor="text1"/>
          <w:sz w:val="20"/>
          <w:szCs w:val="20"/>
        </w:rPr>
        <w:t xml:space="preserve">und </w:t>
      </w:r>
      <w:r w:rsidRPr="00101794">
        <w:rPr>
          <w:b w:val="0"/>
          <w:color w:val="000000" w:themeColor="text1"/>
          <w:sz w:val="20"/>
          <w:szCs w:val="20"/>
        </w:rPr>
        <w:t xml:space="preserve">IT-Teams, die steigende Sicherheitsanforderungen mit begrenzten Ressourcen bewältigen müssen. Ein einheitlicher Agent und eine zentrale Management-Konsole vereinfachen die Implementierung, reduzieren den Verwaltungsaufwand und machen erweiterte Sicherheitsfunktionen für </w:t>
      </w:r>
      <w:r w:rsidR="00507B81">
        <w:rPr>
          <w:b w:val="0"/>
          <w:color w:val="000000" w:themeColor="text1"/>
          <w:sz w:val="20"/>
          <w:szCs w:val="20"/>
        </w:rPr>
        <w:t>Unternehmen</w:t>
      </w:r>
      <w:r w:rsidRPr="00101794">
        <w:rPr>
          <w:b w:val="0"/>
          <w:color w:val="000000" w:themeColor="text1"/>
          <w:sz w:val="20"/>
          <w:szCs w:val="20"/>
        </w:rPr>
        <w:t xml:space="preserve"> jeder Größe zugänglich.</w:t>
      </w:r>
      <w:r w:rsidR="00507B81">
        <w:rPr>
          <w:b w:val="0"/>
          <w:color w:val="000000" w:themeColor="text1"/>
          <w:sz w:val="20"/>
          <w:szCs w:val="20"/>
        </w:rPr>
        <w:t xml:space="preserve"> </w:t>
      </w:r>
      <w:r w:rsidRPr="00101794">
        <w:rPr>
          <w:b w:val="0"/>
          <w:color w:val="000000" w:themeColor="text1"/>
          <w:sz w:val="20"/>
          <w:szCs w:val="20"/>
        </w:rPr>
        <w:t xml:space="preserve">Dank flexibler, nutzungsbasierter Lizenzmodelle und umfassender Automatisierung </w:t>
      </w:r>
      <w:r w:rsidR="006B77BB">
        <w:rPr>
          <w:b w:val="0"/>
          <w:color w:val="000000" w:themeColor="text1"/>
          <w:sz w:val="20"/>
          <w:szCs w:val="20"/>
        </w:rPr>
        <w:t xml:space="preserve">haben </w:t>
      </w:r>
      <w:r w:rsidR="00CB043F">
        <w:rPr>
          <w:b w:val="0"/>
          <w:color w:val="000000" w:themeColor="text1"/>
          <w:sz w:val="20"/>
          <w:szCs w:val="20"/>
        </w:rPr>
        <w:t xml:space="preserve">MSP </w:t>
      </w:r>
      <w:r w:rsidR="006B77BB">
        <w:rPr>
          <w:b w:val="0"/>
          <w:color w:val="000000" w:themeColor="text1"/>
          <w:sz w:val="20"/>
          <w:szCs w:val="20"/>
        </w:rPr>
        <w:t xml:space="preserve">jederzeit die Wahl, </w:t>
      </w:r>
      <w:r w:rsidR="006B77BB" w:rsidRPr="006B77BB">
        <w:rPr>
          <w:b w:val="0"/>
          <w:color w:val="000000" w:themeColor="text1"/>
          <w:sz w:val="20"/>
          <w:szCs w:val="20"/>
        </w:rPr>
        <w:t xml:space="preserve">entweder selbst einen wettbewerbsfähigen </w:t>
      </w:r>
      <w:proofErr w:type="spellStart"/>
      <w:r w:rsidR="006B77BB" w:rsidRPr="006B77BB">
        <w:rPr>
          <w:b w:val="0"/>
          <w:color w:val="000000" w:themeColor="text1"/>
          <w:sz w:val="20"/>
          <w:szCs w:val="20"/>
        </w:rPr>
        <w:t>Managed</w:t>
      </w:r>
      <w:proofErr w:type="spellEnd"/>
      <w:r w:rsidR="006B77BB" w:rsidRPr="006B77BB">
        <w:rPr>
          <w:b w:val="0"/>
          <w:color w:val="000000" w:themeColor="text1"/>
          <w:sz w:val="20"/>
          <w:szCs w:val="20"/>
        </w:rPr>
        <w:t xml:space="preserve"> Service an</w:t>
      </w:r>
      <w:r w:rsidR="006B77BB">
        <w:rPr>
          <w:b w:val="0"/>
          <w:color w:val="000000" w:themeColor="text1"/>
          <w:sz w:val="20"/>
          <w:szCs w:val="20"/>
        </w:rPr>
        <w:t>zu</w:t>
      </w:r>
      <w:r w:rsidR="006B77BB" w:rsidRPr="006B77BB">
        <w:rPr>
          <w:b w:val="0"/>
          <w:color w:val="000000" w:themeColor="text1"/>
          <w:sz w:val="20"/>
          <w:szCs w:val="20"/>
        </w:rPr>
        <w:t xml:space="preserve">bieten oder ihr Angebot durch die 24/7-Erkennung und -Reaktion von WatchGuard Core MDR </w:t>
      </w:r>
      <w:r w:rsidR="006B77BB">
        <w:rPr>
          <w:b w:val="0"/>
          <w:color w:val="000000" w:themeColor="text1"/>
          <w:sz w:val="20"/>
          <w:szCs w:val="20"/>
        </w:rPr>
        <w:t xml:space="preserve">zu </w:t>
      </w:r>
      <w:r w:rsidR="006B77BB" w:rsidRPr="006B77BB">
        <w:rPr>
          <w:b w:val="0"/>
          <w:color w:val="000000" w:themeColor="text1"/>
          <w:sz w:val="20"/>
          <w:szCs w:val="20"/>
        </w:rPr>
        <w:t>erweitern.</w:t>
      </w:r>
    </w:p>
    <w:p w14:paraId="08470BA9" w14:textId="77777777" w:rsid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477DCE84" w14:textId="41B0AA52" w:rsid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>Zentrale Funktionen im Überblick:</w:t>
      </w:r>
    </w:p>
    <w:p w14:paraId="1C134AEE" w14:textId="77777777" w:rsid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4D33CBF7" w14:textId="43276865" w:rsidR="006B77BB" w:rsidRPr="006B77BB" w:rsidRDefault="00101794" w:rsidP="00F76714">
      <w:pPr>
        <w:pStyle w:val="Textkrper"/>
        <w:numPr>
          <w:ilvl w:val="0"/>
          <w:numId w:val="20"/>
        </w:numPr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Cs/>
          <w:color w:val="000000" w:themeColor="text1"/>
          <w:sz w:val="20"/>
          <w:szCs w:val="20"/>
        </w:rPr>
        <w:t xml:space="preserve">Proaktive Sicherheitsfunktionen über alle Lizenzstufen hinweg: </w:t>
      </w:r>
      <w:r w:rsidRPr="00101794">
        <w:rPr>
          <w:b w:val="0"/>
          <w:color w:val="000000" w:themeColor="text1"/>
          <w:sz w:val="20"/>
          <w:szCs w:val="20"/>
        </w:rPr>
        <w:t xml:space="preserve">Bereits </w:t>
      </w:r>
      <w:r w:rsidR="006B77BB">
        <w:rPr>
          <w:b w:val="0"/>
          <w:color w:val="000000" w:themeColor="text1"/>
          <w:sz w:val="20"/>
          <w:szCs w:val="20"/>
        </w:rPr>
        <w:t>im</w:t>
      </w:r>
      <w:r w:rsidRPr="00101794">
        <w:rPr>
          <w:b w:val="0"/>
          <w:color w:val="000000" w:themeColor="text1"/>
          <w:sz w:val="20"/>
          <w:szCs w:val="20"/>
        </w:rPr>
        <w:t xml:space="preserve"> </w:t>
      </w:r>
      <w:r w:rsidR="006B77BB" w:rsidRPr="006B77BB">
        <w:rPr>
          <w:b w:val="0"/>
          <w:color w:val="000000" w:themeColor="text1"/>
          <w:sz w:val="20"/>
          <w:szCs w:val="20"/>
        </w:rPr>
        <w:t xml:space="preserve">Basismodell </w:t>
      </w:r>
      <w:r w:rsidRPr="006B77BB">
        <w:rPr>
          <w:b w:val="0"/>
          <w:color w:val="000000" w:themeColor="text1"/>
          <w:sz w:val="20"/>
          <w:szCs w:val="20"/>
        </w:rPr>
        <w:t xml:space="preserve">sind </w:t>
      </w:r>
      <w:r w:rsidR="006B77BB" w:rsidRPr="006B77BB">
        <w:rPr>
          <w:b w:val="0"/>
          <w:color w:val="000000" w:themeColor="text1"/>
          <w:sz w:val="20"/>
          <w:szCs w:val="20"/>
        </w:rPr>
        <w:t xml:space="preserve">dedizierte Einblicke in die Bedrohungslage </w:t>
      </w:r>
      <w:r w:rsidR="00FA1202">
        <w:rPr>
          <w:b w:val="0"/>
          <w:color w:val="000000" w:themeColor="text1"/>
          <w:sz w:val="20"/>
          <w:szCs w:val="20"/>
        </w:rPr>
        <w:t>sowie Transparenz im Hinblick auf URLs und Gerätesteuerung inklusive.</w:t>
      </w:r>
    </w:p>
    <w:p w14:paraId="79A68D6E" w14:textId="1CAB4BC9" w:rsidR="00101794" w:rsidRDefault="00101794" w:rsidP="00101794">
      <w:pPr>
        <w:pStyle w:val="Textkrper"/>
        <w:numPr>
          <w:ilvl w:val="0"/>
          <w:numId w:val="20"/>
        </w:numPr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Cs/>
          <w:color w:val="000000" w:themeColor="text1"/>
          <w:sz w:val="20"/>
          <w:szCs w:val="20"/>
        </w:rPr>
        <w:lastRenderedPageBreak/>
        <w:t>Schutz auf Enterprise-Niveau ab Werk:</w:t>
      </w:r>
      <w:r w:rsidRPr="00101794">
        <w:rPr>
          <w:b w:val="0"/>
          <w:color w:val="000000" w:themeColor="text1"/>
          <w:sz w:val="20"/>
          <w:szCs w:val="20"/>
        </w:rPr>
        <w:t xml:space="preserve"> Zentrale Sicherheitsfunktionen wie Ransomware-Schutz, Angriffsflächenreduktion und Gerätekontrolle </w:t>
      </w:r>
      <w:r w:rsidR="00FA1202">
        <w:rPr>
          <w:b w:val="0"/>
          <w:color w:val="000000" w:themeColor="text1"/>
          <w:sz w:val="20"/>
          <w:szCs w:val="20"/>
        </w:rPr>
        <w:t>gehören in allen Lizenzstufen zum Standard</w:t>
      </w:r>
      <w:r w:rsidRPr="00101794">
        <w:rPr>
          <w:b w:val="0"/>
          <w:color w:val="000000" w:themeColor="text1"/>
          <w:sz w:val="20"/>
          <w:szCs w:val="20"/>
        </w:rPr>
        <w:t xml:space="preserve"> </w:t>
      </w:r>
      <w:r w:rsidR="00FA1202">
        <w:rPr>
          <w:b w:val="0"/>
          <w:color w:val="000000" w:themeColor="text1"/>
          <w:sz w:val="20"/>
          <w:szCs w:val="20"/>
        </w:rPr>
        <w:t>und erfordern keinerlei</w:t>
      </w:r>
      <w:r w:rsidR="00FA1202" w:rsidRPr="00101794">
        <w:rPr>
          <w:b w:val="0"/>
          <w:color w:val="000000" w:themeColor="text1"/>
          <w:sz w:val="20"/>
          <w:szCs w:val="20"/>
        </w:rPr>
        <w:t xml:space="preserve"> </w:t>
      </w:r>
      <w:r w:rsidRPr="00101794">
        <w:rPr>
          <w:b w:val="0"/>
          <w:color w:val="000000" w:themeColor="text1"/>
          <w:sz w:val="20"/>
          <w:szCs w:val="20"/>
        </w:rPr>
        <w:t xml:space="preserve">zusätzliche </w:t>
      </w:r>
      <w:r w:rsidR="00FA1202">
        <w:rPr>
          <w:b w:val="0"/>
          <w:color w:val="000000" w:themeColor="text1"/>
          <w:sz w:val="20"/>
          <w:szCs w:val="20"/>
        </w:rPr>
        <w:t>Werkzeuge.</w:t>
      </w:r>
    </w:p>
    <w:p w14:paraId="44AB6445" w14:textId="41A8C395" w:rsidR="00101794" w:rsidRDefault="0069251D" w:rsidP="00101794">
      <w:pPr>
        <w:pStyle w:val="Textkrper"/>
        <w:numPr>
          <w:ilvl w:val="0"/>
          <w:numId w:val="20"/>
        </w:numPr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>
        <w:rPr>
          <w:bCs/>
          <w:color w:val="000000" w:themeColor="text1"/>
          <w:sz w:val="20"/>
          <w:szCs w:val="20"/>
        </w:rPr>
        <w:t>Mit einem Klick erweiterbar</w:t>
      </w:r>
      <w:r w:rsidR="00101794" w:rsidRPr="00101794">
        <w:rPr>
          <w:bCs/>
          <w:color w:val="000000" w:themeColor="text1"/>
          <w:sz w:val="20"/>
          <w:szCs w:val="20"/>
        </w:rPr>
        <w:t>: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 Zusatzfunktionen wie 24/7 </w:t>
      </w:r>
      <w:proofErr w:type="spellStart"/>
      <w:r w:rsidR="00101794" w:rsidRPr="00101794">
        <w:rPr>
          <w:b w:val="0"/>
          <w:color w:val="000000" w:themeColor="text1"/>
          <w:sz w:val="20"/>
          <w:szCs w:val="20"/>
        </w:rPr>
        <w:t>M</w:t>
      </w:r>
      <w:r w:rsidR="00AB5291">
        <w:rPr>
          <w:b w:val="0"/>
          <w:color w:val="000000" w:themeColor="text1"/>
          <w:sz w:val="20"/>
          <w:szCs w:val="20"/>
        </w:rPr>
        <w:t>anaged</w:t>
      </w:r>
      <w:proofErr w:type="spellEnd"/>
      <w:r w:rsidR="00AB5291">
        <w:rPr>
          <w:b w:val="0"/>
          <w:color w:val="000000" w:themeColor="text1"/>
          <w:sz w:val="20"/>
          <w:szCs w:val="20"/>
        </w:rPr>
        <w:t xml:space="preserve"> </w:t>
      </w:r>
      <w:proofErr w:type="spellStart"/>
      <w:r w:rsidR="00101794" w:rsidRPr="00101794">
        <w:rPr>
          <w:b w:val="0"/>
          <w:color w:val="000000" w:themeColor="text1"/>
          <w:sz w:val="20"/>
          <w:szCs w:val="20"/>
        </w:rPr>
        <w:t>D</w:t>
      </w:r>
      <w:r w:rsidR="00AB5291">
        <w:rPr>
          <w:b w:val="0"/>
          <w:color w:val="000000" w:themeColor="text1"/>
          <w:sz w:val="20"/>
          <w:szCs w:val="20"/>
        </w:rPr>
        <w:t>etection</w:t>
      </w:r>
      <w:proofErr w:type="spellEnd"/>
      <w:r w:rsidR="00AB5291">
        <w:rPr>
          <w:b w:val="0"/>
          <w:color w:val="000000" w:themeColor="text1"/>
          <w:sz w:val="20"/>
          <w:szCs w:val="20"/>
        </w:rPr>
        <w:t xml:space="preserve"> </w:t>
      </w:r>
      <w:r w:rsidR="00860F3C">
        <w:rPr>
          <w:b w:val="0"/>
          <w:color w:val="000000" w:themeColor="text1"/>
          <w:sz w:val="20"/>
          <w:szCs w:val="20"/>
        </w:rPr>
        <w:t>and</w:t>
      </w:r>
      <w:r w:rsidR="00AB5291">
        <w:rPr>
          <w:b w:val="0"/>
          <w:color w:val="000000" w:themeColor="text1"/>
          <w:sz w:val="20"/>
          <w:szCs w:val="20"/>
        </w:rPr>
        <w:t xml:space="preserve"> </w:t>
      </w:r>
      <w:r w:rsidR="00101794" w:rsidRPr="00101794">
        <w:rPr>
          <w:b w:val="0"/>
          <w:color w:val="000000" w:themeColor="text1"/>
          <w:sz w:val="20"/>
          <w:szCs w:val="20"/>
        </w:rPr>
        <w:t>R</w:t>
      </w:r>
      <w:r w:rsidR="00AB5291">
        <w:rPr>
          <w:b w:val="0"/>
          <w:color w:val="000000" w:themeColor="text1"/>
          <w:sz w:val="20"/>
          <w:szCs w:val="20"/>
        </w:rPr>
        <w:t>esponse (MDR)</w:t>
      </w:r>
      <w:r w:rsidR="00101794" w:rsidRPr="00101794">
        <w:rPr>
          <w:b w:val="0"/>
          <w:color w:val="000000" w:themeColor="text1"/>
          <w:sz w:val="20"/>
          <w:szCs w:val="20"/>
        </w:rPr>
        <w:t>, Patch-Management, S</w:t>
      </w:r>
      <w:r w:rsidR="00AB5291">
        <w:rPr>
          <w:b w:val="0"/>
          <w:color w:val="000000" w:themeColor="text1"/>
          <w:sz w:val="20"/>
          <w:szCs w:val="20"/>
        </w:rPr>
        <w:t xml:space="preserve">ecure </w:t>
      </w:r>
      <w:r w:rsidR="00101794" w:rsidRPr="00101794">
        <w:rPr>
          <w:b w:val="0"/>
          <w:color w:val="000000" w:themeColor="text1"/>
          <w:sz w:val="20"/>
          <w:szCs w:val="20"/>
        </w:rPr>
        <w:t>A</w:t>
      </w:r>
      <w:r w:rsidR="00AB5291">
        <w:rPr>
          <w:b w:val="0"/>
          <w:color w:val="000000" w:themeColor="text1"/>
          <w:sz w:val="20"/>
          <w:szCs w:val="20"/>
        </w:rPr>
        <w:t xml:space="preserve">ccess </w:t>
      </w:r>
      <w:r w:rsidR="00101794" w:rsidRPr="00101794">
        <w:rPr>
          <w:b w:val="0"/>
          <w:color w:val="000000" w:themeColor="text1"/>
          <w:sz w:val="20"/>
          <w:szCs w:val="20"/>
        </w:rPr>
        <w:t>S</w:t>
      </w:r>
      <w:r w:rsidR="00AB5291">
        <w:rPr>
          <w:b w:val="0"/>
          <w:color w:val="000000" w:themeColor="text1"/>
          <w:sz w:val="20"/>
          <w:szCs w:val="20"/>
        </w:rPr>
        <w:t xml:space="preserve">ervice </w:t>
      </w:r>
      <w:r w:rsidR="00101794" w:rsidRPr="00101794">
        <w:rPr>
          <w:b w:val="0"/>
          <w:color w:val="000000" w:themeColor="text1"/>
          <w:sz w:val="20"/>
          <w:szCs w:val="20"/>
        </w:rPr>
        <w:t>E</w:t>
      </w:r>
      <w:r w:rsidR="00AB5291">
        <w:rPr>
          <w:b w:val="0"/>
          <w:color w:val="000000" w:themeColor="text1"/>
          <w:sz w:val="20"/>
          <w:szCs w:val="20"/>
        </w:rPr>
        <w:t>dge (SASE)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 oder M</w:t>
      </w:r>
      <w:r w:rsidR="00AB5291">
        <w:rPr>
          <w:b w:val="0"/>
          <w:color w:val="000000" w:themeColor="text1"/>
          <w:sz w:val="20"/>
          <w:szCs w:val="20"/>
        </w:rPr>
        <w:t>ultifaktor-Authentifizierung (MFA)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 lassen sich </w:t>
      </w:r>
      <w:r w:rsidR="00DD0700">
        <w:rPr>
          <w:b w:val="0"/>
          <w:color w:val="000000" w:themeColor="text1"/>
          <w:sz w:val="20"/>
          <w:szCs w:val="20"/>
        </w:rPr>
        <w:t xml:space="preserve">jederzeit 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direkt über die WatchGuard Cloud </w:t>
      </w:r>
      <w:r w:rsidR="00966605">
        <w:rPr>
          <w:b w:val="0"/>
          <w:color w:val="000000" w:themeColor="text1"/>
          <w:sz w:val="20"/>
          <w:szCs w:val="20"/>
        </w:rPr>
        <w:t xml:space="preserve">ausprobieren 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und </w:t>
      </w:r>
      <w:r w:rsidR="003E7F96">
        <w:rPr>
          <w:b w:val="0"/>
          <w:color w:val="000000" w:themeColor="text1"/>
          <w:sz w:val="20"/>
          <w:szCs w:val="20"/>
        </w:rPr>
        <w:t xml:space="preserve">anschließend </w:t>
      </w:r>
      <w:r w:rsidR="00101794" w:rsidRPr="00101794">
        <w:rPr>
          <w:b w:val="0"/>
          <w:color w:val="000000" w:themeColor="text1"/>
          <w:sz w:val="20"/>
          <w:szCs w:val="20"/>
        </w:rPr>
        <w:t>aktivieren.</w:t>
      </w:r>
    </w:p>
    <w:p w14:paraId="255AD731" w14:textId="08C4FE95" w:rsidR="00101794" w:rsidRDefault="00101794" w:rsidP="00101794">
      <w:pPr>
        <w:pStyle w:val="Textkrper"/>
        <w:numPr>
          <w:ilvl w:val="0"/>
          <w:numId w:val="20"/>
        </w:numPr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Cs/>
          <w:color w:val="000000" w:themeColor="text1"/>
          <w:sz w:val="20"/>
          <w:szCs w:val="20"/>
        </w:rPr>
        <w:t>Vereinfachte Bereitstellung und Verwaltung:</w:t>
      </w:r>
      <w:r w:rsidRPr="00101794">
        <w:rPr>
          <w:b w:val="0"/>
          <w:color w:val="000000" w:themeColor="text1"/>
          <w:sz w:val="20"/>
          <w:szCs w:val="20"/>
        </w:rPr>
        <w:t xml:space="preserve"> Ein schlanker Agent und eine einheitliche Konsole ermöglichen schnelle Rollouts, zentrale Richtliniensteuerung und automatisierte Updates</w:t>
      </w:r>
      <w:r w:rsidR="00966605">
        <w:rPr>
          <w:b w:val="0"/>
          <w:color w:val="000000" w:themeColor="text1"/>
          <w:sz w:val="20"/>
          <w:szCs w:val="20"/>
        </w:rPr>
        <w:t xml:space="preserve"> über die gesamte IT-Umgebung hinweg.</w:t>
      </w:r>
    </w:p>
    <w:p w14:paraId="423135C9" w14:textId="2C31855E" w:rsidR="00101794" w:rsidRDefault="00101794" w:rsidP="00101794">
      <w:pPr>
        <w:pStyle w:val="Textkrper"/>
        <w:numPr>
          <w:ilvl w:val="0"/>
          <w:numId w:val="20"/>
        </w:numPr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Cs/>
          <w:color w:val="000000" w:themeColor="text1"/>
          <w:sz w:val="20"/>
          <w:szCs w:val="20"/>
        </w:rPr>
        <w:t>Skalierbarkeit für wachsende Anforderungen:</w:t>
      </w:r>
      <w:r w:rsidRPr="00101794">
        <w:rPr>
          <w:b w:val="0"/>
          <w:color w:val="000000" w:themeColor="text1"/>
          <w:sz w:val="20"/>
          <w:szCs w:val="20"/>
        </w:rPr>
        <w:t xml:space="preserve"> </w:t>
      </w:r>
      <w:r w:rsidR="00AB5291">
        <w:rPr>
          <w:b w:val="0"/>
          <w:color w:val="000000" w:themeColor="text1"/>
          <w:sz w:val="20"/>
          <w:szCs w:val="20"/>
        </w:rPr>
        <w:t>Mehrmandantenfähige Verwaltung</w:t>
      </w:r>
      <w:r w:rsidRPr="00101794">
        <w:rPr>
          <w:b w:val="0"/>
          <w:color w:val="000000" w:themeColor="text1"/>
          <w:sz w:val="20"/>
          <w:szCs w:val="20"/>
        </w:rPr>
        <w:t xml:space="preserve">, Richtlinienvererbung und flexible Lizenzstufen erleichtern </w:t>
      </w:r>
      <w:r w:rsidR="00AB5291">
        <w:rPr>
          <w:b w:val="0"/>
          <w:color w:val="000000" w:themeColor="text1"/>
          <w:sz w:val="20"/>
          <w:szCs w:val="20"/>
        </w:rPr>
        <w:t xml:space="preserve">den </w:t>
      </w:r>
      <w:r w:rsidRPr="00101794">
        <w:rPr>
          <w:b w:val="0"/>
          <w:color w:val="000000" w:themeColor="text1"/>
          <w:sz w:val="20"/>
          <w:szCs w:val="20"/>
        </w:rPr>
        <w:t>standardisierte</w:t>
      </w:r>
      <w:r w:rsidR="00AB5291">
        <w:rPr>
          <w:b w:val="0"/>
          <w:color w:val="000000" w:themeColor="text1"/>
          <w:sz w:val="20"/>
          <w:szCs w:val="20"/>
        </w:rPr>
        <w:t>n</w:t>
      </w:r>
      <w:r w:rsidRPr="00101794">
        <w:rPr>
          <w:b w:val="0"/>
          <w:color w:val="000000" w:themeColor="text1"/>
          <w:sz w:val="20"/>
          <w:szCs w:val="20"/>
        </w:rPr>
        <w:t xml:space="preserve"> </w:t>
      </w:r>
      <w:r w:rsidR="00AB5291">
        <w:rPr>
          <w:b w:val="0"/>
          <w:color w:val="000000" w:themeColor="text1"/>
          <w:sz w:val="20"/>
          <w:szCs w:val="20"/>
        </w:rPr>
        <w:t>Einsatz</w:t>
      </w:r>
      <w:r w:rsidRPr="00101794">
        <w:rPr>
          <w:b w:val="0"/>
          <w:color w:val="000000" w:themeColor="text1"/>
          <w:sz w:val="20"/>
          <w:szCs w:val="20"/>
        </w:rPr>
        <w:t xml:space="preserve"> und die Weiterentwicklung von Sicherheitskonzepten.</w:t>
      </w:r>
    </w:p>
    <w:p w14:paraId="3D2695CC" w14:textId="16DC3901" w:rsidR="00101794" w:rsidRPr="00101794" w:rsidRDefault="00101794" w:rsidP="00101794">
      <w:pPr>
        <w:pStyle w:val="Textkrper"/>
        <w:numPr>
          <w:ilvl w:val="0"/>
          <w:numId w:val="20"/>
        </w:numPr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Cs/>
          <w:color w:val="000000" w:themeColor="text1"/>
          <w:sz w:val="20"/>
          <w:szCs w:val="20"/>
        </w:rPr>
        <w:t>Erweiterter Schutz bei Bedarf:</w:t>
      </w:r>
      <w:r w:rsidRPr="00101794">
        <w:rPr>
          <w:b w:val="0"/>
          <w:color w:val="000000" w:themeColor="text1"/>
          <w:sz w:val="20"/>
          <w:szCs w:val="20"/>
        </w:rPr>
        <w:t xml:space="preserve"> </w:t>
      </w:r>
      <w:r w:rsidR="003E7F96">
        <w:rPr>
          <w:b w:val="0"/>
          <w:color w:val="000000" w:themeColor="text1"/>
          <w:sz w:val="20"/>
          <w:szCs w:val="20"/>
        </w:rPr>
        <w:t>Durch das</w:t>
      </w:r>
      <w:r w:rsidR="00B62F89">
        <w:rPr>
          <w:b w:val="0"/>
          <w:color w:val="000000" w:themeColor="text1"/>
          <w:sz w:val="20"/>
          <w:szCs w:val="20"/>
        </w:rPr>
        <w:t xml:space="preserve"> gestaffelte Preismodell </w:t>
      </w:r>
      <w:r w:rsidR="003E7F96">
        <w:rPr>
          <w:b w:val="0"/>
          <w:color w:val="000000" w:themeColor="text1"/>
          <w:sz w:val="20"/>
          <w:szCs w:val="20"/>
        </w:rPr>
        <w:t>können</w:t>
      </w:r>
      <w:r w:rsidR="00B62F89">
        <w:rPr>
          <w:b w:val="0"/>
          <w:color w:val="000000" w:themeColor="text1"/>
          <w:sz w:val="20"/>
          <w:szCs w:val="20"/>
        </w:rPr>
        <w:t xml:space="preserve"> Sicherheitsmaßnahmen bed</w:t>
      </w:r>
      <w:r w:rsidR="006624DF">
        <w:rPr>
          <w:b w:val="0"/>
          <w:color w:val="000000" w:themeColor="text1"/>
          <w:sz w:val="20"/>
          <w:szCs w:val="20"/>
        </w:rPr>
        <w:t>arfs</w:t>
      </w:r>
      <w:r w:rsidR="00B62F89">
        <w:rPr>
          <w:b w:val="0"/>
          <w:color w:val="000000" w:themeColor="text1"/>
          <w:sz w:val="20"/>
          <w:szCs w:val="20"/>
        </w:rPr>
        <w:t xml:space="preserve">orientiert </w:t>
      </w:r>
      <w:r w:rsidR="003E7F96">
        <w:rPr>
          <w:b w:val="0"/>
          <w:color w:val="000000" w:themeColor="text1"/>
          <w:sz w:val="20"/>
          <w:szCs w:val="20"/>
        </w:rPr>
        <w:t>angepasst werden</w:t>
      </w:r>
      <w:r w:rsidR="00B62F89">
        <w:rPr>
          <w:b w:val="0"/>
          <w:color w:val="000000" w:themeColor="text1"/>
          <w:sz w:val="20"/>
          <w:szCs w:val="20"/>
        </w:rPr>
        <w:t xml:space="preserve">. </w:t>
      </w:r>
      <w:r w:rsidRPr="00101794">
        <w:rPr>
          <w:b w:val="0"/>
          <w:color w:val="000000" w:themeColor="text1"/>
          <w:sz w:val="20"/>
          <w:szCs w:val="20"/>
        </w:rPr>
        <w:t>Höhere Lizenzstufen bieten Zero-Trust-Anwendungskontrollen und erweiterte Analyse</w:t>
      </w:r>
      <w:r w:rsidR="00B62F89">
        <w:rPr>
          <w:b w:val="0"/>
          <w:color w:val="000000" w:themeColor="text1"/>
          <w:sz w:val="20"/>
          <w:szCs w:val="20"/>
        </w:rPr>
        <w:t xml:space="preserve">funktionen, um unbekannte Bedrohungen zu stoppen und die laterale Ausbreitung von Angreifern im Netzwerk zu begrenzen. </w:t>
      </w:r>
    </w:p>
    <w:p w14:paraId="17950766" w14:textId="77777777" w:rsid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603FEE4C" w14:textId="5F126EDC" w:rsid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 w:val="0"/>
          <w:color w:val="000000" w:themeColor="text1"/>
          <w:sz w:val="20"/>
          <w:szCs w:val="20"/>
        </w:rPr>
        <w:t>„</w:t>
      </w:r>
      <w:r w:rsidR="00AB5291">
        <w:rPr>
          <w:b w:val="0"/>
          <w:color w:val="000000" w:themeColor="text1"/>
          <w:sz w:val="20"/>
          <w:szCs w:val="20"/>
        </w:rPr>
        <w:t xml:space="preserve">Die Wirksamkeit von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Endpoint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-Sicherheit sollte nicht von </w:t>
      </w:r>
      <w:r w:rsidR="00B62F89">
        <w:rPr>
          <w:b w:val="0"/>
          <w:color w:val="000000" w:themeColor="text1"/>
          <w:sz w:val="20"/>
          <w:szCs w:val="20"/>
        </w:rPr>
        <w:t>der Größe eines</w:t>
      </w:r>
      <w:r w:rsidRPr="00101794">
        <w:rPr>
          <w:b w:val="0"/>
          <w:color w:val="000000" w:themeColor="text1"/>
          <w:sz w:val="20"/>
          <w:szCs w:val="20"/>
        </w:rPr>
        <w:t xml:space="preserve"> Teams oder Budgets abhängen“, ergänzt Andrew Young, Chief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Product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 Officer bei WatchGuard Technologies. „</w:t>
      </w:r>
      <w:r w:rsidR="00AB5291">
        <w:rPr>
          <w:b w:val="0"/>
          <w:color w:val="000000" w:themeColor="text1"/>
          <w:sz w:val="20"/>
          <w:szCs w:val="20"/>
        </w:rPr>
        <w:t>MSP und IT-Teams</w:t>
      </w:r>
      <w:r w:rsidRPr="00101794">
        <w:rPr>
          <w:b w:val="0"/>
          <w:color w:val="000000" w:themeColor="text1"/>
          <w:sz w:val="20"/>
          <w:szCs w:val="20"/>
        </w:rPr>
        <w:t xml:space="preserve"> stehen</w:t>
      </w:r>
      <w:r w:rsidR="00AB5291">
        <w:rPr>
          <w:b w:val="0"/>
          <w:color w:val="000000" w:themeColor="text1"/>
          <w:sz w:val="20"/>
          <w:szCs w:val="20"/>
        </w:rPr>
        <w:t xml:space="preserve"> vor der Herausforderung</w:t>
      </w:r>
      <w:r w:rsidRPr="00101794">
        <w:rPr>
          <w:b w:val="0"/>
          <w:color w:val="000000" w:themeColor="text1"/>
          <w:sz w:val="20"/>
          <w:szCs w:val="20"/>
        </w:rPr>
        <w:t xml:space="preserve">, </w:t>
      </w:r>
      <w:r w:rsidR="00B62F89">
        <w:rPr>
          <w:b w:val="0"/>
          <w:color w:val="000000" w:themeColor="text1"/>
          <w:sz w:val="20"/>
          <w:szCs w:val="20"/>
        </w:rPr>
        <w:t xml:space="preserve">mit weniger Ressourcen einen stärkeren Schutz </w:t>
      </w:r>
      <w:r w:rsidRPr="00101794">
        <w:rPr>
          <w:b w:val="0"/>
          <w:color w:val="000000" w:themeColor="text1"/>
          <w:sz w:val="20"/>
          <w:szCs w:val="20"/>
        </w:rPr>
        <w:t xml:space="preserve">zu </w:t>
      </w:r>
      <w:r w:rsidR="00B62F89">
        <w:rPr>
          <w:b w:val="0"/>
          <w:color w:val="000000" w:themeColor="text1"/>
          <w:sz w:val="20"/>
          <w:szCs w:val="20"/>
        </w:rPr>
        <w:t>gewährleisten</w:t>
      </w:r>
      <w:r w:rsidRPr="00101794">
        <w:rPr>
          <w:b w:val="0"/>
          <w:color w:val="000000" w:themeColor="text1"/>
          <w:sz w:val="20"/>
          <w:szCs w:val="20"/>
        </w:rPr>
        <w:t xml:space="preserve">. </w:t>
      </w:r>
      <w:r w:rsidR="00B62F89">
        <w:rPr>
          <w:b w:val="0"/>
          <w:color w:val="000000" w:themeColor="text1"/>
          <w:sz w:val="20"/>
          <w:szCs w:val="20"/>
        </w:rPr>
        <w:t>Unser neues</w:t>
      </w:r>
      <w:r w:rsidRPr="00101794">
        <w:rPr>
          <w:b w:val="0"/>
          <w:color w:val="000000" w:themeColor="text1"/>
          <w:sz w:val="20"/>
          <w:szCs w:val="20"/>
        </w:rPr>
        <w:t xml:space="preserve"> </w:t>
      </w:r>
      <w:proofErr w:type="spellStart"/>
      <w:r w:rsidR="00B62F89">
        <w:rPr>
          <w:b w:val="0"/>
          <w:color w:val="000000" w:themeColor="text1"/>
          <w:sz w:val="20"/>
          <w:szCs w:val="20"/>
        </w:rPr>
        <w:t>Endpoint</w:t>
      </w:r>
      <w:proofErr w:type="spellEnd"/>
      <w:r w:rsidR="00B62F89">
        <w:rPr>
          <w:b w:val="0"/>
          <w:color w:val="000000" w:themeColor="text1"/>
          <w:sz w:val="20"/>
          <w:szCs w:val="20"/>
        </w:rPr>
        <w:t>-Security-</w:t>
      </w:r>
      <w:r w:rsidRPr="00101794">
        <w:rPr>
          <w:b w:val="0"/>
          <w:color w:val="000000" w:themeColor="text1"/>
          <w:sz w:val="20"/>
          <w:szCs w:val="20"/>
        </w:rPr>
        <w:t xml:space="preserve">Portfolio hilft dabei, </w:t>
      </w:r>
      <w:r w:rsidR="002F7A44">
        <w:rPr>
          <w:b w:val="0"/>
          <w:color w:val="000000" w:themeColor="text1"/>
          <w:sz w:val="20"/>
          <w:szCs w:val="20"/>
        </w:rPr>
        <w:t>Maßnahmen</w:t>
      </w:r>
      <w:r w:rsidRPr="00101794">
        <w:rPr>
          <w:b w:val="0"/>
          <w:color w:val="000000" w:themeColor="text1"/>
          <w:sz w:val="20"/>
          <w:szCs w:val="20"/>
        </w:rPr>
        <w:t xml:space="preserve"> gezielt auszubauen, ohne zusätzliche Komplexität zu schaffen.“</w:t>
      </w:r>
    </w:p>
    <w:p w14:paraId="67F559FE" w14:textId="77777777" w:rsid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2FFB645B" w14:textId="49DA368E" w:rsidR="00B003E5" w:rsidRPr="00F5405E" w:rsidRDefault="00B003E5" w:rsidP="00101794">
      <w:pPr>
        <w:pStyle w:val="Textkrper"/>
        <w:spacing w:line="288" w:lineRule="auto"/>
        <w:ind w:right="850"/>
        <w:rPr>
          <w:bCs/>
          <w:color w:val="000000" w:themeColor="text1"/>
          <w:sz w:val="20"/>
          <w:szCs w:val="20"/>
        </w:rPr>
      </w:pPr>
      <w:r w:rsidRPr="00F5405E">
        <w:rPr>
          <w:bCs/>
          <w:color w:val="000000" w:themeColor="text1"/>
          <w:sz w:val="20"/>
          <w:szCs w:val="20"/>
        </w:rPr>
        <w:t>Versch</w:t>
      </w:r>
      <w:r w:rsidR="00191FE1">
        <w:rPr>
          <w:bCs/>
          <w:color w:val="000000" w:themeColor="text1"/>
          <w:sz w:val="20"/>
          <w:szCs w:val="20"/>
        </w:rPr>
        <w:t>är</w:t>
      </w:r>
      <w:r w:rsidRPr="00F5405E">
        <w:rPr>
          <w:bCs/>
          <w:color w:val="000000" w:themeColor="text1"/>
          <w:sz w:val="20"/>
          <w:szCs w:val="20"/>
        </w:rPr>
        <w:t>fte Bedrohungslage</w:t>
      </w:r>
      <w:r>
        <w:rPr>
          <w:bCs/>
          <w:color w:val="000000" w:themeColor="text1"/>
          <w:sz w:val="20"/>
          <w:szCs w:val="20"/>
        </w:rPr>
        <w:t xml:space="preserve"> erhöht Handlungsdruck</w:t>
      </w:r>
    </w:p>
    <w:p w14:paraId="3978747E" w14:textId="1C7E4ADC" w:rsidR="00101794" w:rsidRPr="00101794" w:rsidRDefault="00AB5291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hyperlink r:id="rId8" w:history="1">
        <w:r>
          <w:rPr>
            <w:rStyle w:val="Hyperlink"/>
            <w:b w:val="0"/>
            <w:sz w:val="20"/>
            <w:szCs w:val="20"/>
          </w:rPr>
          <w:t>Untersuchungen</w:t>
        </w:r>
        <w:r w:rsidR="00101794" w:rsidRPr="00AB5291">
          <w:rPr>
            <w:rStyle w:val="Hyperlink"/>
            <w:b w:val="0"/>
            <w:sz w:val="20"/>
            <w:szCs w:val="20"/>
          </w:rPr>
          <w:t xml:space="preserve"> des WatchGuard </w:t>
        </w:r>
        <w:proofErr w:type="spellStart"/>
        <w:r w:rsidR="00101794" w:rsidRPr="00AB5291">
          <w:rPr>
            <w:rStyle w:val="Hyperlink"/>
            <w:b w:val="0"/>
            <w:sz w:val="20"/>
            <w:szCs w:val="20"/>
          </w:rPr>
          <w:t>Threat</w:t>
        </w:r>
        <w:proofErr w:type="spellEnd"/>
        <w:r w:rsidR="00101794" w:rsidRPr="00AB5291">
          <w:rPr>
            <w:rStyle w:val="Hyperlink"/>
            <w:b w:val="0"/>
            <w:sz w:val="20"/>
            <w:szCs w:val="20"/>
          </w:rPr>
          <w:t xml:space="preserve"> Labs</w:t>
        </w:r>
      </w:hyperlink>
      <w:r w:rsidR="00101794" w:rsidRPr="00101794">
        <w:rPr>
          <w:b w:val="0"/>
          <w:color w:val="000000" w:themeColor="text1"/>
          <w:sz w:val="20"/>
          <w:szCs w:val="20"/>
        </w:rPr>
        <w:t xml:space="preserve"> zeigen einen Anstieg neuer </w:t>
      </w:r>
      <w:r w:rsidR="00C82E98">
        <w:rPr>
          <w:b w:val="0"/>
          <w:color w:val="000000" w:themeColor="text1"/>
          <w:sz w:val="20"/>
          <w:szCs w:val="20"/>
        </w:rPr>
        <w:t>Endpoint</w:t>
      </w:r>
      <w:r w:rsidR="00486817">
        <w:rPr>
          <w:b w:val="0"/>
          <w:color w:val="000000" w:themeColor="text1"/>
          <w:sz w:val="20"/>
          <w:szCs w:val="20"/>
        </w:rPr>
        <w:t>-</w:t>
      </w:r>
      <w:r w:rsidR="00101794" w:rsidRPr="00101794">
        <w:rPr>
          <w:b w:val="0"/>
          <w:color w:val="000000" w:themeColor="text1"/>
          <w:sz w:val="20"/>
          <w:szCs w:val="20"/>
        </w:rPr>
        <w:t>Malware-Varianten um</w:t>
      </w:r>
      <w:r w:rsidR="00C90373">
        <w:rPr>
          <w:b w:val="0"/>
          <w:color w:val="000000" w:themeColor="text1"/>
          <w:sz w:val="20"/>
          <w:szCs w:val="20"/>
        </w:rPr>
        <w:t xml:space="preserve"> mehr als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 1.500 Prozent – ein deutliches Signal für den Bedarf </w:t>
      </w:r>
      <w:r w:rsidR="00AC4379">
        <w:rPr>
          <w:b w:val="0"/>
          <w:color w:val="000000" w:themeColor="text1"/>
          <w:sz w:val="20"/>
          <w:szCs w:val="20"/>
        </w:rPr>
        <w:t>an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 automatisierten, daten</w:t>
      </w:r>
      <w:r w:rsidR="00860F3C">
        <w:rPr>
          <w:b w:val="0"/>
          <w:color w:val="000000" w:themeColor="text1"/>
          <w:sz w:val="20"/>
          <w:szCs w:val="20"/>
        </w:rPr>
        <w:t>getriebenen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 Schutzmechanismen. Gleichzeitig sind viele fortschrittliche Lösungen nach wie vor zu teuer oder zu komplex</w:t>
      </w:r>
      <w:r w:rsidR="00860F3C">
        <w:rPr>
          <w:b w:val="0"/>
          <w:color w:val="000000" w:themeColor="text1"/>
          <w:sz w:val="20"/>
          <w:szCs w:val="20"/>
        </w:rPr>
        <w:t>, um sie in großem Maßstab zu betreiben</w:t>
      </w:r>
      <w:r w:rsidR="00101794" w:rsidRPr="00101794">
        <w:rPr>
          <w:b w:val="0"/>
          <w:color w:val="000000" w:themeColor="text1"/>
          <w:sz w:val="20"/>
          <w:szCs w:val="20"/>
        </w:rPr>
        <w:t>.</w:t>
      </w:r>
      <w:r w:rsidR="00860F3C">
        <w:rPr>
          <w:b w:val="0"/>
          <w:color w:val="000000" w:themeColor="text1"/>
          <w:sz w:val="20"/>
          <w:szCs w:val="20"/>
        </w:rPr>
        <w:t xml:space="preserve"> </w:t>
      </w:r>
      <w:r w:rsidR="00101794" w:rsidRPr="00101794">
        <w:rPr>
          <w:b w:val="0"/>
          <w:color w:val="000000" w:themeColor="text1"/>
          <w:sz w:val="20"/>
          <w:szCs w:val="20"/>
        </w:rPr>
        <w:t xml:space="preserve">Das neue </w:t>
      </w:r>
      <w:proofErr w:type="spellStart"/>
      <w:r w:rsidR="00101794" w:rsidRPr="00101794">
        <w:rPr>
          <w:b w:val="0"/>
          <w:color w:val="000000" w:themeColor="text1"/>
          <w:sz w:val="20"/>
          <w:szCs w:val="20"/>
        </w:rPr>
        <w:t>Endpoint</w:t>
      </w:r>
      <w:proofErr w:type="spellEnd"/>
      <w:r w:rsidR="00101794" w:rsidRPr="00101794">
        <w:rPr>
          <w:b w:val="0"/>
          <w:color w:val="000000" w:themeColor="text1"/>
          <w:sz w:val="20"/>
          <w:szCs w:val="20"/>
        </w:rPr>
        <w:t xml:space="preserve">-Security-Portfolio </w:t>
      </w:r>
      <w:r w:rsidR="00B003E5">
        <w:rPr>
          <w:b w:val="0"/>
          <w:color w:val="000000" w:themeColor="text1"/>
          <w:sz w:val="20"/>
          <w:szCs w:val="20"/>
        </w:rPr>
        <w:t>von WatchGuard schlägt hier die Brücke</w:t>
      </w:r>
      <w:r w:rsidR="00101794" w:rsidRPr="00101794">
        <w:rPr>
          <w:b w:val="0"/>
          <w:color w:val="000000" w:themeColor="text1"/>
          <w:sz w:val="20"/>
          <w:szCs w:val="20"/>
        </w:rPr>
        <w:t>, indem es Prävention, Erkennung und Reaktion in einer zentralen Plattform vereint, die sich einfach verwalten lässt.</w:t>
      </w:r>
    </w:p>
    <w:p w14:paraId="5D19D56C" w14:textId="77777777" w:rsidR="00101794" w:rsidRP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431D6D4C" w14:textId="08DBEE08" w:rsidR="00101794" w:rsidRP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 w:val="0"/>
          <w:color w:val="000000" w:themeColor="text1"/>
          <w:sz w:val="20"/>
          <w:szCs w:val="20"/>
        </w:rPr>
        <w:t>„</w:t>
      </w:r>
      <w:r w:rsidR="00860F3C">
        <w:rPr>
          <w:b w:val="0"/>
          <w:color w:val="000000" w:themeColor="text1"/>
          <w:sz w:val="20"/>
          <w:szCs w:val="20"/>
        </w:rPr>
        <w:t>Mittelständische Unternehmen</w:t>
      </w:r>
      <w:r w:rsidRPr="00101794">
        <w:rPr>
          <w:b w:val="0"/>
          <w:color w:val="000000" w:themeColor="text1"/>
          <w:sz w:val="20"/>
          <w:szCs w:val="20"/>
        </w:rPr>
        <w:t xml:space="preserve"> sind heute mit Bedrohungen konfrontiert, die bislang vor allem große Organisationen betrafen – verfügen jedoch oft nicht über vergleichbare Ressourcen“, sagt Jay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McBain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, Chief Analyst bei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Omdia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>. „Plattformen, die Prävention, Erkennung und Reaktion zusammenführen und gleichzeitig die Verwaltung vereinfachen, sind entscheidend, um diese Lücke zu schließen.“</w:t>
      </w:r>
    </w:p>
    <w:p w14:paraId="5AF6C703" w14:textId="77777777" w:rsidR="00101794" w:rsidRPr="0010179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5F885CC6" w14:textId="77777777" w:rsidR="00860F3C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 w:val="0"/>
          <w:color w:val="000000" w:themeColor="text1"/>
          <w:sz w:val="20"/>
          <w:szCs w:val="20"/>
        </w:rPr>
        <w:t xml:space="preserve">Mit dem neuen Portfolio setzt WatchGuard einen klaren Maßstab für moderne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Endpoint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-Sicherheit: zugänglich, skalierbar und auf die Anforderungen heutiger IT-Umgebungen ausgelegt. </w:t>
      </w:r>
    </w:p>
    <w:p w14:paraId="1BE0DE08" w14:textId="77777777" w:rsidR="00860F3C" w:rsidRDefault="00860F3C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387D8470" w14:textId="6D1DC497" w:rsidR="00716604" w:rsidRDefault="00101794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  <w:r w:rsidRPr="00101794">
        <w:rPr>
          <w:b w:val="0"/>
          <w:color w:val="000000" w:themeColor="text1"/>
          <w:sz w:val="20"/>
          <w:szCs w:val="20"/>
        </w:rPr>
        <w:t xml:space="preserve">Weitere Informationen dazu, wie WatchGuard Unternehmen dabei unterstützt, </w:t>
      </w:r>
      <w:proofErr w:type="spellStart"/>
      <w:r w:rsidRPr="00101794">
        <w:rPr>
          <w:b w:val="0"/>
          <w:color w:val="000000" w:themeColor="text1"/>
          <w:sz w:val="20"/>
          <w:szCs w:val="20"/>
        </w:rPr>
        <w:t>Endpoint</w:t>
      </w:r>
      <w:proofErr w:type="spellEnd"/>
      <w:r w:rsidRPr="00101794">
        <w:rPr>
          <w:b w:val="0"/>
          <w:color w:val="000000" w:themeColor="text1"/>
          <w:sz w:val="20"/>
          <w:szCs w:val="20"/>
        </w:rPr>
        <w:t xml:space="preserve">-Sicherheit zu vereinfachen und zu skalieren, </w:t>
      </w:r>
      <w:r w:rsidR="00860F3C">
        <w:rPr>
          <w:b w:val="0"/>
          <w:color w:val="000000" w:themeColor="text1"/>
          <w:sz w:val="20"/>
          <w:szCs w:val="20"/>
        </w:rPr>
        <w:t xml:space="preserve">stehen online zur Verfügung: </w:t>
      </w:r>
      <w:hyperlink r:id="rId9" w:history="1">
        <w:r w:rsidR="00860F3C" w:rsidRPr="00127E00">
          <w:rPr>
            <w:rStyle w:val="Hyperlink"/>
            <w:b w:val="0"/>
            <w:sz w:val="20"/>
            <w:szCs w:val="20"/>
          </w:rPr>
          <w:t xml:space="preserve">WatchGuard </w:t>
        </w:r>
        <w:proofErr w:type="spellStart"/>
        <w:r w:rsidR="00860F3C" w:rsidRPr="00127E00">
          <w:rPr>
            <w:rStyle w:val="Hyperlink"/>
            <w:b w:val="0"/>
            <w:sz w:val="20"/>
            <w:szCs w:val="20"/>
          </w:rPr>
          <w:t>Endpoint</w:t>
        </w:r>
        <w:proofErr w:type="spellEnd"/>
        <w:r w:rsidR="00860F3C" w:rsidRPr="00127E00">
          <w:rPr>
            <w:rStyle w:val="Hyperlink"/>
            <w:b w:val="0"/>
            <w:sz w:val="20"/>
            <w:szCs w:val="20"/>
          </w:rPr>
          <w:t xml:space="preserve"> Security</w:t>
        </w:r>
      </w:hyperlink>
      <w:r w:rsidR="00860F3C">
        <w:rPr>
          <w:b w:val="0"/>
          <w:color w:val="000000" w:themeColor="text1"/>
          <w:sz w:val="20"/>
          <w:szCs w:val="20"/>
        </w:rPr>
        <w:t>.</w:t>
      </w:r>
    </w:p>
    <w:p w14:paraId="0722CB0A" w14:textId="77777777" w:rsidR="00AB5291" w:rsidRDefault="00AB5291" w:rsidP="00101794">
      <w:pPr>
        <w:pStyle w:val="Textkrper"/>
        <w:spacing w:line="288" w:lineRule="auto"/>
        <w:ind w:right="850"/>
        <w:rPr>
          <w:b w:val="0"/>
          <w:color w:val="000000" w:themeColor="text1"/>
          <w:sz w:val="20"/>
          <w:szCs w:val="20"/>
        </w:rPr>
      </w:pPr>
    </w:p>
    <w:p w14:paraId="5912142B" w14:textId="77777777" w:rsidR="00716604" w:rsidRPr="00990C68" w:rsidRDefault="00716604" w:rsidP="00716604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  <w:r w:rsidRPr="00424240">
        <w:rPr>
          <w:rFonts w:eastAsia="MS Mincho"/>
          <w:sz w:val="20"/>
          <w:szCs w:val="20"/>
          <w:lang w:eastAsia="de-DE"/>
        </w:rPr>
        <w:t>Bildmaterial</w:t>
      </w:r>
    </w:p>
    <w:p w14:paraId="259CA0EC" w14:textId="77777777" w:rsidR="00716604" w:rsidRPr="00990C68" w:rsidRDefault="00716604" w:rsidP="00716604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2405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405"/>
      </w:tblGrid>
      <w:tr w:rsidR="00716604" w:rsidRPr="00990C68" w14:paraId="1501ED03" w14:textId="77777777" w:rsidTr="00716604">
        <w:trPr>
          <w:trHeight w:val="1957"/>
        </w:trPr>
        <w:tc>
          <w:tcPr>
            <w:tcW w:w="2405" w:type="dxa"/>
          </w:tcPr>
          <w:p w14:paraId="04D63569" w14:textId="77777777" w:rsidR="00716604" w:rsidRPr="00990C68" w:rsidRDefault="00716604" w:rsidP="00C00FE9">
            <w:pPr>
              <w:pStyle w:val="Kopfzeile"/>
              <w:ind w:right="-141"/>
            </w:pPr>
          </w:p>
          <w:p w14:paraId="28CBAF0C" w14:textId="77777777" w:rsidR="00716604" w:rsidRPr="00990C68" w:rsidRDefault="00716604" w:rsidP="00C00FE9">
            <w:pPr>
              <w:pStyle w:val="Kopfzeile"/>
              <w:ind w:right="-141"/>
            </w:pPr>
            <w:r w:rsidRPr="00990C68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781D433B" wp14:editId="15A93921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1533</wp:posOffset>
                  </wp:positionV>
                  <wp:extent cx="774000" cy="961200"/>
                  <wp:effectExtent l="0" t="0" r="1270" b="4445"/>
                  <wp:wrapSquare wrapText="bothSides"/>
                  <wp:docPr id="62978480" name="Grafik 1" descr="Andrew Yo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ndrew Yo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000" cy="96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0C68">
              <w:fldChar w:fldCharType="begin"/>
            </w:r>
            <w:r w:rsidRPr="00990C68">
              <w:instrText xml:space="preserve"> INCLUDEPICTURE "/Users/rebeccahasert/Library/Group Containers/UBF8T346G9.ms/WebArchiveCopyPasteTempFiles/com.microsoft.Word/andrew_young-sm.jpg" \* MERGEFORMATINET </w:instrText>
            </w:r>
            <w:r w:rsidRPr="00990C68">
              <w:fldChar w:fldCharType="separate"/>
            </w:r>
            <w:r w:rsidRPr="00990C68">
              <w:fldChar w:fldCharType="end"/>
            </w:r>
          </w:p>
        </w:tc>
      </w:tr>
      <w:tr w:rsidR="00716604" w:rsidRPr="00990C68" w14:paraId="3251BF2B" w14:textId="77777777" w:rsidTr="00716604">
        <w:trPr>
          <w:trHeight w:val="536"/>
        </w:trPr>
        <w:tc>
          <w:tcPr>
            <w:tcW w:w="2405" w:type="dxa"/>
          </w:tcPr>
          <w:p w14:paraId="05EE5274" w14:textId="77777777" w:rsidR="00716604" w:rsidRPr="00990C68" w:rsidRDefault="00716604" w:rsidP="00C00FE9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990C68">
              <w:rPr>
                <w:rFonts w:ascii="Helvetica" w:hAnsi="Helvetica"/>
                <w:sz w:val="16"/>
                <w:szCs w:val="16"/>
              </w:rPr>
              <w:t xml:space="preserve">Andrew Young, Chief </w:t>
            </w:r>
            <w:proofErr w:type="spellStart"/>
            <w:r w:rsidRPr="00990C68">
              <w:rPr>
                <w:rFonts w:ascii="Helvetica" w:hAnsi="Helvetica"/>
                <w:sz w:val="16"/>
                <w:szCs w:val="16"/>
              </w:rPr>
              <w:t>Product</w:t>
            </w:r>
            <w:proofErr w:type="spellEnd"/>
            <w:r w:rsidRPr="00990C68">
              <w:rPr>
                <w:rFonts w:ascii="Helvetica" w:hAnsi="Helvetica"/>
                <w:sz w:val="16"/>
                <w:szCs w:val="16"/>
              </w:rPr>
              <w:t xml:space="preserve"> Officer bei WatchGuard Technologies</w:t>
            </w:r>
          </w:p>
        </w:tc>
      </w:tr>
    </w:tbl>
    <w:p w14:paraId="051FB489" w14:textId="77777777" w:rsidR="00716604" w:rsidRPr="00990C68" w:rsidRDefault="00716604" w:rsidP="00716604">
      <w:pPr>
        <w:pStyle w:val="Textkrper"/>
        <w:spacing w:line="288" w:lineRule="auto"/>
        <w:ind w:right="567"/>
        <w:rPr>
          <w:b w:val="0"/>
          <w:color w:val="000000" w:themeColor="text1"/>
          <w:sz w:val="20"/>
          <w:szCs w:val="20"/>
        </w:rPr>
      </w:pPr>
    </w:p>
    <w:p w14:paraId="2C5D8C11" w14:textId="77777777" w:rsidR="00716604" w:rsidRPr="00990C68" w:rsidRDefault="00716604" w:rsidP="00716604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1BD326AB" w14:textId="77777777" w:rsidR="00716604" w:rsidRPr="00990C68" w:rsidRDefault="00716604" w:rsidP="00716604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0E7F3455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1075BEC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25E4BAB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689BE49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D559DDB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895C243" w14:textId="77777777" w:rsidR="00716604" w:rsidRPr="00990C68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08B04BB" w14:textId="77777777" w:rsidR="00716604" w:rsidRDefault="00716604" w:rsidP="0071660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96149CA" w14:textId="3C253753" w:rsidR="00844FC6" w:rsidRPr="00990C68" w:rsidRDefault="00716604" w:rsidP="00F5405E">
      <w:pPr>
        <w:spacing w:line="288" w:lineRule="auto"/>
      </w:pPr>
      <w:r w:rsidRPr="00990C68">
        <w:rPr>
          <w:rFonts w:ascii="Helvetica" w:hAnsi="Helvetica"/>
          <w:color w:val="000000" w:themeColor="text1"/>
          <w:sz w:val="20"/>
          <w:szCs w:val="20"/>
        </w:rPr>
        <w:t xml:space="preserve">Das Bildmaterial zum Download finden Sie in unserem Medienportal </w:t>
      </w:r>
      <w:hyperlink r:id="rId11" w:history="1">
        <w:r w:rsidRPr="00853609">
          <w:rPr>
            <w:rStyle w:val="Hyperlink"/>
            <w:rFonts w:ascii="Helvetica" w:hAnsi="Helvetica"/>
            <w:sz w:val="20"/>
            <w:szCs w:val="20"/>
          </w:rPr>
          <w:t>press-n-relations.amid-pr.com</w:t>
        </w:r>
      </w:hyperlink>
      <w:r w:rsidRPr="00990C68">
        <w:rPr>
          <w:rFonts w:ascii="Helvetica" w:hAnsi="Helvetica"/>
          <w:color w:val="000000" w:themeColor="text1"/>
          <w:sz w:val="20"/>
          <w:szCs w:val="20"/>
        </w:rPr>
        <w:t xml:space="preserve"> (Suchbegriff „</w:t>
      </w:r>
      <w:proofErr w:type="spellStart"/>
      <w:r w:rsidR="009B181D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9B181D">
        <w:rPr>
          <w:rFonts w:ascii="Helvetica" w:hAnsi="Helvetica"/>
          <w:color w:val="000000" w:themeColor="text1"/>
          <w:sz w:val="20"/>
          <w:szCs w:val="20"/>
        </w:rPr>
        <w:t xml:space="preserve"> Security</w:t>
      </w:r>
      <w:r w:rsidRPr="00990C68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Dateien auch gerne per E-Mail zu. Kontakt: </w:t>
      </w:r>
      <w:hyperlink r:id="rId12" w:history="1">
        <w:r w:rsidR="009B181D" w:rsidRPr="008A2238">
          <w:rPr>
            <w:rStyle w:val="Hyperlink"/>
            <w:rFonts w:ascii="Helvetica" w:hAnsi="Helvetica"/>
            <w:sz w:val="20"/>
            <w:szCs w:val="20"/>
          </w:rPr>
          <w:t>nis@press-n-relations.de</w:t>
        </w:r>
      </w:hyperlink>
    </w:p>
    <w:p w14:paraId="073AB0A5" w14:textId="77777777" w:rsidR="00793933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DB49A7C" w14:textId="77777777" w:rsidR="00793933" w:rsidRPr="00990C68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990C68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990C68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990C68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990C68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18659FC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Senior Field Marketing Manager Central Europe</w:t>
            </w:r>
          </w:p>
          <w:p w14:paraId="0DAE7A4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Dr. Alfred-Herrhausen-Allee 26, 47228 Duisburg</w:t>
            </w:r>
          </w:p>
          <w:p w14:paraId="799563A8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731D25E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4047DE0B" w:rsidR="001B7B63" w:rsidRPr="00990C68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3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990C68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3E59FEFF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GmbH</w:t>
            </w:r>
          </w:p>
          <w:p w14:paraId="1D9843E5" w14:textId="4B4C899D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Rebecca Horn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>/ Nikolai Schneider</w:t>
            </w:r>
          </w:p>
          <w:p w14:paraId="75717810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14, 89077 Ulm</w:t>
            </w:r>
          </w:p>
          <w:p w14:paraId="1D17EFC8" w14:textId="1D2ED5F3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+49 731 146 156-75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/</w:t>
            </w:r>
            <w:r w:rsidR="0055194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-73</w:t>
            </w:r>
          </w:p>
          <w:p w14:paraId="3A5689C6" w14:textId="16BD3056" w:rsidR="001B7B6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4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/ </w:t>
            </w:r>
            <w:hyperlink r:id="rId15" w:history="1">
              <w:r w:rsidR="004644B5"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nis@press-n-relations.de</w:t>
              </w:r>
            </w:hyperlink>
          </w:p>
          <w:p w14:paraId="24F03AA9" w14:textId="00E93512" w:rsidR="001B7B63" w:rsidRPr="00990C68" w:rsidRDefault="004644B5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6" w:history="1">
              <w:r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 w:rsidR="001B7B63"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</w:p>
        </w:tc>
      </w:tr>
    </w:tbl>
    <w:p w14:paraId="2EAA44FC" w14:textId="77777777" w:rsidR="001B7B63" w:rsidRPr="00990C68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1BA40BA" w14:textId="77777777" w:rsidR="00793933" w:rsidRDefault="00793933" w:rsidP="00793933">
      <w:pPr>
        <w:tabs>
          <w:tab w:val="left" w:pos="3828"/>
        </w:tabs>
        <w:spacing w:line="288" w:lineRule="auto"/>
        <w:ind w:right="567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6151E075" w14:textId="45619C8D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ist ein weltweit führender Anbieter von einheitlichen Cybersicherheitslösungen, die speziell für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entwickelt wurden.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>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it seiner Unified Security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®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sorgt WatchGuard für umfassende 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Sicherheit und verbindet die Produkte für Netzwerksicherheit,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Security sowie zur Absicherung von Identitäten mit KI- und Zero-Trust-Technologien für einen starken, skalierbaren Schutz.</w:t>
      </w:r>
    </w:p>
    <w:p w14:paraId="1D1CCDE3" w14:textId="77777777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75133EB9" w14:textId="01FDEAB5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Mehr als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25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.000 Security-Reseller bzw.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und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über 1</w:t>
      </w:r>
      <w:r w:rsidR="006457F3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5 Millionen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Kunden weltweit vertrauen auf die ausgeklügelten Schutzmechanismen auf Enterprise-Niveau. Dabei hilft WatchGuard Partnern, schnell zu wachsen, operative Hindernisse zu beseitigen und starke Ergebnisse zu erzielen – alles aus einer Hand und ohne zusätzliche Konsolen oder Komplexität.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990C68" w:rsidRDefault="000A12C8" w:rsidP="001E4B58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4F531693" w14:textId="6977CFEE" w:rsidR="00A538AC" w:rsidRPr="00A538AC" w:rsidRDefault="000A12C8" w:rsidP="002A6399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="004738E4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 w:rsidRPr="00990C68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990C68">
        <w:rPr>
          <w:color w:val="000000" w:themeColor="text1"/>
        </w:rPr>
        <w:t>.</w:t>
      </w:r>
      <w:r w:rsidR="00A6370A" w:rsidRPr="00990C68">
        <w:rPr>
          <w:color w:val="000000" w:themeColor="text1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1" w:history="1"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395D13E6" w14:textId="77777777" w:rsidR="00F43872" w:rsidRPr="00A538AC" w:rsidRDefault="00F43872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</w:p>
    <w:sectPr w:rsidR="00F43872" w:rsidRPr="00A538AC" w:rsidSect="00B11BAF">
      <w:headerReference w:type="default" r:id="rId22"/>
      <w:footerReference w:type="even" r:id="rId23"/>
      <w:footerReference w:type="default" r:id="rId24"/>
      <w:type w:val="continuous"/>
      <w:pgSz w:w="11900" w:h="16840"/>
      <w:pgMar w:top="1418" w:right="1410" w:bottom="17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DCF906" w14:textId="77777777" w:rsidR="0061268F" w:rsidRDefault="0061268F">
      <w:r>
        <w:separator/>
      </w:r>
    </w:p>
  </w:endnote>
  <w:endnote w:type="continuationSeparator" w:id="0">
    <w:p w14:paraId="607F4265" w14:textId="77777777" w:rsidR="0061268F" w:rsidRDefault="00612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B52C8" w14:textId="77777777" w:rsidR="0061268F" w:rsidRDefault="0061268F">
      <w:r>
        <w:separator/>
      </w:r>
    </w:p>
  </w:footnote>
  <w:footnote w:type="continuationSeparator" w:id="0">
    <w:p w14:paraId="7CFBD4BC" w14:textId="77777777" w:rsidR="0061268F" w:rsidRDefault="006126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70944"/>
    <w:multiLevelType w:val="hybridMultilevel"/>
    <w:tmpl w:val="E3C470D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23F5C"/>
    <w:multiLevelType w:val="hybridMultilevel"/>
    <w:tmpl w:val="E6E21D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045B0"/>
    <w:multiLevelType w:val="hybridMultilevel"/>
    <w:tmpl w:val="82C08928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855ED"/>
    <w:multiLevelType w:val="hybridMultilevel"/>
    <w:tmpl w:val="67629D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DE19AC"/>
    <w:multiLevelType w:val="hybridMultilevel"/>
    <w:tmpl w:val="DD78F2A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A764D7"/>
    <w:multiLevelType w:val="hybridMultilevel"/>
    <w:tmpl w:val="9ED28D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B27512"/>
    <w:multiLevelType w:val="hybridMultilevel"/>
    <w:tmpl w:val="B54815D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361195"/>
    <w:multiLevelType w:val="hybridMultilevel"/>
    <w:tmpl w:val="EC08AD8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69A76E7"/>
    <w:multiLevelType w:val="hybridMultilevel"/>
    <w:tmpl w:val="B10456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C72E15"/>
    <w:multiLevelType w:val="hybridMultilevel"/>
    <w:tmpl w:val="18666C34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114461"/>
    <w:multiLevelType w:val="hybridMultilevel"/>
    <w:tmpl w:val="BD329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19"/>
  </w:num>
  <w:num w:numId="2" w16cid:durableId="236479808">
    <w:abstractNumId w:val="9"/>
  </w:num>
  <w:num w:numId="3" w16cid:durableId="263462634">
    <w:abstractNumId w:val="15"/>
  </w:num>
  <w:num w:numId="4" w16cid:durableId="1557155916">
    <w:abstractNumId w:val="14"/>
  </w:num>
  <w:num w:numId="5" w16cid:durableId="1662852035">
    <w:abstractNumId w:val="11"/>
  </w:num>
  <w:num w:numId="6" w16cid:durableId="1371341374">
    <w:abstractNumId w:val="6"/>
  </w:num>
  <w:num w:numId="7" w16cid:durableId="445347788">
    <w:abstractNumId w:val="2"/>
  </w:num>
  <w:num w:numId="8" w16cid:durableId="2057654158">
    <w:abstractNumId w:val="13"/>
  </w:num>
  <w:num w:numId="9" w16cid:durableId="1748113854">
    <w:abstractNumId w:val="12"/>
  </w:num>
  <w:num w:numId="10" w16cid:durableId="2146192462">
    <w:abstractNumId w:val="1"/>
  </w:num>
  <w:num w:numId="11" w16cid:durableId="458766763">
    <w:abstractNumId w:val="4"/>
  </w:num>
  <w:num w:numId="12" w16cid:durableId="872154263">
    <w:abstractNumId w:val="5"/>
  </w:num>
  <w:num w:numId="13" w16cid:durableId="473564952">
    <w:abstractNumId w:val="17"/>
  </w:num>
  <w:num w:numId="14" w16cid:durableId="1753576861">
    <w:abstractNumId w:val="8"/>
  </w:num>
  <w:num w:numId="15" w16cid:durableId="1073744482">
    <w:abstractNumId w:val="0"/>
  </w:num>
  <w:num w:numId="16" w16cid:durableId="1945112153">
    <w:abstractNumId w:val="3"/>
  </w:num>
  <w:num w:numId="17" w16cid:durableId="35664863">
    <w:abstractNumId w:val="10"/>
  </w:num>
  <w:num w:numId="18" w16cid:durableId="851066249">
    <w:abstractNumId w:val="16"/>
  </w:num>
  <w:num w:numId="19" w16cid:durableId="1114445951">
    <w:abstractNumId w:val="18"/>
  </w:num>
  <w:num w:numId="20" w16cid:durableId="568000705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864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21A"/>
    <w:rsid w:val="00006B55"/>
    <w:rsid w:val="00007264"/>
    <w:rsid w:val="000073DC"/>
    <w:rsid w:val="00007445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39F3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DFF"/>
    <w:rsid w:val="00023ECF"/>
    <w:rsid w:val="000241F8"/>
    <w:rsid w:val="00024323"/>
    <w:rsid w:val="00025678"/>
    <w:rsid w:val="00025E59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0F4A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1EB"/>
    <w:rsid w:val="00042544"/>
    <w:rsid w:val="00042716"/>
    <w:rsid w:val="000431C0"/>
    <w:rsid w:val="000447BA"/>
    <w:rsid w:val="00044956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3BC"/>
    <w:rsid w:val="0005062A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4F30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912"/>
    <w:rsid w:val="00070D6D"/>
    <w:rsid w:val="00071279"/>
    <w:rsid w:val="000715E6"/>
    <w:rsid w:val="00071829"/>
    <w:rsid w:val="00071B35"/>
    <w:rsid w:val="0007357A"/>
    <w:rsid w:val="00073D01"/>
    <w:rsid w:val="00073D67"/>
    <w:rsid w:val="0007481F"/>
    <w:rsid w:val="00075187"/>
    <w:rsid w:val="000751B1"/>
    <w:rsid w:val="000757AB"/>
    <w:rsid w:val="00075949"/>
    <w:rsid w:val="00077342"/>
    <w:rsid w:val="000773CA"/>
    <w:rsid w:val="000779D4"/>
    <w:rsid w:val="0008099A"/>
    <w:rsid w:val="00080C8D"/>
    <w:rsid w:val="00081080"/>
    <w:rsid w:val="00081B54"/>
    <w:rsid w:val="00081E9D"/>
    <w:rsid w:val="00082070"/>
    <w:rsid w:val="00082383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58D8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2E"/>
    <w:rsid w:val="00096681"/>
    <w:rsid w:val="00096B31"/>
    <w:rsid w:val="00096C83"/>
    <w:rsid w:val="00097066"/>
    <w:rsid w:val="00097C36"/>
    <w:rsid w:val="000A0850"/>
    <w:rsid w:val="000A0B7A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69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280"/>
    <w:rsid w:val="000B0940"/>
    <w:rsid w:val="000B096E"/>
    <w:rsid w:val="000B0E51"/>
    <w:rsid w:val="000B1386"/>
    <w:rsid w:val="000B1A5C"/>
    <w:rsid w:val="000B1DD7"/>
    <w:rsid w:val="000B242E"/>
    <w:rsid w:val="000B29AD"/>
    <w:rsid w:val="000B3095"/>
    <w:rsid w:val="000B38FC"/>
    <w:rsid w:val="000B4852"/>
    <w:rsid w:val="000B4944"/>
    <w:rsid w:val="000B4A0C"/>
    <w:rsid w:val="000B501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1104"/>
    <w:rsid w:val="000C2305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15E"/>
    <w:rsid w:val="000C5403"/>
    <w:rsid w:val="000C59C7"/>
    <w:rsid w:val="000C5A00"/>
    <w:rsid w:val="000C5A58"/>
    <w:rsid w:val="000C5B45"/>
    <w:rsid w:val="000C615A"/>
    <w:rsid w:val="000C6F64"/>
    <w:rsid w:val="000C744E"/>
    <w:rsid w:val="000C7816"/>
    <w:rsid w:val="000C78FF"/>
    <w:rsid w:val="000D0075"/>
    <w:rsid w:val="000D0131"/>
    <w:rsid w:val="000D0313"/>
    <w:rsid w:val="000D0E6F"/>
    <w:rsid w:val="000D16B0"/>
    <w:rsid w:val="000D1C5C"/>
    <w:rsid w:val="000D1EEB"/>
    <w:rsid w:val="000D2801"/>
    <w:rsid w:val="000D2EF1"/>
    <w:rsid w:val="000D3D44"/>
    <w:rsid w:val="000D4362"/>
    <w:rsid w:val="000D440B"/>
    <w:rsid w:val="000D4671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4AF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B8D"/>
    <w:rsid w:val="000E3C60"/>
    <w:rsid w:val="000E3EDF"/>
    <w:rsid w:val="000E3EF0"/>
    <w:rsid w:val="000E459C"/>
    <w:rsid w:val="000E5A3F"/>
    <w:rsid w:val="000E5CE4"/>
    <w:rsid w:val="000E632A"/>
    <w:rsid w:val="000E66FA"/>
    <w:rsid w:val="000E6959"/>
    <w:rsid w:val="000E7158"/>
    <w:rsid w:val="000E7278"/>
    <w:rsid w:val="000E783A"/>
    <w:rsid w:val="000E7F00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794"/>
    <w:rsid w:val="00101D65"/>
    <w:rsid w:val="00102631"/>
    <w:rsid w:val="001029E8"/>
    <w:rsid w:val="001031E4"/>
    <w:rsid w:val="0010335C"/>
    <w:rsid w:val="00103607"/>
    <w:rsid w:val="001037FB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B4B"/>
    <w:rsid w:val="001221EF"/>
    <w:rsid w:val="0012249F"/>
    <w:rsid w:val="0012273F"/>
    <w:rsid w:val="00123794"/>
    <w:rsid w:val="00123A7B"/>
    <w:rsid w:val="00123A9C"/>
    <w:rsid w:val="00123CF5"/>
    <w:rsid w:val="001241A2"/>
    <w:rsid w:val="00124F48"/>
    <w:rsid w:val="00125EF6"/>
    <w:rsid w:val="00125F5A"/>
    <w:rsid w:val="00125FEF"/>
    <w:rsid w:val="00126204"/>
    <w:rsid w:val="0012694F"/>
    <w:rsid w:val="00126A8D"/>
    <w:rsid w:val="0012742A"/>
    <w:rsid w:val="00127E00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A4B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3B2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BBA"/>
    <w:rsid w:val="00155D28"/>
    <w:rsid w:val="00155FD5"/>
    <w:rsid w:val="00156035"/>
    <w:rsid w:val="0015629E"/>
    <w:rsid w:val="0015678D"/>
    <w:rsid w:val="001573F5"/>
    <w:rsid w:val="00157564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3DC9"/>
    <w:rsid w:val="001642FC"/>
    <w:rsid w:val="00164346"/>
    <w:rsid w:val="00164C64"/>
    <w:rsid w:val="001651AC"/>
    <w:rsid w:val="001651CA"/>
    <w:rsid w:val="00165D0A"/>
    <w:rsid w:val="00165F52"/>
    <w:rsid w:val="001664EF"/>
    <w:rsid w:val="00166981"/>
    <w:rsid w:val="0016747C"/>
    <w:rsid w:val="001675D8"/>
    <w:rsid w:val="00170058"/>
    <w:rsid w:val="00170116"/>
    <w:rsid w:val="001705A7"/>
    <w:rsid w:val="001705B1"/>
    <w:rsid w:val="001708C0"/>
    <w:rsid w:val="00170EEF"/>
    <w:rsid w:val="00171F0B"/>
    <w:rsid w:val="00171F6C"/>
    <w:rsid w:val="001726CD"/>
    <w:rsid w:val="00173354"/>
    <w:rsid w:val="00173C3F"/>
    <w:rsid w:val="00173E3A"/>
    <w:rsid w:val="00174911"/>
    <w:rsid w:val="00174FB9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D41"/>
    <w:rsid w:val="00182FA7"/>
    <w:rsid w:val="001838D9"/>
    <w:rsid w:val="00183F1C"/>
    <w:rsid w:val="00184BC4"/>
    <w:rsid w:val="00184E94"/>
    <w:rsid w:val="00184F7D"/>
    <w:rsid w:val="001852B3"/>
    <w:rsid w:val="0018555A"/>
    <w:rsid w:val="00185C8C"/>
    <w:rsid w:val="00185E27"/>
    <w:rsid w:val="00186199"/>
    <w:rsid w:val="00186359"/>
    <w:rsid w:val="0018748C"/>
    <w:rsid w:val="00190684"/>
    <w:rsid w:val="0019094B"/>
    <w:rsid w:val="00190C37"/>
    <w:rsid w:val="001917EC"/>
    <w:rsid w:val="00191CF1"/>
    <w:rsid w:val="00191FE1"/>
    <w:rsid w:val="00192388"/>
    <w:rsid w:val="00192633"/>
    <w:rsid w:val="00192772"/>
    <w:rsid w:val="001929B3"/>
    <w:rsid w:val="00192D57"/>
    <w:rsid w:val="001930B3"/>
    <w:rsid w:val="0019334F"/>
    <w:rsid w:val="001935D6"/>
    <w:rsid w:val="00193600"/>
    <w:rsid w:val="00193664"/>
    <w:rsid w:val="00193F3B"/>
    <w:rsid w:val="0019443F"/>
    <w:rsid w:val="00195B8D"/>
    <w:rsid w:val="001961C9"/>
    <w:rsid w:val="00196227"/>
    <w:rsid w:val="001963AF"/>
    <w:rsid w:val="00196CDA"/>
    <w:rsid w:val="00197894"/>
    <w:rsid w:val="0019799F"/>
    <w:rsid w:val="00197FB1"/>
    <w:rsid w:val="001A00CD"/>
    <w:rsid w:val="001A0720"/>
    <w:rsid w:val="001A091D"/>
    <w:rsid w:val="001A0FBD"/>
    <w:rsid w:val="001A1373"/>
    <w:rsid w:val="001A16EB"/>
    <w:rsid w:val="001A1DDD"/>
    <w:rsid w:val="001A30FF"/>
    <w:rsid w:val="001A34FE"/>
    <w:rsid w:val="001A364A"/>
    <w:rsid w:val="001A42F1"/>
    <w:rsid w:val="001A47E8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2D97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248D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310"/>
    <w:rsid w:val="001C64B0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968"/>
    <w:rsid w:val="001D6DD9"/>
    <w:rsid w:val="001D6F54"/>
    <w:rsid w:val="001D6FDC"/>
    <w:rsid w:val="001D7071"/>
    <w:rsid w:val="001D7114"/>
    <w:rsid w:val="001D7D9E"/>
    <w:rsid w:val="001E096D"/>
    <w:rsid w:val="001E0EA1"/>
    <w:rsid w:val="001E11F6"/>
    <w:rsid w:val="001E1473"/>
    <w:rsid w:val="001E1D53"/>
    <w:rsid w:val="001E1EE7"/>
    <w:rsid w:val="001E231B"/>
    <w:rsid w:val="001E3687"/>
    <w:rsid w:val="001E38BD"/>
    <w:rsid w:val="001E3A94"/>
    <w:rsid w:val="001E3BA9"/>
    <w:rsid w:val="001E3C59"/>
    <w:rsid w:val="001E3EC2"/>
    <w:rsid w:val="001E400F"/>
    <w:rsid w:val="001E42F9"/>
    <w:rsid w:val="001E48CD"/>
    <w:rsid w:val="001E4B58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56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48C"/>
    <w:rsid w:val="001F64AF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E2E"/>
    <w:rsid w:val="002041EB"/>
    <w:rsid w:val="002044D9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AD7"/>
    <w:rsid w:val="00214C14"/>
    <w:rsid w:val="00214DEA"/>
    <w:rsid w:val="00214F2C"/>
    <w:rsid w:val="00215507"/>
    <w:rsid w:val="00216860"/>
    <w:rsid w:val="00216C7A"/>
    <w:rsid w:val="00216E26"/>
    <w:rsid w:val="0021720F"/>
    <w:rsid w:val="002174E6"/>
    <w:rsid w:val="002178D8"/>
    <w:rsid w:val="00220412"/>
    <w:rsid w:val="00220904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1866"/>
    <w:rsid w:val="002327DE"/>
    <w:rsid w:val="00232C15"/>
    <w:rsid w:val="002332CE"/>
    <w:rsid w:val="00233692"/>
    <w:rsid w:val="0023471E"/>
    <w:rsid w:val="002347C5"/>
    <w:rsid w:val="00234D84"/>
    <w:rsid w:val="00234EC2"/>
    <w:rsid w:val="00235533"/>
    <w:rsid w:val="00237030"/>
    <w:rsid w:val="002370BA"/>
    <w:rsid w:val="0023731E"/>
    <w:rsid w:val="002379D0"/>
    <w:rsid w:val="00237BC2"/>
    <w:rsid w:val="00237E94"/>
    <w:rsid w:val="00237FD8"/>
    <w:rsid w:val="00240E79"/>
    <w:rsid w:val="00241154"/>
    <w:rsid w:val="002418A0"/>
    <w:rsid w:val="00241BD1"/>
    <w:rsid w:val="00241CEE"/>
    <w:rsid w:val="00241CF2"/>
    <w:rsid w:val="0024244A"/>
    <w:rsid w:val="0024288F"/>
    <w:rsid w:val="0024294A"/>
    <w:rsid w:val="002429F8"/>
    <w:rsid w:val="00242A8C"/>
    <w:rsid w:val="00242E61"/>
    <w:rsid w:val="00243849"/>
    <w:rsid w:val="0024412D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E6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D68"/>
    <w:rsid w:val="00256BD8"/>
    <w:rsid w:val="00256BE7"/>
    <w:rsid w:val="00256D5D"/>
    <w:rsid w:val="00256FD0"/>
    <w:rsid w:val="0025784E"/>
    <w:rsid w:val="00257A15"/>
    <w:rsid w:val="00257EDA"/>
    <w:rsid w:val="002600C4"/>
    <w:rsid w:val="002603F8"/>
    <w:rsid w:val="00260854"/>
    <w:rsid w:val="00261013"/>
    <w:rsid w:val="002613C2"/>
    <w:rsid w:val="002616AF"/>
    <w:rsid w:val="00261F24"/>
    <w:rsid w:val="00261F39"/>
    <w:rsid w:val="00262066"/>
    <w:rsid w:val="002621FD"/>
    <w:rsid w:val="00262390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3BC"/>
    <w:rsid w:val="00276E6C"/>
    <w:rsid w:val="00276F13"/>
    <w:rsid w:val="00276F1F"/>
    <w:rsid w:val="00277071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27CE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2D9"/>
    <w:rsid w:val="00291426"/>
    <w:rsid w:val="002916D5"/>
    <w:rsid w:val="00292900"/>
    <w:rsid w:val="00292C7D"/>
    <w:rsid w:val="00292EB5"/>
    <w:rsid w:val="00293465"/>
    <w:rsid w:val="00293E38"/>
    <w:rsid w:val="0029400E"/>
    <w:rsid w:val="002945AC"/>
    <w:rsid w:val="00294AED"/>
    <w:rsid w:val="00294E58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A7F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3C7"/>
    <w:rsid w:val="002A5771"/>
    <w:rsid w:val="002A5D53"/>
    <w:rsid w:val="002A5DF9"/>
    <w:rsid w:val="002A5F43"/>
    <w:rsid w:val="002A6399"/>
    <w:rsid w:val="002A6593"/>
    <w:rsid w:val="002A69A9"/>
    <w:rsid w:val="002A6ACC"/>
    <w:rsid w:val="002A6DD7"/>
    <w:rsid w:val="002A769E"/>
    <w:rsid w:val="002A79C4"/>
    <w:rsid w:val="002A7CF2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448F"/>
    <w:rsid w:val="002B5616"/>
    <w:rsid w:val="002B5B83"/>
    <w:rsid w:val="002B663F"/>
    <w:rsid w:val="002B6834"/>
    <w:rsid w:val="002B6A73"/>
    <w:rsid w:val="002B6BF9"/>
    <w:rsid w:val="002B6DAC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682"/>
    <w:rsid w:val="002C3B1B"/>
    <w:rsid w:val="002C3C2D"/>
    <w:rsid w:val="002C3F9E"/>
    <w:rsid w:val="002C4231"/>
    <w:rsid w:val="002C4528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89D"/>
    <w:rsid w:val="002D1B12"/>
    <w:rsid w:val="002D1D7F"/>
    <w:rsid w:val="002D2013"/>
    <w:rsid w:val="002D23AF"/>
    <w:rsid w:val="002D2848"/>
    <w:rsid w:val="002D2EC7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34C"/>
    <w:rsid w:val="002D6960"/>
    <w:rsid w:val="002D69B3"/>
    <w:rsid w:val="002D6A8E"/>
    <w:rsid w:val="002E02D5"/>
    <w:rsid w:val="002E0E15"/>
    <w:rsid w:val="002E119A"/>
    <w:rsid w:val="002E179E"/>
    <w:rsid w:val="002E181F"/>
    <w:rsid w:val="002E1C13"/>
    <w:rsid w:val="002E1C7E"/>
    <w:rsid w:val="002E21A4"/>
    <w:rsid w:val="002E29A3"/>
    <w:rsid w:val="002E2F15"/>
    <w:rsid w:val="002E3B36"/>
    <w:rsid w:val="002E3C83"/>
    <w:rsid w:val="002E5188"/>
    <w:rsid w:val="002E519D"/>
    <w:rsid w:val="002E5464"/>
    <w:rsid w:val="002E55D8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0B4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44"/>
    <w:rsid w:val="002F7A55"/>
    <w:rsid w:val="002F7BCB"/>
    <w:rsid w:val="0030018C"/>
    <w:rsid w:val="00300990"/>
    <w:rsid w:val="003009F1"/>
    <w:rsid w:val="00300BB3"/>
    <w:rsid w:val="003011B2"/>
    <w:rsid w:val="003014C4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03D"/>
    <w:rsid w:val="00305F41"/>
    <w:rsid w:val="00306056"/>
    <w:rsid w:val="00306487"/>
    <w:rsid w:val="00306650"/>
    <w:rsid w:val="00307854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5B75"/>
    <w:rsid w:val="00316329"/>
    <w:rsid w:val="003165AD"/>
    <w:rsid w:val="003167DC"/>
    <w:rsid w:val="0031700C"/>
    <w:rsid w:val="0031759B"/>
    <w:rsid w:val="003179CE"/>
    <w:rsid w:val="003208D4"/>
    <w:rsid w:val="00320984"/>
    <w:rsid w:val="0032125F"/>
    <w:rsid w:val="0032150F"/>
    <w:rsid w:val="003219D8"/>
    <w:rsid w:val="00321C13"/>
    <w:rsid w:val="00321C67"/>
    <w:rsid w:val="00323417"/>
    <w:rsid w:val="00323873"/>
    <w:rsid w:val="003244BF"/>
    <w:rsid w:val="00324821"/>
    <w:rsid w:val="00324D3C"/>
    <w:rsid w:val="003252B9"/>
    <w:rsid w:val="00325DD5"/>
    <w:rsid w:val="00325E8B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338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B47"/>
    <w:rsid w:val="00353D5C"/>
    <w:rsid w:val="003542A5"/>
    <w:rsid w:val="00354578"/>
    <w:rsid w:val="003549D6"/>
    <w:rsid w:val="00354BA8"/>
    <w:rsid w:val="00354F55"/>
    <w:rsid w:val="00355647"/>
    <w:rsid w:val="00355780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3F3A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815"/>
    <w:rsid w:val="00372AD3"/>
    <w:rsid w:val="003731B9"/>
    <w:rsid w:val="0037333E"/>
    <w:rsid w:val="0037356E"/>
    <w:rsid w:val="00373B15"/>
    <w:rsid w:val="003741DF"/>
    <w:rsid w:val="00374207"/>
    <w:rsid w:val="003742FC"/>
    <w:rsid w:val="00374733"/>
    <w:rsid w:val="00374FA2"/>
    <w:rsid w:val="00374FBB"/>
    <w:rsid w:val="003750B8"/>
    <w:rsid w:val="0037521D"/>
    <w:rsid w:val="003752D5"/>
    <w:rsid w:val="00375692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2684"/>
    <w:rsid w:val="00383270"/>
    <w:rsid w:val="0038374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87EEA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5B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081"/>
    <w:rsid w:val="003B73BA"/>
    <w:rsid w:val="003B7418"/>
    <w:rsid w:val="003B7820"/>
    <w:rsid w:val="003C0370"/>
    <w:rsid w:val="003C0F20"/>
    <w:rsid w:val="003C1AA8"/>
    <w:rsid w:val="003C1EC2"/>
    <w:rsid w:val="003C2D0F"/>
    <w:rsid w:val="003C3144"/>
    <w:rsid w:val="003C3976"/>
    <w:rsid w:val="003C4052"/>
    <w:rsid w:val="003C502C"/>
    <w:rsid w:val="003C57A7"/>
    <w:rsid w:val="003C5FE6"/>
    <w:rsid w:val="003D0882"/>
    <w:rsid w:val="003D08DD"/>
    <w:rsid w:val="003D0A5D"/>
    <w:rsid w:val="003D0C24"/>
    <w:rsid w:val="003D12E7"/>
    <w:rsid w:val="003D14D4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28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E7F96"/>
    <w:rsid w:val="003F0040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7ED"/>
    <w:rsid w:val="003F4B4C"/>
    <w:rsid w:val="003F58CD"/>
    <w:rsid w:val="003F59C0"/>
    <w:rsid w:val="003F6423"/>
    <w:rsid w:val="003F6F08"/>
    <w:rsid w:val="003F75D1"/>
    <w:rsid w:val="003F7BC3"/>
    <w:rsid w:val="004008D9"/>
    <w:rsid w:val="00400C98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5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560B"/>
    <w:rsid w:val="00415C75"/>
    <w:rsid w:val="00416514"/>
    <w:rsid w:val="0041701C"/>
    <w:rsid w:val="0041752C"/>
    <w:rsid w:val="00417618"/>
    <w:rsid w:val="00420564"/>
    <w:rsid w:val="0042121F"/>
    <w:rsid w:val="004214F6"/>
    <w:rsid w:val="0042156E"/>
    <w:rsid w:val="00422196"/>
    <w:rsid w:val="004233C4"/>
    <w:rsid w:val="004234FB"/>
    <w:rsid w:val="0042399D"/>
    <w:rsid w:val="00423A13"/>
    <w:rsid w:val="00424240"/>
    <w:rsid w:val="00424CD4"/>
    <w:rsid w:val="004256C8"/>
    <w:rsid w:val="00425CDC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53D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0953"/>
    <w:rsid w:val="00440CE1"/>
    <w:rsid w:val="00440F4A"/>
    <w:rsid w:val="004414C6"/>
    <w:rsid w:val="004417BD"/>
    <w:rsid w:val="00442244"/>
    <w:rsid w:val="004429A7"/>
    <w:rsid w:val="00442B3F"/>
    <w:rsid w:val="00442B99"/>
    <w:rsid w:val="00442FAA"/>
    <w:rsid w:val="0044367A"/>
    <w:rsid w:val="00443B83"/>
    <w:rsid w:val="00443CF9"/>
    <w:rsid w:val="0044441E"/>
    <w:rsid w:val="00444617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4B5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2F9B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96"/>
    <w:rsid w:val="00477CC5"/>
    <w:rsid w:val="00477CFE"/>
    <w:rsid w:val="00477F31"/>
    <w:rsid w:val="00480079"/>
    <w:rsid w:val="00480224"/>
    <w:rsid w:val="00480661"/>
    <w:rsid w:val="00481064"/>
    <w:rsid w:val="00481AA8"/>
    <w:rsid w:val="00483C8D"/>
    <w:rsid w:val="00484946"/>
    <w:rsid w:val="00484F7F"/>
    <w:rsid w:val="0048515C"/>
    <w:rsid w:val="00485732"/>
    <w:rsid w:val="00485A2E"/>
    <w:rsid w:val="00485ACF"/>
    <w:rsid w:val="00486657"/>
    <w:rsid w:val="00486817"/>
    <w:rsid w:val="00486B90"/>
    <w:rsid w:val="00486D51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3E9"/>
    <w:rsid w:val="00491559"/>
    <w:rsid w:val="00491E5F"/>
    <w:rsid w:val="00491F46"/>
    <w:rsid w:val="00493F0A"/>
    <w:rsid w:val="00493FFE"/>
    <w:rsid w:val="00494030"/>
    <w:rsid w:val="004945E8"/>
    <w:rsid w:val="004946F9"/>
    <w:rsid w:val="00494A25"/>
    <w:rsid w:val="00494BD2"/>
    <w:rsid w:val="0049589C"/>
    <w:rsid w:val="00495D17"/>
    <w:rsid w:val="0049645D"/>
    <w:rsid w:val="0049658E"/>
    <w:rsid w:val="00496A8B"/>
    <w:rsid w:val="00496D83"/>
    <w:rsid w:val="004976D8"/>
    <w:rsid w:val="0049778B"/>
    <w:rsid w:val="004977F2"/>
    <w:rsid w:val="004A034C"/>
    <w:rsid w:val="004A0BA3"/>
    <w:rsid w:val="004A0CCA"/>
    <w:rsid w:val="004A143F"/>
    <w:rsid w:val="004A1554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0CB6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3260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09BC"/>
    <w:rsid w:val="004C12B1"/>
    <w:rsid w:val="004C13A7"/>
    <w:rsid w:val="004C1951"/>
    <w:rsid w:val="004C199B"/>
    <w:rsid w:val="004C28D0"/>
    <w:rsid w:val="004C298D"/>
    <w:rsid w:val="004C2ACC"/>
    <w:rsid w:val="004C2AD0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2942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3EF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3ED2"/>
    <w:rsid w:val="004E4812"/>
    <w:rsid w:val="004E48C8"/>
    <w:rsid w:val="004E4D4D"/>
    <w:rsid w:val="004E544A"/>
    <w:rsid w:val="004E61F9"/>
    <w:rsid w:val="004E646E"/>
    <w:rsid w:val="004E6CBB"/>
    <w:rsid w:val="004E7D6E"/>
    <w:rsid w:val="004E7DC4"/>
    <w:rsid w:val="004F0786"/>
    <w:rsid w:val="004F091D"/>
    <w:rsid w:val="004F0BDA"/>
    <w:rsid w:val="004F1395"/>
    <w:rsid w:val="004F179A"/>
    <w:rsid w:val="004F1A41"/>
    <w:rsid w:val="004F1C40"/>
    <w:rsid w:val="004F2366"/>
    <w:rsid w:val="004F2871"/>
    <w:rsid w:val="004F3F17"/>
    <w:rsid w:val="004F44E2"/>
    <w:rsid w:val="004F45D2"/>
    <w:rsid w:val="004F47B6"/>
    <w:rsid w:val="004F4A00"/>
    <w:rsid w:val="004F4A27"/>
    <w:rsid w:val="004F4B9A"/>
    <w:rsid w:val="004F52EE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6F24"/>
    <w:rsid w:val="00507154"/>
    <w:rsid w:val="00507720"/>
    <w:rsid w:val="00507B81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5C99"/>
    <w:rsid w:val="00516327"/>
    <w:rsid w:val="0051641E"/>
    <w:rsid w:val="00516676"/>
    <w:rsid w:val="0051697E"/>
    <w:rsid w:val="00516DF4"/>
    <w:rsid w:val="00516E95"/>
    <w:rsid w:val="005178DE"/>
    <w:rsid w:val="00517958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7AF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C55"/>
    <w:rsid w:val="00535E24"/>
    <w:rsid w:val="00535EE3"/>
    <w:rsid w:val="0053611F"/>
    <w:rsid w:val="005362A0"/>
    <w:rsid w:val="005362B0"/>
    <w:rsid w:val="005365E4"/>
    <w:rsid w:val="00536734"/>
    <w:rsid w:val="00536A35"/>
    <w:rsid w:val="00537D23"/>
    <w:rsid w:val="00537FFB"/>
    <w:rsid w:val="00540070"/>
    <w:rsid w:val="00540C25"/>
    <w:rsid w:val="00540D3C"/>
    <w:rsid w:val="00540D49"/>
    <w:rsid w:val="00542286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42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0EE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3E52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61E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59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AF4"/>
    <w:rsid w:val="005A4B06"/>
    <w:rsid w:val="005A4CB4"/>
    <w:rsid w:val="005A52C9"/>
    <w:rsid w:val="005A53DA"/>
    <w:rsid w:val="005A543A"/>
    <w:rsid w:val="005A553B"/>
    <w:rsid w:val="005A57A5"/>
    <w:rsid w:val="005A5D37"/>
    <w:rsid w:val="005A5E39"/>
    <w:rsid w:val="005A69A0"/>
    <w:rsid w:val="005A6B90"/>
    <w:rsid w:val="005A783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6A4"/>
    <w:rsid w:val="005B6A4D"/>
    <w:rsid w:val="005B6BBF"/>
    <w:rsid w:val="005B6CAC"/>
    <w:rsid w:val="005B6E85"/>
    <w:rsid w:val="005C01B8"/>
    <w:rsid w:val="005C03C0"/>
    <w:rsid w:val="005C05DB"/>
    <w:rsid w:val="005C0A37"/>
    <w:rsid w:val="005C1144"/>
    <w:rsid w:val="005C1212"/>
    <w:rsid w:val="005C15EC"/>
    <w:rsid w:val="005C1FAC"/>
    <w:rsid w:val="005C2652"/>
    <w:rsid w:val="005C28BB"/>
    <w:rsid w:val="005C2A51"/>
    <w:rsid w:val="005C2F41"/>
    <w:rsid w:val="005C2F80"/>
    <w:rsid w:val="005C305D"/>
    <w:rsid w:val="005C33A0"/>
    <w:rsid w:val="005C3B86"/>
    <w:rsid w:val="005C4350"/>
    <w:rsid w:val="005C4890"/>
    <w:rsid w:val="005C4A3B"/>
    <w:rsid w:val="005C4A41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3AE"/>
    <w:rsid w:val="005D67F8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7A5"/>
    <w:rsid w:val="005E28FD"/>
    <w:rsid w:val="005E2F6A"/>
    <w:rsid w:val="005E30D1"/>
    <w:rsid w:val="005E3213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6954"/>
    <w:rsid w:val="005E72BF"/>
    <w:rsid w:val="005E7346"/>
    <w:rsid w:val="005E73CD"/>
    <w:rsid w:val="005E775C"/>
    <w:rsid w:val="005E79EB"/>
    <w:rsid w:val="005F019D"/>
    <w:rsid w:val="005F03B9"/>
    <w:rsid w:val="005F06B9"/>
    <w:rsid w:val="005F0D8F"/>
    <w:rsid w:val="005F10B7"/>
    <w:rsid w:val="005F13E0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5F7697"/>
    <w:rsid w:val="005F7AA2"/>
    <w:rsid w:val="0060056D"/>
    <w:rsid w:val="00600D4A"/>
    <w:rsid w:val="00602EAF"/>
    <w:rsid w:val="00602ECE"/>
    <w:rsid w:val="00603492"/>
    <w:rsid w:val="00603B42"/>
    <w:rsid w:val="00603C4E"/>
    <w:rsid w:val="00603F36"/>
    <w:rsid w:val="006042B7"/>
    <w:rsid w:val="0060432F"/>
    <w:rsid w:val="00605173"/>
    <w:rsid w:val="00605687"/>
    <w:rsid w:val="006059DC"/>
    <w:rsid w:val="00605C93"/>
    <w:rsid w:val="00605CB7"/>
    <w:rsid w:val="00606535"/>
    <w:rsid w:val="00606A29"/>
    <w:rsid w:val="00606BC1"/>
    <w:rsid w:val="00606BF0"/>
    <w:rsid w:val="00606E50"/>
    <w:rsid w:val="00606E9F"/>
    <w:rsid w:val="006070DA"/>
    <w:rsid w:val="006076AD"/>
    <w:rsid w:val="00607F75"/>
    <w:rsid w:val="00610BD7"/>
    <w:rsid w:val="00610DF6"/>
    <w:rsid w:val="00611384"/>
    <w:rsid w:val="00611905"/>
    <w:rsid w:val="00611A49"/>
    <w:rsid w:val="00611F0A"/>
    <w:rsid w:val="0061268F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64A"/>
    <w:rsid w:val="006368EC"/>
    <w:rsid w:val="0063691E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136"/>
    <w:rsid w:val="006422CF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4FDA"/>
    <w:rsid w:val="006457F3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366"/>
    <w:rsid w:val="006539F6"/>
    <w:rsid w:val="0065467E"/>
    <w:rsid w:val="00654684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17C0"/>
    <w:rsid w:val="006624DF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4EEE"/>
    <w:rsid w:val="00664F2A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5DCA"/>
    <w:rsid w:val="006860E0"/>
    <w:rsid w:val="006861AB"/>
    <w:rsid w:val="00686DEF"/>
    <w:rsid w:val="006873C1"/>
    <w:rsid w:val="00687738"/>
    <w:rsid w:val="00687A94"/>
    <w:rsid w:val="00687F9B"/>
    <w:rsid w:val="00690104"/>
    <w:rsid w:val="0069042A"/>
    <w:rsid w:val="00690438"/>
    <w:rsid w:val="006911AD"/>
    <w:rsid w:val="00691446"/>
    <w:rsid w:val="00691C23"/>
    <w:rsid w:val="00691C6A"/>
    <w:rsid w:val="00691D8B"/>
    <w:rsid w:val="0069251D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6A6"/>
    <w:rsid w:val="006A2705"/>
    <w:rsid w:val="006A2F6A"/>
    <w:rsid w:val="006A3181"/>
    <w:rsid w:val="006A323F"/>
    <w:rsid w:val="006A3273"/>
    <w:rsid w:val="006A3447"/>
    <w:rsid w:val="006A3E0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688"/>
    <w:rsid w:val="006B58C9"/>
    <w:rsid w:val="006B609F"/>
    <w:rsid w:val="006B6101"/>
    <w:rsid w:val="006B6223"/>
    <w:rsid w:val="006B6551"/>
    <w:rsid w:val="006B658A"/>
    <w:rsid w:val="006B660C"/>
    <w:rsid w:val="006B692B"/>
    <w:rsid w:val="006B6BB9"/>
    <w:rsid w:val="006B7578"/>
    <w:rsid w:val="006B77BB"/>
    <w:rsid w:val="006B7B10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46B7"/>
    <w:rsid w:val="006C51F9"/>
    <w:rsid w:val="006C5A5E"/>
    <w:rsid w:val="006C5AC9"/>
    <w:rsid w:val="006C5B3D"/>
    <w:rsid w:val="006C5ED1"/>
    <w:rsid w:val="006C5F51"/>
    <w:rsid w:val="006C654E"/>
    <w:rsid w:val="006C6B21"/>
    <w:rsid w:val="006C6C31"/>
    <w:rsid w:val="006C6F94"/>
    <w:rsid w:val="006C7C07"/>
    <w:rsid w:val="006C7C9D"/>
    <w:rsid w:val="006D023F"/>
    <w:rsid w:val="006D03FD"/>
    <w:rsid w:val="006D046A"/>
    <w:rsid w:val="006D086A"/>
    <w:rsid w:val="006D0A79"/>
    <w:rsid w:val="006D1055"/>
    <w:rsid w:val="006D1073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637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5BBD"/>
    <w:rsid w:val="006E654B"/>
    <w:rsid w:val="006E746C"/>
    <w:rsid w:val="006E750C"/>
    <w:rsid w:val="006E7B8C"/>
    <w:rsid w:val="006E7DC9"/>
    <w:rsid w:val="006F06B2"/>
    <w:rsid w:val="006F0C3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754"/>
    <w:rsid w:val="00700ACF"/>
    <w:rsid w:val="007011FD"/>
    <w:rsid w:val="007018DA"/>
    <w:rsid w:val="00701A20"/>
    <w:rsid w:val="007024E9"/>
    <w:rsid w:val="00702617"/>
    <w:rsid w:val="007029FE"/>
    <w:rsid w:val="00702E45"/>
    <w:rsid w:val="00703201"/>
    <w:rsid w:val="00703AF1"/>
    <w:rsid w:val="0070417B"/>
    <w:rsid w:val="007048C3"/>
    <w:rsid w:val="007050C0"/>
    <w:rsid w:val="00705332"/>
    <w:rsid w:val="007055CB"/>
    <w:rsid w:val="007055D3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0FA"/>
    <w:rsid w:val="00715271"/>
    <w:rsid w:val="00716386"/>
    <w:rsid w:val="00716604"/>
    <w:rsid w:val="007167DA"/>
    <w:rsid w:val="00716C27"/>
    <w:rsid w:val="007177EC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6E70"/>
    <w:rsid w:val="0072713F"/>
    <w:rsid w:val="007272D8"/>
    <w:rsid w:val="0072747C"/>
    <w:rsid w:val="00727639"/>
    <w:rsid w:val="00727A8F"/>
    <w:rsid w:val="00727C42"/>
    <w:rsid w:val="00730390"/>
    <w:rsid w:val="00730BF6"/>
    <w:rsid w:val="00731230"/>
    <w:rsid w:val="00731924"/>
    <w:rsid w:val="00731D90"/>
    <w:rsid w:val="00732022"/>
    <w:rsid w:val="00732574"/>
    <w:rsid w:val="007335FC"/>
    <w:rsid w:val="00733AB4"/>
    <w:rsid w:val="00733E4C"/>
    <w:rsid w:val="0073474B"/>
    <w:rsid w:val="00734965"/>
    <w:rsid w:val="00734AA0"/>
    <w:rsid w:val="007352A8"/>
    <w:rsid w:val="00735B4C"/>
    <w:rsid w:val="00735DEC"/>
    <w:rsid w:val="00735FE7"/>
    <w:rsid w:val="00736069"/>
    <w:rsid w:val="007363AD"/>
    <w:rsid w:val="00736BA7"/>
    <w:rsid w:val="007372F1"/>
    <w:rsid w:val="0073779D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C88"/>
    <w:rsid w:val="0074427C"/>
    <w:rsid w:val="007453C5"/>
    <w:rsid w:val="00745451"/>
    <w:rsid w:val="00745C58"/>
    <w:rsid w:val="007466F7"/>
    <w:rsid w:val="00746B9C"/>
    <w:rsid w:val="00746DBF"/>
    <w:rsid w:val="0074755B"/>
    <w:rsid w:val="00747F84"/>
    <w:rsid w:val="00750278"/>
    <w:rsid w:val="00750889"/>
    <w:rsid w:val="00750957"/>
    <w:rsid w:val="00750F26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08E"/>
    <w:rsid w:val="00762A03"/>
    <w:rsid w:val="00763BC9"/>
    <w:rsid w:val="00763C45"/>
    <w:rsid w:val="00764136"/>
    <w:rsid w:val="00764224"/>
    <w:rsid w:val="00764414"/>
    <w:rsid w:val="0076442D"/>
    <w:rsid w:val="007644E6"/>
    <w:rsid w:val="007645E6"/>
    <w:rsid w:val="00764DDB"/>
    <w:rsid w:val="00764FA7"/>
    <w:rsid w:val="00765266"/>
    <w:rsid w:val="00765BDE"/>
    <w:rsid w:val="00766424"/>
    <w:rsid w:val="007671E6"/>
    <w:rsid w:val="0076774B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4AB2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8CA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128D"/>
    <w:rsid w:val="00792264"/>
    <w:rsid w:val="00792540"/>
    <w:rsid w:val="00792552"/>
    <w:rsid w:val="007925D1"/>
    <w:rsid w:val="0079270F"/>
    <w:rsid w:val="00793603"/>
    <w:rsid w:val="00793933"/>
    <w:rsid w:val="00793AB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5CF"/>
    <w:rsid w:val="007A3792"/>
    <w:rsid w:val="007A3E28"/>
    <w:rsid w:val="007A4414"/>
    <w:rsid w:val="007A45FE"/>
    <w:rsid w:val="007A46BF"/>
    <w:rsid w:val="007A4C27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51D"/>
    <w:rsid w:val="007B1AB1"/>
    <w:rsid w:val="007B1BD8"/>
    <w:rsid w:val="007B22EC"/>
    <w:rsid w:val="007B2478"/>
    <w:rsid w:val="007B250B"/>
    <w:rsid w:val="007B32B3"/>
    <w:rsid w:val="007B3428"/>
    <w:rsid w:val="007B3B86"/>
    <w:rsid w:val="007B42B4"/>
    <w:rsid w:val="007B4CE0"/>
    <w:rsid w:val="007B50E5"/>
    <w:rsid w:val="007B535F"/>
    <w:rsid w:val="007B6B24"/>
    <w:rsid w:val="007B6ED1"/>
    <w:rsid w:val="007B7C4B"/>
    <w:rsid w:val="007B7C64"/>
    <w:rsid w:val="007C0105"/>
    <w:rsid w:val="007C125E"/>
    <w:rsid w:val="007C1788"/>
    <w:rsid w:val="007C19F9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1B3"/>
    <w:rsid w:val="007D12DE"/>
    <w:rsid w:val="007D13FA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165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BEA"/>
    <w:rsid w:val="007E6ED0"/>
    <w:rsid w:val="007E72A8"/>
    <w:rsid w:val="007E7534"/>
    <w:rsid w:val="007E7C3E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B9"/>
    <w:rsid w:val="007F5EFE"/>
    <w:rsid w:val="007F5F3F"/>
    <w:rsid w:val="007F624F"/>
    <w:rsid w:val="007F6937"/>
    <w:rsid w:val="007F726A"/>
    <w:rsid w:val="007F7BF4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04"/>
    <w:rsid w:val="008065FD"/>
    <w:rsid w:val="008066CD"/>
    <w:rsid w:val="00806AD8"/>
    <w:rsid w:val="00807AE2"/>
    <w:rsid w:val="00807E81"/>
    <w:rsid w:val="0081022F"/>
    <w:rsid w:val="00810784"/>
    <w:rsid w:val="0081080F"/>
    <w:rsid w:val="008114A1"/>
    <w:rsid w:val="00811AB7"/>
    <w:rsid w:val="00814BC5"/>
    <w:rsid w:val="00814BD0"/>
    <w:rsid w:val="0081544B"/>
    <w:rsid w:val="0081652A"/>
    <w:rsid w:val="008166F1"/>
    <w:rsid w:val="00816AA4"/>
    <w:rsid w:val="00817463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5FB"/>
    <w:rsid w:val="00826779"/>
    <w:rsid w:val="00826C8D"/>
    <w:rsid w:val="00827321"/>
    <w:rsid w:val="00827404"/>
    <w:rsid w:val="008277E1"/>
    <w:rsid w:val="00827D72"/>
    <w:rsid w:val="00827D85"/>
    <w:rsid w:val="00830294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370A"/>
    <w:rsid w:val="0083431D"/>
    <w:rsid w:val="008356A7"/>
    <w:rsid w:val="00835B44"/>
    <w:rsid w:val="00835DBC"/>
    <w:rsid w:val="008360BF"/>
    <w:rsid w:val="0083625A"/>
    <w:rsid w:val="008362A5"/>
    <w:rsid w:val="00837260"/>
    <w:rsid w:val="0084046F"/>
    <w:rsid w:val="008418A3"/>
    <w:rsid w:val="00842836"/>
    <w:rsid w:val="00842D61"/>
    <w:rsid w:val="00842F54"/>
    <w:rsid w:val="00843E3F"/>
    <w:rsid w:val="00844FC6"/>
    <w:rsid w:val="00845678"/>
    <w:rsid w:val="008458E7"/>
    <w:rsid w:val="00845D1B"/>
    <w:rsid w:val="00846228"/>
    <w:rsid w:val="00846775"/>
    <w:rsid w:val="0084756C"/>
    <w:rsid w:val="00850162"/>
    <w:rsid w:val="00850266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2B4E"/>
    <w:rsid w:val="008530C8"/>
    <w:rsid w:val="008532AE"/>
    <w:rsid w:val="008534A0"/>
    <w:rsid w:val="00853609"/>
    <w:rsid w:val="00853CA4"/>
    <w:rsid w:val="00854A7A"/>
    <w:rsid w:val="00854ECF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793"/>
    <w:rsid w:val="00860A6C"/>
    <w:rsid w:val="00860F3C"/>
    <w:rsid w:val="0086110F"/>
    <w:rsid w:val="008625E5"/>
    <w:rsid w:val="00862FBA"/>
    <w:rsid w:val="008630D6"/>
    <w:rsid w:val="00863E32"/>
    <w:rsid w:val="008641C7"/>
    <w:rsid w:val="00864A7D"/>
    <w:rsid w:val="0086522F"/>
    <w:rsid w:val="00865608"/>
    <w:rsid w:val="00866224"/>
    <w:rsid w:val="008667D5"/>
    <w:rsid w:val="00866D67"/>
    <w:rsid w:val="0086729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4F92"/>
    <w:rsid w:val="00875515"/>
    <w:rsid w:val="008755F4"/>
    <w:rsid w:val="00875ADB"/>
    <w:rsid w:val="00875D99"/>
    <w:rsid w:val="008763B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577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591"/>
    <w:rsid w:val="0088791E"/>
    <w:rsid w:val="00887AD1"/>
    <w:rsid w:val="00887BB3"/>
    <w:rsid w:val="00890A6E"/>
    <w:rsid w:val="0089102E"/>
    <w:rsid w:val="0089144C"/>
    <w:rsid w:val="00892410"/>
    <w:rsid w:val="0089267E"/>
    <w:rsid w:val="00892765"/>
    <w:rsid w:val="00892CEC"/>
    <w:rsid w:val="00894B2E"/>
    <w:rsid w:val="00896064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0EA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49B"/>
    <w:rsid w:val="008B66DD"/>
    <w:rsid w:val="008B6CAD"/>
    <w:rsid w:val="008B6EE8"/>
    <w:rsid w:val="008B719D"/>
    <w:rsid w:val="008B7DD6"/>
    <w:rsid w:val="008C002D"/>
    <w:rsid w:val="008C0050"/>
    <w:rsid w:val="008C0919"/>
    <w:rsid w:val="008C09AF"/>
    <w:rsid w:val="008C0A84"/>
    <w:rsid w:val="008C0CFB"/>
    <w:rsid w:val="008C1ADA"/>
    <w:rsid w:val="008C1E8E"/>
    <w:rsid w:val="008C24B7"/>
    <w:rsid w:val="008C2C08"/>
    <w:rsid w:val="008C3A32"/>
    <w:rsid w:val="008C408C"/>
    <w:rsid w:val="008C449E"/>
    <w:rsid w:val="008C44A5"/>
    <w:rsid w:val="008C4906"/>
    <w:rsid w:val="008C62CF"/>
    <w:rsid w:val="008C768B"/>
    <w:rsid w:val="008C796E"/>
    <w:rsid w:val="008C7E9B"/>
    <w:rsid w:val="008D0A4B"/>
    <w:rsid w:val="008D14F5"/>
    <w:rsid w:val="008D1ED9"/>
    <w:rsid w:val="008D2082"/>
    <w:rsid w:val="008D20C3"/>
    <w:rsid w:val="008D2405"/>
    <w:rsid w:val="008D3104"/>
    <w:rsid w:val="008D3516"/>
    <w:rsid w:val="008D48A4"/>
    <w:rsid w:val="008D4958"/>
    <w:rsid w:val="008D4F4D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04FB"/>
    <w:rsid w:val="008E144A"/>
    <w:rsid w:val="008E213C"/>
    <w:rsid w:val="008E2B6C"/>
    <w:rsid w:val="008E2F9C"/>
    <w:rsid w:val="008E3668"/>
    <w:rsid w:val="008E3737"/>
    <w:rsid w:val="008E382E"/>
    <w:rsid w:val="008E464E"/>
    <w:rsid w:val="008E4C35"/>
    <w:rsid w:val="008E5556"/>
    <w:rsid w:val="008E5BCD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13F"/>
    <w:rsid w:val="008F72B1"/>
    <w:rsid w:val="008F72F0"/>
    <w:rsid w:val="008F7C94"/>
    <w:rsid w:val="008F7CA1"/>
    <w:rsid w:val="008F7CFE"/>
    <w:rsid w:val="008F7E9E"/>
    <w:rsid w:val="00900164"/>
    <w:rsid w:val="0090024B"/>
    <w:rsid w:val="0090090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5D12"/>
    <w:rsid w:val="009065C7"/>
    <w:rsid w:val="00906B71"/>
    <w:rsid w:val="00906FD9"/>
    <w:rsid w:val="009077CF"/>
    <w:rsid w:val="00907998"/>
    <w:rsid w:val="00907EA5"/>
    <w:rsid w:val="00911668"/>
    <w:rsid w:val="00911CE3"/>
    <w:rsid w:val="00911FDB"/>
    <w:rsid w:val="009126F5"/>
    <w:rsid w:val="00912C77"/>
    <w:rsid w:val="00912D72"/>
    <w:rsid w:val="009132DC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0D66"/>
    <w:rsid w:val="0092126F"/>
    <w:rsid w:val="00921392"/>
    <w:rsid w:val="0092178E"/>
    <w:rsid w:val="009219A6"/>
    <w:rsid w:val="0092288D"/>
    <w:rsid w:val="00922D9E"/>
    <w:rsid w:val="00922DB0"/>
    <w:rsid w:val="00924670"/>
    <w:rsid w:val="009248C1"/>
    <w:rsid w:val="009256AC"/>
    <w:rsid w:val="00925A94"/>
    <w:rsid w:val="00925EB2"/>
    <w:rsid w:val="00926A8C"/>
    <w:rsid w:val="00927EA4"/>
    <w:rsid w:val="0093052A"/>
    <w:rsid w:val="0093065C"/>
    <w:rsid w:val="00930C73"/>
    <w:rsid w:val="00931183"/>
    <w:rsid w:val="009311AA"/>
    <w:rsid w:val="0093185C"/>
    <w:rsid w:val="009319B2"/>
    <w:rsid w:val="0093220B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6E25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AEE"/>
    <w:rsid w:val="00942B35"/>
    <w:rsid w:val="00943190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32"/>
    <w:rsid w:val="00953F4C"/>
    <w:rsid w:val="0095412E"/>
    <w:rsid w:val="00954D68"/>
    <w:rsid w:val="00954D90"/>
    <w:rsid w:val="00954E9C"/>
    <w:rsid w:val="00954EBD"/>
    <w:rsid w:val="009551F9"/>
    <w:rsid w:val="0095572C"/>
    <w:rsid w:val="009560D1"/>
    <w:rsid w:val="00956C53"/>
    <w:rsid w:val="0095770D"/>
    <w:rsid w:val="00957A61"/>
    <w:rsid w:val="00957A78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67D"/>
    <w:rsid w:val="00963707"/>
    <w:rsid w:val="009638EE"/>
    <w:rsid w:val="00963FFA"/>
    <w:rsid w:val="00964103"/>
    <w:rsid w:val="009641EE"/>
    <w:rsid w:val="00964696"/>
    <w:rsid w:val="00964EA4"/>
    <w:rsid w:val="009651D9"/>
    <w:rsid w:val="009652C4"/>
    <w:rsid w:val="00965A2A"/>
    <w:rsid w:val="00966148"/>
    <w:rsid w:val="009664EB"/>
    <w:rsid w:val="009664F2"/>
    <w:rsid w:val="00966605"/>
    <w:rsid w:val="00966D4B"/>
    <w:rsid w:val="00966E8E"/>
    <w:rsid w:val="00967439"/>
    <w:rsid w:val="009675F1"/>
    <w:rsid w:val="00967FBC"/>
    <w:rsid w:val="00970239"/>
    <w:rsid w:val="009707CC"/>
    <w:rsid w:val="00970FCB"/>
    <w:rsid w:val="00970FF1"/>
    <w:rsid w:val="00971016"/>
    <w:rsid w:val="0097119D"/>
    <w:rsid w:val="009713B8"/>
    <w:rsid w:val="00971B55"/>
    <w:rsid w:val="00971D4C"/>
    <w:rsid w:val="00971FC6"/>
    <w:rsid w:val="0097207A"/>
    <w:rsid w:val="00972AE0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2D7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C68"/>
    <w:rsid w:val="00990FF6"/>
    <w:rsid w:val="00992B52"/>
    <w:rsid w:val="009930B9"/>
    <w:rsid w:val="0099350F"/>
    <w:rsid w:val="0099367D"/>
    <w:rsid w:val="00993711"/>
    <w:rsid w:val="0099460A"/>
    <w:rsid w:val="00995693"/>
    <w:rsid w:val="0099586C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66F"/>
    <w:rsid w:val="009A380D"/>
    <w:rsid w:val="009A391F"/>
    <w:rsid w:val="009A3EB4"/>
    <w:rsid w:val="009A428A"/>
    <w:rsid w:val="009A42C3"/>
    <w:rsid w:val="009A4501"/>
    <w:rsid w:val="009A46B4"/>
    <w:rsid w:val="009A46D0"/>
    <w:rsid w:val="009A4D62"/>
    <w:rsid w:val="009A5426"/>
    <w:rsid w:val="009A5572"/>
    <w:rsid w:val="009A5BB1"/>
    <w:rsid w:val="009A678F"/>
    <w:rsid w:val="009A72B0"/>
    <w:rsid w:val="009A73E3"/>
    <w:rsid w:val="009A77D9"/>
    <w:rsid w:val="009A7882"/>
    <w:rsid w:val="009A7A22"/>
    <w:rsid w:val="009A7F0B"/>
    <w:rsid w:val="009B0021"/>
    <w:rsid w:val="009B10EF"/>
    <w:rsid w:val="009B181D"/>
    <w:rsid w:val="009B2249"/>
    <w:rsid w:val="009B233B"/>
    <w:rsid w:val="009B2D00"/>
    <w:rsid w:val="009B2D3B"/>
    <w:rsid w:val="009B3256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2F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2EEC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BF"/>
    <w:rsid w:val="009D03F2"/>
    <w:rsid w:val="009D05FB"/>
    <w:rsid w:val="009D0713"/>
    <w:rsid w:val="009D184E"/>
    <w:rsid w:val="009D2083"/>
    <w:rsid w:val="009D2572"/>
    <w:rsid w:val="009D27E2"/>
    <w:rsid w:val="009D2B55"/>
    <w:rsid w:val="009D3BE4"/>
    <w:rsid w:val="009D419C"/>
    <w:rsid w:val="009D4392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D77D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3E41"/>
    <w:rsid w:val="009E4123"/>
    <w:rsid w:val="009E4385"/>
    <w:rsid w:val="009E4681"/>
    <w:rsid w:val="009E48B6"/>
    <w:rsid w:val="009E570C"/>
    <w:rsid w:val="009E6D80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0B97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4E37"/>
    <w:rsid w:val="009F533B"/>
    <w:rsid w:val="009F5CC3"/>
    <w:rsid w:val="009F5D8A"/>
    <w:rsid w:val="009F67DB"/>
    <w:rsid w:val="009F6A94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6B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8AA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958"/>
    <w:rsid w:val="00A26E23"/>
    <w:rsid w:val="00A272A4"/>
    <w:rsid w:val="00A27585"/>
    <w:rsid w:val="00A27619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2E4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35D6"/>
    <w:rsid w:val="00A442F9"/>
    <w:rsid w:val="00A443E8"/>
    <w:rsid w:val="00A4458C"/>
    <w:rsid w:val="00A44648"/>
    <w:rsid w:val="00A44912"/>
    <w:rsid w:val="00A44D54"/>
    <w:rsid w:val="00A44E27"/>
    <w:rsid w:val="00A44E2B"/>
    <w:rsid w:val="00A451AE"/>
    <w:rsid w:val="00A46038"/>
    <w:rsid w:val="00A465D9"/>
    <w:rsid w:val="00A46AC2"/>
    <w:rsid w:val="00A46CCE"/>
    <w:rsid w:val="00A47074"/>
    <w:rsid w:val="00A47442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38AC"/>
    <w:rsid w:val="00A54142"/>
    <w:rsid w:val="00A5555B"/>
    <w:rsid w:val="00A5595A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82"/>
    <w:rsid w:val="00A62198"/>
    <w:rsid w:val="00A6245E"/>
    <w:rsid w:val="00A624C2"/>
    <w:rsid w:val="00A62D16"/>
    <w:rsid w:val="00A62E70"/>
    <w:rsid w:val="00A6370A"/>
    <w:rsid w:val="00A64117"/>
    <w:rsid w:val="00A646CE"/>
    <w:rsid w:val="00A649DF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08C5"/>
    <w:rsid w:val="00A722F9"/>
    <w:rsid w:val="00A72635"/>
    <w:rsid w:val="00A72767"/>
    <w:rsid w:val="00A72879"/>
    <w:rsid w:val="00A72D87"/>
    <w:rsid w:val="00A732C3"/>
    <w:rsid w:val="00A7344A"/>
    <w:rsid w:val="00A7345A"/>
    <w:rsid w:val="00A745F9"/>
    <w:rsid w:val="00A756B8"/>
    <w:rsid w:val="00A758E6"/>
    <w:rsid w:val="00A75B56"/>
    <w:rsid w:val="00A75D14"/>
    <w:rsid w:val="00A75EBD"/>
    <w:rsid w:val="00A75F9D"/>
    <w:rsid w:val="00A76BE3"/>
    <w:rsid w:val="00A76D96"/>
    <w:rsid w:val="00A76F01"/>
    <w:rsid w:val="00A773E4"/>
    <w:rsid w:val="00A77E31"/>
    <w:rsid w:val="00A8074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0CE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39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97F7C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4EA7"/>
    <w:rsid w:val="00AA5DF2"/>
    <w:rsid w:val="00AA5E5D"/>
    <w:rsid w:val="00AA623E"/>
    <w:rsid w:val="00AA7549"/>
    <w:rsid w:val="00AA7653"/>
    <w:rsid w:val="00AA784B"/>
    <w:rsid w:val="00AB0067"/>
    <w:rsid w:val="00AB1556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291"/>
    <w:rsid w:val="00AB5D88"/>
    <w:rsid w:val="00AB6B06"/>
    <w:rsid w:val="00AB6C54"/>
    <w:rsid w:val="00AB71A3"/>
    <w:rsid w:val="00AB7A25"/>
    <w:rsid w:val="00AC0252"/>
    <w:rsid w:val="00AC03A7"/>
    <w:rsid w:val="00AC0A0E"/>
    <w:rsid w:val="00AC11E3"/>
    <w:rsid w:val="00AC1558"/>
    <w:rsid w:val="00AC1692"/>
    <w:rsid w:val="00AC1769"/>
    <w:rsid w:val="00AC188B"/>
    <w:rsid w:val="00AC1C82"/>
    <w:rsid w:val="00AC1E95"/>
    <w:rsid w:val="00AC2342"/>
    <w:rsid w:val="00AC2864"/>
    <w:rsid w:val="00AC2E34"/>
    <w:rsid w:val="00AC2F71"/>
    <w:rsid w:val="00AC3AF9"/>
    <w:rsid w:val="00AC3D6C"/>
    <w:rsid w:val="00AC4379"/>
    <w:rsid w:val="00AC43FC"/>
    <w:rsid w:val="00AC463A"/>
    <w:rsid w:val="00AC5020"/>
    <w:rsid w:val="00AC6D4B"/>
    <w:rsid w:val="00AC6FD5"/>
    <w:rsid w:val="00AC798B"/>
    <w:rsid w:val="00AC7B81"/>
    <w:rsid w:val="00AC7BE3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A5A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78"/>
    <w:rsid w:val="00AE23D9"/>
    <w:rsid w:val="00AE2668"/>
    <w:rsid w:val="00AE278B"/>
    <w:rsid w:val="00AE2AD9"/>
    <w:rsid w:val="00AE345F"/>
    <w:rsid w:val="00AE3927"/>
    <w:rsid w:val="00AE48A7"/>
    <w:rsid w:val="00AE4E15"/>
    <w:rsid w:val="00AE4E99"/>
    <w:rsid w:val="00AE521A"/>
    <w:rsid w:val="00AE5233"/>
    <w:rsid w:val="00AE5EC0"/>
    <w:rsid w:val="00AE6799"/>
    <w:rsid w:val="00AE6971"/>
    <w:rsid w:val="00AE6DA2"/>
    <w:rsid w:val="00AE6E59"/>
    <w:rsid w:val="00AE74F1"/>
    <w:rsid w:val="00AE75AA"/>
    <w:rsid w:val="00AE75F4"/>
    <w:rsid w:val="00AF0213"/>
    <w:rsid w:val="00AF13FD"/>
    <w:rsid w:val="00AF17C5"/>
    <w:rsid w:val="00AF2089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3E5"/>
    <w:rsid w:val="00B004E4"/>
    <w:rsid w:val="00B00871"/>
    <w:rsid w:val="00B0089A"/>
    <w:rsid w:val="00B01789"/>
    <w:rsid w:val="00B01FED"/>
    <w:rsid w:val="00B02F0B"/>
    <w:rsid w:val="00B037A9"/>
    <w:rsid w:val="00B03913"/>
    <w:rsid w:val="00B03BD9"/>
    <w:rsid w:val="00B0427B"/>
    <w:rsid w:val="00B047B2"/>
    <w:rsid w:val="00B04A83"/>
    <w:rsid w:val="00B05A07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BAF"/>
    <w:rsid w:val="00B11CA8"/>
    <w:rsid w:val="00B12138"/>
    <w:rsid w:val="00B1219D"/>
    <w:rsid w:val="00B12439"/>
    <w:rsid w:val="00B128D0"/>
    <w:rsid w:val="00B12E3B"/>
    <w:rsid w:val="00B1307C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559"/>
    <w:rsid w:val="00B16D8C"/>
    <w:rsid w:val="00B16F93"/>
    <w:rsid w:val="00B1738A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28BA"/>
    <w:rsid w:val="00B237C5"/>
    <w:rsid w:val="00B23922"/>
    <w:rsid w:val="00B243C0"/>
    <w:rsid w:val="00B2552D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E8E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2FA"/>
    <w:rsid w:val="00B3754D"/>
    <w:rsid w:val="00B375E0"/>
    <w:rsid w:val="00B37650"/>
    <w:rsid w:val="00B4017E"/>
    <w:rsid w:val="00B4072E"/>
    <w:rsid w:val="00B40E88"/>
    <w:rsid w:val="00B40F7F"/>
    <w:rsid w:val="00B412A4"/>
    <w:rsid w:val="00B41782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E1D"/>
    <w:rsid w:val="00B52F9A"/>
    <w:rsid w:val="00B53243"/>
    <w:rsid w:val="00B533BC"/>
    <w:rsid w:val="00B53561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62F"/>
    <w:rsid w:val="00B56869"/>
    <w:rsid w:val="00B56F5A"/>
    <w:rsid w:val="00B57333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2F89"/>
    <w:rsid w:val="00B63D92"/>
    <w:rsid w:val="00B63F7C"/>
    <w:rsid w:val="00B64105"/>
    <w:rsid w:val="00B64309"/>
    <w:rsid w:val="00B64A70"/>
    <w:rsid w:val="00B64B55"/>
    <w:rsid w:val="00B64E0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732"/>
    <w:rsid w:val="00B718D5"/>
    <w:rsid w:val="00B71BEF"/>
    <w:rsid w:val="00B72BE7"/>
    <w:rsid w:val="00B7312C"/>
    <w:rsid w:val="00B733EC"/>
    <w:rsid w:val="00B73554"/>
    <w:rsid w:val="00B73CF7"/>
    <w:rsid w:val="00B744D8"/>
    <w:rsid w:val="00B74868"/>
    <w:rsid w:val="00B74FFC"/>
    <w:rsid w:val="00B754AC"/>
    <w:rsid w:val="00B75BCA"/>
    <w:rsid w:val="00B75E8C"/>
    <w:rsid w:val="00B7600B"/>
    <w:rsid w:val="00B76428"/>
    <w:rsid w:val="00B76C6B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4E4C"/>
    <w:rsid w:val="00B853A1"/>
    <w:rsid w:val="00B86773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02B"/>
    <w:rsid w:val="00B9619E"/>
    <w:rsid w:val="00B96272"/>
    <w:rsid w:val="00B962B0"/>
    <w:rsid w:val="00B96967"/>
    <w:rsid w:val="00B9726C"/>
    <w:rsid w:val="00B97554"/>
    <w:rsid w:val="00B97F74"/>
    <w:rsid w:val="00BA00A9"/>
    <w:rsid w:val="00BA03F1"/>
    <w:rsid w:val="00BA0F0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383B"/>
    <w:rsid w:val="00BB42E7"/>
    <w:rsid w:val="00BB43ED"/>
    <w:rsid w:val="00BB4669"/>
    <w:rsid w:val="00BB46B6"/>
    <w:rsid w:val="00BB4BC0"/>
    <w:rsid w:val="00BB4C38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103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8A2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61A2"/>
    <w:rsid w:val="00BD7C33"/>
    <w:rsid w:val="00BE05BF"/>
    <w:rsid w:val="00BE05D4"/>
    <w:rsid w:val="00BE0CDF"/>
    <w:rsid w:val="00BE1114"/>
    <w:rsid w:val="00BE1428"/>
    <w:rsid w:val="00BE2626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ECD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B11"/>
    <w:rsid w:val="00C01F51"/>
    <w:rsid w:val="00C0259C"/>
    <w:rsid w:val="00C02AE8"/>
    <w:rsid w:val="00C02B7D"/>
    <w:rsid w:val="00C02BC2"/>
    <w:rsid w:val="00C02C8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4D51"/>
    <w:rsid w:val="00C15839"/>
    <w:rsid w:val="00C15AEC"/>
    <w:rsid w:val="00C15D8F"/>
    <w:rsid w:val="00C15FE3"/>
    <w:rsid w:val="00C16292"/>
    <w:rsid w:val="00C16610"/>
    <w:rsid w:val="00C17C7B"/>
    <w:rsid w:val="00C20CC2"/>
    <w:rsid w:val="00C21488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1EE"/>
    <w:rsid w:val="00C23D3C"/>
    <w:rsid w:val="00C23E65"/>
    <w:rsid w:val="00C23F5C"/>
    <w:rsid w:val="00C24469"/>
    <w:rsid w:val="00C24519"/>
    <w:rsid w:val="00C2473A"/>
    <w:rsid w:val="00C24EA6"/>
    <w:rsid w:val="00C26427"/>
    <w:rsid w:val="00C2739B"/>
    <w:rsid w:val="00C27501"/>
    <w:rsid w:val="00C27618"/>
    <w:rsid w:val="00C27981"/>
    <w:rsid w:val="00C27C4E"/>
    <w:rsid w:val="00C306CB"/>
    <w:rsid w:val="00C30BFA"/>
    <w:rsid w:val="00C30E2A"/>
    <w:rsid w:val="00C323EF"/>
    <w:rsid w:val="00C32AD2"/>
    <w:rsid w:val="00C32C3A"/>
    <w:rsid w:val="00C32CDF"/>
    <w:rsid w:val="00C33197"/>
    <w:rsid w:val="00C33FF9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A43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4BDE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4BE"/>
    <w:rsid w:val="00C50884"/>
    <w:rsid w:val="00C50EC3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52FD"/>
    <w:rsid w:val="00C65976"/>
    <w:rsid w:val="00C6602F"/>
    <w:rsid w:val="00C6643D"/>
    <w:rsid w:val="00C67C8C"/>
    <w:rsid w:val="00C70747"/>
    <w:rsid w:val="00C70A2F"/>
    <w:rsid w:val="00C70A71"/>
    <w:rsid w:val="00C710AB"/>
    <w:rsid w:val="00C7169F"/>
    <w:rsid w:val="00C7193B"/>
    <w:rsid w:val="00C71D85"/>
    <w:rsid w:val="00C71EB5"/>
    <w:rsid w:val="00C71EDB"/>
    <w:rsid w:val="00C72169"/>
    <w:rsid w:val="00C729A0"/>
    <w:rsid w:val="00C73BC0"/>
    <w:rsid w:val="00C7404F"/>
    <w:rsid w:val="00C74068"/>
    <w:rsid w:val="00C748B2"/>
    <w:rsid w:val="00C75624"/>
    <w:rsid w:val="00C75A3A"/>
    <w:rsid w:val="00C76E01"/>
    <w:rsid w:val="00C771C2"/>
    <w:rsid w:val="00C7732F"/>
    <w:rsid w:val="00C779C6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BDE"/>
    <w:rsid w:val="00C82E0F"/>
    <w:rsid w:val="00C82E98"/>
    <w:rsid w:val="00C82EB7"/>
    <w:rsid w:val="00C836C7"/>
    <w:rsid w:val="00C838A5"/>
    <w:rsid w:val="00C839B2"/>
    <w:rsid w:val="00C84840"/>
    <w:rsid w:val="00C84FAF"/>
    <w:rsid w:val="00C852C9"/>
    <w:rsid w:val="00C859BF"/>
    <w:rsid w:val="00C85C8A"/>
    <w:rsid w:val="00C85F4B"/>
    <w:rsid w:val="00C87482"/>
    <w:rsid w:val="00C87FF9"/>
    <w:rsid w:val="00C90178"/>
    <w:rsid w:val="00C90373"/>
    <w:rsid w:val="00C90703"/>
    <w:rsid w:val="00C9071D"/>
    <w:rsid w:val="00C90FB9"/>
    <w:rsid w:val="00C914B8"/>
    <w:rsid w:val="00C91B70"/>
    <w:rsid w:val="00C91D27"/>
    <w:rsid w:val="00C92714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69CB"/>
    <w:rsid w:val="00C97AA8"/>
    <w:rsid w:val="00C97D66"/>
    <w:rsid w:val="00C97FF4"/>
    <w:rsid w:val="00CA009B"/>
    <w:rsid w:val="00CA056F"/>
    <w:rsid w:val="00CA0B88"/>
    <w:rsid w:val="00CA0CDC"/>
    <w:rsid w:val="00CA140D"/>
    <w:rsid w:val="00CA1B2B"/>
    <w:rsid w:val="00CA2E5F"/>
    <w:rsid w:val="00CA2E74"/>
    <w:rsid w:val="00CA344A"/>
    <w:rsid w:val="00CA3796"/>
    <w:rsid w:val="00CA3DDC"/>
    <w:rsid w:val="00CA45A7"/>
    <w:rsid w:val="00CA4AFB"/>
    <w:rsid w:val="00CA4E4B"/>
    <w:rsid w:val="00CA53C4"/>
    <w:rsid w:val="00CA6D64"/>
    <w:rsid w:val="00CA6F90"/>
    <w:rsid w:val="00CA7206"/>
    <w:rsid w:val="00CA7674"/>
    <w:rsid w:val="00CA7895"/>
    <w:rsid w:val="00CA7C41"/>
    <w:rsid w:val="00CA7CBA"/>
    <w:rsid w:val="00CA7E30"/>
    <w:rsid w:val="00CB043F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D40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2757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15B4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4F42"/>
    <w:rsid w:val="00CD5E17"/>
    <w:rsid w:val="00CD66E3"/>
    <w:rsid w:val="00CD693D"/>
    <w:rsid w:val="00CD703F"/>
    <w:rsid w:val="00CD75FF"/>
    <w:rsid w:val="00CD762D"/>
    <w:rsid w:val="00CE03F8"/>
    <w:rsid w:val="00CE0886"/>
    <w:rsid w:val="00CE0B3E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094F"/>
    <w:rsid w:val="00CF2241"/>
    <w:rsid w:val="00CF23BB"/>
    <w:rsid w:val="00CF2725"/>
    <w:rsid w:val="00CF290A"/>
    <w:rsid w:val="00CF337C"/>
    <w:rsid w:val="00CF3503"/>
    <w:rsid w:val="00CF3673"/>
    <w:rsid w:val="00CF36A0"/>
    <w:rsid w:val="00CF3AC5"/>
    <w:rsid w:val="00CF425A"/>
    <w:rsid w:val="00CF4688"/>
    <w:rsid w:val="00CF4A91"/>
    <w:rsid w:val="00CF4C17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AC7"/>
    <w:rsid w:val="00D12FDD"/>
    <w:rsid w:val="00D1330C"/>
    <w:rsid w:val="00D13407"/>
    <w:rsid w:val="00D1398F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2A2"/>
    <w:rsid w:val="00D17456"/>
    <w:rsid w:val="00D17AFB"/>
    <w:rsid w:val="00D17D7A"/>
    <w:rsid w:val="00D20224"/>
    <w:rsid w:val="00D20BBF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7DE"/>
    <w:rsid w:val="00D25857"/>
    <w:rsid w:val="00D25BB9"/>
    <w:rsid w:val="00D2608B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721"/>
    <w:rsid w:val="00D43A4F"/>
    <w:rsid w:val="00D43E97"/>
    <w:rsid w:val="00D44B71"/>
    <w:rsid w:val="00D44C89"/>
    <w:rsid w:val="00D44E3B"/>
    <w:rsid w:val="00D453BB"/>
    <w:rsid w:val="00D4559F"/>
    <w:rsid w:val="00D456E7"/>
    <w:rsid w:val="00D45E1B"/>
    <w:rsid w:val="00D4601A"/>
    <w:rsid w:val="00D46370"/>
    <w:rsid w:val="00D4694F"/>
    <w:rsid w:val="00D46B75"/>
    <w:rsid w:val="00D46BFC"/>
    <w:rsid w:val="00D47322"/>
    <w:rsid w:val="00D47323"/>
    <w:rsid w:val="00D47C10"/>
    <w:rsid w:val="00D47F8E"/>
    <w:rsid w:val="00D5014D"/>
    <w:rsid w:val="00D5087A"/>
    <w:rsid w:val="00D5167D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2653"/>
    <w:rsid w:val="00D63484"/>
    <w:rsid w:val="00D63B42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5AB"/>
    <w:rsid w:val="00D778C2"/>
    <w:rsid w:val="00D77A28"/>
    <w:rsid w:val="00D77A46"/>
    <w:rsid w:val="00D77A66"/>
    <w:rsid w:val="00D77EAB"/>
    <w:rsid w:val="00D801D3"/>
    <w:rsid w:val="00D8148E"/>
    <w:rsid w:val="00D81A59"/>
    <w:rsid w:val="00D823EC"/>
    <w:rsid w:val="00D82EE0"/>
    <w:rsid w:val="00D82F7A"/>
    <w:rsid w:val="00D84FFC"/>
    <w:rsid w:val="00D851EB"/>
    <w:rsid w:val="00D85716"/>
    <w:rsid w:val="00D85A9F"/>
    <w:rsid w:val="00D861B9"/>
    <w:rsid w:val="00D8693C"/>
    <w:rsid w:val="00D86AF0"/>
    <w:rsid w:val="00D87315"/>
    <w:rsid w:val="00D87DD9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8BC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4B9"/>
    <w:rsid w:val="00DA4564"/>
    <w:rsid w:val="00DA4E1B"/>
    <w:rsid w:val="00DA4F35"/>
    <w:rsid w:val="00DA54CD"/>
    <w:rsid w:val="00DA5EB5"/>
    <w:rsid w:val="00DA6110"/>
    <w:rsid w:val="00DA6530"/>
    <w:rsid w:val="00DA673B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AD5"/>
    <w:rsid w:val="00DB0E2F"/>
    <w:rsid w:val="00DB0E50"/>
    <w:rsid w:val="00DB1538"/>
    <w:rsid w:val="00DB21A4"/>
    <w:rsid w:val="00DB22D6"/>
    <w:rsid w:val="00DB2304"/>
    <w:rsid w:val="00DB240E"/>
    <w:rsid w:val="00DB2954"/>
    <w:rsid w:val="00DB2B6F"/>
    <w:rsid w:val="00DB2FBA"/>
    <w:rsid w:val="00DB338D"/>
    <w:rsid w:val="00DB34A2"/>
    <w:rsid w:val="00DB35FE"/>
    <w:rsid w:val="00DB3C2B"/>
    <w:rsid w:val="00DB3D01"/>
    <w:rsid w:val="00DB3DEA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05A"/>
    <w:rsid w:val="00DB77CA"/>
    <w:rsid w:val="00DC08AB"/>
    <w:rsid w:val="00DC0AE6"/>
    <w:rsid w:val="00DC1637"/>
    <w:rsid w:val="00DC1E05"/>
    <w:rsid w:val="00DC1F89"/>
    <w:rsid w:val="00DC25DD"/>
    <w:rsid w:val="00DC3132"/>
    <w:rsid w:val="00DC434D"/>
    <w:rsid w:val="00DC4827"/>
    <w:rsid w:val="00DC48C9"/>
    <w:rsid w:val="00DC4C93"/>
    <w:rsid w:val="00DC5C6F"/>
    <w:rsid w:val="00DC6268"/>
    <w:rsid w:val="00DC6576"/>
    <w:rsid w:val="00DC67A7"/>
    <w:rsid w:val="00DC6DD0"/>
    <w:rsid w:val="00DC6F07"/>
    <w:rsid w:val="00DC7992"/>
    <w:rsid w:val="00DD0700"/>
    <w:rsid w:val="00DD17E9"/>
    <w:rsid w:val="00DD181D"/>
    <w:rsid w:val="00DD18CF"/>
    <w:rsid w:val="00DD1C5C"/>
    <w:rsid w:val="00DD2831"/>
    <w:rsid w:val="00DD3132"/>
    <w:rsid w:val="00DD31F3"/>
    <w:rsid w:val="00DD360D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06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38E9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043"/>
    <w:rsid w:val="00E0251F"/>
    <w:rsid w:val="00E027E6"/>
    <w:rsid w:val="00E02970"/>
    <w:rsid w:val="00E029D3"/>
    <w:rsid w:val="00E033ED"/>
    <w:rsid w:val="00E037EC"/>
    <w:rsid w:val="00E03C2F"/>
    <w:rsid w:val="00E03DA2"/>
    <w:rsid w:val="00E0405E"/>
    <w:rsid w:val="00E0410F"/>
    <w:rsid w:val="00E050F9"/>
    <w:rsid w:val="00E058F5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063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409"/>
    <w:rsid w:val="00E17821"/>
    <w:rsid w:val="00E17868"/>
    <w:rsid w:val="00E17AAF"/>
    <w:rsid w:val="00E17FD7"/>
    <w:rsid w:val="00E2020F"/>
    <w:rsid w:val="00E2027B"/>
    <w:rsid w:val="00E203D8"/>
    <w:rsid w:val="00E20F52"/>
    <w:rsid w:val="00E2129C"/>
    <w:rsid w:val="00E21EFE"/>
    <w:rsid w:val="00E21F19"/>
    <w:rsid w:val="00E223A0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B93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B2B"/>
    <w:rsid w:val="00E43E30"/>
    <w:rsid w:val="00E4412C"/>
    <w:rsid w:val="00E4444E"/>
    <w:rsid w:val="00E4451D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2CE4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68BE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2424"/>
    <w:rsid w:val="00E625D5"/>
    <w:rsid w:val="00E62752"/>
    <w:rsid w:val="00E63005"/>
    <w:rsid w:val="00E6302F"/>
    <w:rsid w:val="00E63160"/>
    <w:rsid w:val="00E639F4"/>
    <w:rsid w:val="00E64821"/>
    <w:rsid w:val="00E65506"/>
    <w:rsid w:val="00E6555F"/>
    <w:rsid w:val="00E663D3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0A5D"/>
    <w:rsid w:val="00E7141E"/>
    <w:rsid w:val="00E71D33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CFE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250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0759"/>
    <w:rsid w:val="00EB10B5"/>
    <w:rsid w:val="00EB1A48"/>
    <w:rsid w:val="00EB1BCF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0E16"/>
    <w:rsid w:val="00ED2220"/>
    <w:rsid w:val="00ED22AC"/>
    <w:rsid w:val="00ED241C"/>
    <w:rsid w:val="00ED2450"/>
    <w:rsid w:val="00ED28DE"/>
    <w:rsid w:val="00ED2BDF"/>
    <w:rsid w:val="00ED2F3C"/>
    <w:rsid w:val="00ED3640"/>
    <w:rsid w:val="00ED3811"/>
    <w:rsid w:val="00ED3A34"/>
    <w:rsid w:val="00ED3BCA"/>
    <w:rsid w:val="00ED3FE9"/>
    <w:rsid w:val="00ED4CE9"/>
    <w:rsid w:val="00ED4E36"/>
    <w:rsid w:val="00ED54F6"/>
    <w:rsid w:val="00ED5C4D"/>
    <w:rsid w:val="00ED5CD8"/>
    <w:rsid w:val="00ED62B0"/>
    <w:rsid w:val="00ED74EC"/>
    <w:rsid w:val="00ED7814"/>
    <w:rsid w:val="00ED7C7F"/>
    <w:rsid w:val="00ED7F38"/>
    <w:rsid w:val="00EE1BE7"/>
    <w:rsid w:val="00EE1F10"/>
    <w:rsid w:val="00EE1FE2"/>
    <w:rsid w:val="00EE26FF"/>
    <w:rsid w:val="00EE2A97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6F23"/>
    <w:rsid w:val="00EE7578"/>
    <w:rsid w:val="00EF1CDF"/>
    <w:rsid w:val="00EF2564"/>
    <w:rsid w:val="00EF3070"/>
    <w:rsid w:val="00EF3884"/>
    <w:rsid w:val="00EF389F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04C"/>
    <w:rsid w:val="00EF6743"/>
    <w:rsid w:val="00EF67F5"/>
    <w:rsid w:val="00EF6862"/>
    <w:rsid w:val="00EF6912"/>
    <w:rsid w:val="00EF75F7"/>
    <w:rsid w:val="00F0007B"/>
    <w:rsid w:val="00F005DC"/>
    <w:rsid w:val="00F00995"/>
    <w:rsid w:val="00F00BDC"/>
    <w:rsid w:val="00F00F81"/>
    <w:rsid w:val="00F00FD5"/>
    <w:rsid w:val="00F0146E"/>
    <w:rsid w:val="00F01505"/>
    <w:rsid w:val="00F01688"/>
    <w:rsid w:val="00F019D6"/>
    <w:rsid w:val="00F01DED"/>
    <w:rsid w:val="00F01EB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4ED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284"/>
    <w:rsid w:val="00F15643"/>
    <w:rsid w:val="00F15A89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3EA"/>
    <w:rsid w:val="00F23425"/>
    <w:rsid w:val="00F23655"/>
    <w:rsid w:val="00F23CF3"/>
    <w:rsid w:val="00F243F8"/>
    <w:rsid w:val="00F247E0"/>
    <w:rsid w:val="00F248AD"/>
    <w:rsid w:val="00F2497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119"/>
    <w:rsid w:val="00F31395"/>
    <w:rsid w:val="00F313DB"/>
    <w:rsid w:val="00F31589"/>
    <w:rsid w:val="00F31C33"/>
    <w:rsid w:val="00F333F6"/>
    <w:rsid w:val="00F33574"/>
    <w:rsid w:val="00F33660"/>
    <w:rsid w:val="00F34166"/>
    <w:rsid w:val="00F3485F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0F18"/>
    <w:rsid w:val="00F4147C"/>
    <w:rsid w:val="00F417DB"/>
    <w:rsid w:val="00F42BF0"/>
    <w:rsid w:val="00F43155"/>
    <w:rsid w:val="00F43538"/>
    <w:rsid w:val="00F43849"/>
    <w:rsid w:val="00F43872"/>
    <w:rsid w:val="00F43E60"/>
    <w:rsid w:val="00F45946"/>
    <w:rsid w:val="00F45BD2"/>
    <w:rsid w:val="00F46258"/>
    <w:rsid w:val="00F465DF"/>
    <w:rsid w:val="00F46796"/>
    <w:rsid w:val="00F4689F"/>
    <w:rsid w:val="00F468C4"/>
    <w:rsid w:val="00F47152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297B"/>
    <w:rsid w:val="00F532F9"/>
    <w:rsid w:val="00F5405E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92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F7B"/>
    <w:rsid w:val="00F713FB"/>
    <w:rsid w:val="00F71B99"/>
    <w:rsid w:val="00F71F03"/>
    <w:rsid w:val="00F7374A"/>
    <w:rsid w:val="00F75551"/>
    <w:rsid w:val="00F755AE"/>
    <w:rsid w:val="00F75894"/>
    <w:rsid w:val="00F76714"/>
    <w:rsid w:val="00F7677F"/>
    <w:rsid w:val="00F768CB"/>
    <w:rsid w:val="00F76B8D"/>
    <w:rsid w:val="00F76BCB"/>
    <w:rsid w:val="00F76C1A"/>
    <w:rsid w:val="00F772A2"/>
    <w:rsid w:val="00F77A70"/>
    <w:rsid w:val="00F77ACF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035"/>
    <w:rsid w:val="00F83667"/>
    <w:rsid w:val="00F84115"/>
    <w:rsid w:val="00F8432E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5B1"/>
    <w:rsid w:val="00F9370C"/>
    <w:rsid w:val="00F93A55"/>
    <w:rsid w:val="00F93E7D"/>
    <w:rsid w:val="00F94146"/>
    <w:rsid w:val="00F94EAF"/>
    <w:rsid w:val="00F952B9"/>
    <w:rsid w:val="00F95A7B"/>
    <w:rsid w:val="00F96421"/>
    <w:rsid w:val="00F966A3"/>
    <w:rsid w:val="00F966BC"/>
    <w:rsid w:val="00F96EB1"/>
    <w:rsid w:val="00F96F2E"/>
    <w:rsid w:val="00F974CA"/>
    <w:rsid w:val="00F97D8A"/>
    <w:rsid w:val="00F97F78"/>
    <w:rsid w:val="00FA02B7"/>
    <w:rsid w:val="00FA08F3"/>
    <w:rsid w:val="00FA1177"/>
    <w:rsid w:val="00FA117A"/>
    <w:rsid w:val="00FA1202"/>
    <w:rsid w:val="00FA12E9"/>
    <w:rsid w:val="00FA1D3E"/>
    <w:rsid w:val="00FA23C3"/>
    <w:rsid w:val="00FA2883"/>
    <w:rsid w:val="00FA2C4D"/>
    <w:rsid w:val="00FA2DD8"/>
    <w:rsid w:val="00FA3F8D"/>
    <w:rsid w:val="00FA432B"/>
    <w:rsid w:val="00FA4AE3"/>
    <w:rsid w:val="00FA4E7B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38A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016"/>
    <w:rsid w:val="00FB77DC"/>
    <w:rsid w:val="00FB787D"/>
    <w:rsid w:val="00FB7EAA"/>
    <w:rsid w:val="00FB7FB6"/>
    <w:rsid w:val="00FC0414"/>
    <w:rsid w:val="00FC068C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602"/>
    <w:rsid w:val="00FC5813"/>
    <w:rsid w:val="00FC58A8"/>
    <w:rsid w:val="00FC5FE7"/>
    <w:rsid w:val="00FC624D"/>
    <w:rsid w:val="00FC72B0"/>
    <w:rsid w:val="00FC7602"/>
    <w:rsid w:val="00FC7888"/>
    <w:rsid w:val="00FC7CB7"/>
    <w:rsid w:val="00FC7DF4"/>
    <w:rsid w:val="00FD1BC8"/>
    <w:rsid w:val="00FD1BDC"/>
    <w:rsid w:val="00FD2272"/>
    <w:rsid w:val="00FD2552"/>
    <w:rsid w:val="00FD2CAE"/>
    <w:rsid w:val="00FD2F14"/>
    <w:rsid w:val="00FD2FD9"/>
    <w:rsid w:val="00FD2FE8"/>
    <w:rsid w:val="00FD3A5E"/>
    <w:rsid w:val="00FD45A4"/>
    <w:rsid w:val="00FD573C"/>
    <w:rsid w:val="00FD606A"/>
    <w:rsid w:val="00FD640F"/>
    <w:rsid w:val="00FD6E65"/>
    <w:rsid w:val="00FD73FA"/>
    <w:rsid w:val="00FD7460"/>
    <w:rsid w:val="00FD7F68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4E"/>
    <w:rsid w:val="00FE7376"/>
    <w:rsid w:val="00FE74DB"/>
    <w:rsid w:val="00FE7764"/>
    <w:rsid w:val="00FF0435"/>
    <w:rsid w:val="00FF053C"/>
    <w:rsid w:val="00FF07C9"/>
    <w:rsid w:val="00FF0A7C"/>
    <w:rsid w:val="00FF0F2F"/>
    <w:rsid w:val="00FF2354"/>
    <w:rsid w:val="00FF2652"/>
    <w:rsid w:val="00FF2888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security-hub/internet-security-report" TargetMode="External"/><Relationship Id="rId13" Type="http://schemas.openxmlformats.org/officeDocument/2006/relationships/hyperlink" Target="https://www.watchguard.com/de" TargetMode="External"/><Relationship Id="rId18" Type="http://schemas.openxmlformats.org/officeDocument/2006/relationships/hyperlink" Target="https://www.facebook.com/watchguardtechnologies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wgrd-security-hub/podcast-the-443" TargetMode="External"/><Relationship Id="rId7" Type="http://schemas.openxmlformats.org/officeDocument/2006/relationships/hyperlink" Target="https://www.watchguard.com/de" TargetMode="External"/><Relationship Id="rId12" Type="http://schemas.openxmlformats.org/officeDocument/2006/relationships/hyperlink" Target="mailto:nis@press-n-relations.de" TargetMode="External"/><Relationship Id="rId17" Type="http://schemas.openxmlformats.org/officeDocument/2006/relationships/hyperlink" Target="https://x.com/watchguard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ress-n-relations.com" TargetMode="External"/><Relationship Id="rId20" Type="http://schemas.openxmlformats.org/officeDocument/2006/relationships/hyperlink" Target="https://www.watchguard.com/de/wgrd-news/blo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amid-pr.com/AMID-PR/de/instance/ko/Willkommen.xhtml?oid=1904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mailto:nis@press-n-relations.de" TargetMode="External"/><Relationship Id="rId23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hyperlink" Target="https://www.linkedin.com/company/watchguard-technologi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endpoint-detection-and-response" TargetMode="External"/><Relationship Id="rId14" Type="http://schemas.openxmlformats.org/officeDocument/2006/relationships/hyperlink" Target="mailto:rh@press-n-relations.de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1203</Words>
  <Characters>7586</Characters>
  <Application>Microsoft Office Word</Application>
  <DocSecurity>0</DocSecurity>
  <Lines>63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8772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Nikolai Schneider</cp:lastModifiedBy>
  <cp:revision>29</cp:revision>
  <cp:lastPrinted>2025-10-14T10:06:00Z</cp:lastPrinted>
  <dcterms:created xsi:type="dcterms:W3CDTF">2026-03-31T10:15:00Z</dcterms:created>
  <dcterms:modified xsi:type="dcterms:W3CDTF">2026-04-08T07:23:00Z</dcterms:modified>
  <cp:category/>
</cp:coreProperties>
</file>