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178744B1" w:rsidR="00AF2CB9" w:rsidRPr="006A231C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 w:rsidRPr="006A231C">
        <w:rPr>
          <w:rFonts w:ascii="Helvetica" w:hAnsi="Helvetica"/>
          <w:b/>
        </w:rPr>
        <w:t>P</w:t>
      </w:r>
      <w:r w:rsidR="00037D09" w:rsidRPr="006A231C">
        <w:rPr>
          <w:rFonts w:ascii="Helvetica" w:hAnsi="Helvetica"/>
          <w:b/>
        </w:rPr>
        <w:t>RESSEINFORMATION</w:t>
      </w:r>
    </w:p>
    <w:p w14:paraId="46A3CBDB" w14:textId="77777777" w:rsidR="00D46370" w:rsidRPr="006A231C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288A5D0D" w:rsidR="00AF2CB9" w:rsidRPr="006A231C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A85811">
        <w:rPr>
          <w:rFonts w:ascii="Helvetica" w:hAnsi="Helvetica"/>
          <w:sz w:val="20"/>
          <w:szCs w:val="20"/>
        </w:rPr>
        <w:t>Hamburg</w:t>
      </w:r>
      <w:r w:rsidR="00037D09" w:rsidRPr="00A85811">
        <w:rPr>
          <w:rFonts w:ascii="Helvetica" w:hAnsi="Helvetica"/>
          <w:sz w:val="20"/>
          <w:szCs w:val="20"/>
        </w:rPr>
        <w:t>,</w:t>
      </w:r>
      <w:r w:rsidR="00BF3442" w:rsidRPr="00A85811">
        <w:rPr>
          <w:rFonts w:ascii="Helvetica" w:hAnsi="Helvetica"/>
          <w:sz w:val="20"/>
          <w:szCs w:val="20"/>
        </w:rPr>
        <w:t xml:space="preserve"> </w:t>
      </w:r>
      <w:r w:rsidR="005A02EC">
        <w:rPr>
          <w:rFonts w:ascii="Helvetica" w:hAnsi="Helvetica"/>
          <w:sz w:val="20"/>
          <w:szCs w:val="20"/>
        </w:rPr>
        <w:t>25</w:t>
      </w:r>
      <w:r w:rsidR="003B0419" w:rsidRPr="00A85811">
        <w:rPr>
          <w:rFonts w:ascii="Helvetica" w:hAnsi="Helvetica"/>
          <w:sz w:val="20"/>
          <w:szCs w:val="20"/>
        </w:rPr>
        <w:t xml:space="preserve">. </w:t>
      </w:r>
      <w:r w:rsidR="005A02EC">
        <w:rPr>
          <w:rFonts w:ascii="Helvetica" w:hAnsi="Helvetica"/>
          <w:sz w:val="20"/>
          <w:szCs w:val="20"/>
        </w:rPr>
        <w:t xml:space="preserve">September </w:t>
      </w:r>
      <w:r w:rsidR="00037D09" w:rsidRPr="00A85811">
        <w:rPr>
          <w:rFonts w:ascii="Helvetica" w:hAnsi="Helvetica"/>
          <w:sz w:val="20"/>
          <w:szCs w:val="20"/>
        </w:rPr>
        <w:t>20</w:t>
      </w:r>
      <w:r w:rsidR="00A95484" w:rsidRPr="00A85811">
        <w:rPr>
          <w:rFonts w:ascii="Helvetica" w:hAnsi="Helvetica"/>
          <w:sz w:val="20"/>
          <w:szCs w:val="20"/>
        </w:rPr>
        <w:t>2</w:t>
      </w:r>
      <w:r w:rsidR="000A1CB7" w:rsidRPr="00A85811">
        <w:rPr>
          <w:rFonts w:ascii="Helvetica" w:hAnsi="Helvetica"/>
          <w:sz w:val="20"/>
          <w:szCs w:val="20"/>
        </w:rPr>
        <w:t>3</w:t>
      </w:r>
    </w:p>
    <w:p w14:paraId="1B9710D5" w14:textId="77777777" w:rsidR="005003B0" w:rsidRPr="006A231C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63AD26CB" w14:textId="1F70754B" w:rsidR="00CD1DD9" w:rsidRPr="00CD1DD9" w:rsidRDefault="00804E36" w:rsidP="000B7279">
      <w:pPr>
        <w:spacing w:line="288" w:lineRule="auto"/>
        <w:ind w:right="1134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 xml:space="preserve">WatchGuard </w:t>
      </w:r>
      <w:r w:rsidR="00A66756">
        <w:rPr>
          <w:rFonts w:ascii="Helvetica" w:hAnsi="Helvetica"/>
          <w:b/>
          <w:bCs/>
        </w:rPr>
        <w:t>übernimmt NDR-Anbieter</w:t>
      </w:r>
      <w:r w:rsidR="00940454">
        <w:rPr>
          <w:rFonts w:ascii="Helvetica" w:hAnsi="Helvetica"/>
          <w:b/>
          <w:bCs/>
        </w:rPr>
        <w:t xml:space="preserve"> </w:t>
      </w:r>
      <w:proofErr w:type="spellStart"/>
      <w:r>
        <w:rPr>
          <w:rFonts w:ascii="Helvetica" w:hAnsi="Helvetica"/>
          <w:b/>
          <w:bCs/>
        </w:rPr>
        <w:t>CyGlass</w:t>
      </w:r>
      <w:proofErr w:type="spellEnd"/>
    </w:p>
    <w:p w14:paraId="7874A337" w14:textId="4738C066" w:rsidR="001572F8" w:rsidRPr="00CD1DD9" w:rsidRDefault="00D10B24" w:rsidP="000B7279">
      <w:pPr>
        <w:tabs>
          <w:tab w:val="left" w:pos="8222"/>
        </w:tabs>
        <w:spacing w:line="288" w:lineRule="auto"/>
        <w:ind w:right="1134"/>
        <w:rPr>
          <w:rFonts w:ascii="Helvetica" w:hAnsi="Helvetica"/>
          <w:b/>
          <w:bCs/>
          <w:iCs/>
          <w:sz w:val="20"/>
          <w:szCs w:val="20"/>
        </w:rPr>
      </w:pPr>
      <w:r>
        <w:rPr>
          <w:rFonts w:ascii="Helvetica" w:hAnsi="Helvetica"/>
          <w:b/>
          <w:bCs/>
          <w:iCs/>
          <w:sz w:val="20"/>
          <w:szCs w:val="20"/>
        </w:rPr>
        <w:t>Technologiei</w:t>
      </w:r>
      <w:r w:rsidR="00940454">
        <w:rPr>
          <w:rFonts w:ascii="Helvetica" w:hAnsi="Helvetica"/>
          <w:b/>
          <w:bCs/>
          <w:iCs/>
          <w:sz w:val="20"/>
          <w:szCs w:val="20"/>
        </w:rPr>
        <w:t xml:space="preserve">ntegration </w:t>
      </w:r>
      <w:r>
        <w:rPr>
          <w:rFonts w:ascii="Helvetica" w:hAnsi="Helvetica"/>
          <w:b/>
          <w:bCs/>
          <w:iCs/>
          <w:sz w:val="20"/>
          <w:szCs w:val="20"/>
        </w:rPr>
        <w:t>in</w:t>
      </w:r>
      <w:r w:rsidR="001572F8">
        <w:rPr>
          <w:rFonts w:ascii="Helvetica" w:hAnsi="Helvetica"/>
          <w:b/>
          <w:bCs/>
          <w:iCs/>
          <w:sz w:val="20"/>
          <w:szCs w:val="20"/>
        </w:rPr>
        <w:t xml:space="preserve"> Unified Security </w:t>
      </w:r>
      <w:proofErr w:type="spellStart"/>
      <w:r w:rsidR="001572F8">
        <w:rPr>
          <w:rFonts w:ascii="Helvetica" w:hAnsi="Helvetica"/>
          <w:b/>
          <w:bCs/>
          <w:iCs/>
          <w:sz w:val="20"/>
          <w:szCs w:val="20"/>
        </w:rPr>
        <w:t>Platform</w:t>
      </w:r>
      <w:proofErr w:type="spellEnd"/>
      <w:r w:rsidR="001572F8">
        <w:rPr>
          <w:rFonts w:ascii="Helvetica" w:hAnsi="Helvetica"/>
          <w:b/>
          <w:bCs/>
          <w:iCs/>
          <w:sz w:val="20"/>
          <w:szCs w:val="20"/>
        </w:rPr>
        <w:t xml:space="preserve"> ermöglicht </w:t>
      </w:r>
      <w:r w:rsidR="001572F8" w:rsidRPr="001572F8">
        <w:rPr>
          <w:rFonts w:ascii="Helvetica" w:hAnsi="Helvetica"/>
          <w:b/>
          <w:bCs/>
          <w:iCs/>
          <w:sz w:val="20"/>
          <w:szCs w:val="20"/>
        </w:rPr>
        <w:t xml:space="preserve">KI- und ML-basierte Erkennung von Netzwerkanomalien </w:t>
      </w:r>
      <w:r w:rsidR="001572F8">
        <w:rPr>
          <w:rFonts w:ascii="Helvetica" w:hAnsi="Helvetica"/>
          <w:b/>
          <w:bCs/>
          <w:iCs/>
          <w:sz w:val="20"/>
          <w:szCs w:val="20"/>
        </w:rPr>
        <w:t>und befeuert</w:t>
      </w:r>
      <w:r w:rsidR="001572F8" w:rsidRPr="001572F8">
        <w:rPr>
          <w:rFonts w:ascii="Helvetica" w:hAnsi="Helvetica"/>
          <w:b/>
          <w:bCs/>
          <w:iCs/>
          <w:sz w:val="20"/>
          <w:szCs w:val="20"/>
        </w:rPr>
        <w:t xml:space="preserve"> Open XDR</w:t>
      </w:r>
      <w:r w:rsidR="00397B48">
        <w:rPr>
          <w:rFonts w:ascii="Helvetica" w:hAnsi="Helvetica"/>
          <w:b/>
          <w:bCs/>
          <w:iCs/>
          <w:sz w:val="20"/>
          <w:szCs w:val="20"/>
        </w:rPr>
        <w:t xml:space="preserve">-Angebot </w:t>
      </w:r>
    </w:p>
    <w:p w14:paraId="53ACA909" w14:textId="77777777" w:rsidR="00B44E2B" w:rsidRPr="006A231C" w:rsidRDefault="00B44E2B" w:rsidP="000B7279">
      <w:pPr>
        <w:spacing w:line="288" w:lineRule="auto"/>
        <w:ind w:right="1134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2BF1928C" w14:textId="24BFF4CB" w:rsidR="00FF1430" w:rsidRDefault="00FF1430" w:rsidP="00FF1430">
      <w:pPr>
        <w:spacing w:line="288" w:lineRule="auto"/>
        <w:ind w:right="1134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Mitte September hat der IT-Security-Anbieter WatchGuard Technologies den NDR-Experten </w:t>
      </w:r>
      <w:r w:rsidR="00580DD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(Network </w:t>
      </w:r>
      <w:proofErr w:type="spellStart"/>
      <w:r w:rsidR="00580DDC">
        <w:rPr>
          <w:rFonts w:ascii="Helvetica" w:hAnsi="Helvetica"/>
          <w:b/>
          <w:bCs/>
          <w:color w:val="000000" w:themeColor="text1"/>
          <w:sz w:val="20"/>
          <w:szCs w:val="20"/>
        </w:rPr>
        <w:t>Detection</w:t>
      </w:r>
      <w:proofErr w:type="spellEnd"/>
      <w:r w:rsidR="00580DD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and Response) </w:t>
      </w:r>
      <w:proofErr w:type="spellStart"/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>CyGlass</w:t>
      </w:r>
      <w:proofErr w:type="spellEnd"/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Technology Services</w:t>
      </w:r>
      <w:r w:rsidR="00580DD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akquiriert. </w:t>
      </w:r>
      <w:r w:rsidR="00C64E74">
        <w:rPr>
          <w:rFonts w:ascii="Helvetica" w:hAnsi="Helvetica"/>
          <w:b/>
          <w:bCs/>
          <w:color w:val="000000" w:themeColor="text1"/>
          <w:sz w:val="20"/>
          <w:szCs w:val="20"/>
        </w:rPr>
        <w:t>D</w:t>
      </w:r>
      <w:r w:rsidR="00580DDC">
        <w:rPr>
          <w:rFonts w:ascii="Helvetica" w:hAnsi="Helvetica"/>
          <w:b/>
          <w:bCs/>
          <w:color w:val="000000" w:themeColor="text1"/>
          <w:sz w:val="20"/>
          <w:szCs w:val="20"/>
        </w:rPr>
        <w:t>ie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zu 100 </w:t>
      </w:r>
      <w:r w:rsidR="00580DDC">
        <w:rPr>
          <w:rFonts w:ascii="Helvetica" w:hAnsi="Helvetica"/>
          <w:b/>
          <w:bCs/>
          <w:color w:val="000000" w:themeColor="text1"/>
          <w:sz w:val="20"/>
          <w:szCs w:val="20"/>
        </w:rPr>
        <w:t>Prozent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cloudbasierte Plattform </w:t>
      </w:r>
      <w:r w:rsidR="00F74689">
        <w:rPr>
          <w:rFonts w:ascii="Helvetica" w:hAnsi="Helvetica"/>
          <w:b/>
          <w:bCs/>
          <w:color w:val="000000" w:themeColor="text1"/>
          <w:sz w:val="20"/>
          <w:szCs w:val="20"/>
        </w:rPr>
        <w:t>des US-amerikanischen Unternehmen</w:t>
      </w:r>
      <w:r w:rsidR="003B3C06">
        <w:rPr>
          <w:rFonts w:ascii="Helvetica" w:hAnsi="Helvetica"/>
          <w:b/>
          <w:bCs/>
          <w:color w:val="000000" w:themeColor="text1"/>
          <w:sz w:val="20"/>
          <w:szCs w:val="20"/>
        </w:rPr>
        <w:t>s</w:t>
      </w:r>
      <w:r w:rsidR="00F7468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AA79DF">
        <w:rPr>
          <w:rFonts w:ascii="Helvetica" w:hAnsi="Helvetica"/>
          <w:b/>
          <w:bCs/>
          <w:color w:val="000000" w:themeColor="text1"/>
          <w:sz w:val="20"/>
          <w:szCs w:val="20"/>
        </w:rPr>
        <w:t>CyGlass</w:t>
      </w:r>
      <w:proofErr w:type="spellEnd"/>
      <w:r w:rsidR="00AA79D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9719B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arbeitet mit 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>künstliche</w:t>
      </w:r>
      <w:r w:rsidR="009719B0">
        <w:rPr>
          <w:rFonts w:ascii="Helvetica" w:hAnsi="Helvetica"/>
          <w:b/>
          <w:bCs/>
          <w:color w:val="000000" w:themeColor="text1"/>
          <w:sz w:val="20"/>
          <w:szCs w:val="20"/>
        </w:rPr>
        <w:t>r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Intelligenz (KI) und maschinelle</w:t>
      </w:r>
      <w:r w:rsidR="009719B0">
        <w:rPr>
          <w:rFonts w:ascii="Helvetica" w:hAnsi="Helvetica"/>
          <w:b/>
          <w:bCs/>
          <w:color w:val="000000" w:themeColor="text1"/>
          <w:sz w:val="20"/>
          <w:szCs w:val="20"/>
        </w:rPr>
        <w:t>m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Lernen (ML)</w:t>
      </w:r>
      <w:r w:rsidR="009719B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bietet </w:t>
      </w:r>
      <w:r w:rsidR="00DB4E73">
        <w:rPr>
          <w:rFonts w:ascii="Helvetica" w:hAnsi="Helvetica"/>
          <w:b/>
          <w:bCs/>
          <w:color w:val="000000" w:themeColor="text1"/>
          <w:sz w:val="20"/>
          <w:szCs w:val="20"/>
        </w:rPr>
        <w:t>spezifische</w:t>
      </w:r>
      <w:r w:rsidR="009719B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Möglichkeiten, leistungsstarke</w:t>
      </w:r>
      <w:r w:rsidR="003102F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IT-Sicherheit </w:t>
      </w:r>
      <w:r w:rsidR="00BC0B6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>hybride</w:t>
      </w:r>
      <w:r w:rsidR="00BC0B64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Netzwerke</w:t>
      </w:r>
      <w:r w:rsidR="009B4314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BC0B64">
        <w:rPr>
          <w:rFonts w:ascii="Helvetica" w:hAnsi="Helvetica"/>
          <w:b/>
          <w:bCs/>
          <w:color w:val="000000" w:themeColor="text1"/>
          <w:sz w:val="20"/>
          <w:szCs w:val="20"/>
        </w:rPr>
        <w:t>zu verankern</w:t>
      </w:r>
      <w:r w:rsidR="009C1CF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– 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>zu erschwinglichen Kosten und ohne Hardware</w:t>
      </w:r>
      <w:r w:rsidR="009719B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6C0125">
        <w:rPr>
          <w:rFonts w:ascii="Helvetica" w:hAnsi="Helvetica"/>
          <w:b/>
          <w:bCs/>
          <w:color w:val="000000" w:themeColor="text1"/>
          <w:sz w:val="20"/>
          <w:szCs w:val="20"/>
        </w:rPr>
        <w:t>Damit werden</w:t>
      </w:r>
      <w:r w:rsidR="0070169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insbesondere kleine und </w:t>
      </w:r>
      <w:r w:rsidR="0070169B"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mittelgroße </w:t>
      </w:r>
      <w:r w:rsidR="0070169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Organisationen </w:t>
      </w:r>
      <w:r w:rsidR="006C0125">
        <w:rPr>
          <w:rFonts w:ascii="Helvetica" w:hAnsi="Helvetica"/>
          <w:b/>
          <w:bCs/>
          <w:color w:val="000000" w:themeColor="text1"/>
          <w:sz w:val="20"/>
          <w:szCs w:val="20"/>
        </w:rPr>
        <w:t>unterstützt</w:t>
      </w:r>
      <w:r w:rsidR="0070169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r w:rsidR="0070169B"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Risiken zu erkennen, Bedrohungen zu stoppen und Compliance nachzuweisen. 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>Die</w:t>
      </w:r>
      <w:r w:rsidR="009719B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Technologie 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wird </w:t>
      </w:r>
      <w:r w:rsidR="009719B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künftig 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Architektur der </w:t>
      </w:r>
      <w:hyperlink r:id="rId7" w:history="1">
        <w:r w:rsidR="003707E8" w:rsidRPr="003707E8">
          <w:rPr>
            <w:rStyle w:val="Hyperlink"/>
            <w:rFonts w:ascii="Helvetica" w:hAnsi="Helvetica"/>
            <w:b/>
            <w:bCs/>
            <w:sz w:val="20"/>
            <w:szCs w:val="20"/>
          </w:rPr>
          <w:t xml:space="preserve">WatchGuard Unified Security </w:t>
        </w:r>
        <w:proofErr w:type="spellStart"/>
        <w:r w:rsidR="003707E8" w:rsidRPr="003707E8">
          <w:rPr>
            <w:rStyle w:val="Hyperlink"/>
            <w:rFonts w:ascii="Helvetica" w:hAnsi="Helvetica"/>
            <w:b/>
            <w:bCs/>
            <w:sz w:val="20"/>
            <w:szCs w:val="20"/>
          </w:rPr>
          <w:t>Platform</w:t>
        </w:r>
        <w:proofErr w:type="spellEnd"/>
      </w:hyperlink>
      <w:r w:rsidR="003707E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>ergänzen</w:t>
      </w:r>
      <w:r w:rsidR="009A6E9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zur Grundlage eines </w:t>
      </w:r>
      <w:r w:rsidR="009A6E93"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Network </w:t>
      </w:r>
      <w:proofErr w:type="spellStart"/>
      <w:r w:rsidR="009A6E93"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>Detection</w:t>
      </w:r>
      <w:proofErr w:type="spellEnd"/>
      <w:r w:rsidR="009A6E93"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and Response (NDR)-Service</w:t>
      </w:r>
      <w:r w:rsidR="009A6E9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s, mit dem sich 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Netzwerkanomalien </w:t>
      </w:r>
      <w:r w:rsidR="009A6E93">
        <w:rPr>
          <w:rFonts w:ascii="Helvetica" w:hAnsi="Helvetica"/>
          <w:b/>
          <w:bCs/>
          <w:color w:val="000000" w:themeColor="text1"/>
          <w:sz w:val="20"/>
          <w:szCs w:val="20"/>
        </w:rPr>
        <w:t>KI-gesteuert aufdecken lassen</w:t>
      </w:r>
      <w:r w:rsidR="00587EE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Die Übernahme </w:t>
      </w:r>
      <w:r w:rsidR="00076CB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markiert </w:t>
      </w:r>
      <w:r w:rsidR="00587EE1">
        <w:rPr>
          <w:rFonts w:ascii="Helvetica" w:hAnsi="Helvetica"/>
          <w:b/>
          <w:bCs/>
          <w:color w:val="000000" w:themeColor="text1"/>
          <w:sz w:val="20"/>
          <w:szCs w:val="20"/>
        </w:rPr>
        <w:t>somit ein</w:t>
      </w:r>
      <w:r w:rsidR="00076CBA">
        <w:rPr>
          <w:rFonts w:ascii="Helvetica" w:hAnsi="Helvetica"/>
          <w:b/>
          <w:bCs/>
          <w:color w:val="000000" w:themeColor="text1"/>
          <w:sz w:val="20"/>
          <w:szCs w:val="20"/>
        </w:rPr>
        <w:t>en</w:t>
      </w:r>
      <w:r w:rsidR="00587EE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weitere</w:t>
      </w:r>
      <w:r w:rsidR="00076CBA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587EE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B02812">
        <w:rPr>
          <w:rFonts w:ascii="Helvetica" w:hAnsi="Helvetica"/>
          <w:b/>
          <w:bCs/>
          <w:color w:val="000000" w:themeColor="text1"/>
          <w:sz w:val="20"/>
          <w:szCs w:val="20"/>
        </w:rPr>
        <w:t>zielgerichtete</w:t>
      </w:r>
      <w:r w:rsidR="00076CBA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B028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Schritt im </w:t>
      </w:r>
      <w:r w:rsidR="00B43A3C">
        <w:rPr>
          <w:rFonts w:ascii="Helvetica" w:hAnsi="Helvetica"/>
          <w:b/>
          <w:bCs/>
          <w:color w:val="000000" w:themeColor="text1"/>
          <w:sz w:val="20"/>
          <w:szCs w:val="20"/>
        </w:rPr>
        <w:t>Zuge</w:t>
      </w:r>
      <w:r w:rsidR="00B028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de</w:t>
      </w:r>
      <w:r w:rsidR="00B43A3C">
        <w:rPr>
          <w:rFonts w:ascii="Helvetica" w:hAnsi="Helvetica"/>
          <w:b/>
          <w:bCs/>
          <w:color w:val="000000" w:themeColor="text1"/>
          <w:sz w:val="20"/>
          <w:szCs w:val="20"/>
        </w:rPr>
        <w:t>s</w:t>
      </w:r>
      <w:r w:rsidR="00B028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XDR-</w:t>
      </w:r>
      <w:r w:rsidR="00B43A3C">
        <w:rPr>
          <w:rFonts w:ascii="Helvetica" w:hAnsi="Helvetica"/>
          <w:b/>
          <w:bCs/>
          <w:color w:val="000000" w:themeColor="text1"/>
          <w:sz w:val="20"/>
          <w:szCs w:val="20"/>
        </w:rPr>
        <w:t>Konzepts</w:t>
      </w:r>
      <w:r w:rsidR="00B028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von WatchGuard, </w:t>
      </w:r>
      <w:r w:rsidR="004B7DD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der </w:t>
      </w:r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Open </w:t>
      </w:r>
      <w:proofErr w:type="spellStart"/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>eXtended</w:t>
      </w:r>
      <w:proofErr w:type="spellEnd"/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>Detection</w:t>
      </w:r>
      <w:proofErr w:type="spellEnd"/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and Response (XDR)-Funktionen von </w:t>
      </w:r>
      <w:hyperlink r:id="rId8" w:history="1">
        <w:r w:rsidRPr="004B7DD0">
          <w:rPr>
            <w:rStyle w:val="Hyperlink"/>
            <w:rFonts w:ascii="Helvetica" w:hAnsi="Helvetica"/>
            <w:b/>
            <w:bCs/>
            <w:sz w:val="20"/>
            <w:szCs w:val="20"/>
          </w:rPr>
          <w:t xml:space="preserve">WatchGuard </w:t>
        </w:r>
        <w:proofErr w:type="spellStart"/>
        <w:r w:rsidRPr="004B7DD0">
          <w:rPr>
            <w:rStyle w:val="Hyperlink"/>
            <w:rFonts w:ascii="Helvetica" w:hAnsi="Helvetica"/>
            <w:b/>
            <w:bCs/>
            <w:sz w:val="20"/>
            <w:szCs w:val="20"/>
          </w:rPr>
          <w:t>ThreatSync</w:t>
        </w:r>
        <w:proofErr w:type="spellEnd"/>
      </w:hyperlink>
      <w:r w:rsidRPr="00FF143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B02812">
        <w:rPr>
          <w:rFonts w:ascii="Helvetica" w:hAnsi="Helvetica"/>
          <w:b/>
          <w:bCs/>
          <w:color w:val="000000" w:themeColor="text1"/>
          <w:sz w:val="20"/>
          <w:szCs w:val="20"/>
        </w:rPr>
        <w:t>zusätzlich aufwertet</w:t>
      </w:r>
      <w:r w:rsidR="004B7DD0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  <w:r w:rsidR="00B0281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</w:p>
    <w:p w14:paraId="365BB1D6" w14:textId="77777777" w:rsidR="001C5326" w:rsidRDefault="001C5326" w:rsidP="000B7279">
      <w:pPr>
        <w:spacing w:line="288" w:lineRule="auto"/>
        <w:ind w:right="1134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132427C3" w14:textId="2C000774" w:rsidR="001C5326" w:rsidRDefault="00281DAE" w:rsidP="000B727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281DAE">
        <w:rPr>
          <w:rFonts w:ascii="Helvetica" w:hAnsi="Helvetica"/>
          <w:color w:val="000000" w:themeColor="text1"/>
          <w:sz w:val="20"/>
          <w:szCs w:val="20"/>
        </w:rPr>
        <w:t xml:space="preserve">„Der Erfolg von </w:t>
      </w:r>
      <w:proofErr w:type="spellStart"/>
      <w:r w:rsidRPr="00281DAE">
        <w:rPr>
          <w:rFonts w:ascii="Helvetica" w:hAnsi="Helvetica"/>
          <w:color w:val="000000" w:themeColor="text1"/>
          <w:sz w:val="20"/>
          <w:szCs w:val="20"/>
        </w:rPr>
        <w:t>CyGlass</w:t>
      </w:r>
      <w:proofErr w:type="spellEnd"/>
      <w:r w:rsidRPr="00281DAE">
        <w:rPr>
          <w:rFonts w:ascii="Helvetica" w:hAnsi="Helvetica"/>
          <w:color w:val="000000" w:themeColor="text1"/>
          <w:sz w:val="20"/>
          <w:szCs w:val="20"/>
        </w:rPr>
        <w:t xml:space="preserve"> im letzten Jahr zeigt, dass mittelständische Unternehmen und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Service Provider</w:t>
      </w:r>
      <w:r w:rsidR="006B19C9">
        <w:rPr>
          <w:rFonts w:ascii="Helvetica" w:hAnsi="Helvetica"/>
          <w:color w:val="000000" w:themeColor="text1"/>
          <w:sz w:val="20"/>
          <w:szCs w:val="20"/>
        </w:rPr>
        <w:t xml:space="preserve"> (MSP)</w:t>
      </w:r>
      <w:r w:rsidRPr="00281DAE">
        <w:rPr>
          <w:rFonts w:ascii="Helvetica" w:hAnsi="Helvetica"/>
          <w:color w:val="000000" w:themeColor="text1"/>
          <w:sz w:val="20"/>
          <w:szCs w:val="20"/>
        </w:rPr>
        <w:t xml:space="preserve"> nach innovativen Erkennungs- und Reaktionslösungen suchen, die nicht auf kostspielige Hardware angewiesen sind. Die WatchGuard-Lösungen, di</w:t>
      </w:r>
      <w:r w:rsidR="00C233A9">
        <w:rPr>
          <w:rFonts w:ascii="Helvetica" w:hAnsi="Helvetica"/>
          <w:color w:val="000000" w:themeColor="text1"/>
          <w:sz w:val="20"/>
          <w:szCs w:val="20"/>
        </w:rPr>
        <w:t xml:space="preserve">e </w:t>
      </w:r>
      <w:r w:rsidRPr="00281DAE">
        <w:rPr>
          <w:rFonts w:ascii="Helvetica" w:hAnsi="Helvetica"/>
          <w:color w:val="000000" w:themeColor="text1"/>
          <w:sz w:val="20"/>
          <w:szCs w:val="20"/>
        </w:rPr>
        <w:t xml:space="preserve">auf der </w:t>
      </w:r>
      <w:proofErr w:type="spellStart"/>
      <w:r w:rsidRPr="00281DAE">
        <w:rPr>
          <w:rFonts w:ascii="Helvetica" w:hAnsi="Helvetica"/>
          <w:color w:val="000000" w:themeColor="text1"/>
          <w:sz w:val="20"/>
          <w:szCs w:val="20"/>
        </w:rPr>
        <w:t>CyGlass</w:t>
      </w:r>
      <w:proofErr w:type="spellEnd"/>
      <w:r w:rsidRPr="00281DAE">
        <w:rPr>
          <w:rFonts w:ascii="Helvetica" w:hAnsi="Helvetica"/>
          <w:color w:val="000000" w:themeColor="text1"/>
          <w:sz w:val="20"/>
          <w:szCs w:val="20"/>
        </w:rPr>
        <w:t>-Technologie aufbauen, verschaffen unseren Partnern einen Wettbewerbsvorteil, der zu höheren Umsätzen und Margen führen wird</w:t>
      </w:r>
      <w:r w:rsidR="00D30DCC">
        <w:rPr>
          <w:rFonts w:ascii="Helvetica" w:hAnsi="Helvetica"/>
          <w:color w:val="000000" w:themeColor="text1"/>
          <w:sz w:val="20"/>
          <w:szCs w:val="20"/>
        </w:rPr>
        <w:t>“</w:t>
      </w:r>
      <w:r w:rsidRPr="00281DAE">
        <w:rPr>
          <w:rFonts w:ascii="Helvetica" w:hAnsi="Helvetica"/>
          <w:color w:val="000000" w:themeColor="text1"/>
          <w:sz w:val="20"/>
          <w:szCs w:val="20"/>
        </w:rPr>
        <w:t xml:space="preserve">, so Andrew Young, Chief </w:t>
      </w:r>
      <w:proofErr w:type="spellStart"/>
      <w:r w:rsidRPr="00281DAE">
        <w:rPr>
          <w:rFonts w:ascii="Helvetica" w:hAnsi="Helvetica"/>
          <w:color w:val="000000" w:themeColor="text1"/>
          <w:sz w:val="20"/>
          <w:szCs w:val="20"/>
        </w:rPr>
        <w:t>Product</w:t>
      </w:r>
      <w:proofErr w:type="spellEnd"/>
      <w:r w:rsidRPr="00281DAE">
        <w:rPr>
          <w:rFonts w:ascii="Helvetica" w:hAnsi="Helvetica"/>
          <w:color w:val="000000" w:themeColor="text1"/>
          <w:sz w:val="20"/>
          <w:szCs w:val="20"/>
        </w:rPr>
        <w:t xml:space="preserve"> Officer bei WatchGuard. </w:t>
      </w:r>
      <w:r w:rsidR="00577BF3">
        <w:rPr>
          <w:rFonts w:ascii="Helvetica" w:hAnsi="Helvetica"/>
          <w:color w:val="000000" w:themeColor="text1"/>
          <w:sz w:val="20"/>
          <w:szCs w:val="20"/>
        </w:rPr>
        <w:t>„</w:t>
      </w:r>
      <w:r w:rsidR="007D2CFD">
        <w:rPr>
          <w:rFonts w:ascii="Helvetica" w:hAnsi="Helvetica"/>
          <w:color w:val="000000" w:themeColor="text1"/>
          <w:sz w:val="20"/>
          <w:szCs w:val="20"/>
        </w:rPr>
        <w:t>Durch die Integration in</w:t>
      </w:r>
      <w:r w:rsidRPr="00281DAE">
        <w:rPr>
          <w:rFonts w:ascii="Helvetica" w:hAnsi="Helvetica"/>
          <w:color w:val="000000" w:themeColor="text1"/>
          <w:sz w:val="20"/>
          <w:szCs w:val="20"/>
        </w:rPr>
        <w:t xml:space="preserve"> die Unified Security </w:t>
      </w:r>
      <w:proofErr w:type="spellStart"/>
      <w:r w:rsidRPr="00281DAE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Pr="00281DAE">
        <w:rPr>
          <w:rFonts w:ascii="Helvetica" w:hAnsi="Helvetica"/>
          <w:color w:val="000000" w:themeColor="text1"/>
          <w:sz w:val="20"/>
          <w:szCs w:val="20"/>
        </w:rPr>
        <w:t>-Architektur von WatchGuard profitieren Partner und Kunden gleichermaßen vo</w:t>
      </w:r>
      <w:r w:rsidR="004D3623">
        <w:rPr>
          <w:rFonts w:ascii="Helvetica" w:hAnsi="Helvetica"/>
          <w:color w:val="000000" w:themeColor="text1"/>
          <w:sz w:val="20"/>
          <w:szCs w:val="20"/>
        </w:rPr>
        <w:t>n</w:t>
      </w:r>
      <w:r w:rsidRPr="00281DA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A3B76">
        <w:rPr>
          <w:rFonts w:ascii="Helvetica" w:hAnsi="Helvetica"/>
          <w:color w:val="000000" w:themeColor="text1"/>
          <w:sz w:val="20"/>
          <w:szCs w:val="20"/>
        </w:rPr>
        <w:t xml:space="preserve">zukunftsfähigen </w:t>
      </w:r>
      <w:r w:rsidR="004D3623">
        <w:rPr>
          <w:rFonts w:ascii="Helvetica" w:hAnsi="Helvetica"/>
          <w:color w:val="000000" w:themeColor="text1"/>
          <w:sz w:val="20"/>
          <w:szCs w:val="20"/>
        </w:rPr>
        <w:t>Methoden</w:t>
      </w:r>
      <w:r w:rsidRPr="00281DAE">
        <w:rPr>
          <w:rFonts w:ascii="Helvetica" w:hAnsi="Helvetica"/>
          <w:color w:val="000000" w:themeColor="text1"/>
          <w:sz w:val="20"/>
          <w:szCs w:val="20"/>
        </w:rPr>
        <w:t>, um Netzwerkangriffe abzuwehren</w:t>
      </w:r>
      <w:r w:rsidR="004D3623">
        <w:rPr>
          <w:rFonts w:ascii="Helvetica" w:hAnsi="Helvetica"/>
          <w:color w:val="000000" w:themeColor="text1"/>
          <w:sz w:val="20"/>
          <w:szCs w:val="20"/>
        </w:rPr>
        <w:t>. Sie gewinnen</w:t>
      </w:r>
      <w:r w:rsidRPr="00281DA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D3623">
        <w:rPr>
          <w:rFonts w:ascii="Helvetica" w:hAnsi="Helvetica"/>
          <w:color w:val="000000" w:themeColor="text1"/>
          <w:sz w:val="20"/>
          <w:szCs w:val="20"/>
        </w:rPr>
        <w:t>noch bessere</w:t>
      </w:r>
      <w:r w:rsidRPr="00281DAE">
        <w:rPr>
          <w:rFonts w:ascii="Helvetica" w:hAnsi="Helvetica"/>
          <w:color w:val="000000" w:themeColor="text1"/>
          <w:sz w:val="20"/>
          <w:szCs w:val="20"/>
        </w:rPr>
        <w:t xml:space="preserve"> XDR-Einblicke</w:t>
      </w:r>
      <w:r w:rsidR="00BA02EB">
        <w:rPr>
          <w:rFonts w:ascii="Helvetica" w:hAnsi="Helvetica"/>
          <w:color w:val="000000" w:themeColor="text1"/>
          <w:sz w:val="20"/>
          <w:szCs w:val="20"/>
        </w:rPr>
        <w:t>, nicht zuletzt d</w:t>
      </w:r>
      <w:r w:rsidR="004D3623">
        <w:rPr>
          <w:rFonts w:ascii="Helvetica" w:hAnsi="Helvetica"/>
          <w:color w:val="000000" w:themeColor="text1"/>
          <w:sz w:val="20"/>
          <w:szCs w:val="20"/>
        </w:rPr>
        <w:t xml:space="preserve">ank </w:t>
      </w:r>
      <w:r w:rsidR="00BA02EB">
        <w:rPr>
          <w:rFonts w:ascii="Helvetica" w:hAnsi="Helvetica"/>
          <w:color w:val="000000" w:themeColor="text1"/>
          <w:sz w:val="20"/>
          <w:szCs w:val="20"/>
        </w:rPr>
        <w:t xml:space="preserve">Einbindung der </w:t>
      </w:r>
      <w:r w:rsidRPr="00281DAE">
        <w:rPr>
          <w:rFonts w:ascii="Helvetica" w:hAnsi="Helvetica"/>
          <w:color w:val="000000" w:themeColor="text1"/>
          <w:sz w:val="20"/>
          <w:szCs w:val="20"/>
        </w:rPr>
        <w:t>Telemetrie von Drittanbieter-Geräten, einschließlich Switches</w:t>
      </w:r>
      <w:r w:rsidR="00BA02EB">
        <w:rPr>
          <w:rFonts w:ascii="Helvetica" w:hAnsi="Helvetica"/>
          <w:color w:val="000000" w:themeColor="text1"/>
          <w:sz w:val="20"/>
          <w:szCs w:val="20"/>
        </w:rPr>
        <w:t>. Mithilfe der l</w:t>
      </w:r>
      <w:r w:rsidR="00BA02EB" w:rsidRPr="00281DAE">
        <w:rPr>
          <w:rFonts w:ascii="Helvetica" w:hAnsi="Helvetica"/>
          <w:color w:val="000000" w:themeColor="text1"/>
          <w:sz w:val="20"/>
          <w:szCs w:val="20"/>
        </w:rPr>
        <w:t>eistungsstarke</w:t>
      </w:r>
      <w:r w:rsidR="00BA02EB">
        <w:rPr>
          <w:rFonts w:ascii="Helvetica" w:hAnsi="Helvetica"/>
          <w:color w:val="000000" w:themeColor="text1"/>
          <w:sz w:val="20"/>
          <w:szCs w:val="20"/>
        </w:rPr>
        <w:t>n</w:t>
      </w:r>
      <w:r w:rsidR="0011325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A02EB">
        <w:rPr>
          <w:rFonts w:ascii="Helvetica" w:hAnsi="Helvetica"/>
          <w:color w:val="000000" w:themeColor="text1"/>
          <w:sz w:val="20"/>
          <w:szCs w:val="20"/>
        </w:rPr>
        <w:t>Berichtsfunktionalität lassen sich Sicherheitsvorgaben – wie sie beispielsweise auch mit Cyberversicherungen einhergehen – einfach erfüllen.</w:t>
      </w:r>
      <w:r w:rsidR="00D30DCC">
        <w:rPr>
          <w:rFonts w:ascii="Helvetica" w:hAnsi="Helvetica"/>
          <w:color w:val="000000" w:themeColor="text1"/>
          <w:sz w:val="20"/>
          <w:szCs w:val="20"/>
        </w:rPr>
        <w:t>“</w:t>
      </w:r>
    </w:p>
    <w:p w14:paraId="5230D7D2" w14:textId="77777777" w:rsidR="006B19C9" w:rsidRDefault="006B19C9" w:rsidP="000B727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0BA0F40A" w14:textId="35DA5585" w:rsidR="002C4A7B" w:rsidRPr="002C4A7B" w:rsidRDefault="002C4A7B" w:rsidP="000B7279">
      <w:pPr>
        <w:spacing w:line="288" w:lineRule="auto"/>
        <w:ind w:right="1134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2C4A7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Gezielte Einblicke </w:t>
      </w:r>
      <w:r w:rsidR="00075DD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und Abwehr </w:t>
      </w:r>
      <w:r w:rsidRPr="002C4A7B">
        <w:rPr>
          <w:rFonts w:ascii="Helvetica" w:hAnsi="Helvetica"/>
          <w:b/>
          <w:bCs/>
          <w:color w:val="000000" w:themeColor="text1"/>
          <w:sz w:val="20"/>
          <w:szCs w:val="20"/>
        </w:rPr>
        <w:t>für jedes Unternehmen</w:t>
      </w:r>
    </w:p>
    <w:p w14:paraId="103747F9" w14:textId="598A308F" w:rsidR="006B19C9" w:rsidRDefault="006B19C9" w:rsidP="000B727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Die Mission von </w:t>
      </w:r>
      <w:proofErr w:type="spellStart"/>
      <w:r w:rsidRPr="006B19C9">
        <w:rPr>
          <w:rFonts w:ascii="Helvetica" w:hAnsi="Helvetica"/>
          <w:color w:val="000000" w:themeColor="text1"/>
          <w:sz w:val="20"/>
          <w:szCs w:val="20"/>
        </w:rPr>
        <w:t>CyGlass</w:t>
      </w:r>
      <w:proofErr w:type="spellEnd"/>
      <w:r w:rsidRPr="006B19C9">
        <w:rPr>
          <w:rFonts w:ascii="Helvetica" w:hAnsi="Helvetica"/>
          <w:color w:val="000000" w:themeColor="text1"/>
          <w:sz w:val="20"/>
          <w:szCs w:val="20"/>
        </w:rPr>
        <w:t xml:space="preserve"> spiegelt einen der wichtigsten Grundsätze von WatchGuard wider</w:t>
      </w:r>
      <w:r w:rsidR="00F23DE4">
        <w:rPr>
          <w:rFonts w:ascii="Helvetica" w:hAnsi="Helvetica"/>
          <w:color w:val="000000" w:themeColor="text1"/>
          <w:sz w:val="20"/>
          <w:szCs w:val="20"/>
        </w:rPr>
        <w:t xml:space="preserve">: Es geht darum, allen Kunden </w:t>
      </w:r>
      <w:r w:rsidRPr="006B19C9">
        <w:rPr>
          <w:rFonts w:ascii="Helvetica" w:hAnsi="Helvetica"/>
          <w:color w:val="000000" w:themeColor="text1"/>
          <w:sz w:val="20"/>
          <w:szCs w:val="20"/>
        </w:rPr>
        <w:t xml:space="preserve">Sicherheit auf </w:t>
      </w:r>
      <w:r>
        <w:rPr>
          <w:rFonts w:ascii="Helvetica" w:hAnsi="Helvetica"/>
          <w:color w:val="000000" w:themeColor="text1"/>
          <w:sz w:val="20"/>
          <w:szCs w:val="20"/>
        </w:rPr>
        <w:t>Enterprise-N</w:t>
      </w:r>
      <w:r w:rsidR="00153387">
        <w:rPr>
          <w:rFonts w:ascii="Helvetica" w:hAnsi="Helvetica"/>
          <w:color w:val="000000" w:themeColor="text1"/>
          <w:sz w:val="20"/>
          <w:szCs w:val="20"/>
        </w:rPr>
        <w:t>i</w:t>
      </w:r>
      <w:r>
        <w:rPr>
          <w:rFonts w:ascii="Helvetica" w:hAnsi="Helvetica"/>
          <w:color w:val="000000" w:themeColor="text1"/>
          <w:sz w:val="20"/>
          <w:szCs w:val="20"/>
        </w:rPr>
        <w:t>veau</w:t>
      </w:r>
      <w:r w:rsidRPr="006B19C9">
        <w:rPr>
          <w:rFonts w:ascii="Helvetica" w:hAnsi="Helvetica"/>
          <w:color w:val="000000" w:themeColor="text1"/>
          <w:sz w:val="20"/>
          <w:szCs w:val="20"/>
        </w:rPr>
        <w:t xml:space="preserve"> zugänglich zu machen</w:t>
      </w:r>
      <w:r w:rsidR="00C5744F">
        <w:rPr>
          <w:rFonts w:ascii="Helvetica" w:hAnsi="Helvetica"/>
          <w:color w:val="000000" w:themeColor="text1"/>
          <w:sz w:val="20"/>
          <w:szCs w:val="20"/>
        </w:rPr>
        <w:t xml:space="preserve"> – ganz unabhängig von Größe und Ressourcenstärke</w:t>
      </w:r>
      <w:r w:rsidRPr="006B19C9">
        <w:rPr>
          <w:rFonts w:ascii="Helvetica" w:hAnsi="Helvetica"/>
          <w:color w:val="000000" w:themeColor="text1"/>
          <w:sz w:val="20"/>
          <w:szCs w:val="20"/>
        </w:rPr>
        <w:t xml:space="preserve">. Andere NDR-Produkte sind </w:t>
      </w:r>
      <w:r>
        <w:rPr>
          <w:rFonts w:ascii="Helvetica" w:hAnsi="Helvetica"/>
          <w:color w:val="000000" w:themeColor="text1"/>
          <w:sz w:val="20"/>
          <w:szCs w:val="20"/>
        </w:rPr>
        <w:t xml:space="preserve">im Hinblick auf deren Management und Einsatz </w:t>
      </w:r>
      <w:r w:rsidRPr="006B19C9">
        <w:rPr>
          <w:rFonts w:ascii="Helvetica" w:hAnsi="Helvetica"/>
          <w:color w:val="000000" w:themeColor="text1"/>
          <w:sz w:val="20"/>
          <w:szCs w:val="20"/>
        </w:rPr>
        <w:t>in der Regel auf teure Hardware und erfahrene Sicherheitsanalysten angewiesen</w:t>
      </w:r>
      <w:r w:rsidR="00B00D06">
        <w:rPr>
          <w:rFonts w:ascii="Helvetica" w:hAnsi="Helvetica"/>
          <w:color w:val="000000" w:themeColor="text1"/>
          <w:sz w:val="20"/>
          <w:szCs w:val="20"/>
        </w:rPr>
        <w:t>. Dies</w:t>
      </w:r>
      <w:r w:rsidRPr="006B19C9">
        <w:rPr>
          <w:rFonts w:ascii="Helvetica" w:hAnsi="Helvetica"/>
          <w:color w:val="000000" w:themeColor="text1"/>
          <w:sz w:val="20"/>
          <w:szCs w:val="20"/>
        </w:rPr>
        <w:t xml:space="preserve"> bedeutet, dass nur größere Unternehmen sie sinnvoll einsetzen können. Das Produkt und der Ansatz von </w:t>
      </w:r>
      <w:proofErr w:type="spellStart"/>
      <w:r w:rsidRPr="006B19C9">
        <w:rPr>
          <w:rFonts w:ascii="Helvetica" w:hAnsi="Helvetica"/>
          <w:color w:val="000000" w:themeColor="text1"/>
          <w:sz w:val="20"/>
          <w:szCs w:val="20"/>
        </w:rPr>
        <w:t>CyGlass</w:t>
      </w:r>
      <w:proofErr w:type="spellEnd"/>
      <w:r w:rsidRPr="006B19C9">
        <w:rPr>
          <w:rFonts w:ascii="Helvetica" w:hAnsi="Helvetica"/>
          <w:color w:val="000000" w:themeColor="text1"/>
          <w:sz w:val="20"/>
          <w:szCs w:val="20"/>
        </w:rPr>
        <w:t xml:space="preserve"> sind anders: Als vollständig </w:t>
      </w:r>
      <w:r>
        <w:rPr>
          <w:rFonts w:ascii="Helvetica" w:hAnsi="Helvetica"/>
          <w:color w:val="000000" w:themeColor="text1"/>
          <w:sz w:val="20"/>
          <w:szCs w:val="20"/>
        </w:rPr>
        <w:t>c</w:t>
      </w:r>
      <w:r w:rsidRPr="006B19C9">
        <w:rPr>
          <w:rFonts w:ascii="Helvetica" w:hAnsi="Helvetica"/>
          <w:color w:val="000000" w:themeColor="text1"/>
          <w:sz w:val="20"/>
          <w:szCs w:val="20"/>
        </w:rPr>
        <w:t xml:space="preserve">loudbasierte Lösung ermöglicht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die Technologie auch </w:t>
      </w:r>
      <w:r w:rsidRPr="006B19C9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mittelständischen Unternehmen und MSP, NDR-Funktionen zu sehr günstigen Betriebskosten </w:t>
      </w:r>
      <w:r>
        <w:rPr>
          <w:rFonts w:ascii="Helvetica" w:hAnsi="Helvetica"/>
          <w:color w:val="000000" w:themeColor="text1"/>
          <w:sz w:val="20"/>
          <w:szCs w:val="20"/>
        </w:rPr>
        <w:t>abzubilden</w:t>
      </w:r>
      <w:r w:rsidRPr="006B19C9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3D0C0729" w14:textId="77777777" w:rsidR="003B3C15" w:rsidRDefault="003B3C15" w:rsidP="000B727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1B3B77F" w14:textId="30806050" w:rsidR="00F8166B" w:rsidRPr="00F8166B" w:rsidRDefault="00F8166B" w:rsidP="000B7279">
      <w:pPr>
        <w:spacing w:line="288" w:lineRule="auto"/>
        <w:ind w:right="1134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F8166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Integration in </w:t>
      </w:r>
      <w:r w:rsidR="0008524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Architektur der </w:t>
      </w:r>
      <w:r w:rsidRPr="00F8166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Unified Security </w:t>
      </w:r>
      <w:proofErr w:type="spellStart"/>
      <w:r w:rsidRPr="00F8166B">
        <w:rPr>
          <w:rFonts w:ascii="Helvetica" w:hAnsi="Helvetica"/>
          <w:b/>
          <w:bCs/>
          <w:color w:val="000000" w:themeColor="text1"/>
          <w:sz w:val="20"/>
          <w:szCs w:val="20"/>
        </w:rPr>
        <w:t>Platform</w:t>
      </w:r>
      <w:proofErr w:type="spellEnd"/>
      <w:r w:rsidR="0008524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von WatchGuard</w:t>
      </w:r>
    </w:p>
    <w:p w14:paraId="5FB97BDB" w14:textId="1694B430" w:rsidR="003B3C15" w:rsidRPr="003B3C15" w:rsidRDefault="003B3C15" w:rsidP="003B3C1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Wir haben </w:t>
      </w:r>
      <w:proofErr w:type="spellStart"/>
      <w:r w:rsidRPr="003B3C15">
        <w:rPr>
          <w:rFonts w:ascii="Helvetica" w:hAnsi="Helvetica"/>
          <w:color w:val="000000" w:themeColor="text1"/>
          <w:sz w:val="20"/>
          <w:szCs w:val="20"/>
        </w:rPr>
        <w:t>CyGlass</w:t>
      </w:r>
      <w:proofErr w:type="spellEnd"/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 mit dem Ziel gegründet, Unternehmen </w:t>
      </w:r>
      <w:r w:rsidR="00770781">
        <w:rPr>
          <w:rFonts w:ascii="Helvetica" w:hAnsi="Helvetica"/>
          <w:color w:val="000000" w:themeColor="text1"/>
          <w:sz w:val="20"/>
          <w:szCs w:val="20"/>
        </w:rPr>
        <w:t>dabei zu helfen</w:t>
      </w:r>
      <w:r w:rsidRPr="003B3C15">
        <w:rPr>
          <w:rFonts w:ascii="Helvetica" w:hAnsi="Helvetica"/>
          <w:color w:val="000000" w:themeColor="text1"/>
          <w:sz w:val="20"/>
          <w:szCs w:val="20"/>
        </w:rPr>
        <w:t>, ihre hybriden Netzwerke mit einem neuen Maß an Intelligenz zu verteidigen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, </w:t>
      </w:r>
      <w:proofErr w:type="gramStart"/>
      <w:r>
        <w:rPr>
          <w:rFonts w:ascii="Helvetica" w:hAnsi="Helvetica"/>
          <w:color w:val="000000" w:themeColor="text1"/>
          <w:sz w:val="20"/>
          <w:szCs w:val="20"/>
        </w:rPr>
        <w:t>das</w:t>
      </w:r>
      <w:proofErr w:type="gramEnd"/>
      <w:r>
        <w:rPr>
          <w:rFonts w:ascii="Helvetica" w:hAnsi="Helvetica"/>
          <w:color w:val="000000" w:themeColor="text1"/>
          <w:sz w:val="20"/>
          <w:szCs w:val="20"/>
        </w:rPr>
        <w:t xml:space="preserve"> selbst 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den raffiniertesten Angriffen </w:t>
      </w:r>
      <w:r>
        <w:rPr>
          <w:rFonts w:ascii="Helvetica" w:hAnsi="Helvetica"/>
          <w:color w:val="000000" w:themeColor="text1"/>
          <w:sz w:val="20"/>
          <w:szCs w:val="20"/>
        </w:rPr>
        <w:t>die Stirn bietet</w:t>
      </w:r>
      <w:r w:rsidR="00D30DCC">
        <w:rPr>
          <w:rFonts w:ascii="Helvetica" w:hAnsi="Helvetica"/>
          <w:color w:val="000000" w:themeColor="text1"/>
          <w:sz w:val="20"/>
          <w:szCs w:val="20"/>
        </w:rPr>
        <w:t>“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>
        <w:rPr>
          <w:rFonts w:ascii="Helvetica" w:hAnsi="Helvetica"/>
          <w:color w:val="000000" w:themeColor="text1"/>
          <w:sz w:val="20"/>
          <w:szCs w:val="20"/>
        </w:rPr>
        <w:t>unterstreicht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 Ed </w:t>
      </w:r>
      <w:proofErr w:type="spellStart"/>
      <w:r w:rsidRPr="003B3C15">
        <w:rPr>
          <w:rFonts w:ascii="Helvetica" w:hAnsi="Helvetica"/>
          <w:color w:val="000000" w:themeColor="text1"/>
          <w:sz w:val="20"/>
          <w:szCs w:val="20"/>
        </w:rPr>
        <w:t>Jackowiak</w:t>
      </w:r>
      <w:proofErr w:type="spellEnd"/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, Gründer und CEO von </w:t>
      </w:r>
      <w:proofErr w:type="spellStart"/>
      <w:r w:rsidRPr="003B3C15">
        <w:rPr>
          <w:rFonts w:ascii="Helvetica" w:hAnsi="Helvetica"/>
          <w:color w:val="000000" w:themeColor="text1"/>
          <w:sz w:val="20"/>
          <w:szCs w:val="20"/>
        </w:rPr>
        <w:t>CyGlass</w:t>
      </w:r>
      <w:proofErr w:type="spellEnd"/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>
        <w:rPr>
          <w:rFonts w:ascii="Helvetica" w:hAnsi="Helvetica"/>
          <w:color w:val="000000" w:themeColor="text1"/>
          <w:sz w:val="20"/>
          <w:szCs w:val="20"/>
        </w:rPr>
        <w:t xml:space="preserve">Zusammenschluss mit 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WatchGuard und die </w:t>
      </w:r>
      <w:r w:rsidR="00FE648C">
        <w:rPr>
          <w:rFonts w:ascii="Helvetica" w:hAnsi="Helvetica"/>
          <w:color w:val="000000" w:themeColor="text1"/>
          <w:sz w:val="20"/>
          <w:szCs w:val="20"/>
        </w:rPr>
        <w:t>Einbindung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 unserer Fähigkeiten in die </w:t>
      </w:r>
      <w:r w:rsidR="00317D15">
        <w:rPr>
          <w:rFonts w:ascii="Helvetica" w:hAnsi="Helvetica"/>
          <w:color w:val="000000" w:themeColor="text1"/>
          <w:sz w:val="20"/>
          <w:szCs w:val="20"/>
        </w:rPr>
        <w:t xml:space="preserve">umfangreiche 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Architektur der Unified Security </w:t>
      </w:r>
      <w:proofErr w:type="spellStart"/>
      <w:r w:rsidRPr="003B3C15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 hebt unsere Mission auf die nächste Stufe und macht </w:t>
      </w:r>
      <w:r w:rsidR="00343C4A">
        <w:rPr>
          <w:rFonts w:ascii="Helvetica" w:hAnsi="Helvetica"/>
          <w:color w:val="000000" w:themeColor="text1"/>
          <w:sz w:val="20"/>
          <w:szCs w:val="20"/>
        </w:rPr>
        <w:t>unsere ausgefeilte Technologie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 einem etablierten globalen Netzwerk von Partnern und Kunden zugänglich.</w:t>
      </w:r>
      <w:r w:rsidR="00D30DCC">
        <w:rPr>
          <w:rFonts w:ascii="Helvetica" w:hAnsi="Helvetica"/>
          <w:color w:val="000000" w:themeColor="text1"/>
          <w:sz w:val="20"/>
          <w:szCs w:val="20"/>
        </w:rPr>
        <w:t>“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 Der unmittelbare Fokus </w:t>
      </w:r>
      <w:r w:rsidR="00D30DCC">
        <w:rPr>
          <w:rFonts w:ascii="Helvetica" w:hAnsi="Helvetica"/>
          <w:color w:val="000000" w:themeColor="text1"/>
          <w:sz w:val="20"/>
          <w:szCs w:val="20"/>
        </w:rPr>
        <w:t>nach der Fusion beider Unternehmen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 liegt </w:t>
      </w:r>
      <w:r w:rsidR="00C9130A">
        <w:rPr>
          <w:rFonts w:ascii="Helvetica" w:hAnsi="Helvetica"/>
          <w:color w:val="000000" w:themeColor="text1"/>
          <w:sz w:val="20"/>
          <w:szCs w:val="20"/>
        </w:rPr>
        <w:t xml:space="preserve">nun 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auf der Unterstützung bestehender </w:t>
      </w:r>
      <w:proofErr w:type="spellStart"/>
      <w:r w:rsidRPr="003B3C15">
        <w:rPr>
          <w:rFonts w:ascii="Helvetica" w:hAnsi="Helvetica"/>
          <w:color w:val="000000" w:themeColor="text1"/>
          <w:sz w:val="20"/>
          <w:szCs w:val="20"/>
        </w:rPr>
        <w:t>CyGlass</w:t>
      </w:r>
      <w:proofErr w:type="spellEnd"/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-Kunden und -Partner mit </w:t>
      </w:r>
      <w:r w:rsidR="00CE7203">
        <w:rPr>
          <w:rFonts w:ascii="Helvetica" w:hAnsi="Helvetica"/>
          <w:color w:val="000000" w:themeColor="text1"/>
          <w:sz w:val="20"/>
          <w:szCs w:val="20"/>
        </w:rPr>
        <w:t>den bekannten</w:t>
      </w:r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3B3C15">
        <w:rPr>
          <w:rFonts w:ascii="Helvetica" w:hAnsi="Helvetica"/>
          <w:color w:val="000000" w:themeColor="text1"/>
          <w:sz w:val="20"/>
          <w:szCs w:val="20"/>
        </w:rPr>
        <w:t>CyGlass</w:t>
      </w:r>
      <w:proofErr w:type="spellEnd"/>
      <w:r w:rsidRPr="003B3C15">
        <w:rPr>
          <w:rFonts w:ascii="Helvetica" w:hAnsi="Helvetica"/>
          <w:color w:val="000000" w:themeColor="text1"/>
          <w:sz w:val="20"/>
          <w:szCs w:val="20"/>
        </w:rPr>
        <w:t xml:space="preserve">-Lösungen und der Integration der </w:t>
      </w:r>
      <w:proofErr w:type="spellStart"/>
      <w:r w:rsidRPr="003B3C15">
        <w:rPr>
          <w:rFonts w:ascii="Helvetica" w:hAnsi="Helvetica"/>
          <w:color w:val="000000" w:themeColor="text1"/>
          <w:sz w:val="20"/>
          <w:szCs w:val="20"/>
        </w:rPr>
        <w:t>CyGlass</w:t>
      </w:r>
      <w:proofErr w:type="spellEnd"/>
      <w:r w:rsidRPr="003B3C15">
        <w:rPr>
          <w:rFonts w:ascii="Helvetica" w:hAnsi="Helvetica"/>
          <w:color w:val="000000" w:themeColor="text1"/>
          <w:sz w:val="20"/>
          <w:szCs w:val="20"/>
        </w:rPr>
        <w:t>-Technologie in die WatchGuard-Plattform.</w:t>
      </w:r>
    </w:p>
    <w:p w14:paraId="69D16470" w14:textId="77777777" w:rsidR="003B3C15" w:rsidRPr="003B3C15" w:rsidRDefault="003B3C15" w:rsidP="003B3C1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49D8D48F" w14:textId="37CEC991" w:rsidR="003B3C15" w:rsidRPr="00281DAE" w:rsidRDefault="00D30DCC" w:rsidP="003B3C1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Die Übernahme wurde von </w:t>
      </w:r>
      <w:r w:rsidR="003B3C15" w:rsidRPr="003B3C15">
        <w:rPr>
          <w:rFonts w:ascii="Helvetica" w:hAnsi="Helvetica"/>
          <w:color w:val="000000" w:themeColor="text1"/>
          <w:sz w:val="20"/>
          <w:szCs w:val="20"/>
        </w:rPr>
        <w:t>Kirkland &amp; Ellis LLP und K&amp;L Gates LLP</w:t>
      </w:r>
      <w:r w:rsidR="00EF6D1A">
        <w:rPr>
          <w:rFonts w:ascii="Helvetica" w:hAnsi="Helvetica"/>
          <w:color w:val="000000" w:themeColor="text1"/>
          <w:sz w:val="20"/>
          <w:szCs w:val="20"/>
        </w:rPr>
        <w:t>,</w:t>
      </w:r>
      <w:r w:rsidR="003B3C15" w:rsidRPr="003B3C1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35935">
        <w:rPr>
          <w:rFonts w:ascii="Helvetica" w:hAnsi="Helvetica"/>
          <w:color w:val="000000" w:themeColor="text1"/>
          <w:sz w:val="20"/>
          <w:szCs w:val="20"/>
        </w:rPr>
        <w:t xml:space="preserve">die als </w:t>
      </w:r>
      <w:r w:rsidR="003B3C15" w:rsidRPr="003B3C15">
        <w:rPr>
          <w:rFonts w:ascii="Helvetica" w:hAnsi="Helvetica"/>
          <w:color w:val="000000" w:themeColor="text1"/>
          <w:sz w:val="20"/>
          <w:szCs w:val="20"/>
        </w:rPr>
        <w:t xml:space="preserve">Rechtsberater für WatchGuard und Vector Capital </w:t>
      </w:r>
      <w:r w:rsidR="00535935">
        <w:rPr>
          <w:rFonts w:ascii="Helvetica" w:hAnsi="Helvetica"/>
          <w:color w:val="000000" w:themeColor="text1"/>
          <w:sz w:val="20"/>
          <w:szCs w:val="20"/>
        </w:rPr>
        <w:t>fungieren</w:t>
      </w:r>
      <w:r w:rsidR="00EF6D1A">
        <w:rPr>
          <w:rFonts w:ascii="Helvetica" w:hAnsi="Helvetica"/>
          <w:color w:val="000000" w:themeColor="text1"/>
          <w:sz w:val="20"/>
          <w:szCs w:val="20"/>
        </w:rPr>
        <w:t>, begleitet</w:t>
      </w:r>
      <w:r w:rsidR="003B3C15" w:rsidRPr="003B3C15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43B3B1E7" w14:textId="77777777" w:rsidR="005160B2" w:rsidRDefault="005160B2" w:rsidP="008B2BD7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2C6B1095" w14:textId="67124A27" w:rsidR="00F0524B" w:rsidRDefault="008B2BD7" w:rsidP="008B2BD7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0E3C60">
        <w:rPr>
          <w:rFonts w:eastAsia="MS Mincho"/>
          <w:sz w:val="20"/>
          <w:szCs w:val="20"/>
          <w:lang w:eastAsia="de-DE"/>
        </w:rPr>
        <w:t>Bildmaterial</w:t>
      </w:r>
    </w:p>
    <w:p w14:paraId="0C5AD450" w14:textId="77777777" w:rsidR="00187A19" w:rsidRDefault="00187A19" w:rsidP="008B2BD7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tbl>
      <w:tblPr>
        <w:tblStyle w:val="Tabellenraster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78"/>
        <w:gridCol w:w="5386"/>
      </w:tblGrid>
      <w:tr w:rsidR="00F0524B" w:rsidRPr="007719A6" w14:paraId="60F005D4" w14:textId="77777777" w:rsidTr="00077631">
        <w:trPr>
          <w:trHeight w:val="1984"/>
        </w:trPr>
        <w:tc>
          <w:tcPr>
            <w:tcW w:w="3578" w:type="dxa"/>
          </w:tcPr>
          <w:p w14:paraId="2DC4C25E" w14:textId="0A3003FD" w:rsidR="00F0524B" w:rsidRPr="00B52B26" w:rsidRDefault="00077631" w:rsidP="0033766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F15A925" wp14:editId="6D6FB60E">
                  <wp:extent cx="966490" cy="1143000"/>
                  <wp:effectExtent l="0" t="0" r="0" b="0"/>
                  <wp:docPr id="1014317864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4317864" name="Grafik 101431786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313" cy="11498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6" w:type="dxa"/>
          </w:tcPr>
          <w:p w14:paraId="70615468" w14:textId="29C3BD77" w:rsidR="00F0524B" w:rsidRPr="00B52B26" w:rsidRDefault="00F0524B" w:rsidP="003E25BF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24B" w:rsidRPr="007719A6" w14:paraId="6F3B2AE8" w14:textId="77777777" w:rsidTr="00353BF3">
        <w:tc>
          <w:tcPr>
            <w:tcW w:w="3578" w:type="dxa"/>
          </w:tcPr>
          <w:p w14:paraId="731C6D28" w14:textId="2D0DD941" w:rsidR="00F0524B" w:rsidRPr="000C2948" w:rsidRDefault="00077631" w:rsidP="0067295E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Andrew Young, Chief Product Officer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  <w:tc>
          <w:tcPr>
            <w:tcW w:w="5386" w:type="dxa"/>
          </w:tcPr>
          <w:p w14:paraId="24947AE3" w14:textId="46A70132" w:rsidR="00F0524B" w:rsidRPr="00062239" w:rsidRDefault="00F0524B" w:rsidP="0067295E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1F91067E" w14:textId="77777777" w:rsidR="008B2BD7" w:rsidRPr="00C7769B" w:rsidRDefault="008B2BD7" w:rsidP="008B2BD7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C3F753D" w14:textId="6D72F88F" w:rsidR="00D72C5B" w:rsidRDefault="008B2BD7" w:rsidP="00D72C5B">
      <w:pPr>
        <w:spacing w:line="288" w:lineRule="auto"/>
        <w:rPr>
          <w:rFonts w:ascii="Helvetica Neue" w:eastAsia="Helvetica Neue" w:hAnsi="Helvetica Neue" w:cs="Helvetica Neue"/>
          <w:color w:val="000000"/>
          <w:sz w:val="20"/>
          <w:szCs w:val="20"/>
        </w:rPr>
      </w:pPr>
      <w:r w:rsidRPr="000E3C60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 w:rsidR="00077631">
        <w:rPr>
          <w:rFonts w:ascii="Helvetica" w:hAnsi="Helvetica"/>
          <w:color w:val="000000" w:themeColor="text1"/>
          <w:sz w:val="20"/>
          <w:szCs w:val="20"/>
        </w:rPr>
        <w:t>Andrew Young</w:t>
      </w:r>
      <w:r w:rsidRPr="000E3C60">
        <w:rPr>
          <w:rFonts w:ascii="Helvetica" w:hAnsi="Helvetica"/>
          <w:color w:val="000000" w:themeColor="text1"/>
          <w:sz w:val="20"/>
          <w:szCs w:val="20"/>
        </w:rPr>
        <w:t>"). Selbstverständlich schicke ich Ihnen die Datei</w:t>
      </w:r>
      <w:r w:rsidR="00AB4535">
        <w:rPr>
          <w:rFonts w:ascii="Helvetica" w:hAnsi="Helvetica"/>
          <w:color w:val="000000" w:themeColor="text1"/>
          <w:sz w:val="20"/>
          <w:szCs w:val="20"/>
        </w:rPr>
        <w:t>en</w:t>
      </w:r>
      <w:r w:rsidRPr="000E3C60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rh@press-n-relations.de</w:t>
      </w:r>
    </w:p>
    <w:p w14:paraId="09817E41" w14:textId="77777777" w:rsidR="00D72C5B" w:rsidRDefault="00D72C5B" w:rsidP="00D72C5B">
      <w:pPr>
        <w:spacing w:line="288" w:lineRule="auto"/>
        <w:rPr>
          <w:rFonts w:ascii="Helvetica Neue" w:eastAsia="Helvetica Neue" w:hAnsi="Helvetica Neue" w:cs="Helvetica Neue"/>
          <w:color w:val="000000"/>
          <w:sz w:val="20"/>
          <w:szCs w:val="20"/>
        </w:rPr>
      </w:pPr>
    </w:p>
    <w:tbl>
      <w:tblPr>
        <w:tblW w:w="8717" w:type="dxa"/>
        <w:tblLayout w:type="fixed"/>
        <w:tblLook w:val="0000" w:firstRow="0" w:lastRow="0" w:firstColumn="0" w:lastColumn="0" w:noHBand="0" w:noVBand="0"/>
      </w:tblPr>
      <w:tblGrid>
        <w:gridCol w:w="4606"/>
        <w:gridCol w:w="4111"/>
      </w:tblGrid>
      <w:tr w:rsidR="00D72C5B" w14:paraId="3AA3F9EE" w14:textId="77777777" w:rsidTr="00EF239B">
        <w:trPr>
          <w:trHeight w:val="1436"/>
        </w:trPr>
        <w:tc>
          <w:tcPr>
            <w:tcW w:w="4606" w:type="dxa"/>
          </w:tcPr>
          <w:p w14:paraId="47D535F7" w14:textId="77777777" w:rsidR="00D72C5B" w:rsidRPr="00CC0280" w:rsidRDefault="00D72C5B" w:rsidP="00EF23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12" w:lineRule="auto"/>
              <w:ind w:right="426"/>
              <w:rPr>
                <w:rFonts w:ascii="Helvetica Neue" w:eastAsia="Helvetica Neue" w:hAnsi="Helvetica Neue" w:cs="Helvetica Neue"/>
                <w:b/>
                <w:color w:val="000000"/>
                <w:sz w:val="16"/>
                <w:szCs w:val="16"/>
                <w:lang w:val="en-US"/>
              </w:rPr>
            </w:pPr>
            <w:proofErr w:type="spellStart"/>
            <w:r w:rsidRPr="00CC0280">
              <w:rPr>
                <w:rFonts w:ascii="Helvetica Neue" w:eastAsia="Helvetica Neue" w:hAnsi="Helvetica Neue" w:cs="Helvetica Neue"/>
                <w:b/>
                <w:color w:val="000000"/>
                <w:sz w:val="16"/>
                <w:szCs w:val="16"/>
                <w:lang w:val="en-US"/>
              </w:rPr>
              <w:t>Kontakt</w:t>
            </w:r>
            <w:proofErr w:type="spellEnd"/>
            <w:r w:rsidRPr="00CC0280">
              <w:rPr>
                <w:rFonts w:ascii="Helvetica Neue" w:eastAsia="Helvetica Neue" w:hAnsi="Helvetica Neue" w:cs="Helvetica Neue"/>
                <w:b/>
                <w:color w:val="000000"/>
                <w:sz w:val="16"/>
                <w:szCs w:val="16"/>
                <w:lang w:val="en-US"/>
              </w:rPr>
              <w:t>:</w:t>
            </w:r>
          </w:p>
          <w:p w14:paraId="598420F7" w14:textId="77777777" w:rsidR="00D72C5B" w:rsidRPr="00CC0280" w:rsidRDefault="00D72C5B" w:rsidP="00EF23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13"/>
              </w:tabs>
              <w:spacing w:line="312" w:lineRule="auto"/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  <w:lang w:val="en-US"/>
              </w:rPr>
            </w:pPr>
            <w:r w:rsidRPr="00CC0280"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  <w:lang w:val="en-US"/>
              </w:rPr>
              <w:t>WatchGuard Technologies GmbH</w:t>
            </w:r>
          </w:p>
          <w:p w14:paraId="3CF19493" w14:textId="77777777" w:rsidR="00D72C5B" w:rsidRPr="00CC0280" w:rsidRDefault="00D72C5B" w:rsidP="00EF23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13"/>
              </w:tabs>
              <w:spacing w:line="312" w:lineRule="auto"/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  <w:lang w:val="en-US"/>
              </w:rPr>
            </w:pPr>
            <w:r w:rsidRPr="00CC0280"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  <w:lang w:val="en-US"/>
              </w:rPr>
              <w:t>Paul Moll – Field Marketing Manager Central Europe</w:t>
            </w:r>
          </w:p>
          <w:p w14:paraId="1ADD9403" w14:textId="77777777" w:rsidR="00D72C5B" w:rsidRDefault="00D72C5B" w:rsidP="00EF23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13"/>
              </w:tabs>
              <w:spacing w:line="312" w:lineRule="auto"/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</w:pPr>
            <w:r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  <w:t>Wendenstr. 379, 20537 Hamburg</w:t>
            </w:r>
          </w:p>
          <w:p w14:paraId="4183EAF1" w14:textId="77777777" w:rsidR="00D72C5B" w:rsidRDefault="00D72C5B" w:rsidP="00EF23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13"/>
              </w:tabs>
              <w:spacing w:line="312" w:lineRule="auto"/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</w:pPr>
            <w:r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  <w:t>Tel.: +49 152 31795040</w:t>
            </w:r>
          </w:p>
          <w:p w14:paraId="7CD8EDB3" w14:textId="77777777" w:rsidR="00D72C5B" w:rsidRDefault="00D72C5B" w:rsidP="00EF23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13"/>
              </w:tabs>
              <w:spacing w:line="312" w:lineRule="auto"/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</w:pPr>
            <w:r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  <w:t>paul.moll@watchguard.com</w:t>
            </w:r>
          </w:p>
          <w:p w14:paraId="2923D72D" w14:textId="77777777" w:rsidR="00D72C5B" w:rsidRDefault="00D72C5B" w:rsidP="00EF23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13"/>
              </w:tabs>
              <w:spacing w:line="312" w:lineRule="auto"/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</w:pPr>
            <w:r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5F02A998" w14:textId="77777777" w:rsidR="00D72C5B" w:rsidRDefault="00D72C5B" w:rsidP="00EF23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13"/>
              </w:tabs>
              <w:spacing w:line="312" w:lineRule="auto"/>
              <w:ind w:right="426"/>
              <w:rPr>
                <w:rFonts w:ascii="Helvetica Neue" w:eastAsia="Helvetica Neue" w:hAnsi="Helvetica Neue" w:cs="Helvetica Neue"/>
                <w:b/>
                <w:color w:val="000000"/>
                <w:sz w:val="16"/>
                <w:szCs w:val="16"/>
              </w:rPr>
            </w:pPr>
            <w:r>
              <w:rPr>
                <w:rFonts w:ascii="Helvetica Neue" w:eastAsia="Helvetica Neue" w:hAnsi="Helvetica Neue" w:cs="Helvetica Neue"/>
                <w:b/>
                <w:color w:val="000000"/>
                <w:sz w:val="16"/>
                <w:szCs w:val="16"/>
              </w:rPr>
              <w:t>Presse- und Öffentlichkeitsarbeit:</w:t>
            </w:r>
          </w:p>
          <w:p w14:paraId="04311AAB" w14:textId="77777777" w:rsidR="00D72C5B" w:rsidRDefault="00D72C5B" w:rsidP="00EF23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13"/>
              </w:tabs>
              <w:spacing w:line="312" w:lineRule="auto"/>
              <w:ind w:right="426"/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  <w:t>Press'n'Relations</w:t>
            </w:r>
            <w:proofErr w:type="spellEnd"/>
            <w:r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  <w:t xml:space="preserve"> GmbH</w:t>
            </w:r>
          </w:p>
          <w:p w14:paraId="6AD8BB8E" w14:textId="77777777" w:rsidR="00D72C5B" w:rsidRDefault="00D72C5B" w:rsidP="00EF23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13"/>
              </w:tabs>
              <w:spacing w:line="312" w:lineRule="auto"/>
              <w:ind w:right="426"/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</w:pPr>
            <w:r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  <w:t xml:space="preserve">Rebecca Horn </w:t>
            </w:r>
          </w:p>
          <w:p w14:paraId="17A02196" w14:textId="77777777" w:rsidR="00D72C5B" w:rsidRDefault="00D72C5B" w:rsidP="00EF23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13"/>
              </w:tabs>
              <w:spacing w:line="312" w:lineRule="auto"/>
              <w:ind w:right="425"/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</w:pPr>
            <w:r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  <w:t>Magirusstr. 33, 89077 Ulm</w:t>
            </w:r>
          </w:p>
          <w:p w14:paraId="753539A7" w14:textId="077C8438" w:rsidR="00D72C5B" w:rsidRDefault="00D72C5B" w:rsidP="00EF23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13"/>
              </w:tabs>
              <w:spacing w:line="312" w:lineRule="auto"/>
              <w:ind w:right="425"/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</w:pPr>
            <w:r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  <w:t>Tel.: +49 731 962</w:t>
            </w:r>
            <w:r w:rsidR="00BF19B8"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  <w:t>87</w:t>
            </w:r>
            <w:r w:rsidR="00BF19B8"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  <w:t xml:space="preserve">15 </w:t>
            </w:r>
          </w:p>
          <w:p w14:paraId="15F1A46C" w14:textId="77777777" w:rsidR="00D72C5B" w:rsidRDefault="00000000" w:rsidP="00EF23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13"/>
              </w:tabs>
              <w:spacing w:line="312" w:lineRule="auto"/>
              <w:ind w:right="425"/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</w:pPr>
            <w:hyperlink r:id="rId10">
              <w:r w:rsidR="00D72C5B">
                <w:rPr>
                  <w:rFonts w:ascii="Helvetica Neue" w:eastAsia="Helvetica Neue" w:hAnsi="Helvetica Neue" w:cs="Helvetica Neue"/>
                  <w:color w:val="0000FF"/>
                  <w:sz w:val="16"/>
                  <w:szCs w:val="16"/>
                  <w:u w:val="single"/>
                </w:rPr>
                <w:t>rh@press-n-relations.de</w:t>
              </w:r>
            </w:hyperlink>
            <w:r w:rsidR="00D72C5B"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  <w:t xml:space="preserve"> </w:t>
            </w:r>
          </w:p>
          <w:p w14:paraId="723D744F" w14:textId="77777777" w:rsidR="00D72C5B" w:rsidRDefault="00D72C5B" w:rsidP="00EF23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13"/>
              </w:tabs>
              <w:spacing w:line="312" w:lineRule="auto"/>
              <w:ind w:right="425"/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</w:pPr>
            <w:r>
              <w:rPr>
                <w:rFonts w:ascii="Helvetica Neue" w:eastAsia="Helvetica Neue" w:hAnsi="Helvetica Neue" w:cs="Helvetica Neue"/>
                <w:color w:val="000000"/>
                <w:sz w:val="16"/>
                <w:szCs w:val="16"/>
              </w:rPr>
              <w:t>www.press-n-relations.de</w:t>
            </w:r>
          </w:p>
        </w:tc>
      </w:tr>
    </w:tbl>
    <w:p w14:paraId="3FB7E36C" w14:textId="77777777" w:rsidR="00D72C5B" w:rsidRDefault="00D72C5B" w:rsidP="00D72C5B">
      <w:pPr>
        <w:tabs>
          <w:tab w:val="left" w:pos="3828"/>
          <w:tab w:val="left" w:pos="8364"/>
        </w:tabs>
        <w:spacing w:line="288" w:lineRule="auto"/>
        <w:ind w:right="141"/>
        <w:rPr>
          <w:rFonts w:ascii="Helvetica Neue" w:eastAsia="Helvetica Neue" w:hAnsi="Helvetica Neue" w:cs="Helvetica Neue"/>
          <w:b/>
          <w:color w:val="000000"/>
          <w:sz w:val="16"/>
          <w:szCs w:val="16"/>
        </w:rPr>
      </w:pPr>
    </w:p>
    <w:p w14:paraId="0C9C7669" w14:textId="77777777" w:rsidR="00D72C5B" w:rsidRDefault="00D72C5B" w:rsidP="00D72C5B">
      <w:pPr>
        <w:tabs>
          <w:tab w:val="left" w:pos="3828"/>
          <w:tab w:val="left" w:pos="8364"/>
        </w:tabs>
        <w:spacing w:line="288" w:lineRule="auto"/>
        <w:ind w:right="141"/>
        <w:rPr>
          <w:rFonts w:ascii="Helvetica Neue" w:eastAsia="Helvetica Neue" w:hAnsi="Helvetica Neue" w:cs="Helvetica Neue"/>
          <w:b/>
          <w:color w:val="000000"/>
          <w:sz w:val="16"/>
          <w:szCs w:val="16"/>
        </w:rPr>
      </w:pPr>
      <w:r>
        <w:rPr>
          <w:rFonts w:ascii="Helvetica Neue" w:eastAsia="Helvetica Neue" w:hAnsi="Helvetica Neue" w:cs="Helvetica Neue"/>
          <w:b/>
          <w:color w:val="000000"/>
          <w:sz w:val="16"/>
          <w:szCs w:val="16"/>
        </w:rPr>
        <w:t>Über WatchGuard Technologies</w:t>
      </w:r>
    </w:p>
    <w:p w14:paraId="69775B41" w14:textId="77777777" w:rsidR="00D72C5B" w:rsidRDefault="00D72C5B" w:rsidP="00D72C5B">
      <w:pPr>
        <w:tabs>
          <w:tab w:val="left" w:pos="3828"/>
          <w:tab w:val="left" w:pos="8364"/>
        </w:tabs>
        <w:spacing w:line="288" w:lineRule="auto"/>
        <w:rPr>
          <w:rFonts w:ascii="Helvetica Neue" w:eastAsia="Helvetica Neue" w:hAnsi="Helvetica Neue" w:cs="Helvetica Neue"/>
          <w:color w:val="000000"/>
          <w:sz w:val="16"/>
          <w:szCs w:val="16"/>
        </w:rPr>
      </w:pPr>
      <w:r>
        <w:rPr>
          <w:rFonts w:ascii="Helvetica Neue" w:eastAsia="Helvetica Neue" w:hAnsi="Helvetica Neue" w:cs="Helvetica Neue"/>
          <w:color w:val="000000"/>
          <w:sz w:val="16"/>
          <w:szCs w:val="16"/>
        </w:rPr>
        <w:t xml:space="preserve">WatchGuard Technologies gehört zu den führenden Anbietern im Bereich IT-Sicherheit. Das umfangreiche Produktportfolio reicht von hochentwickelten UTM (Unified </w:t>
      </w:r>
      <w:proofErr w:type="spellStart"/>
      <w:r>
        <w:rPr>
          <w:rFonts w:ascii="Helvetica Neue" w:eastAsia="Helvetica Neue" w:hAnsi="Helvetica Neue" w:cs="Helvetica Neue"/>
          <w:color w:val="000000"/>
          <w:sz w:val="16"/>
          <w:szCs w:val="16"/>
        </w:rPr>
        <w:t>Threat</w:t>
      </w:r>
      <w:proofErr w:type="spellEnd"/>
      <w:r>
        <w:rPr>
          <w:rFonts w:ascii="Helvetica Neue" w:eastAsia="Helvetica Neue" w:hAnsi="Helvetica Neue" w:cs="Helvetica Neue"/>
          <w:color w:val="000000"/>
          <w:sz w:val="16"/>
          <w:szCs w:val="16"/>
        </w:rPr>
        <w:t xml:space="preserve"> Management)- und Next-Generation-Firewall-Plattformen über Multifaktor-Authentifizierung bis hin zu Technologien für umfassenden WLAN-Schutz und </w:t>
      </w:r>
      <w:proofErr w:type="spellStart"/>
      <w:r>
        <w:rPr>
          <w:rFonts w:ascii="Helvetica Neue" w:eastAsia="Helvetica Neue" w:hAnsi="Helvetica Neue" w:cs="Helvetica Neue"/>
          <w:color w:val="000000"/>
          <w:sz w:val="16"/>
          <w:szCs w:val="16"/>
        </w:rPr>
        <w:t>Endpoint</w:t>
      </w:r>
      <w:proofErr w:type="spellEnd"/>
      <w:r>
        <w:rPr>
          <w:rFonts w:ascii="Helvetica Neue" w:eastAsia="Helvetica Neue" w:hAnsi="Helvetica Neue" w:cs="Helvetica Neue"/>
          <w:color w:val="000000"/>
          <w:sz w:val="16"/>
          <w:szCs w:val="16"/>
        </w:rPr>
        <w:t xml:space="preserve"> </w:t>
      </w:r>
      <w:proofErr w:type="spellStart"/>
      <w:r>
        <w:rPr>
          <w:rFonts w:ascii="Helvetica Neue" w:eastAsia="Helvetica Neue" w:hAnsi="Helvetica Neue" w:cs="Helvetica Neue"/>
          <w:color w:val="000000"/>
          <w:sz w:val="16"/>
          <w:szCs w:val="16"/>
        </w:rPr>
        <w:t>Protection</w:t>
      </w:r>
      <w:proofErr w:type="spellEnd"/>
      <w:r>
        <w:rPr>
          <w:rFonts w:ascii="Helvetica Neue" w:eastAsia="Helvetica Neue" w:hAnsi="Helvetica Neue" w:cs="Helvetica Neue"/>
          <w:color w:val="000000"/>
          <w:sz w:val="16"/>
          <w:szCs w:val="16"/>
        </w:rPr>
        <w:t xml:space="preserve"> sowie weiteren spezifischen Produkten und intelligenten Services rund ums Thema IT-Security. Auf diesem Fundament wurde speziell für </w:t>
      </w:r>
      <w:proofErr w:type="spellStart"/>
      <w:r>
        <w:rPr>
          <w:rFonts w:ascii="Helvetica Neue" w:eastAsia="Helvetica Neue" w:hAnsi="Helvetica Neue" w:cs="Helvetica Neue"/>
          <w:color w:val="000000"/>
          <w:sz w:val="16"/>
          <w:szCs w:val="16"/>
        </w:rPr>
        <w:t>Managed</w:t>
      </w:r>
      <w:proofErr w:type="spellEnd"/>
      <w:r>
        <w:rPr>
          <w:rFonts w:ascii="Helvetica Neue" w:eastAsia="Helvetica Neue" w:hAnsi="Helvetica Neue" w:cs="Helvetica Neue"/>
          <w:color w:val="000000"/>
          <w:sz w:val="16"/>
          <w:szCs w:val="16"/>
        </w:rPr>
        <w:t xml:space="preserve"> Service Provider die „Unified Security </w:t>
      </w:r>
      <w:proofErr w:type="spellStart"/>
      <w:r>
        <w:rPr>
          <w:rFonts w:ascii="Helvetica Neue" w:eastAsia="Helvetica Neue" w:hAnsi="Helvetica Neue" w:cs="Helvetica Neue"/>
          <w:color w:val="000000"/>
          <w:sz w:val="16"/>
          <w:szCs w:val="16"/>
        </w:rPr>
        <w:t>Platform</w:t>
      </w:r>
      <w:proofErr w:type="spellEnd"/>
      <w:r>
        <w:rPr>
          <w:rFonts w:ascii="Helvetica Neue" w:eastAsia="Helvetica Neue" w:hAnsi="Helvetica Neue" w:cs="Helvetica Neue"/>
          <w:color w:val="000000"/>
          <w:sz w:val="16"/>
          <w:szCs w:val="16"/>
        </w:rPr>
        <w:t xml:space="preserve">“ entwickelt, mit der diese ihren Kunden erstklassige Sicherheit bieten können, die sich jederzeit an individuelle Bedürfnisse anpassen lässt – bei gleichzeitig hoher betrieblicher Effizienz. Mehr als 17.000 Security-Reseller und 250.000 Kunden weltweit vertrauen auf die ausgeklügelten Schutzmechanismen auf Enterprise-Niveau und </w:t>
      </w:r>
      <w:r>
        <w:rPr>
          <w:rFonts w:ascii="Helvetica Neue" w:eastAsia="Helvetica Neue" w:hAnsi="Helvetica Neue" w:cs="Helvetica Neue"/>
          <w:color w:val="000000"/>
          <w:sz w:val="16"/>
          <w:szCs w:val="16"/>
        </w:rPr>
        <w:lastRenderedPageBreak/>
        <w:t>profitieren von einer einheitlichen Sicherheitsplattform, die folgende fünf Elemente vereint: weitreichende, aufeinander abgestimmte IT-Security-Funktionalität, kollektiver Wissensaustausch, Klarheit und Kontrolle, operative Ausrichtung und Automatisierung. Neben der Zentrale in Seattle im US-Bundesstaat Washington verfügt WatchGuard über Niederlassungen in ganz Nordamerika, Lateinamerika und Europa sowie im asiatisch-pazifischen Raum.</w:t>
      </w:r>
    </w:p>
    <w:p w14:paraId="22F4C6E6" w14:textId="77777777" w:rsidR="00D72C5B" w:rsidRDefault="00D72C5B" w:rsidP="00D72C5B">
      <w:pPr>
        <w:tabs>
          <w:tab w:val="left" w:pos="3828"/>
          <w:tab w:val="left" w:pos="8364"/>
        </w:tabs>
        <w:spacing w:line="288" w:lineRule="auto"/>
        <w:rPr>
          <w:rFonts w:ascii="Helvetica Neue" w:eastAsia="Helvetica Neue" w:hAnsi="Helvetica Neue" w:cs="Helvetica Neue"/>
          <w:color w:val="000000"/>
          <w:sz w:val="16"/>
          <w:szCs w:val="16"/>
          <w:highlight w:val="yellow"/>
        </w:rPr>
      </w:pPr>
    </w:p>
    <w:p w14:paraId="237F29D1" w14:textId="77777777" w:rsidR="00D72C5B" w:rsidRDefault="00D72C5B" w:rsidP="00D72C5B">
      <w:pPr>
        <w:tabs>
          <w:tab w:val="left" w:pos="3828"/>
          <w:tab w:val="left" w:pos="8364"/>
        </w:tabs>
        <w:spacing w:line="288" w:lineRule="auto"/>
        <w:rPr>
          <w:rFonts w:ascii="Helvetica Neue" w:eastAsia="Helvetica Neue" w:hAnsi="Helvetica Neue" w:cs="Helvetica Neue"/>
          <w:sz w:val="16"/>
          <w:szCs w:val="16"/>
        </w:rPr>
      </w:pPr>
      <w:r>
        <w:rPr>
          <w:rFonts w:ascii="Helvetica Neue" w:eastAsia="Helvetica Neue" w:hAnsi="Helvetica Neue" w:cs="Helvetica Neue"/>
          <w:color w:val="000000"/>
          <w:sz w:val="16"/>
          <w:szCs w:val="16"/>
        </w:rPr>
        <w:t xml:space="preserve">Aktuelle Informationen, Aktionen und Updates finden Sie auch auf </w:t>
      </w:r>
      <w:hyperlink r:id="rId11">
        <w:r>
          <w:rPr>
            <w:rFonts w:ascii="Helvetica Neue" w:eastAsia="Helvetica Neue" w:hAnsi="Helvetica Neue" w:cs="Helvetica Neue"/>
            <w:color w:val="0000FF"/>
            <w:sz w:val="16"/>
            <w:szCs w:val="16"/>
            <w:u w:val="single"/>
          </w:rPr>
          <w:t>Twitter</w:t>
        </w:r>
      </w:hyperlink>
      <w:r>
        <w:rPr>
          <w:rFonts w:ascii="Helvetica Neue" w:eastAsia="Helvetica Neue" w:hAnsi="Helvetica Neue" w:cs="Helvetica Neue"/>
          <w:color w:val="000000"/>
          <w:sz w:val="16"/>
          <w:szCs w:val="16"/>
        </w:rPr>
        <w:t xml:space="preserve">, </w:t>
      </w:r>
      <w:hyperlink r:id="rId12">
        <w:r>
          <w:rPr>
            <w:rFonts w:ascii="Helvetica Neue" w:eastAsia="Helvetica Neue" w:hAnsi="Helvetica Neue" w:cs="Helvetica Neue"/>
            <w:color w:val="0000FF"/>
            <w:sz w:val="16"/>
            <w:szCs w:val="16"/>
            <w:u w:val="single"/>
          </w:rPr>
          <w:t>Facebook</w:t>
        </w:r>
      </w:hyperlink>
      <w:r>
        <w:rPr>
          <w:rFonts w:ascii="Helvetica Neue" w:eastAsia="Helvetica Neue" w:hAnsi="Helvetica Neue" w:cs="Helvetica Neue"/>
          <w:color w:val="0000FF"/>
          <w:sz w:val="16"/>
          <w:szCs w:val="16"/>
          <w:u w:val="single"/>
        </w:rPr>
        <w:t xml:space="preserve"> </w:t>
      </w:r>
      <w:r>
        <w:rPr>
          <w:rFonts w:ascii="Helvetica Neue" w:eastAsia="Helvetica Neue" w:hAnsi="Helvetica Neue" w:cs="Helvetica Neue"/>
          <w:color w:val="000000"/>
          <w:sz w:val="16"/>
          <w:szCs w:val="16"/>
        </w:rPr>
        <w:t xml:space="preserve">oder </w:t>
      </w:r>
      <w:hyperlink r:id="rId13">
        <w:r>
          <w:rPr>
            <w:rFonts w:ascii="Helvetica Neue" w:eastAsia="Helvetica Neue" w:hAnsi="Helvetica Neue" w:cs="Helvetica Neue"/>
            <w:color w:val="0000FF"/>
            <w:sz w:val="16"/>
            <w:szCs w:val="16"/>
            <w:u w:val="single"/>
          </w:rPr>
          <w:t>LinkedIn</w:t>
        </w:r>
      </w:hyperlink>
      <w:r>
        <w:rPr>
          <w:color w:val="000000"/>
        </w:rPr>
        <w:t xml:space="preserve">. </w:t>
      </w:r>
      <w:r>
        <w:rPr>
          <w:rFonts w:ascii="Helvetica Neue" w:eastAsia="Helvetica Neue" w:hAnsi="Helvetica Neue" w:cs="Helvetica Neue"/>
          <w:color w:val="000000"/>
          <w:sz w:val="16"/>
          <w:szCs w:val="16"/>
        </w:rPr>
        <w:t xml:space="preserve">Der deutschsprachige </w:t>
      </w:r>
      <w:hyperlink r:id="rId14">
        <w:r>
          <w:rPr>
            <w:rFonts w:ascii="Helvetica Neue" w:eastAsia="Helvetica Neue" w:hAnsi="Helvetica Neue" w:cs="Helvetica Neue"/>
            <w:color w:val="0000FF"/>
            <w:sz w:val="16"/>
            <w:szCs w:val="16"/>
            <w:u w:val="single"/>
          </w:rPr>
          <w:t>Unternehmensblog</w:t>
        </w:r>
      </w:hyperlink>
      <w:r>
        <w:rPr>
          <w:rFonts w:ascii="Helvetica Neue" w:eastAsia="Helvetica Neue" w:hAnsi="Helvetica Neue" w:cs="Helvetica Neue"/>
          <w:color w:val="000000"/>
          <w:sz w:val="16"/>
          <w:szCs w:val="16"/>
        </w:rPr>
        <w:t xml:space="preserve"> beleuchtet zudem regelmäßig aktuelle Trendthemen im Umfeld von IT-Sicherheit. Reinschauen lohnt sich. Oder Sie abonnieren den „443 – Security </w:t>
      </w:r>
      <w:proofErr w:type="spellStart"/>
      <w:r>
        <w:rPr>
          <w:rFonts w:ascii="Helvetica Neue" w:eastAsia="Helvetica Neue" w:hAnsi="Helvetica Neue" w:cs="Helvetica Neue"/>
          <w:color w:val="000000"/>
          <w:sz w:val="16"/>
          <w:szCs w:val="16"/>
        </w:rPr>
        <w:t>Simplified</w:t>
      </w:r>
      <w:proofErr w:type="spellEnd"/>
      <w:r>
        <w:rPr>
          <w:rFonts w:ascii="Helvetica Neue" w:eastAsia="Helvetica Neue" w:hAnsi="Helvetica Neue" w:cs="Helvetica Neue"/>
          <w:color w:val="000000"/>
          <w:sz w:val="16"/>
          <w:szCs w:val="16"/>
        </w:rPr>
        <w:t xml:space="preserve">“-Podcast bei </w:t>
      </w:r>
      <w:hyperlink r:id="rId15">
        <w:r>
          <w:rPr>
            <w:rFonts w:ascii="Helvetica Neue" w:eastAsia="Helvetica Neue" w:hAnsi="Helvetica Neue" w:cs="Helvetica Neue"/>
            <w:color w:val="0000FF"/>
            <w:sz w:val="16"/>
            <w:szCs w:val="16"/>
            <w:u w:val="single"/>
          </w:rPr>
          <w:t>Secplicity.org</w:t>
        </w:r>
      </w:hyperlink>
      <w:r>
        <w:rPr>
          <w:rFonts w:ascii="Helvetica Neue" w:eastAsia="Helvetica Neue" w:hAnsi="Helvetica Neue" w:cs="Helvetica Neue"/>
          <w:color w:val="0000FF"/>
          <w:sz w:val="16"/>
          <w:szCs w:val="16"/>
          <w:u w:val="single"/>
        </w:rPr>
        <w:t xml:space="preserve"> </w:t>
      </w:r>
      <w:r>
        <w:rPr>
          <w:rFonts w:ascii="Helvetica Neue" w:eastAsia="Helvetica Neue" w:hAnsi="Helvetica Neue" w:cs="Helvetica Neue"/>
          <w:color w:val="000000"/>
          <w:sz w:val="16"/>
          <w:szCs w:val="16"/>
        </w:rPr>
        <w:t>bzw. wo immer Sie Ihre Lieblings-Podcasts finden.</w:t>
      </w:r>
    </w:p>
    <w:p w14:paraId="6073FC9C" w14:textId="77777777" w:rsidR="00D72C5B" w:rsidRDefault="00D72C5B" w:rsidP="00D72C5B">
      <w:pPr>
        <w:tabs>
          <w:tab w:val="left" w:pos="3828"/>
          <w:tab w:val="left" w:pos="8364"/>
        </w:tabs>
        <w:spacing w:line="288" w:lineRule="auto"/>
        <w:ind w:right="141"/>
        <w:rPr>
          <w:rFonts w:ascii="Helvetica Neue" w:eastAsia="Helvetica Neue" w:hAnsi="Helvetica Neue" w:cs="Helvetica Neue"/>
          <w:sz w:val="16"/>
          <w:szCs w:val="16"/>
        </w:rPr>
      </w:pPr>
    </w:p>
    <w:p w14:paraId="6FE668E2" w14:textId="77777777" w:rsidR="00D72C5B" w:rsidRDefault="00D72C5B" w:rsidP="00D72C5B">
      <w:pPr>
        <w:tabs>
          <w:tab w:val="left" w:pos="3828"/>
          <w:tab w:val="left" w:pos="8364"/>
        </w:tabs>
        <w:spacing w:line="288" w:lineRule="auto"/>
        <w:ind w:right="141"/>
        <w:rPr>
          <w:rFonts w:ascii="Helvetica Neue" w:eastAsia="Helvetica Neue" w:hAnsi="Helvetica Neue" w:cs="Helvetica Neue"/>
          <w:sz w:val="16"/>
          <w:szCs w:val="16"/>
          <w:highlight w:val="yellow"/>
        </w:rPr>
      </w:pPr>
    </w:p>
    <w:p w14:paraId="15609D2C" w14:textId="75528C73" w:rsidR="00D45DF4" w:rsidRPr="006A231C" w:rsidRDefault="00D45DF4" w:rsidP="00D72C5B">
      <w:pPr>
        <w:spacing w:line="288" w:lineRule="auto"/>
        <w:rPr>
          <w:rFonts w:ascii="Helvetica" w:hAnsi="Helvetica"/>
          <w:sz w:val="16"/>
          <w:szCs w:val="16"/>
        </w:rPr>
      </w:pPr>
    </w:p>
    <w:sectPr w:rsidR="00D45DF4" w:rsidRPr="006A231C" w:rsidSect="00302AD1">
      <w:headerReference w:type="default" r:id="rId16"/>
      <w:footerReference w:type="even" r:id="rId17"/>
      <w:footerReference w:type="default" r:id="rId18"/>
      <w:type w:val="continuous"/>
      <w:pgSz w:w="11900" w:h="16840"/>
      <w:pgMar w:top="1418" w:right="1410" w:bottom="115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A0680E" w14:textId="77777777" w:rsidR="00C25ABA" w:rsidRDefault="00C25ABA">
      <w:r>
        <w:separator/>
      </w:r>
    </w:p>
  </w:endnote>
  <w:endnote w:type="continuationSeparator" w:id="0">
    <w:p w14:paraId="2289102E" w14:textId="77777777" w:rsidR="00C25ABA" w:rsidRDefault="00C25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46C72" w14:textId="77777777" w:rsidR="00C25ABA" w:rsidRDefault="00C25ABA">
      <w:r>
        <w:separator/>
      </w:r>
    </w:p>
  </w:footnote>
  <w:footnote w:type="continuationSeparator" w:id="0">
    <w:p w14:paraId="6914BC4F" w14:textId="77777777" w:rsidR="00C25ABA" w:rsidRDefault="00C25A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AF1B1F"/>
    <w:multiLevelType w:val="hybridMultilevel"/>
    <w:tmpl w:val="3B72D3EE"/>
    <w:lvl w:ilvl="0" w:tplc="13CE1F12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5952B6"/>
    <w:multiLevelType w:val="hybridMultilevel"/>
    <w:tmpl w:val="CE82C7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8B7AEB"/>
    <w:multiLevelType w:val="hybridMultilevel"/>
    <w:tmpl w:val="CC4C0F4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EE22D9"/>
    <w:multiLevelType w:val="hybridMultilevel"/>
    <w:tmpl w:val="3FEE01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09456A"/>
    <w:multiLevelType w:val="hybridMultilevel"/>
    <w:tmpl w:val="852080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8619655">
    <w:abstractNumId w:val="8"/>
  </w:num>
  <w:num w:numId="2" w16cid:durableId="615328846">
    <w:abstractNumId w:val="1"/>
  </w:num>
  <w:num w:numId="3" w16cid:durableId="1226256254">
    <w:abstractNumId w:val="7"/>
  </w:num>
  <w:num w:numId="4" w16cid:durableId="2047245737">
    <w:abstractNumId w:val="6"/>
  </w:num>
  <w:num w:numId="5" w16cid:durableId="1562714478">
    <w:abstractNumId w:val="2"/>
  </w:num>
  <w:num w:numId="6" w16cid:durableId="1387753554">
    <w:abstractNumId w:val="4"/>
  </w:num>
  <w:num w:numId="7" w16cid:durableId="1091779650">
    <w:abstractNumId w:val="5"/>
  </w:num>
  <w:num w:numId="8" w16cid:durableId="1249726339">
    <w:abstractNumId w:val="0"/>
  </w:num>
  <w:num w:numId="9" w16cid:durableId="1174488947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5DF"/>
    <w:rsid w:val="00000F35"/>
    <w:rsid w:val="0000115B"/>
    <w:rsid w:val="00001876"/>
    <w:rsid w:val="0000214D"/>
    <w:rsid w:val="00002935"/>
    <w:rsid w:val="00002DFB"/>
    <w:rsid w:val="000032EB"/>
    <w:rsid w:val="0000549D"/>
    <w:rsid w:val="00006B55"/>
    <w:rsid w:val="00007264"/>
    <w:rsid w:val="000122C3"/>
    <w:rsid w:val="000124AC"/>
    <w:rsid w:val="000128B8"/>
    <w:rsid w:val="00012984"/>
    <w:rsid w:val="00012B59"/>
    <w:rsid w:val="0001332B"/>
    <w:rsid w:val="00013415"/>
    <w:rsid w:val="000135EC"/>
    <w:rsid w:val="000142B3"/>
    <w:rsid w:val="00014916"/>
    <w:rsid w:val="00014B85"/>
    <w:rsid w:val="000151BA"/>
    <w:rsid w:val="000158D7"/>
    <w:rsid w:val="000158F5"/>
    <w:rsid w:val="00016423"/>
    <w:rsid w:val="00016A31"/>
    <w:rsid w:val="00016DBC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45C5"/>
    <w:rsid w:val="00025678"/>
    <w:rsid w:val="00026046"/>
    <w:rsid w:val="00026683"/>
    <w:rsid w:val="00026F2E"/>
    <w:rsid w:val="000270CE"/>
    <w:rsid w:val="000270E4"/>
    <w:rsid w:val="00027A89"/>
    <w:rsid w:val="00027D1F"/>
    <w:rsid w:val="00027F59"/>
    <w:rsid w:val="00030383"/>
    <w:rsid w:val="00030432"/>
    <w:rsid w:val="00030620"/>
    <w:rsid w:val="00030782"/>
    <w:rsid w:val="000312C8"/>
    <w:rsid w:val="000317BE"/>
    <w:rsid w:val="0003216F"/>
    <w:rsid w:val="000321A9"/>
    <w:rsid w:val="00033292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32DA"/>
    <w:rsid w:val="000447BA"/>
    <w:rsid w:val="00044D21"/>
    <w:rsid w:val="00046032"/>
    <w:rsid w:val="000468C1"/>
    <w:rsid w:val="00046923"/>
    <w:rsid w:val="000472B5"/>
    <w:rsid w:val="000474BD"/>
    <w:rsid w:val="00047B99"/>
    <w:rsid w:val="00047F42"/>
    <w:rsid w:val="00050D36"/>
    <w:rsid w:val="00051212"/>
    <w:rsid w:val="0005263F"/>
    <w:rsid w:val="000528A7"/>
    <w:rsid w:val="00053655"/>
    <w:rsid w:val="00053FB2"/>
    <w:rsid w:val="0005591C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7AA"/>
    <w:rsid w:val="00067875"/>
    <w:rsid w:val="0007011C"/>
    <w:rsid w:val="000706E2"/>
    <w:rsid w:val="00070D6D"/>
    <w:rsid w:val="00071279"/>
    <w:rsid w:val="000715E6"/>
    <w:rsid w:val="00071B35"/>
    <w:rsid w:val="00075187"/>
    <w:rsid w:val="000751B1"/>
    <w:rsid w:val="00075323"/>
    <w:rsid w:val="000757AB"/>
    <w:rsid w:val="00075949"/>
    <w:rsid w:val="00075DD6"/>
    <w:rsid w:val="00076932"/>
    <w:rsid w:val="00076CBA"/>
    <w:rsid w:val="00077342"/>
    <w:rsid w:val="00077631"/>
    <w:rsid w:val="000779D4"/>
    <w:rsid w:val="0008099A"/>
    <w:rsid w:val="00080DC0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4ADC"/>
    <w:rsid w:val="00085244"/>
    <w:rsid w:val="00085447"/>
    <w:rsid w:val="000856FB"/>
    <w:rsid w:val="000861FD"/>
    <w:rsid w:val="0008741B"/>
    <w:rsid w:val="0009051E"/>
    <w:rsid w:val="00090934"/>
    <w:rsid w:val="000931BF"/>
    <w:rsid w:val="00093845"/>
    <w:rsid w:val="000939C7"/>
    <w:rsid w:val="00094360"/>
    <w:rsid w:val="000956D1"/>
    <w:rsid w:val="00095DAC"/>
    <w:rsid w:val="000964E0"/>
    <w:rsid w:val="000965F5"/>
    <w:rsid w:val="00096B31"/>
    <w:rsid w:val="00097066"/>
    <w:rsid w:val="000A0850"/>
    <w:rsid w:val="000A0B7D"/>
    <w:rsid w:val="000A1CB7"/>
    <w:rsid w:val="000A21D7"/>
    <w:rsid w:val="000A22AF"/>
    <w:rsid w:val="000A2545"/>
    <w:rsid w:val="000A2700"/>
    <w:rsid w:val="000A276A"/>
    <w:rsid w:val="000A33B7"/>
    <w:rsid w:val="000A3B76"/>
    <w:rsid w:val="000A3FE3"/>
    <w:rsid w:val="000A4006"/>
    <w:rsid w:val="000A459D"/>
    <w:rsid w:val="000A45C1"/>
    <w:rsid w:val="000A4675"/>
    <w:rsid w:val="000A4BE1"/>
    <w:rsid w:val="000A5415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0ACD"/>
    <w:rsid w:val="000B1386"/>
    <w:rsid w:val="000B1A5C"/>
    <w:rsid w:val="000B242E"/>
    <w:rsid w:val="000B29AD"/>
    <w:rsid w:val="000B38FC"/>
    <w:rsid w:val="000B445B"/>
    <w:rsid w:val="000B4852"/>
    <w:rsid w:val="000B4944"/>
    <w:rsid w:val="000B5C1F"/>
    <w:rsid w:val="000B5E1C"/>
    <w:rsid w:val="000B5FC5"/>
    <w:rsid w:val="000B62C1"/>
    <w:rsid w:val="000B667D"/>
    <w:rsid w:val="000B6D9B"/>
    <w:rsid w:val="000B7123"/>
    <w:rsid w:val="000B7279"/>
    <w:rsid w:val="000B7733"/>
    <w:rsid w:val="000C0792"/>
    <w:rsid w:val="000C087B"/>
    <w:rsid w:val="000C0D2B"/>
    <w:rsid w:val="000C256E"/>
    <w:rsid w:val="000C2F2C"/>
    <w:rsid w:val="000C391D"/>
    <w:rsid w:val="000C3C9B"/>
    <w:rsid w:val="000C43D8"/>
    <w:rsid w:val="000C4953"/>
    <w:rsid w:val="000C51C9"/>
    <w:rsid w:val="000C5A00"/>
    <w:rsid w:val="000C5B45"/>
    <w:rsid w:val="000C615A"/>
    <w:rsid w:val="000C647A"/>
    <w:rsid w:val="000C6F64"/>
    <w:rsid w:val="000C7816"/>
    <w:rsid w:val="000C78FF"/>
    <w:rsid w:val="000D0131"/>
    <w:rsid w:val="000D16B0"/>
    <w:rsid w:val="000D2801"/>
    <w:rsid w:val="000D3D44"/>
    <w:rsid w:val="000D478B"/>
    <w:rsid w:val="000D4C51"/>
    <w:rsid w:val="000D4D59"/>
    <w:rsid w:val="000D4EB0"/>
    <w:rsid w:val="000D555F"/>
    <w:rsid w:val="000D5B43"/>
    <w:rsid w:val="000D5D98"/>
    <w:rsid w:val="000D60DE"/>
    <w:rsid w:val="000D748D"/>
    <w:rsid w:val="000D7D3C"/>
    <w:rsid w:val="000D7D4B"/>
    <w:rsid w:val="000E002C"/>
    <w:rsid w:val="000E060A"/>
    <w:rsid w:val="000E0BA1"/>
    <w:rsid w:val="000E18AD"/>
    <w:rsid w:val="000E2502"/>
    <w:rsid w:val="000E28AB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E8A"/>
    <w:rsid w:val="000F4FF9"/>
    <w:rsid w:val="000F5516"/>
    <w:rsid w:val="000F5674"/>
    <w:rsid w:val="000F5AEA"/>
    <w:rsid w:val="000F5CA1"/>
    <w:rsid w:val="000F76A3"/>
    <w:rsid w:val="000F7B0D"/>
    <w:rsid w:val="000F7FCE"/>
    <w:rsid w:val="00100634"/>
    <w:rsid w:val="0010067E"/>
    <w:rsid w:val="0010177E"/>
    <w:rsid w:val="00101C64"/>
    <w:rsid w:val="00101D65"/>
    <w:rsid w:val="00101DE6"/>
    <w:rsid w:val="00102631"/>
    <w:rsid w:val="0010335C"/>
    <w:rsid w:val="0010345D"/>
    <w:rsid w:val="001038E6"/>
    <w:rsid w:val="001041E0"/>
    <w:rsid w:val="001042CA"/>
    <w:rsid w:val="001045EA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11C8"/>
    <w:rsid w:val="00111A92"/>
    <w:rsid w:val="00112229"/>
    <w:rsid w:val="001124B3"/>
    <w:rsid w:val="00112D4C"/>
    <w:rsid w:val="00113258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1CCA"/>
    <w:rsid w:val="001221EF"/>
    <w:rsid w:val="0012273F"/>
    <w:rsid w:val="00123A7B"/>
    <w:rsid w:val="00123CF5"/>
    <w:rsid w:val="00124AC7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1F5"/>
    <w:rsid w:val="00141441"/>
    <w:rsid w:val="001414D3"/>
    <w:rsid w:val="00141DCC"/>
    <w:rsid w:val="001429B0"/>
    <w:rsid w:val="00142A0E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13B4"/>
    <w:rsid w:val="00151DE9"/>
    <w:rsid w:val="00151F41"/>
    <w:rsid w:val="001523A1"/>
    <w:rsid w:val="001524D7"/>
    <w:rsid w:val="00152584"/>
    <w:rsid w:val="00152A61"/>
    <w:rsid w:val="00153387"/>
    <w:rsid w:val="001537CE"/>
    <w:rsid w:val="0015427B"/>
    <w:rsid w:val="0015490F"/>
    <w:rsid w:val="00154BA6"/>
    <w:rsid w:val="001556EF"/>
    <w:rsid w:val="00155FD5"/>
    <w:rsid w:val="00156035"/>
    <w:rsid w:val="0015629E"/>
    <w:rsid w:val="0015678D"/>
    <w:rsid w:val="00156EC9"/>
    <w:rsid w:val="001572F8"/>
    <w:rsid w:val="001573F5"/>
    <w:rsid w:val="00157631"/>
    <w:rsid w:val="00160C5E"/>
    <w:rsid w:val="00160EEB"/>
    <w:rsid w:val="0016195A"/>
    <w:rsid w:val="00161BA8"/>
    <w:rsid w:val="00161E52"/>
    <w:rsid w:val="00162796"/>
    <w:rsid w:val="001634D5"/>
    <w:rsid w:val="0016388B"/>
    <w:rsid w:val="001642FC"/>
    <w:rsid w:val="001651AC"/>
    <w:rsid w:val="00165F52"/>
    <w:rsid w:val="001662A4"/>
    <w:rsid w:val="0016747C"/>
    <w:rsid w:val="00170058"/>
    <w:rsid w:val="00170116"/>
    <w:rsid w:val="001705A7"/>
    <w:rsid w:val="00170EEF"/>
    <w:rsid w:val="001723AC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77F5E"/>
    <w:rsid w:val="0018016D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87A19"/>
    <w:rsid w:val="0019033A"/>
    <w:rsid w:val="00190684"/>
    <w:rsid w:val="00190C37"/>
    <w:rsid w:val="00192388"/>
    <w:rsid w:val="0019245B"/>
    <w:rsid w:val="00192633"/>
    <w:rsid w:val="001929B3"/>
    <w:rsid w:val="00192D57"/>
    <w:rsid w:val="001935D6"/>
    <w:rsid w:val="00193600"/>
    <w:rsid w:val="00193664"/>
    <w:rsid w:val="00193F3B"/>
    <w:rsid w:val="0019443F"/>
    <w:rsid w:val="00195B8D"/>
    <w:rsid w:val="00195CB5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2CBD"/>
    <w:rsid w:val="001A34FE"/>
    <w:rsid w:val="001A364A"/>
    <w:rsid w:val="001A42F1"/>
    <w:rsid w:val="001A49B4"/>
    <w:rsid w:val="001A5483"/>
    <w:rsid w:val="001A777C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446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2B4A"/>
    <w:rsid w:val="001C3D68"/>
    <w:rsid w:val="001C3EF0"/>
    <w:rsid w:val="001C4059"/>
    <w:rsid w:val="001C40FD"/>
    <w:rsid w:val="001C45FA"/>
    <w:rsid w:val="001C469A"/>
    <w:rsid w:val="001C489E"/>
    <w:rsid w:val="001C4D61"/>
    <w:rsid w:val="001C5326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31A4"/>
    <w:rsid w:val="001D377E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2CFA"/>
    <w:rsid w:val="001E38BD"/>
    <w:rsid w:val="001E3EC2"/>
    <w:rsid w:val="001E400F"/>
    <w:rsid w:val="001E42F9"/>
    <w:rsid w:val="001E48CD"/>
    <w:rsid w:val="001E5044"/>
    <w:rsid w:val="001E54B8"/>
    <w:rsid w:val="001E614A"/>
    <w:rsid w:val="001E62A7"/>
    <w:rsid w:val="001E62C6"/>
    <w:rsid w:val="001E65D7"/>
    <w:rsid w:val="001E69F8"/>
    <w:rsid w:val="001E6A77"/>
    <w:rsid w:val="001E6BC9"/>
    <w:rsid w:val="001E7588"/>
    <w:rsid w:val="001E79F3"/>
    <w:rsid w:val="001F0B99"/>
    <w:rsid w:val="001F111C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46E"/>
    <w:rsid w:val="0020153E"/>
    <w:rsid w:val="0020291B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278"/>
    <w:rsid w:val="00212B3C"/>
    <w:rsid w:val="00212C32"/>
    <w:rsid w:val="00213930"/>
    <w:rsid w:val="00214DEA"/>
    <w:rsid w:val="002150B9"/>
    <w:rsid w:val="00215506"/>
    <w:rsid w:val="00215507"/>
    <w:rsid w:val="00216C7A"/>
    <w:rsid w:val="0021720F"/>
    <w:rsid w:val="002172F5"/>
    <w:rsid w:val="002174E6"/>
    <w:rsid w:val="002178D8"/>
    <w:rsid w:val="00220412"/>
    <w:rsid w:val="00221972"/>
    <w:rsid w:val="00221FD9"/>
    <w:rsid w:val="00222056"/>
    <w:rsid w:val="002227A1"/>
    <w:rsid w:val="00223139"/>
    <w:rsid w:val="002231F1"/>
    <w:rsid w:val="00223E27"/>
    <w:rsid w:val="002247E2"/>
    <w:rsid w:val="00225E69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1D1"/>
    <w:rsid w:val="0023471E"/>
    <w:rsid w:val="002347C5"/>
    <w:rsid w:val="00234EC2"/>
    <w:rsid w:val="00235533"/>
    <w:rsid w:val="00235DE2"/>
    <w:rsid w:val="00236BB6"/>
    <w:rsid w:val="0023731E"/>
    <w:rsid w:val="00237E94"/>
    <w:rsid w:val="00241BD1"/>
    <w:rsid w:val="00241CEE"/>
    <w:rsid w:val="00241CF2"/>
    <w:rsid w:val="00242641"/>
    <w:rsid w:val="0024288F"/>
    <w:rsid w:val="0024294A"/>
    <w:rsid w:val="002429F8"/>
    <w:rsid w:val="00243849"/>
    <w:rsid w:val="00243B86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2C03"/>
    <w:rsid w:val="00253255"/>
    <w:rsid w:val="002534F9"/>
    <w:rsid w:val="00254560"/>
    <w:rsid w:val="0025467D"/>
    <w:rsid w:val="00254AFD"/>
    <w:rsid w:val="00256BD8"/>
    <w:rsid w:val="00256BE7"/>
    <w:rsid w:val="00256FD0"/>
    <w:rsid w:val="00256FD5"/>
    <w:rsid w:val="0025779F"/>
    <w:rsid w:val="00257EDA"/>
    <w:rsid w:val="002600C4"/>
    <w:rsid w:val="002603F8"/>
    <w:rsid w:val="00260BA9"/>
    <w:rsid w:val="00261013"/>
    <w:rsid w:val="002616AF"/>
    <w:rsid w:val="00261F24"/>
    <w:rsid w:val="00261F39"/>
    <w:rsid w:val="00262066"/>
    <w:rsid w:val="00262656"/>
    <w:rsid w:val="00263175"/>
    <w:rsid w:val="002638D6"/>
    <w:rsid w:val="00263AA3"/>
    <w:rsid w:val="00263B41"/>
    <w:rsid w:val="002643BB"/>
    <w:rsid w:val="00265463"/>
    <w:rsid w:val="00265507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1F6"/>
    <w:rsid w:val="00275AAF"/>
    <w:rsid w:val="00275B99"/>
    <w:rsid w:val="00275DB4"/>
    <w:rsid w:val="00276E6C"/>
    <w:rsid w:val="00276F1F"/>
    <w:rsid w:val="00277163"/>
    <w:rsid w:val="0028020C"/>
    <w:rsid w:val="002809D0"/>
    <w:rsid w:val="00280A2E"/>
    <w:rsid w:val="00281DAE"/>
    <w:rsid w:val="00281E80"/>
    <w:rsid w:val="0028304B"/>
    <w:rsid w:val="0028319F"/>
    <w:rsid w:val="00283531"/>
    <w:rsid w:val="00283688"/>
    <w:rsid w:val="00284103"/>
    <w:rsid w:val="00285FE0"/>
    <w:rsid w:val="00286CDB"/>
    <w:rsid w:val="002900CF"/>
    <w:rsid w:val="0029033B"/>
    <w:rsid w:val="002909C5"/>
    <w:rsid w:val="00290AFB"/>
    <w:rsid w:val="00290D48"/>
    <w:rsid w:val="00291426"/>
    <w:rsid w:val="002916D5"/>
    <w:rsid w:val="00292900"/>
    <w:rsid w:val="00292C7D"/>
    <w:rsid w:val="00293465"/>
    <w:rsid w:val="002945AC"/>
    <w:rsid w:val="00295AB4"/>
    <w:rsid w:val="0029709A"/>
    <w:rsid w:val="002970A0"/>
    <w:rsid w:val="002971B5"/>
    <w:rsid w:val="002977A5"/>
    <w:rsid w:val="00297B91"/>
    <w:rsid w:val="00297D32"/>
    <w:rsid w:val="002A0689"/>
    <w:rsid w:val="002A09C7"/>
    <w:rsid w:val="002A1F34"/>
    <w:rsid w:val="002A28CE"/>
    <w:rsid w:val="002A39C7"/>
    <w:rsid w:val="002A3AF2"/>
    <w:rsid w:val="002A3B43"/>
    <w:rsid w:val="002A3BDB"/>
    <w:rsid w:val="002A41A4"/>
    <w:rsid w:val="002A42EB"/>
    <w:rsid w:val="002A442C"/>
    <w:rsid w:val="002A4769"/>
    <w:rsid w:val="002A47E3"/>
    <w:rsid w:val="002A57D7"/>
    <w:rsid w:val="002A5D53"/>
    <w:rsid w:val="002A5DF9"/>
    <w:rsid w:val="002A6ACC"/>
    <w:rsid w:val="002A6DD7"/>
    <w:rsid w:val="002A769E"/>
    <w:rsid w:val="002A79C4"/>
    <w:rsid w:val="002A7FB0"/>
    <w:rsid w:val="002B0932"/>
    <w:rsid w:val="002B14E0"/>
    <w:rsid w:val="002B238C"/>
    <w:rsid w:val="002B30FA"/>
    <w:rsid w:val="002B41C5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314"/>
    <w:rsid w:val="002C3B1B"/>
    <w:rsid w:val="002C3F9E"/>
    <w:rsid w:val="002C4A7B"/>
    <w:rsid w:val="002C575B"/>
    <w:rsid w:val="002C6AA9"/>
    <w:rsid w:val="002C6AC8"/>
    <w:rsid w:val="002C6CAE"/>
    <w:rsid w:val="002C6DB9"/>
    <w:rsid w:val="002C6FF8"/>
    <w:rsid w:val="002C71A7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81F"/>
    <w:rsid w:val="002E29A3"/>
    <w:rsid w:val="002E3C83"/>
    <w:rsid w:val="002E4B0C"/>
    <w:rsid w:val="002E5188"/>
    <w:rsid w:val="002E519D"/>
    <w:rsid w:val="002E5B28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1770"/>
    <w:rsid w:val="002F2091"/>
    <w:rsid w:val="002F24B1"/>
    <w:rsid w:val="002F2873"/>
    <w:rsid w:val="002F2AF4"/>
    <w:rsid w:val="002F336A"/>
    <w:rsid w:val="002F3443"/>
    <w:rsid w:val="002F3777"/>
    <w:rsid w:val="002F3BF4"/>
    <w:rsid w:val="002F4ABB"/>
    <w:rsid w:val="002F4D7B"/>
    <w:rsid w:val="002F5227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8A5"/>
    <w:rsid w:val="003019C5"/>
    <w:rsid w:val="00301F9D"/>
    <w:rsid w:val="00302176"/>
    <w:rsid w:val="003021F5"/>
    <w:rsid w:val="0030294D"/>
    <w:rsid w:val="0030296F"/>
    <w:rsid w:val="00302AD1"/>
    <w:rsid w:val="00302BE3"/>
    <w:rsid w:val="00302F24"/>
    <w:rsid w:val="00303226"/>
    <w:rsid w:val="00303AD7"/>
    <w:rsid w:val="003040F0"/>
    <w:rsid w:val="00304214"/>
    <w:rsid w:val="00304B83"/>
    <w:rsid w:val="00304E52"/>
    <w:rsid w:val="00304F07"/>
    <w:rsid w:val="00306056"/>
    <w:rsid w:val="00306CC3"/>
    <w:rsid w:val="003102D3"/>
    <w:rsid w:val="003102F2"/>
    <w:rsid w:val="00310471"/>
    <w:rsid w:val="0031176B"/>
    <w:rsid w:val="00311788"/>
    <w:rsid w:val="00311B90"/>
    <w:rsid w:val="00311DF9"/>
    <w:rsid w:val="00312187"/>
    <w:rsid w:val="0031289D"/>
    <w:rsid w:val="003129B0"/>
    <w:rsid w:val="00313458"/>
    <w:rsid w:val="003142DC"/>
    <w:rsid w:val="00314E40"/>
    <w:rsid w:val="00314E79"/>
    <w:rsid w:val="003165AD"/>
    <w:rsid w:val="0031700C"/>
    <w:rsid w:val="0031759B"/>
    <w:rsid w:val="003179CE"/>
    <w:rsid w:val="00317D15"/>
    <w:rsid w:val="003208D4"/>
    <w:rsid w:val="00320984"/>
    <w:rsid w:val="003219D8"/>
    <w:rsid w:val="00321C67"/>
    <w:rsid w:val="00323873"/>
    <w:rsid w:val="00323DA1"/>
    <w:rsid w:val="003244BF"/>
    <w:rsid w:val="00325DD5"/>
    <w:rsid w:val="00326A17"/>
    <w:rsid w:val="00327158"/>
    <w:rsid w:val="00327345"/>
    <w:rsid w:val="003275A9"/>
    <w:rsid w:val="003302AA"/>
    <w:rsid w:val="003308F9"/>
    <w:rsid w:val="00330A34"/>
    <w:rsid w:val="00330C03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66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3C4A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BF3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538F"/>
    <w:rsid w:val="00366E76"/>
    <w:rsid w:val="00367A16"/>
    <w:rsid w:val="003707E8"/>
    <w:rsid w:val="00370C65"/>
    <w:rsid w:val="00370C80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88"/>
    <w:rsid w:val="00375992"/>
    <w:rsid w:val="00375A84"/>
    <w:rsid w:val="0037601D"/>
    <w:rsid w:val="00376AAD"/>
    <w:rsid w:val="00377599"/>
    <w:rsid w:val="00377910"/>
    <w:rsid w:val="003801DC"/>
    <w:rsid w:val="00380229"/>
    <w:rsid w:val="00380471"/>
    <w:rsid w:val="00381402"/>
    <w:rsid w:val="0038144E"/>
    <w:rsid w:val="00381C2D"/>
    <w:rsid w:val="00381DF1"/>
    <w:rsid w:val="00383DA3"/>
    <w:rsid w:val="00383FD9"/>
    <w:rsid w:val="0038435F"/>
    <w:rsid w:val="00384DD8"/>
    <w:rsid w:val="003852FF"/>
    <w:rsid w:val="00385B77"/>
    <w:rsid w:val="003863F7"/>
    <w:rsid w:val="00386B60"/>
    <w:rsid w:val="0038716A"/>
    <w:rsid w:val="003871AB"/>
    <w:rsid w:val="00387D6E"/>
    <w:rsid w:val="00387D9C"/>
    <w:rsid w:val="00390951"/>
    <w:rsid w:val="00390D74"/>
    <w:rsid w:val="00391D7D"/>
    <w:rsid w:val="003926BE"/>
    <w:rsid w:val="00392ACD"/>
    <w:rsid w:val="00392BCD"/>
    <w:rsid w:val="0039307B"/>
    <w:rsid w:val="00393E48"/>
    <w:rsid w:val="00394D20"/>
    <w:rsid w:val="003950D7"/>
    <w:rsid w:val="003962BA"/>
    <w:rsid w:val="00397B48"/>
    <w:rsid w:val="00397BE6"/>
    <w:rsid w:val="00397E48"/>
    <w:rsid w:val="003A0636"/>
    <w:rsid w:val="003A0DDA"/>
    <w:rsid w:val="003A11DE"/>
    <w:rsid w:val="003A1217"/>
    <w:rsid w:val="003A13C2"/>
    <w:rsid w:val="003A13C6"/>
    <w:rsid w:val="003A1438"/>
    <w:rsid w:val="003A2053"/>
    <w:rsid w:val="003A20A9"/>
    <w:rsid w:val="003A387F"/>
    <w:rsid w:val="003A3B78"/>
    <w:rsid w:val="003A3D5C"/>
    <w:rsid w:val="003A4227"/>
    <w:rsid w:val="003A4295"/>
    <w:rsid w:val="003A458B"/>
    <w:rsid w:val="003A51FE"/>
    <w:rsid w:val="003A5A93"/>
    <w:rsid w:val="003A5BB9"/>
    <w:rsid w:val="003A6807"/>
    <w:rsid w:val="003A743B"/>
    <w:rsid w:val="003A765B"/>
    <w:rsid w:val="003A7676"/>
    <w:rsid w:val="003A7970"/>
    <w:rsid w:val="003A79D8"/>
    <w:rsid w:val="003B0419"/>
    <w:rsid w:val="003B1B58"/>
    <w:rsid w:val="003B27BA"/>
    <w:rsid w:val="003B28B6"/>
    <w:rsid w:val="003B3097"/>
    <w:rsid w:val="003B3966"/>
    <w:rsid w:val="003B3AA9"/>
    <w:rsid w:val="003B3C06"/>
    <w:rsid w:val="003B3C15"/>
    <w:rsid w:val="003B3CB3"/>
    <w:rsid w:val="003B404D"/>
    <w:rsid w:val="003B5A4E"/>
    <w:rsid w:val="003B6719"/>
    <w:rsid w:val="003B6BFC"/>
    <w:rsid w:val="003B7820"/>
    <w:rsid w:val="003C0370"/>
    <w:rsid w:val="003C0F20"/>
    <w:rsid w:val="003C1AA8"/>
    <w:rsid w:val="003C1E85"/>
    <w:rsid w:val="003C3144"/>
    <w:rsid w:val="003C3976"/>
    <w:rsid w:val="003C5ED7"/>
    <w:rsid w:val="003D0C24"/>
    <w:rsid w:val="003D12E7"/>
    <w:rsid w:val="003D1B5D"/>
    <w:rsid w:val="003D1FE2"/>
    <w:rsid w:val="003D20B5"/>
    <w:rsid w:val="003D2316"/>
    <w:rsid w:val="003D2692"/>
    <w:rsid w:val="003D3793"/>
    <w:rsid w:val="003D3814"/>
    <w:rsid w:val="003D475E"/>
    <w:rsid w:val="003D522C"/>
    <w:rsid w:val="003D549A"/>
    <w:rsid w:val="003D5CDE"/>
    <w:rsid w:val="003D63B4"/>
    <w:rsid w:val="003D641E"/>
    <w:rsid w:val="003D6A57"/>
    <w:rsid w:val="003D7040"/>
    <w:rsid w:val="003D721B"/>
    <w:rsid w:val="003D75BB"/>
    <w:rsid w:val="003D76EA"/>
    <w:rsid w:val="003D77A6"/>
    <w:rsid w:val="003D77BA"/>
    <w:rsid w:val="003E0BC1"/>
    <w:rsid w:val="003E11C2"/>
    <w:rsid w:val="003E17D2"/>
    <w:rsid w:val="003E19C1"/>
    <w:rsid w:val="003E1B6E"/>
    <w:rsid w:val="003E25BF"/>
    <w:rsid w:val="003E2D99"/>
    <w:rsid w:val="003E37CE"/>
    <w:rsid w:val="003E3C82"/>
    <w:rsid w:val="003E3E6E"/>
    <w:rsid w:val="003E40F5"/>
    <w:rsid w:val="003E4DC1"/>
    <w:rsid w:val="003E5550"/>
    <w:rsid w:val="003E599C"/>
    <w:rsid w:val="003E5C6F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4B4C"/>
    <w:rsid w:val="003F677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4FD3"/>
    <w:rsid w:val="004051DC"/>
    <w:rsid w:val="00405980"/>
    <w:rsid w:val="00405ACE"/>
    <w:rsid w:val="00406787"/>
    <w:rsid w:val="00406F28"/>
    <w:rsid w:val="0040703B"/>
    <w:rsid w:val="004078D1"/>
    <w:rsid w:val="00410A33"/>
    <w:rsid w:val="00410E8D"/>
    <w:rsid w:val="004116A1"/>
    <w:rsid w:val="00412303"/>
    <w:rsid w:val="00412572"/>
    <w:rsid w:val="004136B4"/>
    <w:rsid w:val="00413CC4"/>
    <w:rsid w:val="004143AE"/>
    <w:rsid w:val="00414960"/>
    <w:rsid w:val="00417618"/>
    <w:rsid w:val="00420564"/>
    <w:rsid w:val="00420794"/>
    <w:rsid w:val="0042121F"/>
    <w:rsid w:val="00421325"/>
    <w:rsid w:val="004214F6"/>
    <w:rsid w:val="004229DB"/>
    <w:rsid w:val="004233C4"/>
    <w:rsid w:val="004237D1"/>
    <w:rsid w:val="0042399D"/>
    <w:rsid w:val="00426205"/>
    <w:rsid w:val="004269BA"/>
    <w:rsid w:val="004274F8"/>
    <w:rsid w:val="0042775F"/>
    <w:rsid w:val="00427AB4"/>
    <w:rsid w:val="00430363"/>
    <w:rsid w:val="004307BC"/>
    <w:rsid w:val="004308F5"/>
    <w:rsid w:val="00431606"/>
    <w:rsid w:val="00431F4B"/>
    <w:rsid w:val="00432603"/>
    <w:rsid w:val="0043266E"/>
    <w:rsid w:val="004348F0"/>
    <w:rsid w:val="00434968"/>
    <w:rsid w:val="004350F3"/>
    <w:rsid w:val="0043579D"/>
    <w:rsid w:val="00435C2C"/>
    <w:rsid w:val="0043627B"/>
    <w:rsid w:val="00436B47"/>
    <w:rsid w:val="00436BD4"/>
    <w:rsid w:val="004372DF"/>
    <w:rsid w:val="004375FD"/>
    <w:rsid w:val="0043782B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562"/>
    <w:rsid w:val="00450803"/>
    <w:rsid w:val="004539F3"/>
    <w:rsid w:val="00453EA2"/>
    <w:rsid w:val="00454145"/>
    <w:rsid w:val="004542B6"/>
    <w:rsid w:val="00454996"/>
    <w:rsid w:val="00454CA4"/>
    <w:rsid w:val="0045535C"/>
    <w:rsid w:val="0045544D"/>
    <w:rsid w:val="00455530"/>
    <w:rsid w:val="0045595F"/>
    <w:rsid w:val="00455D39"/>
    <w:rsid w:val="0045671A"/>
    <w:rsid w:val="00456952"/>
    <w:rsid w:val="00457CBD"/>
    <w:rsid w:val="00461311"/>
    <w:rsid w:val="00461B39"/>
    <w:rsid w:val="0046291E"/>
    <w:rsid w:val="00462C14"/>
    <w:rsid w:val="00462D68"/>
    <w:rsid w:val="0046301A"/>
    <w:rsid w:val="004639AE"/>
    <w:rsid w:val="00463DA2"/>
    <w:rsid w:val="00463E6B"/>
    <w:rsid w:val="00463EE4"/>
    <w:rsid w:val="0046456D"/>
    <w:rsid w:val="00464A69"/>
    <w:rsid w:val="00464DFB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941"/>
    <w:rsid w:val="00471A16"/>
    <w:rsid w:val="004724BD"/>
    <w:rsid w:val="00472C47"/>
    <w:rsid w:val="00472CF0"/>
    <w:rsid w:val="004733C4"/>
    <w:rsid w:val="00473787"/>
    <w:rsid w:val="004738B2"/>
    <w:rsid w:val="00473AD9"/>
    <w:rsid w:val="00473BE3"/>
    <w:rsid w:val="00475CC5"/>
    <w:rsid w:val="004766D1"/>
    <w:rsid w:val="004767F0"/>
    <w:rsid w:val="00477CC5"/>
    <w:rsid w:val="00477CFE"/>
    <w:rsid w:val="00477F31"/>
    <w:rsid w:val="00480C15"/>
    <w:rsid w:val="00481064"/>
    <w:rsid w:val="00481AA8"/>
    <w:rsid w:val="0048265E"/>
    <w:rsid w:val="0048527C"/>
    <w:rsid w:val="00485A2E"/>
    <w:rsid w:val="00485ACF"/>
    <w:rsid w:val="00486657"/>
    <w:rsid w:val="00486B90"/>
    <w:rsid w:val="00486E2B"/>
    <w:rsid w:val="00487448"/>
    <w:rsid w:val="00487672"/>
    <w:rsid w:val="0048784A"/>
    <w:rsid w:val="00487BE2"/>
    <w:rsid w:val="0049012D"/>
    <w:rsid w:val="00490359"/>
    <w:rsid w:val="004909A8"/>
    <w:rsid w:val="00491559"/>
    <w:rsid w:val="00491E5F"/>
    <w:rsid w:val="00491F46"/>
    <w:rsid w:val="00491FAB"/>
    <w:rsid w:val="00492EB9"/>
    <w:rsid w:val="00493F0A"/>
    <w:rsid w:val="00494030"/>
    <w:rsid w:val="004945E8"/>
    <w:rsid w:val="004946F9"/>
    <w:rsid w:val="00494D45"/>
    <w:rsid w:val="0049589C"/>
    <w:rsid w:val="0049645D"/>
    <w:rsid w:val="0049658E"/>
    <w:rsid w:val="00496624"/>
    <w:rsid w:val="00496D83"/>
    <w:rsid w:val="004A034C"/>
    <w:rsid w:val="004A0BA3"/>
    <w:rsid w:val="004A143F"/>
    <w:rsid w:val="004A1979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DD0"/>
    <w:rsid w:val="004B7E6E"/>
    <w:rsid w:val="004C02F3"/>
    <w:rsid w:val="004C0963"/>
    <w:rsid w:val="004C13A7"/>
    <w:rsid w:val="004C1476"/>
    <w:rsid w:val="004C1663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96F"/>
    <w:rsid w:val="004C6A09"/>
    <w:rsid w:val="004C72A6"/>
    <w:rsid w:val="004C7A32"/>
    <w:rsid w:val="004D05AC"/>
    <w:rsid w:val="004D07EC"/>
    <w:rsid w:val="004D088A"/>
    <w:rsid w:val="004D153B"/>
    <w:rsid w:val="004D190A"/>
    <w:rsid w:val="004D1CAB"/>
    <w:rsid w:val="004D2451"/>
    <w:rsid w:val="004D310A"/>
    <w:rsid w:val="004D3623"/>
    <w:rsid w:val="004D37FA"/>
    <w:rsid w:val="004D3ACE"/>
    <w:rsid w:val="004D3BB5"/>
    <w:rsid w:val="004D4F40"/>
    <w:rsid w:val="004D5417"/>
    <w:rsid w:val="004D5AF3"/>
    <w:rsid w:val="004D5DC2"/>
    <w:rsid w:val="004D62CA"/>
    <w:rsid w:val="004D696D"/>
    <w:rsid w:val="004D6B4E"/>
    <w:rsid w:val="004E0045"/>
    <w:rsid w:val="004E00A7"/>
    <w:rsid w:val="004E073E"/>
    <w:rsid w:val="004E0952"/>
    <w:rsid w:val="004E11FD"/>
    <w:rsid w:val="004E23B9"/>
    <w:rsid w:val="004E26C4"/>
    <w:rsid w:val="004E2742"/>
    <w:rsid w:val="004E3255"/>
    <w:rsid w:val="004E33B0"/>
    <w:rsid w:val="004E359F"/>
    <w:rsid w:val="004E4812"/>
    <w:rsid w:val="004E48C8"/>
    <w:rsid w:val="004E4D4D"/>
    <w:rsid w:val="004E4D7A"/>
    <w:rsid w:val="004E544A"/>
    <w:rsid w:val="004E576B"/>
    <w:rsid w:val="004E6CBB"/>
    <w:rsid w:val="004E7D6E"/>
    <w:rsid w:val="004F0786"/>
    <w:rsid w:val="004F1395"/>
    <w:rsid w:val="004F179A"/>
    <w:rsid w:val="004F1A41"/>
    <w:rsid w:val="004F200B"/>
    <w:rsid w:val="004F2366"/>
    <w:rsid w:val="004F2BDC"/>
    <w:rsid w:val="004F47B6"/>
    <w:rsid w:val="004F4A00"/>
    <w:rsid w:val="004F4B9A"/>
    <w:rsid w:val="004F4DC1"/>
    <w:rsid w:val="004F5BFB"/>
    <w:rsid w:val="004F5F79"/>
    <w:rsid w:val="004F6058"/>
    <w:rsid w:val="004F6BD9"/>
    <w:rsid w:val="004F70F3"/>
    <w:rsid w:val="004F7186"/>
    <w:rsid w:val="004F72BB"/>
    <w:rsid w:val="005003B0"/>
    <w:rsid w:val="00501339"/>
    <w:rsid w:val="00502562"/>
    <w:rsid w:val="00502786"/>
    <w:rsid w:val="0050328C"/>
    <w:rsid w:val="0050439F"/>
    <w:rsid w:val="00504616"/>
    <w:rsid w:val="005047FA"/>
    <w:rsid w:val="00504EE1"/>
    <w:rsid w:val="00504F49"/>
    <w:rsid w:val="00506CBC"/>
    <w:rsid w:val="00507154"/>
    <w:rsid w:val="00507720"/>
    <w:rsid w:val="00507C38"/>
    <w:rsid w:val="00511DF6"/>
    <w:rsid w:val="00512D5C"/>
    <w:rsid w:val="0051385B"/>
    <w:rsid w:val="005139A8"/>
    <w:rsid w:val="00513D1C"/>
    <w:rsid w:val="00514F90"/>
    <w:rsid w:val="005160B2"/>
    <w:rsid w:val="00516327"/>
    <w:rsid w:val="0051641E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1FAF"/>
    <w:rsid w:val="005226E7"/>
    <w:rsid w:val="00522968"/>
    <w:rsid w:val="00522BBD"/>
    <w:rsid w:val="00522F68"/>
    <w:rsid w:val="00523868"/>
    <w:rsid w:val="00523915"/>
    <w:rsid w:val="00524078"/>
    <w:rsid w:val="00524F1D"/>
    <w:rsid w:val="00525B91"/>
    <w:rsid w:val="00525BD1"/>
    <w:rsid w:val="005264D5"/>
    <w:rsid w:val="00526506"/>
    <w:rsid w:val="00526D64"/>
    <w:rsid w:val="00526E88"/>
    <w:rsid w:val="00527DB7"/>
    <w:rsid w:val="00531CD8"/>
    <w:rsid w:val="0053226A"/>
    <w:rsid w:val="005322BA"/>
    <w:rsid w:val="00532A01"/>
    <w:rsid w:val="00533B51"/>
    <w:rsid w:val="00534C22"/>
    <w:rsid w:val="00535196"/>
    <w:rsid w:val="005355AF"/>
    <w:rsid w:val="0053568B"/>
    <w:rsid w:val="00535935"/>
    <w:rsid w:val="00535E24"/>
    <w:rsid w:val="00535EE3"/>
    <w:rsid w:val="0053611F"/>
    <w:rsid w:val="005362A0"/>
    <w:rsid w:val="005362B0"/>
    <w:rsid w:val="005363F3"/>
    <w:rsid w:val="00536734"/>
    <w:rsid w:val="00536A35"/>
    <w:rsid w:val="00537FFB"/>
    <w:rsid w:val="00540070"/>
    <w:rsid w:val="00540C25"/>
    <w:rsid w:val="00540D49"/>
    <w:rsid w:val="00543CC3"/>
    <w:rsid w:val="005440F3"/>
    <w:rsid w:val="0054431D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1F2C"/>
    <w:rsid w:val="005528B3"/>
    <w:rsid w:val="00553027"/>
    <w:rsid w:val="005536AB"/>
    <w:rsid w:val="00554C0D"/>
    <w:rsid w:val="00555D67"/>
    <w:rsid w:val="005573B8"/>
    <w:rsid w:val="00557D47"/>
    <w:rsid w:val="00560507"/>
    <w:rsid w:val="0056058F"/>
    <w:rsid w:val="00560973"/>
    <w:rsid w:val="00561A21"/>
    <w:rsid w:val="00562454"/>
    <w:rsid w:val="0056331B"/>
    <w:rsid w:val="0056334C"/>
    <w:rsid w:val="00563DE7"/>
    <w:rsid w:val="00564917"/>
    <w:rsid w:val="00564CAA"/>
    <w:rsid w:val="005664C7"/>
    <w:rsid w:val="005700F3"/>
    <w:rsid w:val="005704D3"/>
    <w:rsid w:val="00570638"/>
    <w:rsid w:val="00572061"/>
    <w:rsid w:val="00572137"/>
    <w:rsid w:val="00572AF7"/>
    <w:rsid w:val="00572BBD"/>
    <w:rsid w:val="00572C2C"/>
    <w:rsid w:val="00572E13"/>
    <w:rsid w:val="005731E7"/>
    <w:rsid w:val="00574283"/>
    <w:rsid w:val="00574C0E"/>
    <w:rsid w:val="00575D6D"/>
    <w:rsid w:val="005761A6"/>
    <w:rsid w:val="00577BF3"/>
    <w:rsid w:val="00577F91"/>
    <w:rsid w:val="00577FD3"/>
    <w:rsid w:val="00580716"/>
    <w:rsid w:val="00580DDC"/>
    <w:rsid w:val="005816DD"/>
    <w:rsid w:val="005816EE"/>
    <w:rsid w:val="00581E24"/>
    <w:rsid w:val="005825F4"/>
    <w:rsid w:val="005826E2"/>
    <w:rsid w:val="00582A3C"/>
    <w:rsid w:val="0058324F"/>
    <w:rsid w:val="005843EF"/>
    <w:rsid w:val="0058451B"/>
    <w:rsid w:val="0058469E"/>
    <w:rsid w:val="0058600B"/>
    <w:rsid w:val="00586273"/>
    <w:rsid w:val="0058785B"/>
    <w:rsid w:val="00587EE1"/>
    <w:rsid w:val="00591238"/>
    <w:rsid w:val="00591512"/>
    <w:rsid w:val="00591537"/>
    <w:rsid w:val="005915CB"/>
    <w:rsid w:val="00591ABC"/>
    <w:rsid w:val="00591F5F"/>
    <w:rsid w:val="0059212D"/>
    <w:rsid w:val="00592266"/>
    <w:rsid w:val="00592C62"/>
    <w:rsid w:val="00593819"/>
    <w:rsid w:val="005942C4"/>
    <w:rsid w:val="00594AB2"/>
    <w:rsid w:val="005959F9"/>
    <w:rsid w:val="00595D9E"/>
    <w:rsid w:val="00596565"/>
    <w:rsid w:val="005965EE"/>
    <w:rsid w:val="005979F2"/>
    <w:rsid w:val="00597B61"/>
    <w:rsid w:val="00597F39"/>
    <w:rsid w:val="005A02EC"/>
    <w:rsid w:val="005A10A5"/>
    <w:rsid w:val="005A10B4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98F"/>
    <w:rsid w:val="005A5D37"/>
    <w:rsid w:val="005A69A0"/>
    <w:rsid w:val="005B035F"/>
    <w:rsid w:val="005B0A08"/>
    <w:rsid w:val="005B0A78"/>
    <w:rsid w:val="005B0BD5"/>
    <w:rsid w:val="005B0E5C"/>
    <w:rsid w:val="005B16FC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5EC"/>
    <w:rsid w:val="005C1BF4"/>
    <w:rsid w:val="005C1FAC"/>
    <w:rsid w:val="005C28BB"/>
    <w:rsid w:val="005C2A51"/>
    <w:rsid w:val="005C2F80"/>
    <w:rsid w:val="005C305D"/>
    <w:rsid w:val="005C3AF2"/>
    <w:rsid w:val="005C40DF"/>
    <w:rsid w:val="005C4B85"/>
    <w:rsid w:val="005C4DCB"/>
    <w:rsid w:val="005C4F80"/>
    <w:rsid w:val="005C66D3"/>
    <w:rsid w:val="005C6806"/>
    <w:rsid w:val="005C6D67"/>
    <w:rsid w:val="005C7032"/>
    <w:rsid w:val="005C734A"/>
    <w:rsid w:val="005D1913"/>
    <w:rsid w:val="005D1AEC"/>
    <w:rsid w:val="005D21E1"/>
    <w:rsid w:val="005D22A9"/>
    <w:rsid w:val="005D4320"/>
    <w:rsid w:val="005D4FC6"/>
    <w:rsid w:val="005D5CF2"/>
    <w:rsid w:val="005D62F6"/>
    <w:rsid w:val="005D6FB6"/>
    <w:rsid w:val="005D77DD"/>
    <w:rsid w:val="005E026C"/>
    <w:rsid w:val="005E11EB"/>
    <w:rsid w:val="005E1B78"/>
    <w:rsid w:val="005E1BE7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24B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2E4"/>
    <w:rsid w:val="005F33CE"/>
    <w:rsid w:val="005F369F"/>
    <w:rsid w:val="005F5142"/>
    <w:rsid w:val="005F53AC"/>
    <w:rsid w:val="005F58AF"/>
    <w:rsid w:val="005F5962"/>
    <w:rsid w:val="005F6040"/>
    <w:rsid w:val="005F679F"/>
    <w:rsid w:val="005F6BFF"/>
    <w:rsid w:val="0060056D"/>
    <w:rsid w:val="0060062A"/>
    <w:rsid w:val="006006EF"/>
    <w:rsid w:val="00600D4A"/>
    <w:rsid w:val="00602ECE"/>
    <w:rsid w:val="00603492"/>
    <w:rsid w:val="00603AF2"/>
    <w:rsid w:val="00603B42"/>
    <w:rsid w:val="00603C4E"/>
    <w:rsid w:val="006042B7"/>
    <w:rsid w:val="0060432F"/>
    <w:rsid w:val="00605173"/>
    <w:rsid w:val="0060540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58C"/>
    <w:rsid w:val="00612A7B"/>
    <w:rsid w:val="00612B6C"/>
    <w:rsid w:val="00612ED1"/>
    <w:rsid w:val="0061358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17B2B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745"/>
    <w:rsid w:val="0062586C"/>
    <w:rsid w:val="006258A9"/>
    <w:rsid w:val="006273C7"/>
    <w:rsid w:val="006276C2"/>
    <w:rsid w:val="0063087A"/>
    <w:rsid w:val="00630A30"/>
    <w:rsid w:val="006315CF"/>
    <w:rsid w:val="0063167C"/>
    <w:rsid w:val="00632269"/>
    <w:rsid w:val="006324C4"/>
    <w:rsid w:val="006327EF"/>
    <w:rsid w:val="006334F9"/>
    <w:rsid w:val="00633B37"/>
    <w:rsid w:val="00633FC8"/>
    <w:rsid w:val="0063423A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3E"/>
    <w:rsid w:val="006411BA"/>
    <w:rsid w:val="00641284"/>
    <w:rsid w:val="00641967"/>
    <w:rsid w:val="00641C41"/>
    <w:rsid w:val="00642539"/>
    <w:rsid w:val="006426B4"/>
    <w:rsid w:val="006427CC"/>
    <w:rsid w:val="0064286D"/>
    <w:rsid w:val="00642975"/>
    <w:rsid w:val="00642F86"/>
    <w:rsid w:val="00643405"/>
    <w:rsid w:val="00643D46"/>
    <w:rsid w:val="00643F24"/>
    <w:rsid w:val="0064443A"/>
    <w:rsid w:val="00644B95"/>
    <w:rsid w:val="00645913"/>
    <w:rsid w:val="006462F3"/>
    <w:rsid w:val="0064693C"/>
    <w:rsid w:val="00646C0B"/>
    <w:rsid w:val="0064715F"/>
    <w:rsid w:val="00647CDD"/>
    <w:rsid w:val="00647EF5"/>
    <w:rsid w:val="0065026F"/>
    <w:rsid w:val="006502AF"/>
    <w:rsid w:val="006502B2"/>
    <w:rsid w:val="00651EDE"/>
    <w:rsid w:val="00652626"/>
    <w:rsid w:val="00653822"/>
    <w:rsid w:val="006539F6"/>
    <w:rsid w:val="0065430F"/>
    <w:rsid w:val="00654D65"/>
    <w:rsid w:val="006558D9"/>
    <w:rsid w:val="0065634F"/>
    <w:rsid w:val="006564A4"/>
    <w:rsid w:val="006566A3"/>
    <w:rsid w:val="00656843"/>
    <w:rsid w:val="006568C2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0A"/>
    <w:rsid w:val="0066308B"/>
    <w:rsid w:val="00663497"/>
    <w:rsid w:val="00663F56"/>
    <w:rsid w:val="00664D48"/>
    <w:rsid w:val="006651BC"/>
    <w:rsid w:val="0066526B"/>
    <w:rsid w:val="0066592C"/>
    <w:rsid w:val="0066597C"/>
    <w:rsid w:val="00666660"/>
    <w:rsid w:val="00666E76"/>
    <w:rsid w:val="006678E4"/>
    <w:rsid w:val="0066797D"/>
    <w:rsid w:val="006679E7"/>
    <w:rsid w:val="00667AAB"/>
    <w:rsid w:val="00667C91"/>
    <w:rsid w:val="0067047C"/>
    <w:rsid w:val="00670585"/>
    <w:rsid w:val="00670A45"/>
    <w:rsid w:val="00671133"/>
    <w:rsid w:val="00671F43"/>
    <w:rsid w:val="00672025"/>
    <w:rsid w:val="00672CE8"/>
    <w:rsid w:val="0067345E"/>
    <w:rsid w:val="00673BC0"/>
    <w:rsid w:val="00673F5F"/>
    <w:rsid w:val="00674352"/>
    <w:rsid w:val="006746DD"/>
    <w:rsid w:val="0067545C"/>
    <w:rsid w:val="006754A5"/>
    <w:rsid w:val="00675C95"/>
    <w:rsid w:val="00676065"/>
    <w:rsid w:val="0067609A"/>
    <w:rsid w:val="006775B8"/>
    <w:rsid w:val="00677815"/>
    <w:rsid w:val="00680038"/>
    <w:rsid w:val="00680A38"/>
    <w:rsid w:val="00681740"/>
    <w:rsid w:val="006818B0"/>
    <w:rsid w:val="00682301"/>
    <w:rsid w:val="006827C1"/>
    <w:rsid w:val="00684DFC"/>
    <w:rsid w:val="006851D0"/>
    <w:rsid w:val="006860E0"/>
    <w:rsid w:val="006861AB"/>
    <w:rsid w:val="006873C1"/>
    <w:rsid w:val="00687738"/>
    <w:rsid w:val="00690104"/>
    <w:rsid w:val="00690A59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31C"/>
    <w:rsid w:val="006A2705"/>
    <w:rsid w:val="006A323F"/>
    <w:rsid w:val="006A3447"/>
    <w:rsid w:val="006A3E0E"/>
    <w:rsid w:val="006A4B4C"/>
    <w:rsid w:val="006A557A"/>
    <w:rsid w:val="006A6F5C"/>
    <w:rsid w:val="006B05A1"/>
    <w:rsid w:val="006B0F6C"/>
    <w:rsid w:val="006B132E"/>
    <w:rsid w:val="006B1542"/>
    <w:rsid w:val="006B19C9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125"/>
    <w:rsid w:val="006C04D8"/>
    <w:rsid w:val="006C0A7B"/>
    <w:rsid w:val="006C0AC6"/>
    <w:rsid w:val="006C0CD3"/>
    <w:rsid w:val="006C11EE"/>
    <w:rsid w:val="006C20E1"/>
    <w:rsid w:val="006C2220"/>
    <w:rsid w:val="006C223D"/>
    <w:rsid w:val="006C288F"/>
    <w:rsid w:val="006C3100"/>
    <w:rsid w:val="006C32F5"/>
    <w:rsid w:val="006C3664"/>
    <w:rsid w:val="006C39A2"/>
    <w:rsid w:val="006C3EEF"/>
    <w:rsid w:val="006C415F"/>
    <w:rsid w:val="006C4CA7"/>
    <w:rsid w:val="006C51F9"/>
    <w:rsid w:val="006C5A5E"/>
    <w:rsid w:val="006C5B3D"/>
    <w:rsid w:val="006C5ED1"/>
    <w:rsid w:val="006C654E"/>
    <w:rsid w:val="006C6C31"/>
    <w:rsid w:val="006C6F94"/>
    <w:rsid w:val="006C7C9D"/>
    <w:rsid w:val="006C7CCF"/>
    <w:rsid w:val="006D03FD"/>
    <w:rsid w:val="006D17A1"/>
    <w:rsid w:val="006D180F"/>
    <w:rsid w:val="006D1FD2"/>
    <w:rsid w:val="006D288C"/>
    <w:rsid w:val="006D2E01"/>
    <w:rsid w:val="006D31E1"/>
    <w:rsid w:val="006D38E9"/>
    <w:rsid w:val="006D51B2"/>
    <w:rsid w:val="006D5D5C"/>
    <w:rsid w:val="006D6D79"/>
    <w:rsid w:val="006D6FFD"/>
    <w:rsid w:val="006D7139"/>
    <w:rsid w:val="006D7E06"/>
    <w:rsid w:val="006E0398"/>
    <w:rsid w:val="006E041A"/>
    <w:rsid w:val="006E0832"/>
    <w:rsid w:val="006E1D20"/>
    <w:rsid w:val="006E2047"/>
    <w:rsid w:val="006E232A"/>
    <w:rsid w:val="006E24AD"/>
    <w:rsid w:val="006E2835"/>
    <w:rsid w:val="006E2A98"/>
    <w:rsid w:val="006E2D8C"/>
    <w:rsid w:val="006E2F33"/>
    <w:rsid w:val="006E31D5"/>
    <w:rsid w:val="006E36C1"/>
    <w:rsid w:val="006E37F7"/>
    <w:rsid w:val="006E3A4F"/>
    <w:rsid w:val="006E4BA2"/>
    <w:rsid w:val="006E5300"/>
    <w:rsid w:val="006E564A"/>
    <w:rsid w:val="006E59F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19"/>
    <w:rsid w:val="006F4A9A"/>
    <w:rsid w:val="006F608F"/>
    <w:rsid w:val="006F6126"/>
    <w:rsid w:val="006F676E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169B"/>
    <w:rsid w:val="00701BE5"/>
    <w:rsid w:val="00701F72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60DA"/>
    <w:rsid w:val="007077BC"/>
    <w:rsid w:val="007077E9"/>
    <w:rsid w:val="007102C4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30A0"/>
    <w:rsid w:val="007230DB"/>
    <w:rsid w:val="0072368C"/>
    <w:rsid w:val="00723D90"/>
    <w:rsid w:val="00723D92"/>
    <w:rsid w:val="00724879"/>
    <w:rsid w:val="00724950"/>
    <w:rsid w:val="00724A4E"/>
    <w:rsid w:val="00724F1A"/>
    <w:rsid w:val="0072555E"/>
    <w:rsid w:val="00725A14"/>
    <w:rsid w:val="00725B02"/>
    <w:rsid w:val="00725DFD"/>
    <w:rsid w:val="0072713F"/>
    <w:rsid w:val="007272D8"/>
    <w:rsid w:val="00727A8F"/>
    <w:rsid w:val="00730390"/>
    <w:rsid w:val="0073053F"/>
    <w:rsid w:val="00731D90"/>
    <w:rsid w:val="00732022"/>
    <w:rsid w:val="00732574"/>
    <w:rsid w:val="00732F58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A4F"/>
    <w:rsid w:val="00736BA7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A57"/>
    <w:rsid w:val="00743C88"/>
    <w:rsid w:val="00743F45"/>
    <w:rsid w:val="0074427C"/>
    <w:rsid w:val="00744BCB"/>
    <w:rsid w:val="00744DDC"/>
    <w:rsid w:val="00745451"/>
    <w:rsid w:val="00745C58"/>
    <w:rsid w:val="00746B9C"/>
    <w:rsid w:val="00746DBF"/>
    <w:rsid w:val="0074709F"/>
    <w:rsid w:val="00750213"/>
    <w:rsid w:val="00750278"/>
    <w:rsid w:val="00750957"/>
    <w:rsid w:val="007511D8"/>
    <w:rsid w:val="007515A7"/>
    <w:rsid w:val="00752F55"/>
    <w:rsid w:val="00753894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57C1E"/>
    <w:rsid w:val="007603B5"/>
    <w:rsid w:val="007603E7"/>
    <w:rsid w:val="007604E7"/>
    <w:rsid w:val="00761183"/>
    <w:rsid w:val="0076140F"/>
    <w:rsid w:val="007616BD"/>
    <w:rsid w:val="00761733"/>
    <w:rsid w:val="00762A03"/>
    <w:rsid w:val="0076313B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AAD"/>
    <w:rsid w:val="00765BDE"/>
    <w:rsid w:val="00765FB0"/>
    <w:rsid w:val="00766424"/>
    <w:rsid w:val="007671E6"/>
    <w:rsid w:val="007677D6"/>
    <w:rsid w:val="00767D0D"/>
    <w:rsid w:val="00767EB0"/>
    <w:rsid w:val="00770615"/>
    <w:rsid w:val="00770781"/>
    <w:rsid w:val="007710BD"/>
    <w:rsid w:val="00771FFB"/>
    <w:rsid w:val="00772570"/>
    <w:rsid w:val="0077320F"/>
    <w:rsid w:val="00773267"/>
    <w:rsid w:val="00773D4A"/>
    <w:rsid w:val="007752C1"/>
    <w:rsid w:val="00775504"/>
    <w:rsid w:val="00775B64"/>
    <w:rsid w:val="00775D1A"/>
    <w:rsid w:val="0077664C"/>
    <w:rsid w:val="00776775"/>
    <w:rsid w:val="007769C0"/>
    <w:rsid w:val="00776A5E"/>
    <w:rsid w:val="00777594"/>
    <w:rsid w:val="00777689"/>
    <w:rsid w:val="00777DE8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0BCD"/>
    <w:rsid w:val="00790C6F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3A51"/>
    <w:rsid w:val="007A5379"/>
    <w:rsid w:val="007A5748"/>
    <w:rsid w:val="007A5932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05FD"/>
    <w:rsid w:val="007C08CC"/>
    <w:rsid w:val="007C125E"/>
    <w:rsid w:val="007C1653"/>
    <w:rsid w:val="007C1788"/>
    <w:rsid w:val="007C211E"/>
    <w:rsid w:val="007C237F"/>
    <w:rsid w:val="007C3043"/>
    <w:rsid w:val="007C3D45"/>
    <w:rsid w:val="007C3E2C"/>
    <w:rsid w:val="007C4A0A"/>
    <w:rsid w:val="007C4AD0"/>
    <w:rsid w:val="007C4E13"/>
    <w:rsid w:val="007C5418"/>
    <w:rsid w:val="007C5CA9"/>
    <w:rsid w:val="007C5D28"/>
    <w:rsid w:val="007C6343"/>
    <w:rsid w:val="007C6577"/>
    <w:rsid w:val="007C6EAF"/>
    <w:rsid w:val="007C7E17"/>
    <w:rsid w:val="007D151E"/>
    <w:rsid w:val="007D1D7D"/>
    <w:rsid w:val="007D1F2D"/>
    <w:rsid w:val="007D292B"/>
    <w:rsid w:val="007D2CE1"/>
    <w:rsid w:val="007D2CFD"/>
    <w:rsid w:val="007D36C9"/>
    <w:rsid w:val="007D3996"/>
    <w:rsid w:val="007D3E01"/>
    <w:rsid w:val="007D41B6"/>
    <w:rsid w:val="007D4A13"/>
    <w:rsid w:val="007D4D96"/>
    <w:rsid w:val="007D6211"/>
    <w:rsid w:val="007D6266"/>
    <w:rsid w:val="007D6965"/>
    <w:rsid w:val="007D7256"/>
    <w:rsid w:val="007D7706"/>
    <w:rsid w:val="007D786F"/>
    <w:rsid w:val="007E04AB"/>
    <w:rsid w:val="007E06B1"/>
    <w:rsid w:val="007E06D9"/>
    <w:rsid w:val="007E0D3B"/>
    <w:rsid w:val="007E0FB2"/>
    <w:rsid w:val="007E1047"/>
    <w:rsid w:val="007E18BE"/>
    <w:rsid w:val="007E1C6B"/>
    <w:rsid w:val="007E2DFB"/>
    <w:rsid w:val="007E2EF0"/>
    <w:rsid w:val="007E3418"/>
    <w:rsid w:val="007E475F"/>
    <w:rsid w:val="007E4814"/>
    <w:rsid w:val="007E4EAE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4A14"/>
    <w:rsid w:val="007F4C9E"/>
    <w:rsid w:val="007F56EE"/>
    <w:rsid w:val="007F585A"/>
    <w:rsid w:val="007F5EFE"/>
    <w:rsid w:val="007F5F3F"/>
    <w:rsid w:val="007F632F"/>
    <w:rsid w:val="007F6937"/>
    <w:rsid w:val="007F726A"/>
    <w:rsid w:val="008000A2"/>
    <w:rsid w:val="008001E4"/>
    <w:rsid w:val="008002BB"/>
    <w:rsid w:val="00800DF3"/>
    <w:rsid w:val="008010B9"/>
    <w:rsid w:val="008013B5"/>
    <w:rsid w:val="008013FD"/>
    <w:rsid w:val="00801522"/>
    <w:rsid w:val="00801B03"/>
    <w:rsid w:val="00802538"/>
    <w:rsid w:val="00802B38"/>
    <w:rsid w:val="008030CF"/>
    <w:rsid w:val="00804E36"/>
    <w:rsid w:val="00805780"/>
    <w:rsid w:val="00805928"/>
    <w:rsid w:val="00805A06"/>
    <w:rsid w:val="00805EC2"/>
    <w:rsid w:val="008065FD"/>
    <w:rsid w:val="00807AE2"/>
    <w:rsid w:val="00807E81"/>
    <w:rsid w:val="00810152"/>
    <w:rsid w:val="0081080F"/>
    <w:rsid w:val="00811AB7"/>
    <w:rsid w:val="008121B4"/>
    <w:rsid w:val="00814BC5"/>
    <w:rsid w:val="00814BD0"/>
    <w:rsid w:val="0081544B"/>
    <w:rsid w:val="00817BCA"/>
    <w:rsid w:val="00820FFE"/>
    <w:rsid w:val="00821306"/>
    <w:rsid w:val="00822BC9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27DDE"/>
    <w:rsid w:val="00830404"/>
    <w:rsid w:val="0083071D"/>
    <w:rsid w:val="008312D0"/>
    <w:rsid w:val="00831A18"/>
    <w:rsid w:val="00832307"/>
    <w:rsid w:val="00832438"/>
    <w:rsid w:val="00832468"/>
    <w:rsid w:val="008331A1"/>
    <w:rsid w:val="00833346"/>
    <w:rsid w:val="00833480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1633"/>
    <w:rsid w:val="00851B49"/>
    <w:rsid w:val="00852064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7D5"/>
    <w:rsid w:val="00866D67"/>
    <w:rsid w:val="00867746"/>
    <w:rsid w:val="00870165"/>
    <w:rsid w:val="00872305"/>
    <w:rsid w:val="008727E1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5B22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0A6E"/>
    <w:rsid w:val="00892098"/>
    <w:rsid w:val="0089267E"/>
    <w:rsid w:val="00892765"/>
    <w:rsid w:val="00892CEC"/>
    <w:rsid w:val="00893762"/>
    <w:rsid w:val="00895438"/>
    <w:rsid w:val="00896F59"/>
    <w:rsid w:val="008A046E"/>
    <w:rsid w:val="008A051C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AB"/>
    <w:rsid w:val="008A4115"/>
    <w:rsid w:val="008A525C"/>
    <w:rsid w:val="008A5263"/>
    <w:rsid w:val="008A5480"/>
    <w:rsid w:val="008A54BD"/>
    <w:rsid w:val="008A6878"/>
    <w:rsid w:val="008A6DF3"/>
    <w:rsid w:val="008A6E10"/>
    <w:rsid w:val="008A709B"/>
    <w:rsid w:val="008A755A"/>
    <w:rsid w:val="008A77BC"/>
    <w:rsid w:val="008A7B59"/>
    <w:rsid w:val="008A7F77"/>
    <w:rsid w:val="008B0ACB"/>
    <w:rsid w:val="008B0CBF"/>
    <w:rsid w:val="008B0F42"/>
    <w:rsid w:val="008B11DC"/>
    <w:rsid w:val="008B1994"/>
    <w:rsid w:val="008B1C72"/>
    <w:rsid w:val="008B1E0F"/>
    <w:rsid w:val="008B243A"/>
    <w:rsid w:val="008B2BD7"/>
    <w:rsid w:val="008B30C5"/>
    <w:rsid w:val="008B31F7"/>
    <w:rsid w:val="008B38D9"/>
    <w:rsid w:val="008B458A"/>
    <w:rsid w:val="008B4BBB"/>
    <w:rsid w:val="008B4DD2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3D19"/>
    <w:rsid w:val="008C405A"/>
    <w:rsid w:val="008C484A"/>
    <w:rsid w:val="008C4906"/>
    <w:rsid w:val="008C5E78"/>
    <w:rsid w:val="008C62CF"/>
    <w:rsid w:val="008C768B"/>
    <w:rsid w:val="008C796E"/>
    <w:rsid w:val="008C7E9B"/>
    <w:rsid w:val="008D14F5"/>
    <w:rsid w:val="008D16D0"/>
    <w:rsid w:val="008D2082"/>
    <w:rsid w:val="008D2405"/>
    <w:rsid w:val="008D3104"/>
    <w:rsid w:val="008D4C12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0EF9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7BD"/>
    <w:rsid w:val="008F1DCE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2CE0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181"/>
    <w:rsid w:val="009077CF"/>
    <w:rsid w:val="00907EA5"/>
    <w:rsid w:val="00910738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6E88"/>
    <w:rsid w:val="00917213"/>
    <w:rsid w:val="009205DE"/>
    <w:rsid w:val="009206E8"/>
    <w:rsid w:val="00920B7F"/>
    <w:rsid w:val="00920FFA"/>
    <w:rsid w:val="0092126F"/>
    <w:rsid w:val="00921392"/>
    <w:rsid w:val="009214F9"/>
    <w:rsid w:val="00921B3A"/>
    <w:rsid w:val="00922D9E"/>
    <w:rsid w:val="00924670"/>
    <w:rsid w:val="0092588D"/>
    <w:rsid w:val="00925EB2"/>
    <w:rsid w:val="009265F0"/>
    <w:rsid w:val="00926817"/>
    <w:rsid w:val="00926A8C"/>
    <w:rsid w:val="00927EA4"/>
    <w:rsid w:val="0093052A"/>
    <w:rsid w:val="0093065C"/>
    <w:rsid w:val="00931183"/>
    <w:rsid w:val="0093185C"/>
    <w:rsid w:val="0093254B"/>
    <w:rsid w:val="00933283"/>
    <w:rsid w:val="00933FF5"/>
    <w:rsid w:val="00934384"/>
    <w:rsid w:val="009343E6"/>
    <w:rsid w:val="00934470"/>
    <w:rsid w:val="00934D26"/>
    <w:rsid w:val="00935D61"/>
    <w:rsid w:val="00937C0D"/>
    <w:rsid w:val="00937E9F"/>
    <w:rsid w:val="0094009E"/>
    <w:rsid w:val="00940454"/>
    <w:rsid w:val="00940D7B"/>
    <w:rsid w:val="00941183"/>
    <w:rsid w:val="009417F0"/>
    <w:rsid w:val="00941938"/>
    <w:rsid w:val="009422FE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680"/>
    <w:rsid w:val="00945FEC"/>
    <w:rsid w:val="00946CEF"/>
    <w:rsid w:val="00946D27"/>
    <w:rsid w:val="00946D7D"/>
    <w:rsid w:val="009479E1"/>
    <w:rsid w:val="009506AE"/>
    <w:rsid w:val="00950804"/>
    <w:rsid w:val="00950854"/>
    <w:rsid w:val="00951A2E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8A3"/>
    <w:rsid w:val="00956C53"/>
    <w:rsid w:val="0095748E"/>
    <w:rsid w:val="0095770D"/>
    <w:rsid w:val="00957A61"/>
    <w:rsid w:val="00957ABC"/>
    <w:rsid w:val="00957CA4"/>
    <w:rsid w:val="00957E26"/>
    <w:rsid w:val="009600EB"/>
    <w:rsid w:val="0096117A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19D"/>
    <w:rsid w:val="009719B0"/>
    <w:rsid w:val="00971A50"/>
    <w:rsid w:val="00971B55"/>
    <w:rsid w:val="00971D4C"/>
    <w:rsid w:val="0097207A"/>
    <w:rsid w:val="00972EA5"/>
    <w:rsid w:val="009739BD"/>
    <w:rsid w:val="00973C27"/>
    <w:rsid w:val="009748DD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2BFE"/>
    <w:rsid w:val="00983694"/>
    <w:rsid w:val="0098369F"/>
    <w:rsid w:val="00983C8A"/>
    <w:rsid w:val="00983E17"/>
    <w:rsid w:val="009847FB"/>
    <w:rsid w:val="00984E0D"/>
    <w:rsid w:val="00985214"/>
    <w:rsid w:val="009852C5"/>
    <w:rsid w:val="00987B6F"/>
    <w:rsid w:val="00992B52"/>
    <w:rsid w:val="009930B9"/>
    <w:rsid w:val="0099367D"/>
    <w:rsid w:val="00993711"/>
    <w:rsid w:val="00993DF7"/>
    <w:rsid w:val="0099460A"/>
    <w:rsid w:val="00995693"/>
    <w:rsid w:val="00996A56"/>
    <w:rsid w:val="00996EC0"/>
    <w:rsid w:val="00997DAE"/>
    <w:rsid w:val="009A07A8"/>
    <w:rsid w:val="009A0BA8"/>
    <w:rsid w:val="009A1516"/>
    <w:rsid w:val="009A17A9"/>
    <w:rsid w:val="009A29CA"/>
    <w:rsid w:val="009A2B14"/>
    <w:rsid w:val="009A2E60"/>
    <w:rsid w:val="009A3180"/>
    <w:rsid w:val="009A391F"/>
    <w:rsid w:val="009A3EB4"/>
    <w:rsid w:val="009A5572"/>
    <w:rsid w:val="009A6E93"/>
    <w:rsid w:val="009A72B0"/>
    <w:rsid w:val="009A73E3"/>
    <w:rsid w:val="009A7882"/>
    <w:rsid w:val="009A7F0B"/>
    <w:rsid w:val="009B10C5"/>
    <w:rsid w:val="009B10EF"/>
    <w:rsid w:val="009B2249"/>
    <w:rsid w:val="009B233B"/>
    <w:rsid w:val="009B2D00"/>
    <w:rsid w:val="009B2D3B"/>
    <w:rsid w:val="009B3342"/>
    <w:rsid w:val="009B3EE4"/>
    <w:rsid w:val="009B4314"/>
    <w:rsid w:val="009B48FE"/>
    <w:rsid w:val="009B4D84"/>
    <w:rsid w:val="009B4DC7"/>
    <w:rsid w:val="009B62B6"/>
    <w:rsid w:val="009B6B50"/>
    <w:rsid w:val="009B70CB"/>
    <w:rsid w:val="009B74B5"/>
    <w:rsid w:val="009C00CB"/>
    <w:rsid w:val="009C03ED"/>
    <w:rsid w:val="009C041D"/>
    <w:rsid w:val="009C0F6E"/>
    <w:rsid w:val="009C16BA"/>
    <w:rsid w:val="009C1CF1"/>
    <w:rsid w:val="009C352D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C7A94"/>
    <w:rsid w:val="009C7AAB"/>
    <w:rsid w:val="009D0152"/>
    <w:rsid w:val="009D018A"/>
    <w:rsid w:val="009D03F2"/>
    <w:rsid w:val="009D05FB"/>
    <w:rsid w:val="009D0713"/>
    <w:rsid w:val="009D076B"/>
    <w:rsid w:val="009D157B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61B"/>
    <w:rsid w:val="009D6ADA"/>
    <w:rsid w:val="009D6E4B"/>
    <w:rsid w:val="009D70CA"/>
    <w:rsid w:val="009D7378"/>
    <w:rsid w:val="009D7473"/>
    <w:rsid w:val="009D793A"/>
    <w:rsid w:val="009D79BA"/>
    <w:rsid w:val="009E059C"/>
    <w:rsid w:val="009E0A2A"/>
    <w:rsid w:val="009E0C35"/>
    <w:rsid w:val="009E0D27"/>
    <w:rsid w:val="009E15D9"/>
    <w:rsid w:val="009E172A"/>
    <w:rsid w:val="009E202F"/>
    <w:rsid w:val="009E22D8"/>
    <w:rsid w:val="009E2D9E"/>
    <w:rsid w:val="009E3091"/>
    <w:rsid w:val="009E3430"/>
    <w:rsid w:val="009E4385"/>
    <w:rsid w:val="009E4681"/>
    <w:rsid w:val="009E4901"/>
    <w:rsid w:val="009E570C"/>
    <w:rsid w:val="009E6E6E"/>
    <w:rsid w:val="009E76DB"/>
    <w:rsid w:val="009E788A"/>
    <w:rsid w:val="009E7E76"/>
    <w:rsid w:val="009F00A0"/>
    <w:rsid w:val="009F01B1"/>
    <w:rsid w:val="009F08D9"/>
    <w:rsid w:val="009F0904"/>
    <w:rsid w:val="009F177D"/>
    <w:rsid w:val="009F1A1F"/>
    <w:rsid w:val="009F29F5"/>
    <w:rsid w:val="009F2AE1"/>
    <w:rsid w:val="009F2C95"/>
    <w:rsid w:val="009F3934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2BF"/>
    <w:rsid w:val="00A02723"/>
    <w:rsid w:val="00A02785"/>
    <w:rsid w:val="00A02A8A"/>
    <w:rsid w:val="00A0317B"/>
    <w:rsid w:val="00A035D3"/>
    <w:rsid w:val="00A03AAF"/>
    <w:rsid w:val="00A04991"/>
    <w:rsid w:val="00A04DC6"/>
    <w:rsid w:val="00A052F3"/>
    <w:rsid w:val="00A0545A"/>
    <w:rsid w:val="00A06493"/>
    <w:rsid w:val="00A06CAF"/>
    <w:rsid w:val="00A07C6D"/>
    <w:rsid w:val="00A07FB5"/>
    <w:rsid w:val="00A106B0"/>
    <w:rsid w:val="00A108E4"/>
    <w:rsid w:val="00A10E5E"/>
    <w:rsid w:val="00A112A8"/>
    <w:rsid w:val="00A118E1"/>
    <w:rsid w:val="00A11BC9"/>
    <w:rsid w:val="00A14006"/>
    <w:rsid w:val="00A14638"/>
    <w:rsid w:val="00A156AA"/>
    <w:rsid w:val="00A15A9E"/>
    <w:rsid w:val="00A15AB3"/>
    <w:rsid w:val="00A166DA"/>
    <w:rsid w:val="00A168FA"/>
    <w:rsid w:val="00A16C27"/>
    <w:rsid w:val="00A17AEC"/>
    <w:rsid w:val="00A17E39"/>
    <w:rsid w:val="00A20370"/>
    <w:rsid w:val="00A206F3"/>
    <w:rsid w:val="00A20C4E"/>
    <w:rsid w:val="00A20C7C"/>
    <w:rsid w:val="00A216A1"/>
    <w:rsid w:val="00A21E43"/>
    <w:rsid w:val="00A227D9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A89"/>
    <w:rsid w:val="00A27E10"/>
    <w:rsid w:val="00A27ED4"/>
    <w:rsid w:val="00A3016C"/>
    <w:rsid w:val="00A3020C"/>
    <w:rsid w:val="00A30E5A"/>
    <w:rsid w:val="00A3104C"/>
    <w:rsid w:val="00A317C1"/>
    <w:rsid w:val="00A31D49"/>
    <w:rsid w:val="00A32053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2151"/>
    <w:rsid w:val="00A43163"/>
    <w:rsid w:val="00A438FC"/>
    <w:rsid w:val="00A442F9"/>
    <w:rsid w:val="00A4458C"/>
    <w:rsid w:val="00A44648"/>
    <w:rsid w:val="00A44810"/>
    <w:rsid w:val="00A44D54"/>
    <w:rsid w:val="00A44E2B"/>
    <w:rsid w:val="00A45049"/>
    <w:rsid w:val="00A46AC2"/>
    <w:rsid w:val="00A46CCE"/>
    <w:rsid w:val="00A5047C"/>
    <w:rsid w:val="00A511DF"/>
    <w:rsid w:val="00A51C3E"/>
    <w:rsid w:val="00A52880"/>
    <w:rsid w:val="00A5299A"/>
    <w:rsid w:val="00A52E9B"/>
    <w:rsid w:val="00A52F9A"/>
    <w:rsid w:val="00A52FBF"/>
    <w:rsid w:val="00A533ED"/>
    <w:rsid w:val="00A536F8"/>
    <w:rsid w:val="00A5555B"/>
    <w:rsid w:val="00A55D84"/>
    <w:rsid w:val="00A57034"/>
    <w:rsid w:val="00A57585"/>
    <w:rsid w:val="00A5794C"/>
    <w:rsid w:val="00A60185"/>
    <w:rsid w:val="00A60381"/>
    <w:rsid w:val="00A6059F"/>
    <w:rsid w:val="00A61544"/>
    <w:rsid w:val="00A616DB"/>
    <w:rsid w:val="00A6229E"/>
    <w:rsid w:val="00A6245E"/>
    <w:rsid w:val="00A62D16"/>
    <w:rsid w:val="00A62E70"/>
    <w:rsid w:val="00A64117"/>
    <w:rsid w:val="00A64F50"/>
    <w:rsid w:val="00A64FA2"/>
    <w:rsid w:val="00A65457"/>
    <w:rsid w:val="00A65E2E"/>
    <w:rsid w:val="00A66756"/>
    <w:rsid w:val="00A66B91"/>
    <w:rsid w:val="00A67186"/>
    <w:rsid w:val="00A6727F"/>
    <w:rsid w:val="00A676C0"/>
    <w:rsid w:val="00A679CA"/>
    <w:rsid w:val="00A67A4D"/>
    <w:rsid w:val="00A67CF2"/>
    <w:rsid w:val="00A72635"/>
    <w:rsid w:val="00A727E7"/>
    <w:rsid w:val="00A72879"/>
    <w:rsid w:val="00A72D87"/>
    <w:rsid w:val="00A732C3"/>
    <w:rsid w:val="00A73867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77E64"/>
    <w:rsid w:val="00A808C7"/>
    <w:rsid w:val="00A80A80"/>
    <w:rsid w:val="00A813B7"/>
    <w:rsid w:val="00A81740"/>
    <w:rsid w:val="00A82929"/>
    <w:rsid w:val="00A82C7F"/>
    <w:rsid w:val="00A82EBA"/>
    <w:rsid w:val="00A82F11"/>
    <w:rsid w:val="00A83962"/>
    <w:rsid w:val="00A845DB"/>
    <w:rsid w:val="00A84B2E"/>
    <w:rsid w:val="00A84B31"/>
    <w:rsid w:val="00A84EDE"/>
    <w:rsid w:val="00A854E4"/>
    <w:rsid w:val="00A85811"/>
    <w:rsid w:val="00A858DA"/>
    <w:rsid w:val="00A85F4C"/>
    <w:rsid w:val="00A862A4"/>
    <w:rsid w:val="00A86306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1F6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440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3D2"/>
    <w:rsid w:val="00AA5E5D"/>
    <w:rsid w:val="00AA623E"/>
    <w:rsid w:val="00AA7549"/>
    <w:rsid w:val="00AA7653"/>
    <w:rsid w:val="00AA79DF"/>
    <w:rsid w:val="00AB1C65"/>
    <w:rsid w:val="00AB1C6E"/>
    <w:rsid w:val="00AB1D4A"/>
    <w:rsid w:val="00AB1E6D"/>
    <w:rsid w:val="00AB2BCD"/>
    <w:rsid w:val="00AB2DBD"/>
    <w:rsid w:val="00AB32E5"/>
    <w:rsid w:val="00AB3453"/>
    <w:rsid w:val="00AB40ED"/>
    <w:rsid w:val="00AB4535"/>
    <w:rsid w:val="00AB5D88"/>
    <w:rsid w:val="00AB693A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BC6"/>
    <w:rsid w:val="00AC2E34"/>
    <w:rsid w:val="00AC2F71"/>
    <w:rsid w:val="00AC3AF9"/>
    <w:rsid w:val="00AC3D6C"/>
    <w:rsid w:val="00AC43FC"/>
    <w:rsid w:val="00AC463A"/>
    <w:rsid w:val="00AC5020"/>
    <w:rsid w:val="00AC51B7"/>
    <w:rsid w:val="00AC6D4B"/>
    <w:rsid w:val="00AC6FD5"/>
    <w:rsid w:val="00AC798B"/>
    <w:rsid w:val="00AC7D76"/>
    <w:rsid w:val="00AC7F2E"/>
    <w:rsid w:val="00AD0522"/>
    <w:rsid w:val="00AD0A91"/>
    <w:rsid w:val="00AD1B3E"/>
    <w:rsid w:val="00AD1D41"/>
    <w:rsid w:val="00AD1F09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BDC"/>
    <w:rsid w:val="00AD7E75"/>
    <w:rsid w:val="00AD7EDB"/>
    <w:rsid w:val="00AE06E3"/>
    <w:rsid w:val="00AE0983"/>
    <w:rsid w:val="00AE100D"/>
    <w:rsid w:val="00AE10D4"/>
    <w:rsid w:val="00AE123C"/>
    <w:rsid w:val="00AE18A0"/>
    <w:rsid w:val="00AE208D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E7834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AEE"/>
    <w:rsid w:val="00AF5DFA"/>
    <w:rsid w:val="00AF6FB8"/>
    <w:rsid w:val="00AF71D3"/>
    <w:rsid w:val="00AF7E2E"/>
    <w:rsid w:val="00B00831"/>
    <w:rsid w:val="00B0089A"/>
    <w:rsid w:val="00B00D06"/>
    <w:rsid w:val="00B01789"/>
    <w:rsid w:val="00B01FED"/>
    <w:rsid w:val="00B02812"/>
    <w:rsid w:val="00B02F0B"/>
    <w:rsid w:val="00B03BD9"/>
    <w:rsid w:val="00B047B2"/>
    <w:rsid w:val="00B04A83"/>
    <w:rsid w:val="00B04D2D"/>
    <w:rsid w:val="00B0659F"/>
    <w:rsid w:val="00B065E7"/>
    <w:rsid w:val="00B06755"/>
    <w:rsid w:val="00B07E89"/>
    <w:rsid w:val="00B07FD2"/>
    <w:rsid w:val="00B1010B"/>
    <w:rsid w:val="00B103C7"/>
    <w:rsid w:val="00B104E3"/>
    <w:rsid w:val="00B10D91"/>
    <w:rsid w:val="00B1143D"/>
    <w:rsid w:val="00B11CA8"/>
    <w:rsid w:val="00B12138"/>
    <w:rsid w:val="00B12439"/>
    <w:rsid w:val="00B12679"/>
    <w:rsid w:val="00B128D0"/>
    <w:rsid w:val="00B1339A"/>
    <w:rsid w:val="00B13A91"/>
    <w:rsid w:val="00B140BF"/>
    <w:rsid w:val="00B14395"/>
    <w:rsid w:val="00B1469D"/>
    <w:rsid w:val="00B14913"/>
    <w:rsid w:val="00B14A7D"/>
    <w:rsid w:val="00B1597D"/>
    <w:rsid w:val="00B15B6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74C"/>
    <w:rsid w:val="00B23922"/>
    <w:rsid w:val="00B243C0"/>
    <w:rsid w:val="00B25BAC"/>
    <w:rsid w:val="00B25D69"/>
    <w:rsid w:val="00B26882"/>
    <w:rsid w:val="00B27AA9"/>
    <w:rsid w:val="00B27CAF"/>
    <w:rsid w:val="00B27CC5"/>
    <w:rsid w:val="00B303E1"/>
    <w:rsid w:val="00B309EA"/>
    <w:rsid w:val="00B30B69"/>
    <w:rsid w:val="00B30DD9"/>
    <w:rsid w:val="00B3120F"/>
    <w:rsid w:val="00B31B40"/>
    <w:rsid w:val="00B31CC5"/>
    <w:rsid w:val="00B32C81"/>
    <w:rsid w:val="00B32CB9"/>
    <w:rsid w:val="00B332E8"/>
    <w:rsid w:val="00B34707"/>
    <w:rsid w:val="00B34BA0"/>
    <w:rsid w:val="00B34DA5"/>
    <w:rsid w:val="00B3526F"/>
    <w:rsid w:val="00B3580D"/>
    <w:rsid w:val="00B35C5C"/>
    <w:rsid w:val="00B367D7"/>
    <w:rsid w:val="00B371D9"/>
    <w:rsid w:val="00B37412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DE9"/>
    <w:rsid w:val="00B43A3C"/>
    <w:rsid w:val="00B43FE6"/>
    <w:rsid w:val="00B4458D"/>
    <w:rsid w:val="00B44CC1"/>
    <w:rsid w:val="00B44E2B"/>
    <w:rsid w:val="00B45599"/>
    <w:rsid w:val="00B45632"/>
    <w:rsid w:val="00B459BC"/>
    <w:rsid w:val="00B45AD9"/>
    <w:rsid w:val="00B460FB"/>
    <w:rsid w:val="00B46453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95B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0CEE"/>
    <w:rsid w:val="00B61247"/>
    <w:rsid w:val="00B61633"/>
    <w:rsid w:val="00B618F2"/>
    <w:rsid w:val="00B6204D"/>
    <w:rsid w:val="00B62551"/>
    <w:rsid w:val="00B63C96"/>
    <w:rsid w:val="00B63F7C"/>
    <w:rsid w:val="00B64105"/>
    <w:rsid w:val="00B64309"/>
    <w:rsid w:val="00B65282"/>
    <w:rsid w:val="00B65346"/>
    <w:rsid w:val="00B663F3"/>
    <w:rsid w:val="00B67701"/>
    <w:rsid w:val="00B678E7"/>
    <w:rsid w:val="00B679EA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CC0"/>
    <w:rsid w:val="00B8002C"/>
    <w:rsid w:val="00B807A5"/>
    <w:rsid w:val="00B80A07"/>
    <w:rsid w:val="00B80E8C"/>
    <w:rsid w:val="00B823AA"/>
    <w:rsid w:val="00B826A6"/>
    <w:rsid w:val="00B82811"/>
    <w:rsid w:val="00B82CF5"/>
    <w:rsid w:val="00B82D19"/>
    <w:rsid w:val="00B82FD6"/>
    <w:rsid w:val="00B836B2"/>
    <w:rsid w:val="00B836CE"/>
    <w:rsid w:val="00B83906"/>
    <w:rsid w:val="00B848ED"/>
    <w:rsid w:val="00B84AC5"/>
    <w:rsid w:val="00B853A1"/>
    <w:rsid w:val="00B874CE"/>
    <w:rsid w:val="00B91562"/>
    <w:rsid w:val="00B91BD4"/>
    <w:rsid w:val="00B91EA1"/>
    <w:rsid w:val="00B9387E"/>
    <w:rsid w:val="00B93A3A"/>
    <w:rsid w:val="00B93FCA"/>
    <w:rsid w:val="00B945E4"/>
    <w:rsid w:val="00B95AD9"/>
    <w:rsid w:val="00B95DC9"/>
    <w:rsid w:val="00B9619E"/>
    <w:rsid w:val="00B96272"/>
    <w:rsid w:val="00B962B0"/>
    <w:rsid w:val="00B96967"/>
    <w:rsid w:val="00B978BF"/>
    <w:rsid w:val="00BA02EB"/>
    <w:rsid w:val="00BA03F1"/>
    <w:rsid w:val="00BA1062"/>
    <w:rsid w:val="00BA1A66"/>
    <w:rsid w:val="00BA342F"/>
    <w:rsid w:val="00BA3A50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7BF7"/>
    <w:rsid w:val="00BC04D6"/>
    <w:rsid w:val="00BC08CB"/>
    <w:rsid w:val="00BC0B64"/>
    <w:rsid w:val="00BC0E6C"/>
    <w:rsid w:val="00BC11A8"/>
    <w:rsid w:val="00BC1D35"/>
    <w:rsid w:val="00BC1EE9"/>
    <w:rsid w:val="00BC346D"/>
    <w:rsid w:val="00BC36A3"/>
    <w:rsid w:val="00BC38B3"/>
    <w:rsid w:val="00BC38F7"/>
    <w:rsid w:val="00BC3935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6078"/>
    <w:rsid w:val="00BC63C4"/>
    <w:rsid w:val="00BC714A"/>
    <w:rsid w:val="00BC7F24"/>
    <w:rsid w:val="00BD0536"/>
    <w:rsid w:val="00BD090B"/>
    <w:rsid w:val="00BD1DA2"/>
    <w:rsid w:val="00BD29BC"/>
    <w:rsid w:val="00BD34CC"/>
    <w:rsid w:val="00BD3C9E"/>
    <w:rsid w:val="00BD40B7"/>
    <w:rsid w:val="00BD44B5"/>
    <w:rsid w:val="00BD46BC"/>
    <w:rsid w:val="00BD47AD"/>
    <w:rsid w:val="00BD48C2"/>
    <w:rsid w:val="00BD58C9"/>
    <w:rsid w:val="00BD65A2"/>
    <w:rsid w:val="00BD6AFA"/>
    <w:rsid w:val="00BD7C33"/>
    <w:rsid w:val="00BE05D4"/>
    <w:rsid w:val="00BE0CDF"/>
    <w:rsid w:val="00BE1114"/>
    <w:rsid w:val="00BE1428"/>
    <w:rsid w:val="00BE1F79"/>
    <w:rsid w:val="00BE2FC1"/>
    <w:rsid w:val="00BE3ABC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0F33"/>
    <w:rsid w:val="00BF17BA"/>
    <w:rsid w:val="00BF19B8"/>
    <w:rsid w:val="00BF1B21"/>
    <w:rsid w:val="00BF3442"/>
    <w:rsid w:val="00BF358D"/>
    <w:rsid w:val="00BF3D47"/>
    <w:rsid w:val="00BF42F2"/>
    <w:rsid w:val="00BF436C"/>
    <w:rsid w:val="00BF49C8"/>
    <w:rsid w:val="00BF4A60"/>
    <w:rsid w:val="00BF52DA"/>
    <w:rsid w:val="00BF5B59"/>
    <w:rsid w:val="00BF6473"/>
    <w:rsid w:val="00C00296"/>
    <w:rsid w:val="00C00B2D"/>
    <w:rsid w:val="00C00C95"/>
    <w:rsid w:val="00C00E93"/>
    <w:rsid w:val="00C01F51"/>
    <w:rsid w:val="00C0259C"/>
    <w:rsid w:val="00C02AE8"/>
    <w:rsid w:val="00C02C8A"/>
    <w:rsid w:val="00C03262"/>
    <w:rsid w:val="00C03477"/>
    <w:rsid w:val="00C038F6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3331"/>
    <w:rsid w:val="00C13DF0"/>
    <w:rsid w:val="00C14765"/>
    <w:rsid w:val="00C15839"/>
    <w:rsid w:val="00C15AEC"/>
    <w:rsid w:val="00C15D63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3A9"/>
    <w:rsid w:val="00C23E65"/>
    <w:rsid w:val="00C23F5C"/>
    <w:rsid w:val="00C24519"/>
    <w:rsid w:val="00C2473A"/>
    <w:rsid w:val="00C25ABA"/>
    <w:rsid w:val="00C26427"/>
    <w:rsid w:val="00C30198"/>
    <w:rsid w:val="00C30648"/>
    <w:rsid w:val="00C30A1C"/>
    <w:rsid w:val="00C30E2A"/>
    <w:rsid w:val="00C32AD2"/>
    <w:rsid w:val="00C32C3A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004C"/>
    <w:rsid w:val="00C41054"/>
    <w:rsid w:val="00C41BC4"/>
    <w:rsid w:val="00C41C6D"/>
    <w:rsid w:val="00C423C3"/>
    <w:rsid w:val="00C427B9"/>
    <w:rsid w:val="00C428F6"/>
    <w:rsid w:val="00C43332"/>
    <w:rsid w:val="00C43C2A"/>
    <w:rsid w:val="00C43EC3"/>
    <w:rsid w:val="00C44104"/>
    <w:rsid w:val="00C44938"/>
    <w:rsid w:val="00C45133"/>
    <w:rsid w:val="00C45138"/>
    <w:rsid w:val="00C45F0B"/>
    <w:rsid w:val="00C46266"/>
    <w:rsid w:val="00C463C1"/>
    <w:rsid w:val="00C46EA2"/>
    <w:rsid w:val="00C4716E"/>
    <w:rsid w:val="00C471F0"/>
    <w:rsid w:val="00C47429"/>
    <w:rsid w:val="00C47CBA"/>
    <w:rsid w:val="00C5020F"/>
    <w:rsid w:val="00C5036B"/>
    <w:rsid w:val="00C50F87"/>
    <w:rsid w:val="00C51359"/>
    <w:rsid w:val="00C5284A"/>
    <w:rsid w:val="00C531C4"/>
    <w:rsid w:val="00C532FB"/>
    <w:rsid w:val="00C54129"/>
    <w:rsid w:val="00C541E8"/>
    <w:rsid w:val="00C54A04"/>
    <w:rsid w:val="00C54B6C"/>
    <w:rsid w:val="00C55046"/>
    <w:rsid w:val="00C558C6"/>
    <w:rsid w:val="00C55F8D"/>
    <w:rsid w:val="00C56300"/>
    <w:rsid w:val="00C566F8"/>
    <w:rsid w:val="00C56AB8"/>
    <w:rsid w:val="00C56AF5"/>
    <w:rsid w:val="00C5744F"/>
    <w:rsid w:val="00C57D08"/>
    <w:rsid w:val="00C608ED"/>
    <w:rsid w:val="00C60AC0"/>
    <w:rsid w:val="00C60DCB"/>
    <w:rsid w:val="00C612B3"/>
    <w:rsid w:val="00C61750"/>
    <w:rsid w:val="00C61CE7"/>
    <w:rsid w:val="00C61DC1"/>
    <w:rsid w:val="00C6206B"/>
    <w:rsid w:val="00C623CB"/>
    <w:rsid w:val="00C632F8"/>
    <w:rsid w:val="00C63475"/>
    <w:rsid w:val="00C6490D"/>
    <w:rsid w:val="00C64B2F"/>
    <w:rsid w:val="00C64E28"/>
    <w:rsid w:val="00C64E74"/>
    <w:rsid w:val="00C6602F"/>
    <w:rsid w:val="00C70747"/>
    <w:rsid w:val="00C710AB"/>
    <w:rsid w:val="00C7193B"/>
    <w:rsid w:val="00C71D85"/>
    <w:rsid w:val="00C71EB5"/>
    <w:rsid w:val="00C71EDB"/>
    <w:rsid w:val="00C72078"/>
    <w:rsid w:val="00C729A0"/>
    <w:rsid w:val="00C73616"/>
    <w:rsid w:val="00C7404F"/>
    <w:rsid w:val="00C74068"/>
    <w:rsid w:val="00C748B2"/>
    <w:rsid w:val="00C771C2"/>
    <w:rsid w:val="00C7769B"/>
    <w:rsid w:val="00C77AB9"/>
    <w:rsid w:val="00C77C9F"/>
    <w:rsid w:val="00C813B0"/>
    <w:rsid w:val="00C81513"/>
    <w:rsid w:val="00C815D3"/>
    <w:rsid w:val="00C8161D"/>
    <w:rsid w:val="00C81EE1"/>
    <w:rsid w:val="00C82257"/>
    <w:rsid w:val="00C82476"/>
    <w:rsid w:val="00C82E0F"/>
    <w:rsid w:val="00C82EB7"/>
    <w:rsid w:val="00C836C7"/>
    <w:rsid w:val="00C838A5"/>
    <w:rsid w:val="00C84840"/>
    <w:rsid w:val="00C84FAF"/>
    <w:rsid w:val="00C852C9"/>
    <w:rsid w:val="00C85C8A"/>
    <w:rsid w:val="00C8626C"/>
    <w:rsid w:val="00C87482"/>
    <w:rsid w:val="00C87FF9"/>
    <w:rsid w:val="00C9025A"/>
    <w:rsid w:val="00C90FB9"/>
    <w:rsid w:val="00C9130A"/>
    <w:rsid w:val="00C914B8"/>
    <w:rsid w:val="00C91B70"/>
    <w:rsid w:val="00C92866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1343"/>
    <w:rsid w:val="00CA28EA"/>
    <w:rsid w:val="00CA2A43"/>
    <w:rsid w:val="00CA2E5F"/>
    <w:rsid w:val="00CA344A"/>
    <w:rsid w:val="00CA3DDC"/>
    <w:rsid w:val="00CA45A7"/>
    <w:rsid w:val="00CA4E4B"/>
    <w:rsid w:val="00CA525F"/>
    <w:rsid w:val="00CA52D1"/>
    <w:rsid w:val="00CA53C4"/>
    <w:rsid w:val="00CA6D64"/>
    <w:rsid w:val="00CA7C41"/>
    <w:rsid w:val="00CA7E30"/>
    <w:rsid w:val="00CA7E89"/>
    <w:rsid w:val="00CB07B2"/>
    <w:rsid w:val="00CB0A00"/>
    <w:rsid w:val="00CB0B5D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5B2"/>
    <w:rsid w:val="00CB7AF1"/>
    <w:rsid w:val="00CC0265"/>
    <w:rsid w:val="00CC185F"/>
    <w:rsid w:val="00CC2017"/>
    <w:rsid w:val="00CC22BC"/>
    <w:rsid w:val="00CC2401"/>
    <w:rsid w:val="00CC4D9C"/>
    <w:rsid w:val="00CC56B1"/>
    <w:rsid w:val="00CC5861"/>
    <w:rsid w:val="00CC655E"/>
    <w:rsid w:val="00CC68BF"/>
    <w:rsid w:val="00CC6A06"/>
    <w:rsid w:val="00CC6A0E"/>
    <w:rsid w:val="00CC6D63"/>
    <w:rsid w:val="00CC6EC8"/>
    <w:rsid w:val="00CC7D94"/>
    <w:rsid w:val="00CD0137"/>
    <w:rsid w:val="00CD08D6"/>
    <w:rsid w:val="00CD1DD9"/>
    <w:rsid w:val="00CD2038"/>
    <w:rsid w:val="00CD22D2"/>
    <w:rsid w:val="00CD2342"/>
    <w:rsid w:val="00CD2366"/>
    <w:rsid w:val="00CD27E4"/>
    <w:rsid w:val="00CD2B6A"/>
    <w:rsid w:val="00CD311E"/>
    <w:rsid w:val="00CD42D1"/>
    <w:rsid w:val="00CD4AAF"/>
    <w:rsid w:val="00CD4E8C"/>
    <w:rsid w:val="00CD5E17"/>
    <w:rsid w:val="00CD66E3"/>
    <w:rsid w:val="00CD6FF1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4249"/>
    <w:rsid w:val="00CE5FCA"/>
    <w:rsid w:val="00CE6128"/>
    <w:rsid w:val="00CE6A0A"/>
    <w:rsid w:val="00CE7203"/>
    <w:rsid w:val="00CE763E"/>
    <w:rsid w:val="00CF23BB"/>
    <w:rsid w:val="00CF2725"/>
    <w:rsid w:val="00CF290A"/>
    <w:rsid w:val="00CF3503"/>
    <w:rsid w:val="00CF3673"/>
    <w:rsid w:val="00CF36A0"/>
    <w:rsid w:val="00CF3AC5"/>
    <w:rsid w:val="00CF425A"/>
    <w:rsid w:val="00CF4DE1"/>
    <w:rsid w:val="00CF53BF"/>
    <w:rsid w:val="00CF5519"/>
    <w:rsid w:val="00CF6CE4"/>
    <w:rsid w:val="00CF6E65"/>
    <w:rsid w:val="00CF77FE"/>
    <w:rsid w:val="00CF79C0"/>
    <w:rsid w:val="00CF7A3D"/>
    <w:rsid w:val="00CF7FFB"/>
    <w:rsid w:val="00D00396"/>
    <w:rsid w:val="00D00E39"/>
    <w:rsid w:val="00D01534"/>
    <w:rsid w:val="00D0169D"/>
    <w:rsid w:val="00D016DC"/>
    <w:rsid w:val="00D01807"/>
    <w:rsid w:val="00D01DB9"/>
    <w:rsid w:val="00D0234F"/>
    <w:rsid w:val="00D039D7"/>
    <w:rsid w:val="00D03D33"/>
    <w:rsid w:val="00D03F94"/>
    <w:rsid w:val="00D048C5"/>
    <w:rsid w:val="00D05A64"/>
    <w:rsid w:val="00D05D72"/>
    <w:rsid w:val="00D063DD"/>
    <w:rsid w:val="00D06973"/>
    <w:rsid w:val="00D076FE"/>
    <w:rsid w:val="00D10380"/>
    <w:rsid w:val="00D10A5B"/>
    <w:rsid w:val="00D10B24"/>
    <w:rsid w:val="00D10CE0"/>
    <w:rsid w:val="00D11810"/>
    <w:rsid w:val="00D11A6D"/>
    <w:rsid w:val="00D12C40"/>
    <w:rsid w:val="00D12FDD"/>
    <w:rsid w:val="00D13407"/>
    <w:rsid w:val="00D143BB"/>
    <w:rsid w:val="00D14544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79E"/>
    <w:rsid w:val="00D20C7C"/>
    <w:rsid w:val="00D20E2F"/>
    <w:rsid w:val="00D20E40"/>
    <w:rsid w:val="00D21245"/>
    <w:rsid w:val="00D21D23"/>
    <w:rsid w:val="00D2251B"/>
    <w:rsid w:val="00D226BD"/>
    <w:rsid w:val="00D22E3B"/>
    <w:rsid w:val="00D23078"/>
    <w:rsid w:val="00D23172"/>
    <w:rsid w:val="00D23353"/>
    <w:rsid w:val="00D24623"/>
    <w:rsid w:val="00D24931"/>
    <w:rsid w:val="00D25857"/>
    <w:rsid w:val="00D25BB9"/>
    <w:rsid w:val="00D27238"/>
    <w:rsid w:val="00D27329"/>
    <w:rsid w:val="00D27B05"/>
    <w:rsid w:val="00D3058F"/>
    <w:rsid w:val="00D30DCC"/>
    <w:rsid w:val="00D31C9A"/>
    <w:rsid w:val="00D32192"/>
    <w:rsid w:val="00D3281A"/>
    <w:rsid w:val="00D3299D"/>
    <w:rsid w:val="00D32BF7"/>
    <w:rsid w:val="00D32C81"/>
    <w:rsid w:val="00D33387"/>
    <w:rsid w:val="00D33398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A4F"/>
    <w:rsid w:val="00D43E97"/>
    <w:rsid w:val="00D44BA1"/>
    <w:rsid w:val="00D44C89"/>
    <w:rsid w:val="00D44E3B"/>
    <w:rsid w:val="00D45DF4"/>
    <w:rsid w:val="00D46370"/>
    <w:rsid w:val="00D4694F"/>
    <w:rsid w:val="00D46BFC"/>
    <w:rsid w:val="00D472B0"/>
    <w:rsid w:val="00D47322"/>
    <w:rsid w:val="00D47323"/>
    <w:rsid w:val="00D47F8E"/>
    <w:rsid w:val="00D5014D"/>
    <w:rsid w:val="00D5087A"/>
    <w:rsid w:val="00D51829"/>
    <w:rsid w:val="00D51DED"/>
    <w:rsid w:val="00D52248"/>
    <w:rsid w:val="00D527D1"/>
    <w:rsid w:val="00D54741"/>
    <w:rsid w:val="00D5529D"/>
    <w:rsid w:val="00D5604B"/>
    <w:rsid w:val="00D5617B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5D5"/>
    <w:rsid w:val="00D667A5"/>
    <w:rsid w:val="00D672E9"/>
    <w:rsid w:val="00D67EE0"/>
    <w:rsid w:val="00D709CA"/>
    <w:rsid w:val="00D70A83"/>
    <w:rsid w:val="00D70C5C"/>
    <w:rsid w:val="00D70CE6"/>
    <w:rsid w:val="00D713B5"/>
    <w:rsid w:val="00D72B96"/>
    <w:rsid w:val="00D72C5B"/>
    <w:rsid w:val="00D72EA8"/>
    <w:rsid w:val="00D73081"/>
    <w:rsid w:val="00D730F7"/>
    <w:rsid w:val="00D7326A"/>
    <w:rsid w:val="00D73A0C"/>
    <w:rsid w:val="00D73F61"/>
    <w:rsid w:val="00D74BB4"/>
    <w:rsid w:val="00D75094"/>
    <w:rsid w:val="00D75ACB"/>
    <w:rsid w:val="00D75BCE"/>
    <w:rsid w:val="00D75DE9"/>
    <w:rsid w:val="00D7660C"/>
    <w:rsid w:val="00D771BD"/>
    <w:rsid w:val="00D77516"/>
    <w:rsid w:val="00D778C2"/>
    <w:rsid w:val="00D7791C"/>
    <w:rsid w:val="00D77A28"/>
    <w:rsid w:val="00D77A46"/>
    <w:rsid w:val="00D8148E"/>
    <w:rsid w:val="00D816D6"/>
    <w:rsid w:val="00D81A59"/>
    <w:rsid w:val="00D823EC"/>
    <w:rsid w:val="00D82EE0"/>
    <w:rsid w:val="00D82F7A"/>
    <w:rsid w:val="00D84FFC"/>
    <w:rsid w:val="00D851EB"/>
    <w:rsid w:val="00D85A9F"/>
    <w:rsid w:val="00D9120B"/>
    <w:rsid w:val="00D9154E"/>
    <w:rsid w:val="00D91BF4"/>
    <w:rsid w:val="00D923A8"/>
    <w:rsid w:val="00D928E0"/>
    <w:rsid w:val="00D93065"/>
    <w:rsid w:val="00D93B0F"/>
    <w:rsid w:val="00D94A9B"/>
    <w:rsid w:val="00D94C2C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2E8"/>
    <w:rsid w:val="00DA0774"/>
    <w:rsid w:val="00DA258E"/>
    <w:rsid w:val="00DA2E76"/>
    <w:rsid w:val="00DA34BE"/>
    <w:rsid w:val="00DA363C"/>
    <w:rsid w:val="00DA3672"/>
    <w:rsid w:val="00DA4564"/>
    <w:rsid w:val="00DA4E1B"/>
    <w:rsid w:val="00DA6110"/>
    <w:rsid w:val="00DA6380"/>
    <w:rsid w:val="00DA748C"/>
    <w:rsid w:val="00DA74EA"/>
    <w:rsid w:val="00DB056B"/>
    <w:rsid w:val="00DB0653"/>
    <w:rsid w:val="00DB0776"/>
    <w:rsid w:val="00DB07D5"/>
    <w:rsid w:val="00DB09FC"/>
    <w:rsid w:val="00DB0E50"/>
    <w:rsid w:val="00DB1538"/>
    <w:rsid w:val="00DB1BCC"/>
    <w:rsid w:val="00DB21A4"/>
    <w:rsid w:val="00DB240E"/>
    <w:rsid w:val="00DB2954"/>
    <w:rsid w:val="00DB2B6F"/>
    <w:rsid w:val="00DB34A2"/>
    <w:rsid w:val="00DB35FE"/>
    <w:rsid w:val="00DB3D01"/>
    <w:rsid w:val="00DB3D20"/>
    <w:rsid w:val="00DB3E62"/>
    <w:rsid w:val="00DB43E0"/>
    <w:rsid w:val="00DB45A9"/>
    <w:rsid w:val="00DB4A3F"/>
    <w:rsid w:val="00DB4E73"/>
    <w:rsid w:val="00DB5255"/>
    <w:rsid w:val="00DB5313"/>
    <w:rsid w:val="00DB6593"/>
    <w:rsid w:val="00DB6B6F"/>
    <w:rsid w:val="00DB77CA"/>
    <w:rsid w:val="00DC0AE6"/>
    <w:rsid w:val="00DC1F89"/>
    <w:rsid w:val="00DC3132"/>
    <w:rsid w:val="00DC46A3"/>
    <w:rsid w:val="00DC4827"/>
    <w:rsid w:val="00DC4C93"/>
    <w:rsid w:val="00DC5C6F"/>
    <w:rsid w:val="00DC6576"/>
    <w:rsid w:val="00DC67A7"/>
    <w:rsid w:val="00DC6F07"/>
    <w:rsid w:val="00DD030A"/>
    <w:rsid w:val="00DD1283"/>
    <w:rsid w:val="00DD129A"/>
    <w:rsid w:val="00DD181D"/>
    <w:rsid w:val="00DD18CF"/>
    <w:rsid w:val="00DD1C5C"/>
    <w:rsid w:val="00DD2277"/>
    <w:rsid w:val="00DD31F3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52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345A"/>
    <w:rsid w:val="00DF4933"/>
    <w:rsid w:val="00DF4984"/>
    <w:rsid w:val="00DF4D53"/>
    <w:rsid w:val="00DF4D67"/>
    <w:rsid w:val="00DF66EF"/>
    <w:rsid w:val="00DF69D1"/>
    <w:rsid w:val="00DF6D6A"/>
    <w:rsid w:val="00DF752C"/>
    <w:rsid w:val="00DF7654"/>
    <w:rsid w:val="00DF7890"/>
    <w:rsid w:val="00DF7CBF"/>
    <w:rsid w:val="00DF7E74"/>
    <w:rsid w:val="00DF7EF7"/>
    <w:rsid w:val="00E003E3"/>
    <w:rsid w:val="00E00AD7"/>
    <w:rsid w:val="00E00C29"/>
    <w:rsid w:val="00E00DD0"/>
    <w:rsid w:val="00E0157D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A14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910"/>
    <w:rsid w:val="00E15BD2"/>
    <w:rsid w:val="00E15F9F"/>
    <w:rsid w:val="00E16024"/>
    <w:rsid w:val="00E169A6"/>
    <w:rsid w:val="00E17821"/>
    <w:rsid w:val="00E17868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003"/>
    <w:rsid w:val="00E33526"/>
    <w:rsid w:val="00E33FE1"/>
    <w:rsid w:val="00E340F1"/>
    <w:rsid w:val="00E342F9"/>
    <w:rsid w:val="00E34972"/>
    <w:rsid w:val="00E34DBF"/>
    <w:rsid w:val="00E354BA"/>
    <w:rsid w:val="00E35EB6"/>
    <w:rsid w:val="00E36F05"/>
    <w:rsid w:val="00E37570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CB0"/>
    <w:rsid w:val="00E42D31"/>
    <w:rsid w:val="00E42EB6"/>
    <w:rsid w:val="00E43000"/>
    <w:rsid w:val="00E430BC"/>
    <w:rsid w:val="00E4357D"/>
    <w:rsid w:val="00E43800"/>
    <w:rsid w:val="00E43A3E"/>
    <w:rsid w:val="00E4412C"/>
    <w:rsid w:val="00E4416C"/>
    <w:rsid w:val="00E44286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62B"/>
    <w:rsid w:val="00E46B38"/>
    <w:rsid w:val="00E46E63"/>
    <w:rsid w:val="00E47796"/>
    <w:rsid w:val="00E47E83"/>
    <w:rsid w:val="00E47F8F"/>
    <w:rsid w:val="00E50442"/>
    <w:rsid w:val="00E506D0"/>
    <w:rsid w:val="00E5097F"/>
    <w:rsid w:val="00E50EE2"/>
    <w:rsid w:val="00E51BE8"/>
    <w:rsid w:val="00E51D56"/>
    <w:rsid w:val="00E51DFB"/>
    <w:rsid w:val="00E52745"/>
    <w:rsid w:val="00E53905"/>
    <w:rsid w:val="00E53F5F"/>
    <w:rsid w:val="00E54094"/>
    <w:rsid w:val="00E54605"/>
    <w:rsid w:val="00E54F93"/>
    <w:rsid w:val="00E55A17"/>
    <w:rsid w:val="00E56D76"/>
    <w:rsid w:val="00E57270"/>
    <w:rsid w:val="00E5758F"/>
    <w:rsid w:val="00E577B4"/>
    <w:rsid w:val="00E600ED"/>
    <w:rsid w:val="00E603D9"/>
    <w:rsid w:val="00E60BDA"/>
    <w:rsid w:val="00E60C20"/>
    <w:rsid w:val="00E60F9B"/>
    <w:rsid w:val="00E610A7"/>
    <w:rsid w:val="00E61331"/>
    <w:rsid w:val="00E61BE1"/>
    <w:rsid w:val="00E626FF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6DD"/>
    <w:rsid w:val="00E70815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55FD"/>
    <w:rsid w:val="00E758C1"/>
    <w:rsid w:val="00E7699D"/>
    <w:rsid w:val="00E76D1C"/>
    <w:rsid w:val="00E76F92"/>
    <w:rsid w:val="00E77530"/>
    <w:rsid w:val="00E77DDF"/>
    <w:rsid w:val="00E80222"/>
    <w:rsid w:val="00E806C9"/>
    <w:rsid w:val="00E814B9"/>
    <w:rsid w:val="00E8276D"/>
    <w:rsid w:val="00E82CCD"/>
    <w:rsid w:val="00E83237"/>
    <w:rsid w:val="00E8350F"/>
    <w:rsid w:val="00E83EDE"/>
    <w:rsid w:val="00E8421E"/>
    <w:rsid w:val="00E842EE"/>
    <w:rsid w:val="00E8436C"/>
    <w:rsid w:val="00E84A78"/>
    <w:rsid w:val="00E84BB4"/>
    <w:rsid w:val="00E84E74"/>
    <w:rsid w:val="00E85020"/>
    <w:rsid w:val="00E86830"/>
    <w:rsid w:val="00E86BB7"/>
    <w:rsid w:val="00E86BBD"/>
    <w:rsid w:val="00E86C17"/>
    <w:rsid w:val="00E87D85"/>
    <w:rsid w:val="00E90218"/>
    <w:rsid w:val="00E908AF"/>
    <w:rsid w:val="00E91282"/>
    <w:rsid w:val="00E91AAE"/>
    <w:rsid w:val="00E9225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0D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101"/>
    <w:rsid w:val="00EA740F"/>
    <w:rsid w:val="00EA7ECE"/>
    <w:rsid w:val="00EB10B5"/>
    <w:rsid w:val="00EB1A48"/>
    <w:rsid w:val="00EB1A91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7D3"/>
    <w:rsid w:val="00EC207F"/>
    <w:rsid w:val="00EC21EE"/>
    <w:rsid w:val="00EC28B9"/>
    <w:rsid w:val="00EC2AAD"/>
    <w:rsid w:val="00EC2CA5"/>
    <w:rsid w:val="00EC2D98"/>
    <w:rsid w:val="00EC3269"/>
    <w:rsid w:val="00EC402F"/>
    <w:rsid w:val="00EC41E2"/>
    <w:rsid w:val="00EC439D"/>
    <w:rsid w:val="00EC49A6"/>
    <w:rsid w:val="00EC5540"/>
    <w:rsid w:val="00EC72AC"/>
    <w:rsid w:val="00EC7381"/>
    <w:rsid w:val="00EC7BA8"/>
    <w:rsid w:val="00ED010E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869"/>
    <w:rsid w:val="00ED589D"/>
    <w:rsid w:val="00ED5B9F"/>
    <w:rsid w:val="00ED5C4D"/>
    <w:rsid w:val="00ED5CD8"/>
    <w:rsid w:val="00ED74EC"/>
    <w:rsid w:val="00EE1A77"/>
    <w:rsid w:val="00EE1BEA"/>
    <w:rsid w:val="00EE1F10"/>
    <w:rsid w:val="00EE1FE2"/>
    <w:rsid w:val="00EE26FF"/>
    <w:rsid w:val="00EE2E48"/>
    <w:rsid w:val="00EE30D6"/>
    <w:rsid w:val="00EE34EC"/>
    <w:rsid w:val="00EE3F07"/>
    <w:rsid w:val="00EE3F54"/>
    <w:rsid w:val="00EE4365"/>
    <w:rsid w:val="00EE4442"/>
    <w:rsid w:val="00EE5815"/>
    <w:rsid w:val="00EE5A9C"/>
    <w:rsid w:val="00EE5F75"/>
    <w:rsid w:val="00EE7578"/>
    <w:rsid w:val="00EF00E1"/>
    <w:rsid w:val="00EF186A"/>
    <w:rsid w:val="00EF1CDF"/>
    <w:rsid w:val="00EF3472"/>
    <w:rsid w:val="00EF3884"/>
    <w:rsid w:val="00EF3E11"/>
    <w:rsid w:val="00EF3E6A"/>
    <w:rsid w:val="00EF4CAA"/>
    <w:rsid w:val="00EF50C6"/>
    <w:rsid w:val="00EF518C"/>
    <w:rsid w:val="00EF583E"/>
    <w:rsid w:val="00EF5BF1"/>
    <w:rsid w:val="00EF5DCA"/>
    <w:rsid w:val="00EF6743"/>
    <w:rsid w:val="00EF67F5"/>
    <w:rsid w:val="00EF6862"/>
    <w:rsid w:val="00EF6D1A"/>
    <w:rsid w:val="00F00B7D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4FF2"/>
    <w:rsid w:val="00F05161"/>
    <w:rsid w:val="00F0524B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125"/>
    <w:rsid w:val="00F13AE9"/>
    <w:rsid w:val="00F1473F"/>
    <w:rsid w:val="00F14A19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6B8"/>
    <w:rsid w:val="00F23CF3"/>
    <w:rsid w:val="00F23DE4"/>
    <w:rsid w:val="00F248AD"/>
    <w:rsid w:val="00F2590D"/>
    <w:rsid w:val="00F2594C"/>
    <w:rsid w:val="00F25AF6"/>
    <w:rsid w:val="00F25C34"/>
    <w:rsid w:val="00F25E6A"/>
    <w:rsid w:val="00F26C39"/>
    <w:rsid w:val="00F271BC"/>
    <w:rsid w:val="00F27272"/>
    <w:rsid w:val="00F27C64"/>
    <w:rsid w:val="00F27D84"/>
    <w:rsid w:val="00F27E3A"/>
    <w:rsid w:val="00F31395"/>
    <w:rsid w:val="00F313DB"/>
    <w:rsid w:val="00F31589"/>
    <w:rsid w:val="00F31C33"/>
    <w:rsid w:val="00F32EB7"/>
    <w:rsid w:val="00F333F6"/>
    <w:rsid w:val="00F33574"/>
    <w:rsid w:val="00F34166"/>
    <w:rsid w:val="00F34A76"/>
    <w:rsid w:val="00F356EA"/>
    <w:rsid w:val="00F36093"/>
    <w:rsid w:val="00F3626D"/>
    <w:rsid w:val="00F36D2C"/>
    <w:rsid w:val="00F3713D"/>
    <w:rsid w:val="00F376B1"/>
    <w:rsid w:val="00F37C28"/>
    <w:rsid w:val="00F40398"/>
    <w:rsid w:val="00F417DB"/>
    <w:rsid w:val="00F43155"/>
    <w:rsid w:val="00F43849"/>
    <w:rsid w:val="00F43E60"/>
    <w:rsid w:val="00F45946"/>
    <w:rsid w:val="00F45BD2"/>
    <w:rsid w:val="00F45D52"/>
    <w:rsid w:val="00F46258"/>
    <w:rsid w:val="00F463E4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60"/>
    <w:rsid w:val="00F568BD"/>
    <w:rsid w:val="00F56A84"/>
    <w:rsid w:val="00F579D9"/>
    <w:rsid w:val="00F57A82"/>
    <w:rsid w:val="00F60A02"/>
    <w:rsid w:val="00F60ADE"/>
    <w:rsid w:val="00F614E1"/>
    <w:rsid w:val="00F61588"/>
    <w:rsid w:val="00F6180A"/>
    <w:rsid w:val="00F621AD"/>
    <w:rsid w:val="00F6251C"/>
    <w:rsid w:val="00F62556"/>
    <w:rsid w:val="00F62CE4"/>
    <w:rsid w:val="00F640E0"/>
    <w:rsid w:val="00F64599"/>
    <w:rsid w:val="00F6479E"/>
    <w:rsid w:val="00F666A7"/>
    <w:rsid w:val="00F66B36"/>
    <w:rsid w:val="00F66FF3"/>
    <w:rsid w:val="00F67995"/>
    <w:rsid w:val="00F713FB"/>
    <w:rsid w:val="00F71805"/>
    <w:rsid w:val="00F71F03"/>
    <w:rsid w:val="00F74689"/>
    <w:rsid w:val="00F7527C"/>
    <w:rsid w:val="00F752B1"/>
    <w:rsid w:val="00F755AE"/>
    <w:rsid w:val="00F75894"/>
    <w:rsid w:val="00F7677F"/>
    <w:rsid w:val="00F768CB"/>
    <w:rsid w:val="00F76B8D"/>
    <w:rsid w:val="00F76BCB"/>
    <w:rsid w:val="00F76C1A"/>
    <w:rsid w:val="00F7720D"/>
    <w:rsid w:val="00F772A2"/>
    <w:rsid w:val="00F8048A"/>
    <w:rsid w:val="00F8070C"/>
    <w:rsid w:val="00F809BB"/>
    <w:rsid w:val="00F80DA1"/>
    <w:rsid w:val="00F80F05"/>
    <w:rsid w:val="00F812CF"/>
    <w:rsid w:val="00F8166B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3DB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BAC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A3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3DE9"/>
    <w:rsid w:val="00FA569F"/>
    <w:rsid w:val="00FA5B8F"/>
    <w:rsid w:val="00FA5F46"/>
    <w:rsid w:val="00FA668B"/>
    <w:rsid w:val="00FA727D"/>
    <w:rsid w:val="00FA77D7"/>
    <w:rsid w:val="00FA7C63"/>
    <w:rsid w:val="00FB0910"/>
    <w:rsid w:val="00FB0919"/>
    <w:rsid w:val="00FB115B"/>
    <w:rsid w:val="00FB1D57"/>
    <w:rsid w:val="00FB25C2"/>
    <w:rsid w:val="00FB4034"/>
    <w:rsid w:val="00FB44CF"/>
    <w:rsid w:val="00FB4CF3"/>
    <w:rsid w:val="00FB501A"/>
    <w:rsid w:val="00FB5641"/>
    <w:rsid w:val="00FB5ABB"/>
    <w:rsid w:val="00FB631E"/>
    <w:rsid w:val="00FB65ED"/>
    <w:rsid w:val="00FB6DD1"/>
    <w:rsid w:val="00FB6F5A"/>
    <w:rsid w:val="00FB77DC"/>
    <w:rsid w:val="00FB7FB6"/>
    <w:rsid w:val="00FC095E"/>
    <w:rsid w:val="00FC111D"/>
    <w:rsid w:val="00FC199D"/>
    <w:rsid w:val="00FC1C25"/>
    <w:rsid w:val="00FC2136"/>
    <w:rsid w:val="00FC2C5A"/>
    <w:rsid w:val="00FC3B21"/>
    <w:rsid w:val="00FC427A"/>
    <w:rsid w:val="00FC4CC5"/>
    <w:rsid w:val="00FC4D89"/>
    <w:rsid w:val="00FC4EE1"/>
    <w:rsid w:val="00FC5FE7"/>
    <w:rsid w:val="00FC624D"/>
    <w:rsid w:val="00FC72B0"/>
    <w:rsid w:val="00FC7389"/>
    <w:rsid w:val="00FC75B2"/>
    <w:rsid w:val="00FC7602"/>
    <w:rsid w:val="00FC7888"/>
    <w:rsid w:val="00FC7CB7"/>
    <w:rsid w:val="00FD1BC8"/>
    <w:rsid w:val="00FD1BDC"/>
    <w:rsid w:val="00FD248D"/>
    <w:rsid w:val="00FD2552"/>
    <w:rsid w:val="00FD2F14"/>
    <w:rsid w:val="00FD2FD9"/>
    <w:rsid w:val="00FD39F1"/>
    <w:rsid w:val="00FD3A5E"/>
    <w:rsid w:val="00FD606A"/>
    <w:rsid w:val="00FD640F"/>
    <w:rsid w:val="00FD6E65"/>
    <w:rsid w:val="00FD7141"/>
    <w:rsid w:val="00FD73FA"/>
    <w:rsid w:val="00FD7585"/>
    <w:rsid w:val="00FE0489"/>
    <w:rsid w:val="00FE12B3"/>
    <w:rsid w:val="00FE2050"/>
    <w:rsid w:val="00FE21E2"/>
    <w:rsid w:val="00FE21F1"/>
    <w:rsid w:val="00FE22C0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48C"/>
    <w:rsid w:val="00FE6FE8"/>
    <w:rsid w:val="00FE7376"/>
    <w:rsid w:val="00FE74DB"/>
    <w:rsid w:val="00FF07C9"/>
    <w:rsid w:val="00FF0E2E"/>
    <w:rsid w:val="00FF0F2F"/>
    <w:rsid w:val="00FF1430"/>
    <w:rsid w:val="00FF2158"/>
    <w:rsid w:val="00FF2652"/>
    <w:rsid w:val="00FF353C"/>
    <w:rsid w:val="00FF419C"/>
    <w:rsid w:val="00FF50C2"/>
    <w:rsid w:val="00FF5A4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uiPriority w:val="59"/>
    <w:rsid w:val="00B93A3A"/>
    <w:rPr>
      <w:rFonts w:ascii="Helvetica" w:eastAsiaTheme="minorEastAsia" w:hAnsi="Helvetica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7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333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4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61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93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8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93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69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22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18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749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security-services/threatsync" TargetMode="External"/><Relationship Id="rId13" Type="http://schemas.openxmlformats.org/officeDocument/2006/relationships/hyperlink" Target="https://de.linkedin.com/company/watchguardsichersein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de/wgrd-solutions/unified-security-platform" TargetMode="External"/><Relationship Id="rId12" Type="http://schemas.openxmlformats.org/officeDocument/2006/relationships/hyperlink" Target="https://de-de.facebook.com/WatchGuardSichersein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witter.com/sichersei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hyperlink" Target="mailto:rh@press-n-relations.de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g"/><Relationship Id="rId14" Type="http://schemas.openxmlformats.org/officeDocument/2006/relationships/hyperlink" Target="https://www.watchguard.com/de/wgrd-news/blo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941</Words>
  <Characters>5932</Characters>
  <Application>Microsoft Office Word</Application>
  <DocSecurity>0</DocSecurity>
  <Lines>49</Lines>
  <Paragraphs>13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6860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Horn</cp:lastModifiedBy>
  <cp:revision>108</cp:revision>
  <cp:lastPrinted>2023-09-22T08:45:00Z</cp:lastPrinted>
  <dcterms:created xsi:type="dcterms:W3CDTF">2023-09-22T06:55:00Z</dcterms:created>
  <dcterms:modified xsi:type="dcterms:W3CDTF">2023-09-25T08:36:00Z</dcterms:modified>
  <cp:category/>
</cp:coreProperties>
</file>