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77777777" w:rsidR="00AF2CB9" w:rsidRPr="00850938" w:rsidRDefault="00037D09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850938">
        <w:rPr>
          <w:rFonts w:ascii="Helvetica" w:hAnsi="Helvetica"/>
          <w:b/>
          <w:lang w:val="de-CH"/>
        </w:rPr>
        <w:t>PRESSEINFORMATION</w:t>
      </w:r>
    </w:p>
    <w:p w14:paraId="46A3CBDB" w14:textId="77777777" w:rsidR="00D46370" w:rsidRPr="00850938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7FBDCC2E" w:rsidR="00AF2CB9" w:rsidRPr="00850938" w:rsidRDefault="00850938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>
        <w:rPr>
          <w:rFonts w:ascii="Helvetica" w:hAnsi="Helvetica"/>
          <w:sz w:val="20"/>
          <w:szCs w:val="20"/>
          <w:lang w:val="de-CH"/>
        </w:rPr>
        <w:t>Zürich</w:t>
      </w:r>
      <w:r w:rsidR="00037D09" w:rsidRPr="00850938">
        <w:rPr>
          <w:rFonts w:ascii="Helvetica" w:hAnsi="Helvetica"/>
          <w:sz w:val="20"/>
          <w:szCs w:val="20"/>
          <w:lang w:val="de-CH"/>
        </w:rPr>
        <w:t>,</w:t>
      </w:r>
      <w:r w:rsidR="00BF3442" w:rsidRPr="00850938">
        <w:rPr>
          <w:rFonts w:ascii="Helvetica" w:hAnsi="Helvetica"/>
          <w:sz w:val="20"/>
          <w:szCs w:val="20"/>
          <w:lang w:val="de-CH"/>
        </w:rPr>
        <w:t xml:space="preserve"> </w:t>
      </w:r>
      <w:r w:rsidR="001B581B" w:rsidRPr="00850938">
        <w:rPr>
          <w:rFonts w:ascii="Helvetica" w:hAnsi="Helvetica"/>
          <w:sz w:val="20"/>
          <w:szCs w:val="20"/>
          <w:lang w:val="de-CH"/>
        </w:rPr>
        <w:t>2. November</w:t>
      </w:r>
      <w:r w:rsidR="007A65B1" w:rsidRPr="00850938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850938">
        <w:rPr>
          <w:rFonts w:ascii="Helvetica" w:hAnsi="Helvetica"/>
          <w:sz w:val="20"/>
          <w:szCs w:val="20"/>
          <w:lang w:val="de-CH"/>
        </w:rPr>
        <w:t>20</w:t>
      </w:r>
      <w:r w:rsidR="00A95484" w:rsidRPr="00850938">
        <w:rPr>
          <w:rFonts w:ascii="Helvetica" w:hAnsi="Helvetica"/>
          <w:sz w:val="20"/>
          <w:szCs w:val="20"/>
          <w:lang w:val="de-CH"/>
        </w:rPr>
        <w:t>2</w:t>
      </w:r>
      <w:r w:rsidR="00DD1C5C" w:rsidRPr="00850938">
        <w:rPr>
          <w:rFonts w:ascii="Helvetica" w:hAnsi="Helvetica"/>
          <w:sz w:val="20"/>
          <w:szCs w:val="20"/>
          <w:lang w:val="de-CH"/>
        </w:rPr>
        <w:t>1</w:t>
      </w:r>
    </w:p>
    <w:p w14:paraId="1B9710D5" w14:textId="77777777" w:rsidR="005003B0" w:rsidRPr="00850938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510CAA6D" w14:textId="48F2DB7A" w:rsidR="003D549A" w:rsidRPr="00850938" w:rsidRDefault="001B581B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lang w:val="de-CH"/>
        </w:rPr>
      </w:pPr>
      <w:r w:rsidRPr="00850938">
        <w:rPr>
          <w:rFonts w:ascii="Helvetica" w:hAnsi="Helvetica"/>
          <w:b/>
          <w:lang w:val="de-CH"/>
        </w:rPr>
        <w:t xml:space="preserve">WatchGuard </w:t>
      </w:r>
      <w:r w:rsidR="00A07FEE" w:rsidRPr="00850938">
        <w:rPr>
          <w:rFonts w:ascii="Helvetica" w:hAnsi="Helvetica"/>
          <w:b/>
          <w:lang w:val="de-CH"/>
        </w:rPr>
        <w:t xml:space="preserve">erweitert Cloud-Plattform um WLAN-Management und präsentiert gleichzeitig </w:t>
      </w:r>
      <w:r w:rsidR="008B446E" w:rsidRPr="00850938">
        <w:rPr>
          <w:rFonts w:ascii="Helvetica" w:hAnsi="Helvetica"/>
          <w:b/>
          <w:lang w:val="de-CH"/>
        </w:rPr>
        <w:t>schnelle</w:t>
      </w:r>
      <w:r w:rsidR="003126EB" w:rsidRPr="00850938">
        <w:rPr>
          <w:rFonts w:ascii="Helvetica" w:hAnsi="Helvetica"/>
          <w:b/>
          <w:lang w:val="de-CH"/>
        </w:rPr>
        <w:t>re</w:t>
      </w:r>
      <w:r w:rsidR="00C23217" w:rsidRPr="00850938">
        <w:rPr>
          <w:rFonts w:ascii="Helvetica" w:hAnsi="Helvetica"/>
          <w:b/>
          <w:lang w:val="de-CH"/>
        </w:rPr>
        <w:t xml:space="preserve"> Wi-Fi 6-Access-Point</w:t>
      </w:r>
      <w:r w:rsidR="008B446E" w:rsidRPr="00850938">
        <w:rPr>
          <w:rFonts w:ascii="Helvetica" w:hAnsi="Helvetica"/>
          <w:b/>
          <w:lang w:val="de-CH"/>
        </w:rPr>
        <w:t>-Generation</w:t>
      </w:r>
      <w:r w:rsidR="00C23217" w:rsidRPr="00850938">
        <w:rPr>
          <w:rFonts w:ascii="Helvetica" w:hAnsi="Helvetica"/>
          <w:b/>
          <w:lang w:val="de-CH"/>
        </w:rPr>
        <w:t xml:space="preserve"> </w:t>
      </w:r>
    </w:p>
    <w:p w14:paraId="6576EABF" w14:textId="47509B5B" w:rsidR="005F63F8" w:rsidRPr="00850938" w:rsidRDefault="00AC0EA8" w:rsidP="0059151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  <w:lang w:val="de-CH"/>
        </w:rPr>
      </w:pPr>
      <w:r w:rsidRPr="00850938">
        <w:rPr>
          <w:rFonts w:ascii="Helvetica" w:hAnsi="Helvetica"/>
          <w:b/>
          <w:sz w:val="20"/>
          <w:szCs w:val="20"/>
          <w:lang w:val="de-CH"/>
        </w:rPr>
        <w:t>A</w:t>
      </w:r>
      <w:r w:rsidR="008A03A3" w:rsidRPr="00850938">
        <w:rPr>
          <w:rFonts w:ascii="Helvetica" w:hAnsi="Helvetica"/>
          <w:b/>
          <w:sz w:val="20"/>
          <w:szCs w:val="20"/>
          <w:lang w:val="de-CH"/>
        </w:rPr>
        <w:t xml:space="preserve">uf Basis der WatchGuard Cloud </w:t>
      </w:r>
      <w:r w:rsidRPr="00850938">
        <w:rPr>
          <w:rFonts w:ascii="Helvetica" w:hAnsi="Helvetica"/>
          <w:b/>
          <w:sz w:val="20"/>
          <w:szCs w:val="20"/>
          <w:lang w:val="de-CH"/>
        </w:rPr>
        <w:t xml:space="preserve">können </w:t>
      </w:r>
      <w:proofErr w:type="spellStart"/>
      <w:r w:rsidRPr="00850938">
        <w:rPr>
          <w:rFonts w:ascii="Helvetica" w:hAnsi="Helvetica"/>
          <w:b/>
          <w:sz w:val="20"/>
          <w:szCs w:val="20"/>
          <w:lang w:val="de-CH"/>
        </w:rPr>
        <w:t>Managed</w:t>
      </w:r>
      <w:proofErr w:type="spellEnd"/>
      <w:r w:rsidRPr="00850938">
        <w:rPr>
          <w:rFonts w:ascii="Helvetica" w:hAnsi="Helvetica"/>
          <w:b/>
          <w:sz w:val="20"/>
          <w:szCs w:val="20"/>
          <w:lang w:val="de-CH"/>
        </w:rPr>
        <w:t xml:space="preserve"> Service Provider </w:t>
      </w:r>
      <w:r w:rsidR="00481081" w:rsidRPr="00850938">
        <w:rPr>
          <w:rFonts w:ascii="Helvetica" w:hAnsi="Helvetica"/>
          <w:b/>
          <w:sz w:val="20"/>
          <w:szCs w:val="20"/>
          <w:lang w:val="de-CH"/>
        </w:rPr>
        <w:t xml:space="preserve">nun alle </w:t>
      </w:r>
      <w:r w:rsidR="008A03A3" w:rsidRPr="00850938">
        <w:rPr>
          <w:rFonts w:ascii="Helvetica" w:hAnsi="Helvetica"/>
          <w:b/>
          <w:sz w:val="20"/>
          <w:szCs w:val="20"/>
          <w:lang w:val="de-CH"/>
        </w:rPr>
        <w:t xml:space="preserve">Funktionsbausteine </w:t>
      </w:r>
      <w:r w:rsidR="007526FA" w:rsidRPr="00850938">
        <w:rPr>
          <w:rFonts w:ascii="Helvetica" w:hAnsi="Helvetica"/>
          <w:b/>
          <w:sz w:val="20"/>
          <w:szCs w:val="20"/>
          <w:lang w:val="de-CH"/>
        </w:rPr>
        <w:t xml:space="preserve">des </w:t>
      </w:r>
      <w:r w:rsidR="008A03A3" w:rsidRPr="00850938">
        <w:rPr>
          <w:rFonts w:ascii="Helvetica" w:hAnsi="Helvetica"/>
          <w:b/>
          <w:sz w:val="20"/>
          <w:szCs w:val="20"/>
          <w:lang w:val="de-CH"/>
        </w:rPr>
        <w:t>WatchGuard</w:t>
      </w:r>
      <w:r w:rsidR="007526FA" w:rsidRPr="00850938">
        <w:rPr>
          <w:rFonts w:ascii="Helvetica" w:hAnsi="Helvetica"/>
          <w:b/>
          <w:sz w:val="20"/>
          <w:szCs w:val="20"/>
          <w:lang w:val="de-CH"/>
        </w:rPr>
        <w:t>-Portfolios</w:t>
      </w:r>
      <w:r w:rsidR="008A03A3" w:rsidRPr="00850938">
        <w:rPr>
          <w:rFonts w:ascii="Helvetica" w:hAnsi="Helvetica"/>
          <w:b/>
          <w:sz w:val="20"/>
          <w:szCs w:val="20"/>
          <w:lang w:val="de-CH"/>
        </w:rPr>
        <w:t xml:space="preserve"> </w:t>
      </w:r>
      <w:r w:rsidR="00850938">
        <w:rPr>
          <w:rFonts w:ascii="Helvetica" w:hAnsi="Helvetica"/>
          <w:b/>
          <w:sz w:val="20"/>
          <w:szCs w:val="20"/>
          <w:lang w:val="de-CH"/>
        </w:rPr>
        <w:t>«</w:t>
      </w:r>
      <w:r w:rsidR="008A03A3" w:rsidRPr="00850938">
        <w:rPr>
          <w:rFonts w:ascii="Helvetica" w:hAnsi="Helvetica"/>
          <w:b/>
          <w:sz w:val="20"/>
          <w:szCs w:val="20"/>
          <w:lang w:val="de-CH"/>
        </w:rPr>
        <w:t>aus einem Guss</w:t>
      </w:r>
      <w:r w:rsidR="00850938">
        <w:rPr>
          <w:rFonts w:ascii="Helvetica" w:hAnsi="Helvetica"/>
          <w:b/>
          <w:sz w:val="20"/>
          <w:szCs w:val="20"/>
          <w:lang w:val="de-CH"/>
        </w:rPr>
        <w:t>»</w:t>
      </w:r>
      <w:r w:rsidR="008A03A3" w:rsidRPr="00850938">
        <w:rPr>
          <w:rFonts w:ascii="Helvetica" w:hAnsi="Helvetica"/>
          <w:b/>
          <w:sz w:val="20"/>
          <w:szCs w:val="20"/>
          <w:lang w:val="de-CH"/>
        </w:rPr>
        <w:t xml:space="preserve"> anbieten</w:t>
      </w:r>
    </w:p>
    <w:p w14:paraId="53ACA909" w14:textId="77777777" w:rsidR="00B44E2B" w:rsidRPr="00850938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</w:p>
    <w:p w14:paraId="219E2424" w14:textId="6C83BB93" w:rsidR="00445C2C" w:rsidRPr="00850938" w:rsidRDefault="00926811" w:rsidP="001B581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Nach der Mitte des Jahres erfolgten</w:t>
      </w:r>
      <w:r w:rsidR="005F6C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erfolgreichen</w:t>
      </w: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Integration der </w:t>
      </w:r>
      <w:proofErr w:type="spellStart"/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Endpoint</w:t>
      </w:r>
      <w:proofErr w:type="spellEnd"/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Security-Lösungen von Panda hat WatchGuard Technologies seine Sicherheitsplattform</w:t>
      </w:r>
      <w:r w:rsidR="005F6C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hyperlink r:id="rId7" w:history="1">
        <w:r w:rsidR="005F6CEB" w:rsidRPr="00850938">
          <w:rPr>
            <w:rStyle w:val="Hyperlink"/>
            <w:rFonts w:ascii="Helvetica" w:hAnsi="Helvetica"/>
            <w:b/>
            <w:bCs/>
            <w:sz w:val="20"/>
            <w:szCs w:val="20"/>
            <w:lang w:val="de-CH"/>
          </w:rPr>
          <w:t>WatchGuard Cloud</w:t>
        </w:r>
      </w:hyperlink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5F6C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abermals</w:t>
      </w: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5F6C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erweitert: Ab sofort können </w:t>
      </w:r>
      <w:r w:rsidR="000673EA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nun</w:t>
      </w:r>
      <w:r w:rsidR="005F6C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auch </w:t>
      </w:r>
      <w:r w:rsidR="00E14C17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die </w:t>
      </w:r>
      <w:r w:rsidR="00295B74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WLAN-Produkte</w:t>
      </w:r>
      <w:r w:rsidR="005F6C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FF5AB4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von WatchGuard </w:t>
      </w:r>
      <w:r w:rsidR="003126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an </w:t>
      </w:r>
      <w:r w:rsidR="00C5231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gleicher </w:t>
      </w:r>
      <w:r w:rsidR="003126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Stelle online</w:t>
      </w:r>
      <w:r w:rsidR="005F6C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DB2690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administriert </w:t>
      </w:r>
      <w:r w:rsidR="005F6C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werden. </w:t>
      </w:r>
      <w:r w:rsidR="00445C2C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Dadurch ergibt sich</w:t>
      </w:r>
      <w:r w:rsidR="006E6CE0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nicht zuletzt </w:t>
      </w:r>
      <w:r w:rsidR="00445C2C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für </w:t>
      </w:r>
      <w:proofErr w:type="spellStart"/>
      <w:r w:rsidR="00445C2C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Managed</w:t>
      </w:r>
      <w:proofErr w:type="spellEnd"/>
      <w:r w:rsidR="00445C2C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Service Provider die Möglichkeit, </w:t>
      </w:r>
      <w:r w:rsidR="006E6CE0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weitreichende Security-Leistungen auf Basis einer zentral </w:t>
      </w:r>
      <w:proofErr w:type="spellStart"/>
      <w:r w:rsidR="006E6CE0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verwaltbaren</w:t>
      </w:r>
      <w:proofErr w:type="spellEnd"/>
      <w:r w:rsidR="006E6CE0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Plattform, die alle Technologien von WatchGuard integriert, anbieten zu können. </w:t>
      </w:r>
      <w:r w:rsidR="00072B94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Dies umfasst auch die </w:t>
      </w:r>
      <w:r w:rsidR="005F6C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ebenfalls ab heute verfügbare </w:t>
      </w:r>
      <w:r w:rsidR="001B581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neue</w:t>
      </w:r>
      <w:r w:rsidR="00072B94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Gerätegeneration</w:t>
      </w:r>
      <w:r w:rsidR="005F6CE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hyperlink r:id="rId8" w:history="1">
        <w:r w:rsidR="003126EB" w:rsidRPr="00850938">
          <w:rPr>
            <w:rStyle w:val="Hyperlink"/>
            <w:rFonts w:ascii="Helvetica" w:hAnsi="Helvetica"/>
            <w:b/>
            <w:bCs/>
            <w:sz w:val="20"/>
            <w:szCs w:val="20"/>
            <w:lang w:val="de-CH"/>
          </w:rPr>
          <w:t>Wi-Fi 6-fähiger Access Points</w:t>
        </w:r>
      </w:hyperlink>
      <w:r w:rsidR="001B581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(AP)</w:t>
      </w:r>
      <w:r w:rsidR="00072B94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, </w:t>
      </w:r>
      <w:proofErr w:type="gramStart"/>
      <w:r w:rsidR="00072B94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die Anwendern</w:t>
      </w:r>
      <w:proofErr w:type="gramEnd"/>
      <w:r w:rsidR="00072B94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445C2C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verbesserte Konnektivität, </w:t>
      </w:r>
      <w:r w:rsidR="00175BAA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zusätzliche</w:t>
      </w:r>
      <w:r w:rsidR="00445C2C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Leistung und erstklassige Sicherheit</w:t>
      </w:r>
      <w:r w:rsidR="00AA5A47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bring</w:t>
      </w:r>
      <w:r w:rsidR="008B071C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t</w:t>
      </w:r>
      <w:r w:rsidR="00AA5A47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.</w:t>
      </w:r>
      <w:r w:rsidR="00445C2C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</w:p>
    <w:p w14:paraId="449DFC73" w14:textId="77777777" w:rsidR="001B581B" w:rsidRPr="00850938" w:rsidRDefault="001B581B" w:rsidP="001B581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</w:p>
    <w:p w14:paraId="7BEA97DF" w14:textId="5A42A032" w:rsidR="001B581B" w:rsidRPr="00850938" w:rsidRDefault="00850938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>
        <w:rPr>
          <w:rFonts w:ascii="Helvetica" w:hAnsi="Helvetica"/>
          <w:color w:val="000000" w:themeColor="text1"/>
          <w:sz w:val="20"/>
          <w:szCs w:val="20"/>
          <w:lang w:val="de-CH"/>
        </w:rPr>
        <w:t>«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Der MSP-Markt wächst weiterhin in rasantem Tempo</w:t>
      </w:r>
      <w:r w:rsidR="00DB4D8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. Das veranlasst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Partner dazu, nach zentralisierten Lösungen zu suchen, die </w:t>
      </w:r>
      <w:r w:rsidR="00DB4D8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ihnen die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Bereitstellung und Verwaltung </w:t>
      </w:r>
      <w:r w:rsidR="00DB4D8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der Services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vereinfachen und gleichzeitig ein Höchstma</w:t>
      </w:r>
      <w:r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an Sicherheit bieten. </w:t>
      </w:r>
      <w:r w:rsidR="00EF070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Dank </w:t>
      </w:r>
      <w:r w:rsidR="009E33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‚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Wi-Fi in WatchGuard Cloud</w:t>
      </w:r>
      <w:r w:rsidR="009E33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‘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EF070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und den </w:t>
      </w:r>
      <w:r w:rsidR="00DB4D8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neuen </w:t>
      </w:r>
      <w:r w:rsidR="00BD2466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Access Points </w:t>
      </w:r>
      <w:r w:rsidR="00EF070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können </w:t>
      </w:r>
      <w:proofErr w:type="spellStart"/>
      <w:r w:rsidR="00EF070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Managed</w:t>
      </w:r>
      <w:proofErr w:type="spellEnd"/>
      <w:r w:rsidR="00EF070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Service Provider </w:t>
      </w:r>
      <w:r w:rsidR="00DB4D8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nun </w:t>
      </w:r>
      <w:r w:rsidR="00BD2466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auch WLAN-</w:t>
      </w:r>
      <w:r w:rsidR="005506F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Leistungen</w:t>
      </w:r>
      <w:r w:rsidR="00CE3A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bieten, die auf einem </w:t>
      </w:r>
      <w:r w:rsidR="00C16B04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gesamtheitliche</w:t>
      </w:r>
      <w:r w:rsidR="009E33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 </w:t>
      </w:r>
      <w:r w:rsidR="00C16B04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Ansatz</w:t>
      </w:r>
      <w:r w:rsidR="009E33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aus maximaler Sicherheit und Performance</w:t>
      </w:r>
      <w:r w:rsidR="00BA17E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CE3A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basieren</w:t>
      </w:r>
      <w:r w:rsidR="00DB4D8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5506F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Jetzt ist </w:t>
      </w:r>
      <w:proofErr w:type="gramStart"/>
      <w:r w:rsidR="005506F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wirklich</w:t>
      </w:r>
      <w:r w:rsidR="00535F8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unser</w:t>
      </w:r>
      <w:proofErr w:type="gramEnd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komplettes </w:t>
      </w:r>
      <w:r w:rsidR="0073314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Technologie-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Portfolio</w:t>
      </w:r>
      <w:r w:rsidR="00CE3A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C16B04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rund um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Firewall, Endpunktschutz</w:t>
      </w:r>
      <w:r w:rsidR="00535F8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,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MFA</w:t>
      </w:r>
      <w:r w:rsidR="00632F68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535F8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und WLAN </w:t>
      </w:r>
      <w:r w:rsidR="00632F68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in </w:t>
      </w:r>
      <w:r w:rsidR="00661D9C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der Unified Security </w:t>
      </w:r>
      <w:proofErr w:type="spellStart"/>
      <w:r w:rsidR="00661D9C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Platform</w:t>
      </w:r>
      <w:proofErr w:type="spellEnd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integrier</w:t>
      </w:r>
      <w:r w:rsidR="00784B3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t</w:t>
      </w:r>
      <w:r>
        <w:rPr>
          <w:rFonts w:ascii="Helvetica" w:hAnsi="Helvetica"/>
          <w:color w:val="000000" w:themeColor="text1"/>
          <w:sz w:val="20"/>
          <w:szCs w:val="20"/>
          <w:lang w:val="de-CH"/>
        </w:rPr>
        <w:t>»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r w:rsidR="0073314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so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Andrew Young, Senior </w:t>
      </w:r>
      <w:proofErr w:type="spellStart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Vice</w:t>
      </w:r>
      <w:proofErr w:type="spellEnd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President</w:t>
      </w:r>
      <w:proofErr w:type="spellEnd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of</w:t>
      </w:r>
      <w:proofErr w:type="spellEnd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Product</w:t>
      </w:r>
      <w:proofErr w:type="spellEnd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Management bei WatchGuard. </w:t>
      </w:r>
      <w:r>
        <w:rPr>
          <w:rFonts w:ascii="Helvetica" w:hAnsi="Helvetica"/>
          <w:color w:val="000000" w:themeColor="text1"/>
          <w:sz w:val="20"/>
          <w:szCs w:val="20"/>
          <w:lang w:val="de-CH"/>
        </w:rPr>
        <w:t>«</w:t>
      </w:r>
      <w:r w:rsidR="005506F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 WLAN </w:t>
      </w:r>
      <w:r w:rsidR="00DB4D8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in vielen Unternehmen </w:t>
      </w:r>
      <w:r w:rsidR="005506F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mittlerweile </w:t>
      </w:r>
      <w:r w:rsidR="00DB4D8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unverzichtbar</w:t>
      </w:r>
      <w:r w:rsidR="005506F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ist, bietet sich MSP noch mehr Potenzial zum Ausbau der Geschäftsaktivität bei gleichzeitiger Senkung der Aufwände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  <w:r>
        <w:rPr>
          <w:rFonts w:ascii="Helvetica" w:hAnsi="Helvetica"/>
          <w:color w:val="000000" w:themeColor="text1"/>
          <w:sz w:val="20"/>
          <w:szCs w:val="20"/>
          <w:lang w:val="de-CH"/>
        </w:rPr>
        <w:t>»</w:t>
      </w:r>
    </w:p>
    <w:p w14:paraId="46A8C9BA" w14:textId="00AAF3B0" w:rsidR="00BD0AF6" w:rsidRPr="00850938" w:rsidRDefault="00BD0AF6" w:rsidP="00BD0AF6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</w:p>
    <w:p w14:paraId="6AB6059C" w14:textId="1EBB7FA7" w:rsidR="001B581B" w:rsidRPr="00850938" w:rsidRDefault="008B069C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Mithilfe von </w:t>
      </w:r>
      <w:hyperlink r:id="rId9" w:history="1">
        <w:r w:rsidR="001B581B" w:rsidRPr="00850938">
          <w:rPr>
            <w:rStyle w:val="Hyperlink"/>
            <w:rFonts w:ascii="Helvetica" w:hAnsi="Helvetica"/>
            <w:sz w:val="20"/>
            <w:szCs w:val="20"/>
            <w:lang w:val="de-CH"/>
          </w:rPr>
          <w:t>WatchGuard Cloud</w:t>
        </w:r>
      </w:hyperlink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können </w:t>
      </w:r>
      <w:r w:rsidR="00FB5268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IT-Dienstleister 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ihre bislang unterschiedlichen Managementsysteme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im Bereich der IT-Security zielgerichtet 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konsolidieren.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Vielfältige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Sicherheit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sdienste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für ihre Kunden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lassen sich auf diese Weise 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zentral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bereitstellen und verwalten. Eine kürzlich durchgeführte </w:t>
      </w:r>
      <w:hyperlink r:id="rId10" w:history="1">
        <w:r w:rsidR="001B581B" w:rsidRPr="00850938">
          <w:rPr>
            <w:rStyle w:val="Hyperlink"/>
            <w:rFonts w:ascii="Helvetica" w:hAnsi="Helvetica"/>
            <w:sz w:val="20"/>
            <w:szCs w:val="20"/>
            <w:lang w:val="de-CH"/>
          </w:rPr>
          <w:t>Umfrage unter MSP-Führungskräften</w:t>
        </w:r>
      </w:hyperlink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ergab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in diesem Zusammenhang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dass 95 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Prozent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der Meinung sind, dass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der Einsatz mehrerer Security-Lösungen mit jeweils individueller Management-Oberfläche die Produktivität und Effizienz im Arbeitsalltag herabsetzt.</w:t>
      </w:r>
      <w:r w:rsidR="008B071C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Wi-Fi in </w:t>
      </w:r>
      <w:proofErr w:type="spellStart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Watchguard</w:t>
      </w:r>
      <w:proofErr w:type="spellEnd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Cloud und die 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„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Single </w:t>
      </w:r>
      <w:proofErr w:type="spellStart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Pane</w:t>
      </w:r>
      <w:proofErr w:type="spellEnd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of</w:t>
      </w:r>
      <w:proofErr w:type="spellEnd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Glass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“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-Erfahrung der Unified Security </w:t>
      </w:r>
      <w:proofErr w:type="spellStart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Platform</w:t>
      </w:r>
      <w:proofErr w:type="spellEnd"/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von WatchGuard reduzieren den IT-Overhead drastisch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verbessern die allgemeine Benutzerfreundlichkeit 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und senken gleichzeitig die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Infrastrukturkosten.</w:t>
      </w:r>
    </w:p>
    <w:p w14:paraId="64022356" w14:textId="1B553C8F" w:rsidR="001B581B" w:rsidRPr="00850938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000F704" w14:textId="607FBC29" w:rsidR="008B069C" w:rsidRPr="00850938" w:rsidRDefault="008B069C" w:rsidP="001B581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Access Points auf Höhe der Zeit</w:t>
      </w:r>
    </w:p>
    <w:p w14:paraId="41128923" w14:textId="09391D36" w:rsidR="001B581B" w:rsidRPr="00850938" w:rsidRDefault="00CD1451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Zukunftsfähigkeit ist auch das entscheidende Kriterium bei den</w:t>
      </w:r>
      <w:r w:rsidR="009916E4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neuen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WiFi-6-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A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ccess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P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oints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von WatchGuard</w:t>
      </w:r>
      <w:r w:rsidR="0072746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. Diese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bieten Technologie der nächsten Generation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und </w:t>
      </w:r>
      <w:r w:rsidR="0072746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bereiten </w:t>
      </w:r>
      <w:r w:rsidR="0072746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lastRenderedPageBreak/>
        <w:t>damit das Fundament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72746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nachhaltiger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Implementierungen. Die Markteinführung 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der Modelle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hyperlink r:id="rId11" w:history="1">
        <w:r w:rsidR="001B581B" w:rsidRPr="00850938">
          <w:rPr>
            <w:rStyle w:val="Hyperlink"/>
            <w:rFonts w:ascii="Helvetica" w:hAnsi="Helvetica"/>
            <w:sz w:val="20"/>
            <w:szCs w:val="20"/>
            <w:lang w:val="de-CH"/>
          </w:rPr>
          <w:t>AP130</w:t>
        </w:r>
      </w:hyperlink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hyperlink r:id="rId12" w:history="1">
        <w:r w:rsidR="001B581B" w:rsidRPr="00850938">
          <w:rPr>
            <w:rStyle w:val="Hyperlink"/>
            <w:rFonts w:ascii="Helvetica" w:hAnsi="Helvetica"/>
            <w:sz w:val="20"/>
            <w:szCs w:val="20"/>
            <w:lang w:val="de-CH"/>
          </w:rPr>
          <w:t>AP330</w:t>
        </w:r>
      </w:hyperlink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und </w:t>
      </w:r>
      <w:hyperlink r:id="rId13" w:history="1">
        <w:r w:rsidR="001B581B" w:rsidRPr="00850938">
          <w:rPr>
            <w:rStyle w:val="Hyperlink"/>
            <w:rFonts w:ascii="Helvetica" w:hAnsi="Helvetica"/>
            <w:sz w:val="20"/>
            <w:szCs w:val="20"/>
            <w:lang w:val="de-CH"/>
          </w:rPr>
          <w:t>AP430CR</w:t>
        </w:r>
      </w:hyperlink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erfolgt 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zu einem Zeitpunkt</w:t>
      </w:r>
      <w:r w:rsidR="00062EB6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,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an dem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Verfügbarkeit von Wi-Fi 6-fähigen Geräten 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ohnehin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zunimmt. Mit der Unterstützung von WPA3</w:t>
      </w:r>
      <w:r w:rsidR="005228DC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als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höchste</w:t>
      </w:r>
      <w:r w:rsidR="005228DC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r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Verschlüsselungsstufe und der hochmodernen Wi-Fi 6-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Übertragungst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echnologie eignen sich die neuen AP perfekt für kleine und mittelständische Unternehmen sowie für Unternehmenskunden</w:t>
      </w:r>
      <w:r w:rsidR="00784B3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mit verteilten Standorten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die auf der Suche nach der </w:t>
      </w:r>
      <w:r w:rsidR="0026407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modernsten </w:t>
      </w:r>
      <w:r w:rsidR="00FE4F3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WLAN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-Konfiguration sind.</w:t>
      </w:r>
    </w:p>
    <w:p w14:paraId="7F23D6F5" w14:textId="77777777" w:rsidR="001B581B" w:rsidRPr="00850938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1CFA6DA4" w14:textId="068A8C57" w:rsidR="001B581B" w:rsidRPr="00850938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Einige der wichtigsten </w:t>
      </w:r>
      <w:r w:rsidR="003721B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Vorteile der WLAN-Integration in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WatchGuard Cloud</w:t>
      </w:r>
      <w:r w:rsidR="000B359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F96F44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für </w:t>
      </w:r>
      <w:proofErr w:type="spellStart"/>
      <w:r w:rsidR="00F96F44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Managed</w:t>
      </w:r>
      <w:proofErr w:type="spellEnd"/>
      <w:r w:rsidR="00F96F44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Service Provider </w:t>
      </w:r>
      <w:r w:rsidR="000B359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im Überblick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:</w:t>
      </w:r>
    </w:p>
    <w:p w14:paraId="4E4CF123" w14:textId="77777777" w:rsidR="001B581B" w:rsidRPr="00850938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4FC1FD8" w14:textId="0C3692DE" w:rsidR="001B581B" w:rsidRPr="00850938" w:rsidRDefault="009E335D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</w:t>
      </w:r>
      <w:r w:rsidR="001B581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ine Plattform </w:t>
      </w:r>
      <w:r w:rsidR="00784B31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für</w:t>
      </w:r>
      <w:r w:rsidR="001B581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mehrere Anwendungen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4779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4779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Über die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Cloud-Plattform </w:t>
      </w:r>
      <w:r w:rsidR="0004779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wird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die Komplexität </w:t>
      </w:r>
      <w:r w:rsidR="00AF400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bei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der Verwaltung mehrerer </w:t>
      </w:r>
      <w:r w:rsidR="00AF400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Security-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Dienste für Kunden</w:t>
      </w:r>
      <w:r w:rsidR="0004779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kompromisslos</w:t>
      </w:r>
      <w:r w:rsidR="0004779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reduziert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AF400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Integrale Bestandteile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dafür sind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vereinfacht</w:t>
      </w:r>
      <w:r w:rsidR="0004779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e Management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-Möglichkeiten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die Eliminierung physischer oder virtueller Infrastrukturen, </w:t>
      </w:r>
      <w:r w:rsidR="00AF400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automatisierte Bereitstellungsabläufe (</w:t>
      </w:r>
      <w:proofErr w:type="spellStart"/>
      <w:r w:rsidR="00AF400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Onboardin</w:t>
      </w:r>
      <w:r w:rsidR="0004779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g</w:t>
      </w:r>
      <w:proofErr w:type="spellEnd"/>
      <w:r w:rsidR="00AF400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)</w:t>
      </w:r>
      <w:r w:rsidR="0004779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sowie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Rationalisierung der Wartung und vieles mehr.</w:t>
      </w:r>
    </w:p>
    <w:p w14:paraId="075EA5B9" w14:textId="1E9EDE95" w:rsidR="001B581B" w:rsidRPr="00850938" w:rsidRDefault="001B581B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Multi-Tier- und Multi-</w:t>
      </w:r>
      <w:proofErr w:type="spellStart"/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Tenant</w:t>
      </w:r>
      <w:proofErr w:type="spellEnd"/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-Funktionen</w:t>
      </w:r>
      <w:r w:rsidR="00F00DF1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für MSP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="000B359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Verwalt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ung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Konfiguration und das Reporting über wichtige Leistungsdaten der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B359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WLAN-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Konnektivität </w:t>
      </w:r>
      <w:r w:rsidR="00F96F44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sind</w:t>
      </w:r>
      <w:r w:rsidR="000B359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für </w:t>
      </w:r>
      <w:r w:rsidR="00F96F44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vielfältige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Kunden </w:t>
      </w:r>
      <w:r w:rsidR="000B359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über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eine Plattform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B359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und damit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eine einzige Schnittstelle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F96F44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abbildbar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Mit nur wenigen Mausklicks steht dem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Aufbau entsprechender Geschäftsmodelle für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wiederkehrende Einnahmen,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d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er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F96F44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Nutzung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flexibler Zahlungsoptionen und 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der Ergänzung weiterer Leistungsbausteine im Rahmen des </w:t>
      </w:r>
      <w:proofErr w:type="spellStart"/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FlexPay</w:t>
      </w:r>
      <w:proofErr w:type="spellEnd"/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-Programm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s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von WatchGuard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nichts mehr im Wege.</w:t>
      </w:r>
    </w:p>
    <w:p w14:paraId="55084E3F" w14:textId="4FCDAA75" w:rsidR="001B581B" w:rsidRPr="00850938" w:rsidRDefault="001B581B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Reporting und Transparenz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MSP erhalten 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im Zuge des WLAN-Managements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einen v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ollständige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Einblick in wichtige Informationen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zur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Signalstärkeabdeckung,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dem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Bandbreitenverbrauch der Wireless-Clients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sowie zur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Auslastung der Access Points und Client-Verteilung.</w:t>
      </w:r>
    </w:p>
    <w:p w14:paraId="3AAEAEE3" w14:textId="1F76EBDC" w:rsidR="001B581B" w:rsidRPr="00850938" w:rsidRDefault="001B581B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Netzwerk und Fehlerbehebung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Ausfälle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Anomalien 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und weitere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Konnektivit</w:t>
      </w:r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ä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tsprobleme</w:t>
      </w:r>
      <w:proofErr w:type="spellEnd"/>
      <w:r w:rsidR="00F00DF1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sind auf einen Blick ersichtlich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</w:p>
    <w:p w14:paraId="5A7818CC" w14:textId="2A1B54B4" w:rsidR="001B581B" w:rsidRPr="00850938" w:rsidRDefault="00F00DF1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Höchste </w:t>
      </w:r>
      <w:r w:rsidR="001B581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Sicherheit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– 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Die Gewährleistung von WLAN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-Sicherheitsstandards 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auf höchstem Niveau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, WPA3-Verschlüsselung, geschützte Management-Frames, RADIUS-Authentifizierung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oder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Secure VPN-Tunneling </w:t>
      </w:r>
      <w:r w:rsidR="00B5210A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lassen keine Wünsche offen.</w:t>
      </w:r>
    </w:p>
    <w:p w14:paraId="4C5C3E3F" w14:textId="76B31664" w:rsidR="001B581B" w:rsidRPr="00850938" w:rsidRDefault="00F00DF1" w:rsidP="00386F45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Bereitstellung von </w:t>
      </w:r>
      <w:proofErr w:type="spellStart"/>
      <w:r w:rsidR="001B581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Captive</w:t>
      </w:r>
      <w:proofErr w:type="spellEnd"/>
      <w:r w:rsidR="001B581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Portal</w:t>
      </w: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en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Portal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e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lassen sich entsprechend der Unternehmensvorgaben individuell umsetzen, wobei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Gastgeräten der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Zugriff auf das Netzwerk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so lange untersagt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bleibt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bis die Benutzer die </w:t>
      </w:r>
      <w:r w:rsidR="00386F45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jeweiligen Nutzungsbedingungen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akzeptieren.</w:t>
      </w:r>
    </w:p>
    <w:p w14:paraId="09CCE58F" w14:textId="3870C2E3" w:rsidR="001B581B" w:rsidRPr="00850938" w:rsidRDefault="00F00DF1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Optimierte</w:t>
      </w:r>
      <w:r w:rsidR="001B581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Integration</w:t>
      </w: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smöglichkeiten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297B4A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 Zusammenspiel zwischen WLAN-Funktionalität und allen weiteren Produktbausteinen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von WatchGuard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297B4A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ist noch einfacher möglich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Darüber hinaus können Kundendaten zu den Lizenzen, Ablaufdaten und dem Inventar in der WatchGuard Cloud via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API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abgerufen werden</w:t>
      </w:r>
      <w:r w:rsidR="00297B4A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, was auch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Integration mit Verwaltungsplattformen von Drittanbietern</w:t>
      </w:r>
      <w:r w:rsidR="00297B4A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vereinfacht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148F5D4B" w14:textId="77777777" w:rsidR="001B581B" w:rsidRPr="00850938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AFABE84" w14:textId="13C2586A" w:rsidR="001B581B" w:rsidRPr="00850938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Zu den wichtigsten Merkmalen 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der neuen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WatchGuard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Access</w:t>
      </w:r>
      <w:r w:rsidR="008233D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10B00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Points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AP130, AP330 und AP430CR gehören:</w:t>
      </w:r>
    </w:p>
    <w:p w14:paraId="7DC57B68" w14:textId="77777777" w:rsidR="00010B00" w:rsidRPr="00850938" w:rsidRDefault="00010B00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06BB79A" w14:textId="0078C4AF" w:rsidR="001B581B" w:rsidRPr="00850938" w:rsidRDefault="00B15564" w:rsidP="00B15564">
      <w:pPr>
        <w:pStyle w:val="Listenabsatz"/>
        <w:numPr>
          <w:ilvl w:val="0"/>
          <w:numId w:val="8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</w:t>
      </w:r>
      <w:r w:rsidR="001B581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eueste </w:t>
      </w: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WLAN</w:t>
      </w:r>
      <w:r w:rsidR="001B581B"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-Sicherheitsstandards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OWE- und WPA3-Verschlüsselung 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s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in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d in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allen Wi-Fi 6-Access Points von WatchGuard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Standard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1F6F6D22" w14:textId="5EEAC106" w:rsidR="001B581B" w:rsidRPr="00850938" w:rsidRDefault="001B581B" w:rsidP="00010B00">
      <w:pPr>
        <w:pStyle w:val="Listenabsatz"/>
        <w:numPr>
          <w:ilvl w:val="0"/>
          <w:numId w:val="8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Wi-Fi 6-Technologie der nächsten Generation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Mit den neuen </w:t>
      </w:r>
      <w:r w:rsidR="005D137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AP-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Modellen lassen sich die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Geschwindigkeit, Leistung und Konnektivität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deutlich erhöhen,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Überlastungen reduzieren und ein sichereres Wi-Fi-Erlebnis für Benutzer in Unternehmen oder Remote-Netzwerken 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gewährleisten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. Upgrades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5D137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können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mittels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Zero-Touch-Bereitstellung und Abwärtskompatibilität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bequem ein</w:t>
      </w:r>
      <w:r w:rsidR="005D137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ge</w:t>
      </w:r>
      <w:r w:rsidR="0003025D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richte</w:t>
      </w:r>
      <w:r w:rsidR="005D137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t werden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6FAE7172" w14:textId="77777777" w:rsidR="00010B00" w:rsidRPr="00850938" w:rsidRDefault="00010B00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62C7B4A" w14:textId="387CC0F1" w:rsidR="001B581B" w:rsidRPr="00850938" w:rsidRDefault="00B15564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Natürlich wird 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WatchGuard 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auch die vorherigen Access-Point-Modelle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weiterhin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unterstützen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. Weitere Informationen zu</w:t>
      </w:r>
      <w:r w:rsidR="008D4F96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r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8D4F96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WLAN-Integration</w:t>
      </w:r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in WatchGuard Cloud und der neuen AP-Produktreihe finden Sie </w:t>
      </w:r>
      <w:hyperlink r:id="rId14" w:history="1">
        <w:r w:rsidR="001B581B" w:rsidRPr="00850938">
          <w:rPr>
            <w:rStyle w:val="Hyperlink"/>
            <w:rFonts w:ascii="Helvetica" w:hAnsi="Helvetica"/>
            <w:sz w:val="20"/>
            <w:szCs w:val="20"/>
            <w:lang w:val="de-CH"/>
          </w:rPr>
          <w:t>hier</w:t>
        </w:r>
      </w:hyperlink>
      <w:r w:rsidR="001B581B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728B670B" w14:textId="713CBBA8" w:rsidR="00F24972" w:rsidRPr="00850938" w:rsidRDefault="00F24972" w:rsidP="00F2497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3691E1A" w14:textId="377E237F" w:rsidR="003D549A" w:rsidRPr="00850938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  <w:r w:rsidRPr="00850938">
        <w:rPr>
          <w:rFonts w:eastAsia="MS Mincho"/>
          <w:sz w:val="20"/>
          <w:szCs w:val="20"/>
          <w:lang w:val="de-CH" w:eastAsia="de-DE"/>
        </w:rPr>
        <w:t>Bildmaterial</w:t>
      </w:r>
    </w:p>
    <w:p w14:paraId="0D317483" w14:textId="77777777" w:rsidR="003D549A" w:rsidRPr="00850938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  <w:lang w:val="de-CH"/>
        </w:rPr>
      </w:pPr>
    </w:p>
    <w:tbl>
      <w:tblPr>
        <w:tblStyle w:val="Tabellenraster"/>
        <w:tblW w:w="424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48"/>
      </w:tblGrid>
      <w:tr w:rsidR="00184949" w:rsidRPr="00850938" w14:paraId="603E50A0" w14:textId="77777777" w:rsidTr="00184949">
        <w:tc>
          <w:tcPr>
            <w:tcW w:w="4248" w:type="dxa"/>
          </w:tcPr>
          <w:p w14:paraId="61A9BBB3" w14:textId="2D54EC56" w:rsidR="00184949" w:rsidRPr="00850938" w:rsidRDefault="00184949" w:rsidP="00356A7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850938">
              <w:rPr>
                <w:rFonts w:ascii="Arial" w:hAnsi="Arial" w:cs="Arial"/>
                <w:noProof/>
                <w:sz w:val="20"/>
                <w:szCs w:val="20"/>
                <w:lang w:val="de-CH"/>
              </w:rPr>
              <w:drawing>
                <wp:inline distT="0" distB="0" distL="0" distR="0" wp14:anchorId="2DFB6634" wp14:editId="68F05923">
                  <wp:extent cx="2556117" cy="1923415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6117" cy="192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4949" w:rsidRPr="00850938" w14:paraId="6B027BFA" w14:textId="77777777" w:rsidTr="00184949">
        <w:tc>
          <w:tcPr>
            <w:tcW w:w="4248" w:type="dxa"/>
          </w:tcPr>
          <w:p w14:paraId="51A802AF" w14:textId="313825CE" w:rsidR="00184949" w:rsidRPr="00850938" w:rsidRDefault="00184949" w:rsidP="00356A7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  <w:lang w:val="de-CH"/>
              </w:rPr>
            </w:pPr>
            <w:r w:rsidRPr="00850938">
              <w:rPr>
                <w:rFonts w:ascii="Arial" w:hAnsi="Arial" w:cs="Arial"/>
                <w:sz w:val="16"/>
                <w:szCs w:val="16"/>
                <w:lang w:val="de-CH"/>
              </w:rPr>
              <w:t>v.l.n.r.: Die neuen Wi-Fi 6-fähigen Access Points AP130, AP330 und AP430CR von WatchGuard</w:t>
            </w:r>
          </w:p>
        </w:tc>
      </w:tr>
    </w:tbl>
    <w:p w14:paraId="7C36C6F7" w14:textId="77777777" w:rsidR="003D549A" w:rsidRPr="00850938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C7BE5F1" w14:textId="08DFC476" w:rsidR="003D549A" w:rsidRPr="00850938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Bildmaterial zum Download finden Sie in unserem Medienportal press-n-relations.amid-pr.com (Suchbegriff „</w:t>
      </w:r>
      <w:hyperlink r:id="rId16" w:history="1">
        <w:r w:rsidR="008D6FE4" w:rsidRPr="00850938">
          <w:rPr>
            <w:rStyle w:val="Hyperlink"/>
            <w:rFonts w:ascii="Helvetica" w:hAnsi="Helvetica"/>
            <w:sz w:val="20"/>
            <w:szCs w:val="20"/>
            <w:lang w:val="de-CH"/>
          </w:rPr>
          <w:t>Wi-Fi in WatchGuard Cloud</w:t>
        </w:r>
      </w:hyperlink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"). Selbstverständlich schicke ich Ihnen die Datei</w:t>
      </w:r>
      <w:r w:rsidR="00117619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en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auch gerne per E-Mail zu. Kontakt: </w:t>
      </w:r>
      <w:r w:rsidR="00FB27FF"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ts</w:t>
      </w:r>
      <w:r w:rsidRPr="00850938">
        <w:rPr>
          <w:rFonts w:ascii="Helvetica" w:hAnsi="Helvetica"/>
          <w:color w:val="000000" w:themeColor="text1"/>
          <w:sz w:val="20"/>
          <w:szCs w:val="20"/>
          <w:lang w:val="de-CH"/>
        </w:rPr>
        <w:t>@press-n-relations.de</w:t>
      </w:r>
    </w:p>
    <w:p w14:paraId="25D6B638" w14:textId="77777777" w:rsidR="008C62CF" w:rsidRPr="00850938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850938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850938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850938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850938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85093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850938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85093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85093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850938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85093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85093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850938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850938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850938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850938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850938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7ACE9446" w14:textId="77777777" w:rsidR="00850938" w:rsidRPr="00850938" w:rsidRDefault="00850938" w:rsidP="0085093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Press'n'Relations GmbH, c/o </w:t>
            </w:r>
            <w:proofErr w:type="spellStart"/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621B3F62" w14:textId="77777777" w:rsidR="00850938" w:rsidRPr="00850938" w:rsidRDefault="00850938" w:rsidP="0085093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4A5B797A" w14:textId="77777777" w:rsidR="00850938" w:rsidRPr="00850938" w:rsidRDefault="00850938" w:rsidP="0085093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Schaffhauserstr</w:t>
            </w:r>
            <w:proofErr w:type="spellEnd"/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. 91, 8057 Zürich</w:t>
            </w:r>
          </w:p>
          <w:p w14:paraId="32502639" w14:textId="77777777" w:rsidR="00850938" w:rsidRPr="00850938" w:rsidRDefault="00850938" w:rsidP="0085093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47D71792" w14:textId="77777777" w:rsidR="00850938" w:rsidRPr="00850938" w:rsidRDefault="00850938" w:rsidP="0085093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21B02517" w:rsidR="006F3C2D" w:rsidRPr="00850938" w:rsidRDefault="00850938" w:rsidP="0085093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850938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204C6C98" w14:textId="77777777" w:rsidR="00E41106" w:rsidRPr="00850938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693624E6" w14:textId="2BACD3F7" w:rsidR="00AC463A" w:rsidRPr="00850938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850938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 WatchGuard Technologies</w:t>
      </w:r>
    </w:p>
    <w:p w14:paraId="4003B245" w14:textId="305F65B9" w:rsidR="00DD1C5C" w:rsidRPr="00850938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gramStart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proofErr w:type="gramEnd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und Next-Generation-Firewall-Plattformen über Multifaktor-Authen</w:t>
      </w:r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  <w:t xml:space="preserve">tifizierung bis hin zu Technologien für umfassenden WLAN-Schutz und </w:t>
      </w:r>
      <w:proofErr w:type="spellStart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proofErr w:type="spellEnd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proofErr w:type="spellEnd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</w:t>
      </w:r>
      <w:r w:rsid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e, dezentral aufgestellte Organisationen </w:t>
      </w:r>
      <w:r w:rsidR="00E755FD"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und </w:t>
      </w:r>
      <w:proofErr w:type="spellStart"/>
      <w:r w:rsidR="00E755FD"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Managed</w:t>
      </w:r>
      <w:proofErr w:type="spellEnd"/>
      <w:r w:rsidR="00E755FD"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Services Provider </w:t>
      </w:r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vom Einsatz profitieren. Neben der Zentrale in Seattle im US-Bundesstaat Washington verfügt WatchGuard über Niederlassungen in ganz Nordamerika, Lateinamerika und Europa sowie im asiatisch-pazifischen Raum.</w:t>
      </w:r>
    </w:p>
    <w:p w14:paraId="2EFF03CF" w14:textId="77777777" w:rsidR="00DD1C5C" w:rsidRPr="00850938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</w:p>
    <w:p w14:paraId="68DAE71B" w14:textId="67D2B5AD" w:rsidR="00DD1C5C" w:rsidRPr="00850938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Aktuelle Informationen, Aktionen und Updates finden Sie auch auf</w:t>
      </w:r>
      <w:r w:rsidR="00184949"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7" w:history="1">
        <w:r w:rsidRPr="00850938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Twitter</w:t>
        </w:r>
      </w:hyperlink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,</w:t>
      </w:r>
      <w:r w:rsidR="00184949"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8" w:history="1">
        <w:r w:rsidRPr="00850938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Facebook</w:t>
        </w:r>
      </w:hyperlink>
      <w:r w:rsidR="00184949" w:rsidRPr="00850938">
        <w:rPr>
          <w:rStyle w:val="Hyperlink"/>
          <w:rFonts w:ascii="Helvetica" w:hAnsi="Helvetica"/>
          <w:spacing w:val="-2"/>
          <w:sz w:val="16"/>
          <w:szCs w:val="16"/>
          <w:lang w:val="de-CH"/>
        </w:rPr>
        <w:t xml:space="preserve"> </w:t>
      </w:r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oder</w:t>
      </w:r>
      <w:r w:rsidR="00184949"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9" w:history="1">
        <w:r w:rsidRPr="00850938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LinkedIn</w:t>
        </w:r>
      </w:hyperlink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. Der WatchGuard-Blog „</w:t>
      </w:r>
      <w:proofErr w:type="spellStart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Secplicity</w:t>
      </w:r>
      <w:proofErr w:type="spellEnd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 berichtet darüber hinaus über die neuesten Bedrohungen und zeigt auf, wie man mit ihnen umgeht:</w:t>
      </w:r>
      <w:r w:rsidR="00184949"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20" w:history="1">
        <w:r w:rsidRPr="00850938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www.secplicity.org</w:t>
        </w:r>
      </w:hyperlink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. Oder Sie abonnieren den „443 – Security </w:t>
      </w:r>
      <w:proofErr w:type="spellStart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Simplified</w:t>
      </w:r>
      <w:proofErr w:type="spellEnd"/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“-Podcast bei</w:t>
      </w:r>
      <w:r w:rsidR="00184949"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21" w:history="1">
        <w:r w:rsidRPr="00850938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Secplicity.org</w:t>
        </w:r>
      </w:hyperlink>
      <w:r w:rsidRPr="00850938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 bzw. wo immer Sie Ihre Lieblings-Podcasts finden. </w:t>
      </w:r>
    </w:p>
    <w:p w14:paraId="1840F04F" w14:textId="77777777" w:rsidR="001B581B" w:rsidRPr="00850938" w:rsidRDefault="001B581B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sectPr w:rsidR="001B581B" w:rsidRPr="00850938" w:rsidSect="00C73DA0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94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BBE7E" w14:textId="77777777" w:rsidR="00A87172" w:rsidRDefault="00A87172">
      <w:r>
        <w:separator/>
      </w:r>
    </w:p>
  </w:endnote>
  <w:endnote w:type="continuationSeparator" w:id="0">
    <w:p w14:paraId="41D1BC3B" w14:textId="77777777" w:rsidR="00A87172" w:rsidRDefault="00A87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FF98C" w14:textId="77777777" w:rsidR="00A87172" w:rsidRDefault="00A87172">
      <w:r>
        <w:separator/>
      </w:r>
    </w:p>
  </w:footnote>
  <w:footnote w:type="continuationSeparator" w:id="0">
    <w:p w14:paraId="7648AD51" w14:textId="77777777" w:rsidR="00A87172" w:rsidRDefault="00A871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603FB"/>
    <w:multiLevelType w:val="hybridMultilevel"/>
    <w:tmpl w:val="CC080CB8"/>
    <w:lvl w:ilvl="0" w:tplc="957C30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EC656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A19C5BDC">
      <w:numFmt w:val="bullet"/>
      <w:lvlText w:val="•"/>
      <w:lvlJc w:val="left"/>
      <w:pPr>
        <w:ind w:left="2340" w:hanging="720"/>
      </w:pPr>
      <w:rPr>
        <w:rFonts w:ascii="Calibri" w:eastAsiaTheme="minorHAnsi" w:hAnsi="Calibri" w:cs="Calibri" w:hint="default"/>
      </w:rPr>
    </w:lvl>
    <w:lvl w:ilvl="3" w:tplc="A39AEE16" w:tentative="1">
      <w:start w:val="1"/>
      <w:numFmt w:val="decimal"/>
      <w:lvlText w:val="%4."/>
      <w:lvlJc w:val="left"/>
      <w:pPr>
        <w:ind w:left="2520" w:hanging="360"/>
      </w:pPr>
    </w:lvl>
    <w:lvl w:ilvl="4" w:tplc="855A6ADC" w:tentative="1">
      <w:start w:val="1"/>
      <w:numFmt w:val="lowerLetter"/>
      <w:lvlText w:val="%5."/>
      <w:lvlJc w:val="left"/>
      <w:pPr>
        <w:ind w:left="3240" w:hanging="360"/>
      </w:pPr>
    </w:lvl>
    <w:lvl w:ilvl="5" w:tplc="158CE50A" w:tentative="1">
      <w:start w:val="1"/>
      <w:numFmt w:val="lowerRoman"/>
      <w:lvlText w:val="%6."/>
      <w:lvlJc w:val="right"/>
      <w:pPr>
        <w:ind w:left="3960" w:hanging="180"/>
      </w:pPr>
    </w:lvl>
    <w:lvl w:ilvl="6" w:tplc="6CF2ECB8" w:tentative="1">
      <w:start w:val="1"/>
      <w:numFmt w:val="decimal"/>
      <w:lvlText w:val="%7."/>
      <w:lvlJc w:val="left"/>
      <w:pPr>
        <w:ind w:left="4680" w:hanging="360"/>
      </w:pPr>
    </w:lvl>
    <w:lvl w:ilvl="7" w:tplc="DBF4DAF0" w:tentative="1">
      <w:start w:val="1"/>
      <w:numFmt w:val="lowerLetter"/>
      <w:lvlText w:val="%8."/>
      <w:lvlJc w:val="left"/>
      <w:pPr>
        <w:ind w:left="5400" w:hanging="360"/>
      </w:pPr>
    </w:lvl>
    <w:lvl w:ilvl="8" w:tplc="C57EE7C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8B90D45"/>
    <w:multiLevelType w:val="hybridMultilevel"/>
    <w:tmpl w:val="AA4E14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11644"/>
    <w:multiLevelType w:val="hybridMultilevel"/>
    <w:tmpl w:val="B7B4009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465760"/>
    <w:multiLevelType w:val="hybridMultilevel"/>
    <w:tmpl w:val="99E8DE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382159"/>
    <w:multiLevelType w:val="hybridMultilevel"/>
    <w:tmpl w:val="1CF68B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667F35"/>
    <w:multiLevelType w:val="hybridMultilevel"/>
    <w:tmpl w:val="D07A8DA0"/>
    <w:lvl w:ilvl="0" w:tplc="DA86C3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CE22E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7CD0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483B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60D0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D68C5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3407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AC8B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FCCB2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 w:numId="8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2F83"/>
    <w:rsid w:val="0000549D"/>
    <w:rsid w:val="00006B55"/>
    <w:rsid w:val="00007264"/>
    <w:rsid w:val="00010B00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A2F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21C"/>
    <w:rsid w:val="00026683"/>
    <w:rsid w:val="00026F2E"/>
    <w:rsid w:val="000270CE"/>
    <w:rsid w:val="000270E4"/>
    <w:rsid w:val="00027A89"/>
    <w:rsid w:val="00027D1F"/>
    <w:rsid w:val="0003025D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2690"/>
    <w:rsid w:val="000431C0"/>
    <w:rsid w:val="000447BA"/>
    <w:rsid w:val="00044D21"/>
    <w:rsid w:val="00046032"/>
    <w:rsid w:val="000468C1"/>
    <w:rsid w:val="00046923"/>
    <w:rsid w:val="00047799"/>
    <w:rsid w:val="00047B99"/>
    <w:rsid w:val="00047F42"/>
    <w:rsid w:val="00050D36"/>
    <w:rsid w:val="00051212"/>
    <w:rsid w:val="0005263F"/>
    <w:rsid w:val="000528A7"/>
    <w:rsid w:val="00053655"/>
    <w:rsid w:val="000538EE"/>
    <w:rsid w:val="00053FB2"/>
    <w:rsid w:val="000579E4"/>
    <w:rsid w:val="000603A4"/>
    <w:rsid w:val="00061621"/>
    <w:rsid w:val="000619A5"/>
    <w:rsid w:val="0006219C"/>
    <w:rsid w:val="0006279A"/>
    <w:rsid w:val="000627D8"/>
    <w:rsid w:val="00062D98"/>
    <w:rsid w:val="00062DDF"/>
    <w:rsid w:val="00062EB6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3EA"/>
    <w:rsid w:val="000675B2"/>
    <w:rsid w:val="00067875"/>
    <w:rsid w:val="0007011C"/>
    <w:rsid w:val="00070D3B"/>
    <w:rsid w:val="00070D6D"/>
    <w:rsid w:val="00071279"/>
    <w:rsid w:val="000715E6"/>
    <w:rsid w:val="00071B35"/>
    <w:rsid w:val="00072B94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591"/>
    <w:rsid w:val="000B38FC"/>
    <w:rsid w:val="000B471A"/>
    <w:rsid w:val="000B4852"/>
    <w:rsid w:val="000B4944"/>
    <w:rsid w:val="000B5C1F"/>
    <w:rsid w:val="000B5E1C"/>
    <w:rsid w:val="000B5ED7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A0C"/>
    <w:rsid w:val="000C6F64"/>
    <w:rsid w:val="000C7816"/>
    <w:rsid w:val="000C78FF"/>
    <w:rsid w:val="000D0131"/>
    <w:rsid w:val="000D1119"/>
    <w:rsid w:val="000D16B0"/>
    <w:rsid w:val="000D2801"/>
    <w:rsid w:val="000D3D44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4B7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619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4ABE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64B3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612"/>
    <w:rsid w:val="00144F8D"/>
    <w:rsid w:val="00145DBB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2CBD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BAA"/>
    <w:rsid w:val="00175FE8"/>
    <w:rsid w:val="00176071"/>
    <w:rsid w:val="00176D4D"/>
    <w:rsid w:val="001775F7"/>
    <w:rsid w:val="0017765A"/>
    <w:rsid w:val="00177B9B"/>
    <w:rsid w:val="001802EA"/>
    <w:rsid w:val="00180313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949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EFD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7C0"/>
    <w:rsid w:val="001B3E7A"/>
    <w:rsid w:val="001B5021"/>
    <w:rsid w:val="001B5568"/>
    <w:rsid w:val="001B581B"/>
    <w:rsid w:val="001B5D10"/>
    <w:rsid w:val="001B5F8C"/>
    <w:rsid w:val="001B617F"/>
    <w:rsid w:val="001B6A32"/>
    <w:rsid w:val="001C02B7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62E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C6F"/>
    <w:rsid w:val="001D6FDC"/>
    <w:rsid w:val="001D7071"/>
    <w:rsid w:val="001D7114"/>
    <w:rsid w:val="001E096D"/>
    <w:rsid w:val="001E11F6"/>
    <w:rsid w:val="001E1567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55C3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DCB"/>
    <w:rsid w:val="00247F29"/>
    <w:rsid w:val="002505C4"/>
    <w:rsid w:val="00250BF3"/>
    <w:rsid w:val="00251027"/>
    <w:rsid w:val="00251156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407D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688"/>
    <w:rsid w:val="00292900"/>
    <w:rsid w:val="00292C7D"/>
    <w:rsid w:val="00293465"/>
    <w:rsid w:val="002945AC"/>
    <w:rsid w:val="00295AB4"/>
    <w:rsid w:val="00295B74"/>
    <w:rsid w:val="0029709A"/>
    <w:rsid w:val="002971B5"/>
    <w:rsid w:val="002977A5"/>
    <w:rsid w:val="00297B4A"/>
    <w:rsid w:val="00297B91"/>
    <w:rsid w:val="00297D32"/>
    <w:rsid w:val="002A0689"/>
    <w:rsid w:val="002A09C7"/>
    <w:rsid w:val="002A1F34"/>
    <w:rsid w:val="002A2858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337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D7DA1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6EB"/>
    <w:rsid w:val="0031289D"/>
    <w:rsid w:val="003129B0"/>
    <w:rsid w:val="00313458"/>
    <w:rsid w:val="003142DC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54C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18B0"/>
    <w:rsid w:val="00342AEB"/>
    <w:rsid w:val="00342F26"/>
    <w:rsid w:val="00342F5B"/>
    <w:rsid w:val="003437B1"/>
    <w:rsid w:val="00344890"/>
    <w:rsid w:val="00344918"/>
    <w:rsid w:val="00344BD2"/>
    <w:rsid w:val="00345C98"/>
    <w:rsid w:val="00345FC7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8D5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0F"/>
    <w:rsid w:val="00363E74"/>
    <w:rsid w:val="00364B59"/>
    <w:rsid w:val="00364BA2"/>
    <w:rsid w:val="003652C6"/>
    <w:rsid w:val="00366E76"/>
    <w:rsid w:val="00367A16"/>
    <w:rsid w:val="00370C65"/>
    <w:rsid w:val="00371C70"/>
    <w:rsid w:val="003721B5"/>
    <w:rsid w:val="00372AD3"/>
    <w:rsid w:val="003731B9"/>
    <w:rsid w:val="00373B15"/>
    <w:rsid w:val="003741DF"/>
    <w:rsid w:val="00374207"/>
    <w:rsid w:val="00374238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6F45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5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456"/>
    <w:rsid w:val="003E667B"/>
    <w:rsid w:val="003E7368"/>
    <w:rsid w:val="003F0173"/>
    <w:rsid w:val="003F0909"/>
    <w:rsid w:val="003F09B0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1B6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C2C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96"/>
    <w:rsid w:val="00473BE3"/>
    <w:rsid w:val="004766D1"/>
    <w:rsid w:val="004767F0"/>
    <w:rsid w:val="00477CC5"/>
    <w:rsid w:val="00477CE3"/>
    <w:rsid w:val="00477CFE"/>
    <w:rsid w:val="00477F0F"/>
    <w:rsid w:val="00477F31"/>
    <w:rsid w:val="00481064"/>
    <w:rsid w:val="00481081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3B98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076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0DFC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0A69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A99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8DC"/>
    <w:rsid w:val="00522F68"/>
    <w:rsid w:val="00523915"/>
    <w:rsid w:val="00524078"/>
    <w:rsid w:val="00524F1D"/>
    <w:rsid w:val="00525613"/>
    <w:rsid w:val="00525B91"/>
    <w:rsid w:val="00526D64"/>
    <w:rsid w:val="00526E88"/>
    <w:rsid w:val="0052788E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5F81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6FB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34C"/>
    <w:rsid w:val="00563DE7"/>
    <w:rsid w:val="00564917"/>
    <w:rsid w:val="005649C2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E42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7648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37B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3F8"/>
    <w:rsid w:val="005F679F"/>
    <w:rsid w:val="005F6BFF"/>
    <w:rsid w:val="005F6CEB"/>
    <w:rsid w:val="0060056D"/>
    <w:rsid w:val="00600D4A"/>
    <w:rsid w:val="00601497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E7E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2269"/>
    <w:rsid w:val="006324C4"/>
    <w:rsid w:val="006327EF"/>
    <w:rsid w:val="00632F68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B95"/>
    <w:rsid w:val="00645913"/>
    <w:rsid w:val="006462F3"/>
    <w:rsid w:val="00646C0B"/>
    <w:rsid w:val="0064715F"/>
    <w:rsid w:val="006475E8"/>
    <w:rsid w:val="00647CDD"/>
    <w:rsid w:val="00647EF5"/>
    <w:rsid w:val="006502AF"/>
    <w:rsid w:val="006502B2"/>
    <w:rsid w:val="00651EDE"/>
    <w:rsid w:val="00652626"/>
    <w:rsid w:val="00652978"/>
    <w:rsid w:val="006539F6"/>
    <w:rsid w:val="00654D65"/>
    <w:rsid w:val="0065634F"/>
    <w:rsid w:val="006564A4"/>
    <w:rsid w:val="006566A3"/>
    <w:rsid w:val="006568C2"/>
    <w:rsid w:val="00656E63"/>
    <w:rsid w:val="00657CC5"/>
    <w:rsid w:val="00660762"/>
    <w:rsid w:val="00660AC7"/>
    <w:rsid w:val="00661078"/>
    <w:rsid w:val="0066120F"/>
    <w:rsid w:val="0066129D"/>
    <w:rsid w:val="006613B9"/>
    <w:rsid w:val="00661D9C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4AA2"/>
    <w:rsid w:val="0069525E"/>
    <w:rsid w:val="00695589"/>
    <w:rsid w:val="006956E0"/>
    <w:rsid w:val="00695C14"/>
    <w:rsid w:val="00695F75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4EC3"/>
    <w:rsid w:val="006E5300"/>
    <w:rsid w:val="006E564A"/>
    <w:rsid w:val="006E654B"/>
    <w:rsid w:val="006E6CE0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1F0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89E"/>
    <w:rsid w:val="00723D90"/>
    <w:rsid w:val="00723D92"/>
    <w:rsid w:val="00723D9F"/>
    <w:rsid w:val="00724879"/>
    <w:rsid w:val="00724950"/>
    <w:rsid w:val="00724F1A"/>
    <w:rsid w:val="0072555E"/>
    <w:rsid w:val="00725A14"/>
    <w:rsid w:val="00725DFD"/>
    <w:rsid w:val="0072713F"/>
    <w:rsid w:val="007272D8"/>
    <w:rsid w:val="00727469"/>
    <w:rsid w:val="00727A8F"/>
    <w:rsid w:val="00730390"/>
    <w:rsid w:val="00731D90"/>
    <w:rsid w:val="00732022"/>
    <w:rsid w:val="00732574"/>
    <w:rsid w:val="00733149"/>
    <w:rsid w:val="007335FC"/>
    <w:rsid w:val="00733AFD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14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6FA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320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B31"/>
    <w:rsid w:val="00784ED7"/>
    <w:rsid w:val="0078521F"/>
    <w:rsid w:val="00785B2A"/>
    <w:rsid w:val="007864CD"/>
    <w:rsid w:val="0078653C"/>
    <w:rsid w:val="00786E23"/>
    <w:rsid w:val="0078743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0FA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B2E"/>
    <w:rsid w:val="007B717D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525E"/>
    <w:rsid w:val="007C5418"/>
    <w:rsid w:val="007C5CA9"/>
    <w:rsid w:val="007C5D28"/>
    <w:rsid w:val="007C6343"/>
    <w:rsid w:val="007D151E"/>
    <w:rsid w:val="007D19F3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3E77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222A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7BCA"/>
    <w:rsid w:val="00820FFE"/>
    <w:rsid w:val="008211C2"/>
    <w:rsid w:val="00821306"/>
    <w:rsid w:val="008233D0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938"/>
    <w:rsid w:val="00850EB1"/>
    <w:rsid w:val="008514B7"/>
    <w:rsid w:val="00851B49"/>
    <w:rsid w:val="0085206A"/>
    <w:rsid w:val="008521CC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3A3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2695"/>
    <w:rsid w:val="008A4115"/>
    <w:rsid w:val="008A525C"/>
    <w:rsid w:val="008A5480"/>
    <w:rsid w:val="008A54BD"/>
    <w:rsid w:val="008A664E"/>
    <w:rsid w:val="008A6878"/>
    <w:rsid w:val="008A6DF3"/>
    <w:rsid w:val="008A6E10"/>
    <w:rsid w:val="008A709B"/>
    <w:rsid w:val="008A755A"/>
    <w:rsid w:val="008A77BC"/>
    <w:rsid w:val="008A7F77"/>
    <w:rsid w:val="008B069C"/>
    <w:rsid w:val="008B071C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46E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26B7"/>
    <w:rsid w:val="008D3104"/>
    <w:rsid w:val="008D4F96"/>
    <w:rsid w:val="008D52EE"/>
    <w:rsid w:val="008D5581"/>
    <w:rsid w:val="008D59D1"/>
    <w:rsid w:val="008D6727"/>
    <w:rsid w:val="008D6769"/>
    <w:rsid w:val="008D6B7B"/>
    <w:rsid w:val="008D6FE4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118"/>
    <w:rsid w:val="008F17F7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FD3"/>
    <w:rsid w:val="00917213"/>
    <w:rsid w:val="009206E8"/>
    <w:rsid w:val="00920B7F"/>
    <w:rsid w:val="0092126F"/>
    <w:rsid w:val="00921392"/>
    <w:rsid w:val="00922D9E"/>
    <w:rsid w:val="00924670"/>
    <w:rsid w:val="00925EB2"/>
    <w:rsid w:val="00926811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764"/>
    <w:rsid w:val="00946CEF"/>
    <w:rsid w:val="00946D27"/>
    <w:rsid w:val="00946D7D"/>
    <w:rsid w:val="009479E1"/>
    <w:rsid w:val="009506AE"/>
    <w:rsid w:val="00950804"/>
    <w:rsid w:val="00950854"/>
    <w:rsid w:val="00951F16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2EA5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1ADB"/>
    <w:rsid w:val="009825C6"/>
    <w:rsid w:val="00983694"/>
    <w:rsid w:val="0098369F"/>
    <w:rsid w:val="00983C8A"/>
    <w:rsid w:val="009847FB"/>
    <w:rsid w:val="00985214"/>
    <w:rsid w:val="009852C5"/>
    <w:rsid w:val="00987B6F"/>
    <w:rsid w:val="009916E4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B14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1A38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35D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228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07FEE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31B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7AD"/>
    <w:rsid w:val="00A64F50"/>
    <w:rsid w:val="00A65457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4A9B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87172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A47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26F"/>
    <w:rsid w:val="00AB7A25"/>
    <w:rsid w:val="00AB7C59"/>
    <w:rsid w:val="00AC0252"/>
    <w:rsid w:val="00AC0A0E"/>
    <w:rsid w:val="00AC0EA8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5DF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00D"/>
    <w:rsid w:val="00AF468D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564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799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4E2B"/>
    <w:rsid w:val="00B45599"/>
    <w:rsid w:val="00B45632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10A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488D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9DD"/>
    <w:rsid w:val="00B75BCA"/>
    <w:rsid w:val="00B75E8C"/>
    <w:rsid w:val="00B76428"/>
    <w:rsid w:val="00B776CC"/>
    <w:rsid w:val="00B77CC0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78A"/>
    <w:rsid w:val="00B83906"/>
    <w:rsid w:val="00B849B8"/>
    <w:rsid w:val="00B84AC5"/>
    <w:rsid w:val="00B853A1"/>
    <w:rsid w:val="00B86E9D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17E0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0AF6"/>
    <w:rsid w:val="00BD2466"/>
    <w:rsid w:val="00BD34CC"/>
    <w:rsid w:val="00BD3F49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6D50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210"/>
    <w:rsid w:val="00C0259C"/>
    <w:rsid w:val="00C02AE8"/>
    <w:rsid w:val="00C02C8A"/>
    <w:rsid w:val="00C03262"/>
    <w:rsid w:val="00C03477"/>
    <w:rsid w:val="00C03B66"/>
    <w:rsid w:val="00C04098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6B04"/>
    <w:rsid w:val="00C17C7B"/>
    <w:rsid w:val="00C219CA"/>
    <w:rsid w:val="00C21E4B"/>
    <w:rsid w:val="00C225E5"/>
    <w:rsid w:val="00C228C7"/>
    <w:rsid w:val="00C22D1E"/>
    <w:rsid w:val="00C23217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A88"/>
    <w:rsid w:val="00C45F0B"/>
    <w:rsid w:val="00C463C1"/>
    <w:rsid w:val="00C4716E"/>
    <w:rsid w:val="00C471F0"/>
    <w:rsid w:val="00C47429"/>
    <w:rsid w:val="00C47CBA"/>
    <w:rsid w:val="00C5020F"/>
    <w:rsid w:val="00C5036B"/>
    <w:rsid w:val="00C50F87"/>
    <w:rsid w:val="00C51359"/>
    <w:rsid w:val="00C5231B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BB1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40B"/>
    <w:rsid w:val="00C729A0"/>
    <w:rsid w:val="00C73DA0"/>
    <w:rsid w:val="00C7404F"/>
    <w:rsid w:val="00C74068"/>
    <w:rsid w:val="00C748B2"/>
    <w:rsid w:val="00C74A2E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194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1E5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50B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C7E28"/>
    <w:rsid w:val="00CD0137"/>
    <w:rsid w:val="00CD08D6"/>
    <w:rsid w:val="00CD1451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00"/>
    <w:rsid w:val="00CE3A94"/>
    <w:rsid w:val="00CE3C77"/>
    <w:rsid w:val="00CE476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9EF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CDF"/>
    <w:rsid w:val="00D24623"/>
    <w:rsid w:val="00D25857"/>
    <w:rsid w:val="00D25BB9"/>
    <w:rsid w:val="00D27329"/>
    <w:rsid w:val="00D3058F"/>
    <w:rsid w:val="00D307DF"/>
    <w:rsid w:val="00D3183D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2FF1"/>
    <w:rsid w:val="00D43A4F"/>
    <w:rsid w:val="00D43E97"/>
    <w:rsid w:val="00D44C89"/>
    <w:rsid w:val="00D44E3B"/>
    <w:rsid w:val="00D46370"/>
    <w:rsid w:val="00D4694F"/>
    <w:rsid w:val="00D46BFC"/>
    <w:rsid w:val="00D47175"/>
    <w:rsid w:val="00D47322"/>
    <w:rsid w:val="00D47F8E"/>
    <w:rsid w:val="00D5014D"/>
    <w:rsid w:val="00D5087A"/>
    <w:rsid w:val="00D51829"/>
    <w:rsid w:val="00D51DED"/>
    <w:rsid w:val="00D527D1"/>
    <w:rsid w:val="00D5529D"/>
    <w:rsid w:val="00D55BE7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39E"/>
    <w:rsid w:val="00D9154E"/>
    <w:rsid w:val="00D91BF4"/>
    <w:rsid w:val="00D923A8"/>
    <w:rsid w:val="00D928E0"/>
    <w:rsid w:val="00D93B0F"/>
    <w:rsid w:val="00D93D06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690"/>
    <w:rsid w:val="00DB2954"/>
    <w:rsid w:val="00DB2B6F"/>
    <w:rsid w:val="00DB34A2"/>
    <w:rsid w:val="00DB35FE"/>
    <w:rsid w:val="00DB3D01"/>
    <w:rsid w:val="00DB3E62"/>
    <w:rsid w:val="00DB43E0"/>
    <w:rsid w:val="00DB45A9"/>
    <w:rsid w:val="00DB4D81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4C17"/>
    <w:rsid w:val="00E15BD2"/>
    <w:rsid w:val="00E15F9F"/>
    <w:rsid w:val="00E16024"/>
    <w:rsid w:val="00E169A6"/>
    <w:rsid w:val="00E16D32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580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ACF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0E9"/>
    <w:rsid w:val="00E7216D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6FE0"/>
    <w:rsid w:val="00E87D85"/>
    <w:rsid w:val="00E90218"/>
    <w:rsid w:val="00E9089E"/>
    <w:rsid w:val="00E91282"/>
    <w:rsid w:val="00E91AAE"/>
    <w:rsid w:val="00E92A93"/>
    <w:rsid w:val="00E951FB"/>
    <w:rsid w:val="00E957FA"/>
    <w:rsid w:val="00E96068"/>
    <w:rsid w:val="00E968C8"/>
    <w:rsid w:val="00E96C71"/>
    <w:rsid w:val="00E96DE9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B72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27E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ABA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070D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C25"/>
    <w:rsid w:val="00F00DF1"/>
    <w:rsid w:val="00F00F81"/>
    <w:rsid w:val="00F00FE2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877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4972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89"/>
    <w:rsid w:val="00F6479E"/>
    <w:rsid w:val="00F666A7"/>
    <w:rsid w:val="00F66B36"/>
    <w:rsid w:val="00F66FF3"/>
    <w:rsid w:val="00F67995"/>
    <w:rsid w:val="00F713FB"/>
    <w:rsid w:val="00F71F03"/>
    <w:rsid w:val="00F73F80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06F5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6F44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22"/>
    <w:rsid w:val="00FB115B"/>
    <w:rsid w:val="00FB1D57"/>
    <w:rsid w:val="00FB25C2"/>
    <w:rsid w:val="00FB27FF"/>
    <w:rsid w:val="00FB4034"/>
    <w:rsid w:val="00FB4CF3"/>
    <w:rsid w:val="00FB501A"/>
    <w:rsid w:val="00FB5268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1ECC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4F30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353C"/>
    <w:rsid w:val="00FF419C"/>
    <w:rsid w:val="00FF50C2"/>
    <w:rsid w:val="00FF5AB4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694AA2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4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access-points" TargetMode="External"/><Relationship Id="rId13" Type="http://schemas.openxmlformats.org/officeDocument/2006/relationships/hyperlink" Target="https://www.watchguard.com/de/wgrd-products/access-points/ap430cr" TargetMode="External"/><Relationship Id="rId18" Type="http://schemas.openxmlformats.org/officeDocument/2006/relationships/hyperlink" Target="https://de-de.facebook.com/WatchGuardSichersein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ww.secplicity.org/" TargetMode="External"/><Relationship Id="rId7" Type="http://schemas.openxmlformats.org/officeDocument/2006/relationships/hyperlink" Target="https://www.watchguard.com/de/wgrd-products/secure-wifi/cloud-management" TargetMode="External"/><Relationship Id="rId12" Type="http://schemas.openxmlformats.org/officeDocument/2006/relationships/hyperlink" Target="https://www.watchguard.com/de/wgrd-products/access-points/ap330" TargetMode="External"/><Relationship Id="rId17" Type="http://schemas.openxmlformats.org/officeDocument/2006/relationships/hyperlink" Target="https://twitter.com/sichersei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amid-pr.com/AMID-PR/searchresult/searchresult.xhtml?searchString=+Wi-Fi+in+WatchGuard+Cloud&amp;searchId=0&amp;searchType=detailed" TargetMode="External"/><Relationship Id="rId20" Type="http://schemas.openxmlformats.org/officeDocument/2006/relationships/hyperlink" Target="http://www.secplicity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roducts/access-points/ap130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1.jpg"/><Relationship Id="rId23" Type="http://schemas.openxmlformats.org/officeDocument/2006/relationships/footer" Target="footer1.xml"/><Relationship Id="rId10" Type="http://schemas.openxmlformats.org/officeDocument/2006/relationships/hyperlink" Target="https://www.watchguard.com/de/wgrd-news/blog/schnittstellen-als-produktivitaetshuerde-im-it-security-alltag" TargetMode="External"/><Relationship Id="rId19" Type="http://schemas.openxmlformats.org/officeDocument/2006/relationships/hyperlink" Target="https://de.linkedin.com/company/watchguard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artners/cloud-platform" TargetMode="External"/><Relationship Id="rId14" Type="http://schemas.openxmlformats.org/officeDocument/2006/relationships/hyperlink" Target="https://www.watchguard.com/de/wgrd-products/secure-wifi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1327</Words>
  <Characters>8366</Characters>
  <Application>Microsoft Office Word</Application>
  <DocSecurity>0</DocSecurity>
  <Lines>69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9674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4</cp:revision>
  <cp:lastPrinted>2021-10-29T13:02:00Z</cp:lastPrinted>
  <dcterms:created xsi:type="dcterms:W3CDTF">2021-11-02T09:32:00Z</dcterms:created>
  <dcterms:modified xsi:type="dcterms:W3CDTF">2021-11-02T12:15:00Z</dcterms:modified>
  <cp:category/>
</cp:coreProperties>
</file>