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3E8352" w14:textId="77777777" w:rsidR="00E07478" w:rsidRPr="00B46453" w:rsidRDefault="00E07478" w:rsidP="00E07478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</w:t>
      </w:r>
      <w:r w:rsidRPr="00B46453">
        <w:rPr>
          <w:rFonts w:ascii="Helvetica" w:hAnsi="Helvetica"/>
          <w:b/>
        </w:rPr>
        <w:t>RESSEINFORMATION</w:t>
      </w:r>
    </w:p>
    <w:p w14:paraId="1F40DC20" w14:textId="77777777" w:rsidR="00E07478" w:rsidRPr="00B46453" w:rsidRDefault="00E07478" w:rsidP="00E07478">
      <w:pPr>
        <w:spacing w:line="288" w:lineRule="auto"/>
        <w:rPr>
          <w:rFonts w:ascii="Helvetica" w:hAnsi="Helvetica"/>
          <w:b/>
        </w:rPr>
      </w:pPr>
    </w:p>
    <w:p w14:paraId="16496A5B" w14:textId="6FC45E22" w:rsidR="00E07478" w:rsidRPr="00B46453" w:rsidRDefault="00571737" w:rsidP="00E07478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Duisburg</w:t>
      </w:r>
      <w:r w:rsidR="00E07478" w:rsidRPr="00FF2354">
        <w:rPr>
          <w:rFonts w:ascii="Helvetica" w:hAnsi="Helvetica"/>
          <w:sz w:val="20"/>
          <w:szCs w:val="20"/>
        </w:rPr>
        <w:t xml:space="preserve">, </w:t>
      </w:r>
      <w:r w:rsidR="00074455">
        <w:rPr>
          <w:rFonts w:ascii="Helvetica" w:hAnsi="Helvetica"/>
          <w:sz w:val="20"/>
          <w:szCs w:val="20"/>
        </w:rPr>
        <w:t>2</w:t>
      </w:r>
      <w:r w:rsidR="001B1BFB">
        <w:rPr>
          <w:rFonts w:ascii="Helvetica" w:hAnsi="Helvetica"/>
          <w:sz w:val="20"/>
          <w:szCs w:val="20"/>
        </w:rPr>
        <w:t>2</w:t>
      </w:r>
      <w:r w:rsidR="00C46E64">
        <w:rPr>
          <w:rFonts w:ascii="Helvetica" w:hAnsi="Helvetica"/>
          <w:sz w:val="20"/>
          <w:szCs w:val="20"/>
        </w:rPr>
        <w:t xml:space="preserve">. </w:t>
      </w:r>
      <w:r w:rsidR="00662B2D">
        <w:rPr>
          <w:rFonts w:ascii="Helvetica" w:hAnsi="Helvetica"/>
          <w:sz w:val="20"/>
          <w:szCs w:val="20"/>
        </w:rPr>
        <w:t xml:space="preserve">Oktober </w:t>
      </w:r>
      <w:r w:rsidR="00E07478" w:rsidRPr="00FF2354">
        <w:rPr>
          <w:rFonts w:ascii="Helvetica" w:hAnsi="Helvetica"/>
          <w:sz w:val="20"/>
          <w:szCs w:val="20"/>
        </w:rPr>
        <w:t>202</w:t>
      </w:r>
      <w:r w:rsidR="00D0527C">
        <w:rPr>
          <w:rFonts w:ascii="Helvetica" w:hAnsi="Helvetica"/>
          <w:sz w:val="20"/>
          <w:szCs w:val="20"/>
        </w:rPr>
        <w:t>5</w:t>
      </w:r>
    </w:p>
    <w:p w14:paraId="79A150AE" w14:textId="77777777" w:rsidR="00E07478" w:rsidRDefault="00E07478" w:rsidP="003B2D2A">
      <w:pPr>
        <w:spacing w:line="288" w:lineRule="auto"/>
        <w:ind w:right="283"/>
        <w:rPr>
          <w:rFonts w:ascii="Helvetica" w:eastAsia="Times New Roman" w:hAnsi="Helvetica" w:cs="Times New Roman"/>
          <w:b/>
          <w:bCs/>
          <w:sz w:val="28"/>
          <w:szCs w:val="28"/>
          <w:lang w:val="de-AT" w:eastAsia="de-DE"/>
        </w:rPr>
      </w:pPr>
    </w:p>
    <w:p w14:paraId="2AAFA0F4" w14:textId="57A7F336" w:rsidR="00C46E64" w:rsidRPr="009C70B8" w:rsidRDefault="00C71901" w:rsidP="008B14C8">
      <w:pPr>
        <w:pStyle w:val="Textkrper"/>
        <w:spacing w:line="288" w:lineRule="auto"/>
        <w:ind w:right="1559"/>
        <w:rPr>
          <w:rFonts w:eastAsia="Times New Roman"/>
          <w:bCs/>
          <w:sz w:val="24"/>
          <w:szCs w:val="24"/>
          <w:lang w:eastAsia="de-DE"/>
        </w:rPr>
      </w:pPr>
      <w:r>
        <w:rPr>
          <w:rFonts w:eastAsia="Times New Roman"/>
          <w:bCs/>
          <w:sz w:val="24"/>
          <w:szCs w:val="24"/>
          <w:lang w:eastAsia="de-DE"/>
        </w:rPr>
        <w:t>40 Prozent mehr Evasive Malware über verschlüsselte Verbindungen</w:t>
      </w:r>
    </w:p>
    <w:p w14:paraId="27536546" w14:textId="5610BD53" w:rsidR="00C71901" w:rsidRPr="009C70B8" w:rsidRDefault="00C71901" w:rsidP="008B14C8">
      <w:pPr>
        <w:pStyle w:val="Textkrper"/>
        <w:spacing w:line="288" w:lineRule="auto"/>
        <w:ind w:right="1559"/>
        <w:rPr>
          <w:rFonts w:eastAsia="Times New Roman"/>
          <w:b w:val="0"/>
          <w:sz w:val="20"/>
          <w:szCs w:val="20"/>
          <w:lang w:eastAsia="de-DE"/>
        </w:rPr>
      </w:pPr>
      <w:r w:rsidRPr="00C71901">
        <w:rPr>
          <w:rFonts w:eastAsia="Times New Roman"/>
          <w:b w:val="0"/>
          <w:sz w:val="20"/>
          <w:szCs w:val="20"/>
          <w:lang w:eastAsia="de-DE"/>
        </w:rPr>
        <w:t>Cyberkriminelle setzen auf verdeckte Manöver</w:t>
      </w:r>
      <w:r>
        <w:rPr>
          <w:rFonts w:eastAsia="Times New Roman"/>
          <w:b w:val="0"/>
          <w:sz w:val="20"/>
          <w:szCs w:val="20"/>
          <w:lang w:eastAsia="de-DE"/>
        </w:rPr>
        <w:t xml:space="preserve"> und umgehen </w:t>
      </w:r>
      <w:r w:rsidRPr="00C71901">
        <w:rPr>
          <w:rFonts w:eastAsia="Times New Roman"/>
          <w:b w:val="0"/>
          <w:sz w:val="20"/>
          <w:szCs w:val="20"/>
          <w:lang w:eastAsia="de-DE"/>
        </w:rPr>
        <w:t xml:space="preserve">mit Zero-Day-Malware und neuen </w:t>
      </w:r>
      <w:r w:rsidR="00CB4833">
        <w:rPr>
          <w:rFonts w:eastAsia="Times New Roman"/>
          <w:b w:val="0"/>
          <w:sz w:val="20"/>
          <w:szCs w:val="20"/>
          <w:lang w:eastAsia="de-DE"/>
        </w:rPr>
        <w:t>USB-</w:t>
      </w:r>
      <w:r w:rsidRPr="00C71901">
        <w:rPr>
          <w:rFonts w:eastAsia="Times New Roman"/>
          <w:b w:val="0"/>
          <w:sz w:val="20"/>
          <w:szCs w:val="20"/>
          <w:lang w:eastAsia="de-DE"/>
        </w:rPr>
        <w:t xml:space="preserve">Infektionsketten </w:t>
      </w:r>
      <w:r>
        <w:rPr>
          <w:rFonts w:eastAsia="Times New Roman"/>
          <w:b w:val="0"/>
          <w:sz w:val="20"/>
          <w:szCs w:val="20"/>
          <w:lang w:eastAsia="de-DE"/>
        </w:rPr>
        <w:t>signaturbasierte Abwehrmechanismen</w:t>
      </w:r>
    </w:p>
    <w:p w14:paraId="72B627AC" w14:textId="77777777" w:rsidR="005956FF" w:rsidRDefault="005956FF" w:rsidP="008B14C8">
      <w:pPr>
        <w:spacing w:line="288" w:lineRule="auto"/>
        <w:ind w:right="1559"/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</w:pPr>
    </w:p>
    <w:p w14:paraId="5EEAA7D1" w14:textId="3B4F6621" w:rsidR="005956FF" w:rsidRDefault="005956FF" w:rsidP="008B14C8">
      <w:pPr>
        <w:spacing w:line="288" w:lineRule="auto"/>
        <w:ind w:right="1559"/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</w:pPr>
      <w:r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Der Anstieg von </w:t>
      </w:r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schwer zu erkennender, hochentwickelter Malware </w:t>
      </w:r>
      <w:r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um 40 Prozent ist sicher eine</w:t>
      </w:r>
      <w:r w:rsidR="00342C3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s</w:t>
      </w:r>
      <w:r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der prägnantesten </w:t>
      </w:r>
      <w:r w:rsidR="00342C3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Ergebnisse des aktuellen </w:t>
      </w:r>
      <w:hyperlink r:id="rId8" w:history="1">
        <w:r w:rsidR="00B94479" w:rsidRPr="00B94479">
          <w:rPr>
            <w:rStyle w:val="Hyperlink"/>
            <w:rFonts w:ascii="Helvetica" w:eastAsia="Times New Roman" w:hAnsi="Helvetica" w:cs="Times New Roman"/>
            <w:b/>
            <w:bCs/>
            <w:sz w:val="20"/>
            <w:szCs w:val="20"/>
            <w:lang w:eastAsia="de-DE"/>
          </w:rPr>
          <w:t>Internet Security Reports</w:t>
        </w:r>
      </w:hyperlink>
      <w:r w:rsidR="00342C3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von WatchGuard Technologies. In der vierteljährlich erscheinenden Analyse listen die </w:t>
      </w:r>
      <w:r w:rsidR="00342C35"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Forscher des WatchGuard </w:t>
      </w:r>
      <w:proofErr w:type="spellStart"/>
      <w:r w:rsidR="00342C35"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Threat</w:t>
      </w:r>
      <w:proofErr w:type="spellEnd"/>
      <w:r w:rsidR="00342C35"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Lab</w:t>
      </w:r>
      <w:r w:rsidR="00342C3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s </w:t>
      </w:r>
      <w:proofErr w:type="spellStart"/>
      <w:r w:rsidR="00342C3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regelmä</w:t>
      </w:r>
      <w:r w:rsidR="00E46660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ss</w:t>
      </w:r>
      <w:r w:rsidR="00342C3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ig</w:t>
      </w:r>
      <w:proofErr w:type="spellEnd"/>
      <w:r w:rsidR="00342C3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und detailliert </w:t>
      </w:r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die wichtigsten Malware-</w:t>
      </w:r>
      <w:r w:rsidR="00342C3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Trends sowie</w:t>
      </w:r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Netzwerk- und Endpunkt-</w:t>
      </w:r>
      <w:r w:rsidR="00342C3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B</w:t>
      </w:r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edrohungen </w:t>
      </w:r>
      <w:r w:rsidR="00342C3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auf. In der gerade veröffentlichten Auswertung für das zweite Quartal 2025 fällt </w:t>
      </w:r>
      <w:r w:rsidR="00921C71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erneut </w:t>
      </w:r>
      <w:r w:rsidR="00342C3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ins Auge</w:t>
      </w:r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, </w:t>
      </w:r>
      <w:r w:rsidR="00342C3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dass Angreifer </w:t>
      </w:r>
      <w:r w:rsidR="00042CB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(verglichen mit dem vorherigen Quartal) </w:t>
      </w:r>
      <w:r w:rsidR="00342C35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vermehrt verschlüsselte Kanäle nutzen</w:t>
      </w:r>
      <w:r w:rsidR="004003C8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, die </w:t>
      </w:r>
      <w:r w:rsidR="00921C71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auf dem</w:t>
      </w:r>
      <w:r w:rsidR="004003C8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TLS-Protokoll (</w:t>
      </w:r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Transport Layer Security</w:t>
      </w:r>
      <w:r w:rsidR="004003C8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)</w:t>
      </w:r>
      <w:r w:rsidR="00921C71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basieren –</w:t>
      </w:r>
      <w:r w:rsidR="004003C8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welches eigentlich für den sichersten </w:t>
      </w:r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Webdatenverkehr steht. </w:t>
      </w:r>
      <w:r w:rsidR="00921C71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Obwohl die Verwendung von </w:t>
      </w:r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TLS </w:t>
      </w:r>
      <w:r w:rsidR="00921C71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zum Schutz von Anwendern absolut empf</w:t>
      </w:r>
      <w:r w:rsidR="00662B2D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ehlenswert</w:t>
      </w:r>
      <w:r w:rsidR="00921C71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ist, wird dieses Protokoll immer öfter von Angreifern missbraucht, </w:t>
      </w:r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um bösartige </w:t>
      </w:r>
      <w:proofErr w:type="spellStart"/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Payloads</w:t>
      </w:r>
      <w:proofErr w:type="spellEnd"/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 </w:t>
      </w:r>
      <w:r w:rsidR="00921C71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zu tarnen</w:t>
      </w:r>
      <w:r w:rsidRPr="005956FF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. </w:t>
      </w:r>
    </w:p>
    <w:p w14:paraId="1F056B1A" w14:textId="77777777" w:rsidR="00DC5AA0" w:rsidRDefault="00DC5AA0" w:rsidP="008B14C8">
      <w:pPr>
        <w:spacing w:line="288" w:lineRule="auto"/>
        <w:ind w:right="1559"/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</w:pPr>
    </w:p>
    <w:p w14:paraId="1021512B" w14:textId="39C6402A" w:rsidR="00DC5AA0" w:rsidRPr="00DC5AA0" w:rsidRDefault="00DC5AA0" w:rsidP="008B14C8">
      <w:pPr>
        <w:spacing w:line="288" w:lineRule="auto"/>
        <w:ind w:right="1559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Insgesamt stiegen die Malware-Erkennungen im zweiten Quartal um 15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Prozent: Diese Prozentzahl basiert auf einer um 85 Prozent </w:t>
      </w:r>
      <w:r w:rsidR="00A5644E">
        <w:rPr>
          <w:rFonts w:ascii="Helvetica" w:eastAsia="Times New Roman" w:hAnsi="Helvetica" w:cs="Times New Roman"/>
          <w:sz w:val="20"/>
          <w:szCs w:val="20"/>
          <w:lang w:eastAsia="de-DE"/>
        </w:rPr>
        <w:t>höheren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Quote bei 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Gateway </w:t>
      </w:r>
      <w:proofErr w:type="spellStart"/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>AntiVirus</w:t>
      </w:r>
      <w:proofErr w:type="spellEnd"/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(GAV) und eine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m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Zuwachs von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zehn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Prozent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bei </w:t>
      </w:r>
      <w:proofErr w:type="spellStart"/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>IntelligentAV</w:t>
      </w:r>
      <w:proofErr w:type="spellEnd"/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(IAV)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– </w:t>
      </w:r>
      <w:r w:rsidR="00664497">
        <w:rPr>
          <w:rFonts w:ascii="Helvetica" w:eastAsia="Times New Roman" w:hAnsi="Helvetica" w:cs="Times New Roman"/>
          <w:sz w:val="20"/>
          <w:szCs w:val="20"/>
          <w:lang w:eastAsia="de-DE"/>
        </w:rPr>
        <w:t>der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KI-basierten </w:t>
      </w:r>
      <w:r w:rsidR="00664497">
        <w:rPr>
          <w:rFonts w:ascii="Helvetica" w:eastAsia="Times New Roman" w:hAnsi="Helvetica" w:cs="Times New Roman"/>
          <w:sz w:val="20"/>
          <w:szCs w:val="20"/>
          <w:lang w:eastAsia="de-DE"/>
        </w:rPr>
        <w:t>Lösung von WatchGuard zur Malware-Abwehr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</w:t>
      </w:r>
      <w:r w:rsidR="0066449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Diese spielt bei der erfolgreichen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Aufdeckung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komplexer Bedrohungen</w:t>
      </w:r>
      <w:r w:rsidR="0066449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eine zunehmend wichtigere Rolle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</w:t>
      </w:r>
      <w:r w:rsidR="00664497">
        <w:rPr>
          <w:rFonts w:ascii="Helvetica" w:eastAsia="Times New Roman" w:hAnsi="Helvetica" w:cs="Times New Roman"/>
          <w:sz w:val="20"/>
          <w:szCs w:val="20"/>
          <w:lang w:eastAsia="de-DE"/>
        </w:rPr>
        <w:t>Die Tatsache, dass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mittlerweile 70 </w:t>
      </w:r>
      <w:r w:rsidR="00664497">
        <w:rPr>
          <w:rFonts w:ascii="Helvetica" w:eastAsia="Times New Roman" w:hAnsi="Helvetica" w:cs="Times New Roman"/>
          <w:sz w:val="20"/>
          <w:szCs w:val="20"/>
          <w:lang w:eastAsia="de-DE"/>
        </w:rPr>
        <w:t>Prozent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664497">
        <w:rPr>
          <w:rFonts w:ascii="Helvetica" w:eastAsia="Times New Roman" w:hAnsi="Helvetica" w:cs="Times New Roman"/>
          <w:sz w:val="20"/>
          <w:szCs w:val="20"/>
          <w:lang w:eastAsia="de-DE"/>
        </w:rPr>
        <w:t>der gesamten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Malware über verschlüsselte Verbindungen übertragen werden, </w:t>
      </w:r>
      <w:r w:rsidR="00664497">
        <w:rPr>
          <w:rFonts w:ascii="Helvetica" w:eastAsia="Times New Roman" w:hAnsi="Helvetica" w:cs="Times New Roman"/>
          <w:sz w:val="20"/>
          <w:szCs w:val="20"/>
          <w:lang w:eastAsia="de-DE"/>
        </w:rPr>
        <w:t>unterstreicht dabei einmal mehr, dass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Angreifer </w:t>
      </w:r>
      <w:r w:rsidR="005028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immer öfter 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>auf Verschleierung und Tarnung setzen</w:t>
      </w:r>
      <w:r w:rsidR="004C25D2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Unternehmen sind daher gut damit beraten, die </w:t>
      </w:r>
      <w:r w:rsidR="00502883">
        <w:rPr>
          <w:rFonts w:ascii="Helvetica" w:eastAsia="Times New Roman" w:hAnsi="Helvetica" w:cs="Times New Roman"/>
          <w:sz w:val="20"/>
          <w:szCs w:val="20"/>
          <w:lang w:eastAsia="de-DE"/>
        </w:rPr>
        <w:t>Durchleuchtung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des verschlüsselten Datenverkehrs </w:t>
      </w:r>
      <w:r w:rsidR="004C25D2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zu 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>verbessern und flexible Schutzstrategien ein</w:t>
      </w:r>
      <w:r w:rsidR="004C25D2">
        <w:rPr>
          <w:rFonts w:ascii="Helvetica" w:eastAsia="Times New Roman" w:hAnsi="Helvetica" w:cs="Times New Roman"/>
          <w:sz w:val="20"/>
          <w:szCs w:val="20"/>
          <w:lang w:eastAsia="de-DE"/>
        </w:rPr>
        <w:t>zu</w:t>
      </w:r>
      <w:r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>setzen.</w:t>
      </w:r>
    </w:p>
    <w:p w14:paraId="6933AABF" w14:textId="77777777" w:rsidR="00DC5AA0" w:rsidRDefault="00DC5AA0" w:rsidP="008B14C8">
      <w:pPr>
        <w:spacing w:line="288" w:lineRule="auto"/>
        <w:ind w:right="1559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46E2F2B5" w14:textId="5AF6EBF1" w:rsidR="00502883" w:rsidRPr="00502883" w:rsidRDefault="00502883" w:rsidP="008B14C8">
      <w:pPr>
        <w:spacing w:line="288" w:lineRule="auto"/>
        <w:ind w:right="1559"/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</w:pPr>
      <w:r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Netzwerkangriffe: </w:t>
      </w:r>
      <w:r w:rsidRPr="00502883"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 xml:space="preserve">Quantität steigt </w:t>
      </w:r>
      <w:r>
        <w:rPr>
          <w:rFonts w:ascii="Helvetica" w:eastAsia="Times New Roman" w:hAnsi="Helvetica" w:cs="Times New Roman"/>
          <w:b/>
          <w:bCs/>
          <w:sz w:val="20"/>
          <w:szCs w:val="20"/>
          <w:lang w:eastAsia="de-DE"/>
        </w:rPr>
        <w:t>bei weniger Vielfalt</w:t>
      </w:r>
    </w:p>
    <w:p w14:paraId="1C121057" w14:textId="24667665" w:rsidR="00DC5AA0" w:rsidRDefault="00F57490" w:rsidP="008B14C8">
      <w:pPr>
        <w:spacing w:line="288" w:lineRule="auto"/>
        <w:ind w:right="1559"/>
        <w:rPr>
          <w:rFonts w:ascii="Helvetica" w:eastAsia="Times New Roman" w:hAnsi="Helvetica" w:cs="Times New Roman"/>
          <w:sz w:val="20"/>
          <w:szCs w:val="20"/>
          <w:lang w:eastAsia="de-DE"/>
        </w:rPr>
      </w:pP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Ebenso </w:t>
      </w:r>
      <w:r w:rsidR="00502883">
        <w:rPr>
          <w:rFonts w:ascii="Helvetica" w:eastAsia="Times New Roman" w:hAnsi="Helvetica" w:cs="Times New Roman"/>
          <w:sz w:val="20"/>
          <w:szCs w:val="20"/>
          <w:lang w:eastAsia="de-DE"/>
        </w:rPr>
        <w:t>beobachtete das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proofErr w:type="spellStart"/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>Threat</w:t>
      </w:r>
      <w:proofErr w:type="spellEnd"/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Lab einen leichten Anstieg der Netzwerk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attacken</w:t>
      </w:r>
      <w:r w:rsidR="0050288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immerhin um 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8,3 </w:t>
      </w:r>
      <w:r w:rsidR="00502883">
        <w:rPr>
          <w:rFonts w:ascii="Helvetica" w:eastAsia="Times New Roman" w:hAnsi="Helvetica" w:cs="Times New Roman"/>
          <w:sz w:val="20"/>
          <w:szCs w:val="20"/>
          <w:lang w:eastAsia="de-DE"/>
        </w:rPr>
        <w:t>Prozent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>. Gleichzeitig verringerte sich die Vielfalt der Angriffe</w:t>
      </w:r>
      <w:r w:rsidR="007856DC">
        <w:rPr>
          <w:rFonts w:ascii="Helvetica" w:eastAsia="Times New Roman" w:hAnsi="Helvetica" w:cs="Times New Roman"/>
          <w:sz w:val="20"/>
          <w:szCs w:val="20"/>
          <w:lang w:eastAsia="de-DE"/>
        </w:rPr>
        <w:t>.</w:t>
      </w:r>
      <w:r w:rsidR="00346D6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Insgesamt wurden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380 eindeutige Signaturen </w:t>
      </w:r>
      <w:r w:rsidR="00346D6C">
        <w:rPr>
          <w:rFonts w:ascii="Helvetica" w:eastAsia="Times New Roman" w:hAnsi="Helvetica" w:cs="Times New Roman"/>
          <w:sz w:val="20"/>
          <w:szCs w:val="20"/>
          <w:lang w:eastAsia="de-DE"/>
        </w:rPr>
        <w:t>erkannt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>, im letzten Quartal</w:t>
      </w:r>
      <w:r w:rsidR="00346D6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waren es noch 412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</w:t>
      </w:r>
      <w:proofErr w:type="gramStart"/>
      <w:r w:rsidR="003870BD">
        <w:rPr>
          <w:rFonts w:ascii="Helvetica" w:eastAsia="Times New Roman" w:hAnsi="Helvetica" w:cs="Times New Roman"/>
          <w:sz w:val="20"/>
          <w:szCs w:val="20"/>
          <w:lang w:eastAsia="de-DE"/>
        </w:rPr>
        <w:t>Auffällig</w:t>
      </w:r>
      <w:proofErr w:type="gramEnd"/>
      <w:r w:rsidR="003870BD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war eine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brandneue </w:t>
      </w:r>
      <w:r w:rsidR="00585703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>JavaScript</w:t>
      </w:r>
      <w:r w:rsidR="00585703">
        <w:rPr>
          <w:rFonts w:ascii="Helvetica" w:eastAsia="Times New Roman" w:hAnsi="Helvetica" w:cs="Times New Roman"/>
          <w:sz w:val="20"/>
          <w:szCs w:val="20"/>
          <w:lang w:eastAsia="de-DE"/>
        </w:rPr>
        <w:t>-basierte Angriffsmethode</w:t>
      </w:r>
      <w:r w:rsidR="007856D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„WEB-CLIENT JavaScript </w:t>
      </w:r>
      <w:proofErr w:type="spellStart"/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>Obfuscation</w:t>
      </w:r>
      <w:proofErr w:type="spellEnd"/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in Exploit Kits“</w:t>
      </w:r>
      <w:r w:rsidR="0058570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. Diese ist ein eindrucksvolles </w:t>
      </w:r>
      <w:r w:rsidR="007856DC">
        <w:rPr>
          <w:rFonts w:ascii="Helvetica" w:eastAsia="Times New Roman" w:hAnsi="Helvetica" w:cs="Times New Roman"/>
          <w:sz w:val="20"/>
          <w:szCs w:val="20"/>
          <w:lang w:eastAsia="de-DE"/>
        </w:rPr>
        <w:t>Beispiel dafür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wie schnell sich neue Bedrohungen </w:t>
      </w:r>
      <w:r w:rsidR="007856DC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– </w:t>
      </w:r>
      <w:r w:rsidR="007856DC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>die Verschleierung als Ausweichtechnik nutzen, um ältere Kontrollmechanismen zu umgehen</w:t>
      </w:r>
      <w:r w:rsidR="0058570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–</w:t>
      </w:r>
      <w:r w:rsidR="007856DC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585703">
        <w:rPr>
          <w:rFonts w:ascii="Helvetica" w:eastAsia="Times New Roman" w:hAnsi="Helvetica" w:cs="Times New Roman"/>
          <w:sz w:val="20"/>
          <w:szCs w:val="20"/>
          <w:lang w:eastAsia="de-DE"/>
        </w:rPr>
        <w:t>aus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breiten können. </w:t>
      </w:r>
      <w:r w:rsidR="00585703">
        <w:rPr>
          <w:rFonts w:ascii="Helvetica" w:eastAsia="Times New Roman" w:hAnsi="Helvetica" w:cs="Times New Roman"/>
          <w:sz w:val="20"/>
          <w:szCs w:val="20"/>
          <w:lang w:eastAsia="de-DE"/>
        </w:rPr>
        <w:t>Es fällt ins Auge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dass zwar neue Exploits auftauchen, Angreifer jedoch </w:t>
      </w:r>
      <w:r w:rsidR="00DC5AA0" w:rsidRPr="00DC5AA0">
        <w:rPr>
          <w:rFonts w:ascii="Helvetica" w:eastAsia="Times New Roman" w:hAnsi="Helvetica" w:cs="Times New Roman"/>
          <w:sz w:val="20"/>
          <w:szCs w:val="20"/>
          <w:lang w:eastAsia="de-DE"/>
        </w:rPr>
        <w:lastRenderedPageBreak/>
        <w:t>weiterhin stark auf ältere, weit verbreitete Schwachstellen in Browsern, Web-Frameworks und Open-Source-Tools setzen.</w:t>
      </w:r>
    </w:p>
    <w:p w14:paraId="0FF5A448" w14:textId="77777777" w:rsidR="00585703" w:rsidRDefault="00585703" w:rsidP="008B14C8">
      <w:pPr>
        <w:spacing w:line="288" w:lineRule="auto"/>
        <w:ind w:right="1559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2DABBFD6" w14:textId="5305C0DE" w:rsidR="00585703" w:rsidRPr="00DC5AA0" w:rsidRDefault="00E649B3" w:rsidP="008B14C8">
      <w:pPr>
        <w:spacing w:line="288" w:lineRule="auto"/>
        <w:ind w:right="1559"/>
        <w:rPr>
          <w:rFonts w:ascii="Helvetica" w:eastAsia="Times New Roman" w:hAnsi="Helvetica" w:cs="Times New Roman"/>
          <w:sz w:val="20"/>
          <w:szCs w:val="20"/>
          <w:lang w:eastAsia="de-DE"/>
        </w:rPr>
      </w:pP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>„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Laut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aktuellem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Bericht deute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t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alles 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darauf hin, dass die Zahl der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Attacken mit fortschrittlicher Malware 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über verschlüsselte Kanäle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>weiter zunimmt.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Angreifer </w:t>
      </w:r>
      <w:r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setzen 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alles daran, </w:t>
      </w:r>
      <w:r w:rsidR="00E61EC7">
        <w:rPr>
          <w:rFonts w:ascii="Helvetica" w:eastAsia="Times New Roman" w:hAnsi="Helvetica" w:cs="Times New Roman"/>
          <w:sz w:val="20"/>
          <w:szCs w:val="20"/>
          <w:lang w:eastAsia="de-DE"/>
        </w:rPr>
        <w:t>Kontrollen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zu umgehen und die Auswirkungen ihrer Angriffe zu maximieren“, so Corey Nachreiner, Chief Security Officer bei WatchGuard Technologies. „Für </w:t>
      </w:r>
      <w:r w:rsidR="008C6587">
        <w:rPr>
          <w:rFonts w:ascii="Helvetica" w:eastAsia="Times New Roman" w:hAnsi="Helvetica" w:cs="Times New Roman"/>
          <w:sz w:val="20"/>
          <w:szCs w:val="20"/>
          <w:lang w:eastAsia="de-DE"/>
        </w:rPr>
        <w:t>Unternehmen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mit begrenzten Ressourcen </w:t>
      </w:r>
      <w:r w:rsidR="00703115">
        <w:rPr>
          <w:rFonts w:ascii="Helvetica" w:eastAsia="Times New Roman" w:hAnsi="Helvetica" w:cs="Times New Roman"/>
          <w:sz w:val="20"/>
          <w:szCs w:val="20"/>
          <w:lang w:eastAsia="de-DE"/>
        </w:rPr>
        <w:t>bzw.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kleine</w:t>
      </w:r>
      <w:r w:rsidR="00703115">
        <w:rPr>
          <w:rFonts w:ascii="Helvetica" w:eastAsia="Times New Roman" w:hAnsi="Helvetica" w:cs="Times New Roman"/>
          <w:sz w:val="20"/>
          <w:szCs w:val="20"/>
          <w:lang w:eastAsia="de-DE"/>
        </w:rPr>
        <w:t>n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IT-Teams </w:t>
      </w:r>
      <w:r w:rsidR="00874F3F">
        <w:rPr>
          <w:rFonts w:ascii="Helvetica" w:eastAsia="Times New Roman" w:hAnsi="Helvetica" w:cs="Times New Roman"/>
          <w:sz w:val="20"/>
          <w:szCs w:val="20"/>
          <w:lang w:eastAsia="de-DE"/>
        </w:rPr>
        <w:t>besteht die Herausforderung also darin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, sich schnell mit wirksamen </w:t>
      </w:r>
      <w:proofErr w:type="spellStart"/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>Ma</w:t>
      </w:r>
      <w:r w:rsidR="00F343CD">
        <w:rPr>
          <w:rFonts w:ascii="Helvetica" w:eastAsia="Times New Roman" w:hAnsi="Helvetica" w:cs="Times New Roman"/>
          <w:sz w:val="20"/>
          <w:szCs w:val="20"/>
          <w:lang w:eastAsia="de-DE"/>
        </w:rPr>
        <w:t>ss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>nahmen</w:t>
      </w:r>
      <w:proofErr w:type="spellEnd"/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="00874F3F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an diese Situation 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>anzupassen. Konsistente Patches, bewährte Abwehr</w:t>
      </w:r>
      <w:r w:rsidR="00E61EC7">
        <w:rPr>
          <w:rFonts w:ascii="Helvetica" w:eastAsia="Times New Roman" w:hAnsi="Helvetica" w:cs="Times New Roman"/>
          <w:sz w:val="20"/>
          <w:szCs w:val="20"/>
          <w:lang w:eastAsia="de-DE"/>
        </w:rPr>
        <w:t>konzepte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und fortschrittliche </w:t>
      </w:r>
      <w:r w:rsidR="008C6587">
        <w:rPr>
          <w:rFonts w:ascii="Helvetica" w:eastAsia="Times New Roman" w:hAnsi="Helvetica" w:cs="Times New Roman"/>
          <w:sz w:val="20"/>
          <w:szCs w:val="20"/>
          <w:lang w:eastAsia="de-DE"/>
        </w:rPr>
        <w:t>‚</w:t>
      </w:r>
      <w:proofErr w:type="spellStart"/>
      <w:r w:rsidR="008C6587">
        <w:rPr>
          <w:rFonts w:ascii="Helvetica" w:eastAsia="Times New Roman" w:hAnsi="Helvetica" w:cs="Times New Roman"/>
          <w:sz w:val="20"/>
          <w:szCs w:val="20"/>
          <w:lang w:eastAsia="de-DE"/>
        </w:rPr>
        <w:t>Detection</w:t>
      </w:r>
      <w:proofErr w:type="spellEnd"/>
      <w:r w:rsidR="008C658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&amp; Response‘-T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>echnologien, die schnell reagieren können, bleiben die wirksamsten Gegen</w:t>
      </w:r>
      <w:r w:rsidR="00E61EC7">
        <w:rPr>
          <w:rFonts w:ascii="Helvetica" w:eastAsia="Times New Roman" w:hAnsi="Helvetica" w:cs="Times New Roman"/>
          <w:sz w:val="20"/>
          <w:szCs w:val="20"/>
          <w:lang w:eastAsia="de-DE"/>
        </w:rPr>
        <w:t>mittel</w:t>
      </w:r>
      <w:r w:rsidR="008C658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zur Eindämmung der einschlägigen Bedrohungen.</w:t>
      </w:r>
      <w:r w:rsidR="005C1F7A">
        <w:rPr>
          <w:rFonts w:ascii="Helvetica" w:eastAsia="Times New Roman" w:hAnsi="Helvetica" w:cs="Times New Roman"/>
          <w:sz w:val="20"/>
          <w:szCs w:val="20"/>
          <w:lang w:eastAsia="de-DE"/>
        </w:rPr>
        <w:t>“</w:t>
      </w:r>
      <w:r w:rsidR="008C6587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  <w:r w:rsidRPr="00E649B3">
        <w:rPr>
          <w:rFonts w:ascii="Helvetica" w:eastAsia="Times New Roman" w:hAnsi="Helvetica" w:cs="Times New Roman"/>
          <w:sz w:val="20"/>
          <w:szCs w:val="20"/>
          <w:lang w:eastAsia="de-DE"/>
        </w:rPr>
        <w:t xml:space="preserve"> </w:t>
      </w:r>
    </w:p>
    <w:p w14:paraId="6ED26C8F" w14:textId="77777777" w:rsidR="00C46E64" w:rsidRPr="00C46E64" w:rsidRDefault="00C46E64" w:rsidP="008B14C8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  <w:lang w:val="de-AT"/>
        </w:rPr>
      </w:pPr>
    </w:p>
    <w:p w14:paraId="199B9600" w14:textId="0AACA6F2" w:rsidR="00C46E64" w:rsidRDefault="00C46E64" w:rsidP="008B14C8">
      <w:pPr>
        <w:spacing w:line="288" w:lineRule="auto"/>
        <w:ind w:right="1559"/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</w:pPr>
      <w:r w:rsidRPr="00C46E64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 xml:space="preserve">Weitere wichtige Erkenntnisse </w:t>
      </w:r>
      <w:r w:rsidR="005044AE" w:rsidRPr="005044AE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>des</w:t>
      </w:r>
      <w:r w:rsidRPr="00C46E64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 xml:space="preserve"> </w:t>
      </w:r>
      <w:r w:rsidR="009C70B8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 xml:space="preserve">WatchGuard </w:t>
      </w:r>
      <w:r w:rsidRPr="00C46E64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>Internet</w:t>
      </w:r>
      <w:r w:rsidR="005044AE" w:rsidRPr="005044AE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 xml:space="preserve"> Security Reports</w:t>
      </w:r>
      <w:r w:rsidRPr="00C46E64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 xml:space="preserve"> </w:t>
      </w:r>
      <w:r w:rsidR="005044AE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>Q</w:t>
      </w:r>
      <w:r w:rsidR="005C1F7A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>2</w:t>
      </w:r>
      <w:r w:rsidR="005044AE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 xml:space="preserve">/2025 </w:t>
      </w:r>
      <w:r w:rsidR="009C70B8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>im Überblick</w:t>
      </w:r>
      <w:r w:rsidRPr="00C46E64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>:</w:t>
      </w:r>
    </w:p>
    <w:p w14:paraId="77D637D4" w14:textId="77777777" w:rsidR="007E4BA8" w:rsidRDefault="007E4BA8" w:rsidP="008B14C8">
      <w:pPr>
        <w:spacing w:line="288" w:lineRule="auto"/>
        <w:ind w:right="1559"/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</w:pPr>
    </w:p>
    <w:p w14:paraId="657D006F" w14:textId="2E1D7F4C" w:rsidR="007E4BA8" w:rsidRPr="007E4BA8" w:rsidRDefault="007E4BA8" w:rsidP="008B14C8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  <w:lang w:val="de-AT"/>
        </w:rPr>
      </w:pPr>
      <w:r w:rsidRPr="007E4BA8"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 xml:space="preserve">Brandneue, einzigartige Malware-Bedrohungen </w:t>
      </w:r>
      <w:r>
        <w:rPr>
          <w:rFonts w:ascii="Helvetica" w:hAnsi="Helvetica"/>
          <w:b/>
          <w:bCs/>
          <w:color w:val="000000" w:themeColor="text1"/>
          <w:sz w:val="20"/>
          <w:szCs w:val="20"/>
          <w:lang w:val="de-AT"/>
        </w:rPr>
        <w:t xml:space="preserve">nahmen um 26 Prozent zu. </w:t>
      </w:r>
      <w:r w:rsidRPr="007E4BA8">
        <w:rPr>
          <w:rFonts w:ascii="Helvetica" w:hAnsi="Helvetica"/>
          <w:color w:val="000000" w:themeColor="text1"/>
          <w:sz w:val="20"/>
          <w:szCs w:val="20"/>
          <w:lang w:val="de-AT"/>
        </w:rPr>
        <w:t>Diese polymorphen Bedrohungen umgehen die signaturbasierte Erkennung</w:t>
      </w:r>
      <w:r w:rsidR="005700CC">
        <w:rPr>
          <w:rFonts w:ascii="Helvetica" w:hAnsi="Helvetica"/>
          <w:color w:val="000000" w:themeColor="text1"/>
          <w:sz w:val="20"/>
          <w:szCs w:val="20"/>
          <w:lang w:val="de-AT"/>
        </w:rPr>
        <w:t xml:space="preserve"> und wurden erst </w:t>
      </w:r>
      <w:r w:rsidRPr="007E4BA8">
        <w:rPr>
          <w:rFonts w:ascii="Helvetica" w:hAnsi="Helvetica"/>
          <w:color w:val="000000" w:themeColor="text1"/>
          <w:sz w:val="20"/>
          <w:szCs w:val="20"/>
          <w:lang w:val="de-AT"/>
        </w:rPr>
        <w:t xml:space="preserve"> </w:t>
      </w:r>
      <w:r w:rsidR="005700CC">
        <w:rPr>
          <w:rFonts w:ascii="Helvetica" w:hAnsi="Helvetica"/>
          <w:color w:val="000000" w:themeColor="text1"/>
          <w:sz w:val="20"/>
          <w:szCs w:val="20"/>
          <w:lang w:val="de-AT"/>
        </w:rPr>
        <w:t>von</w:t>
      </w:r>
      <w:r w:rsidRPr="007E4BA8">
        <w:rPr>
          <w:rFonts w:ascii="Helvetica" w:hAnsi="Helvetica"/>
          <w:color w:val="000000" w:themeColor="text1"/>
          <w:sz w:val="20"/>
          <w:szCs w:val="20"/>
          <w:lang w:val="de-AT"/>
        </w:rPr>
        <w:t xml:space="preserve"> den erweiterten Diensten von WatchGuard wie APT Blocker (</w:t>
      </w:r>
      <w:proofErr w:type="spellStart"/>
      <w:r w:rsidRPr="007E4BA8">
        <w:rPr>
          <w:rFonts w:ascii="Helvetica" w:hAnsi="Helvetica"/>
          <w:color w:val="000000" w:themeColor="text1"/>
          <w:sz w:val="20"/>
          <w:szCs w:val="20"/>
          <w:lang w:val="de-AT"/>
        </w:rPr>
        <w:t>Advanced</w:t>
      </w:r>
      <w:proofErr w:type="spellEnd"/>
      <w:r w:rsidRPr="007E4BA8">
        <w:rPr>
          <w:rFonts w:ascii="Helvetica" w:hAnsi="Helvetica"/>
          <w:color w:val="000000" w:themeColor="text1"/>
          <w:sz w:val="20"/>
          <w:szCs w:val="20"/>
          <w:lang w:val="de-AT"/>
        </w:rPr>
        <w:t xml:space="preserve"> Persistent </w:t>
      </w:r>
      <w:proofErr w:type="spellStart"/>
      <w:r w:rsidRPr="007E4BA8">
        <w:rPr>
          <w:rFonts w:ascii="Helvetica" w:hAnsi="Helvetica"/>
          <w:color w:val="000000" w:themeColor="text1"/>
          <w:sz w:val="20"/>
          <w:szCs w:val="20"/>
          <w:lang w:val="de-AT"/>
        </w:rPr>
        <w:t>Threat</w:t>
      </w:r>
      <w:proofErr w:type="spellEnd"/>
      <w:r w:rsidRPr="007E4BA8">
        <w:rPr>
          <w:rFonts w:ascii="Helvetica" w:hAnsi="Helvetica"/>
          <w:color w:val="000000" w:themeColor="text1"/>
          <w:sz w:val="20"/>
          <w:szCs w:val="20"/>
          <w:lang w:val="de-AT"/>
        </w:rPr>
        <w:t xml:space="preserve"> Blocker) und IAV</w:t>
      </w:r>
      <w:r w:rsidR="005700CC">
        <w:rPr>
          <w:rFonts w:ascii="Helvetica" w:hAnsi="Helvetica"/>
          <w:color w:val="000000" w:themeColor="text1"/>
          <w:sz w:val="20"/>
          <w:szCs w:val="20"/>
          <w:lang w:val="de-AT"/>
        </w:rPr>
        <w:t xml:space="preserve"> identifiziert</w:t>
      </w:r>
      <w:r w:rsidRPr="007E4BA8">
        <w:rPr>
          <w:rFonts w:ascii="Helvetica" w:hAnsi="Helvetica"/>
          <w:color w:val="000000" w:themeColor="text1"/>
          <w:sz w:val="20"/>
          <w:szCs w:val="20"/>
          <w:lang w:val="de-AT"/>
        </w:rPr>
        <w:t>.</w:t>
      </w:r>
    </w:p>
    <w:p w14:paraId="074F43EC" w14:textId="77777777" w:rsidR="00C46E64" w:rsidRDefault="00C46E64" w:rsidP="008B14C8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2ADD24E" w14:textId="2AAE8A1A" w:rsidR="00E73539" w:rsidRDefault="00E73539" w:rsidP="008B14C8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</w:rPr>
      </w:pPr>
      <w:r w:rsidRPr="002C368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Zwei USB-basierte Malware-Bedrohungen </w:t>
      </w:r>
      <w:r w:rsidR="002C3689">
        <w:rPr>
          <w:rFonts w:ascii="Helvetica" w:hAnsi="Helvetica"/>
          <w:b/>
          <w:bCs/>
          <w:color w:val="000000" w:themeColor="text1"/>
          <w:sz w:val="20"/>
          <w:szCs w:val="20"/>
        </w:rPr>
        <w:t>sorgten für Überraschung</w:t>
      </w:r>
      <w:r w:rsidRPr="002C3689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Pr="002C3689">
        <w:rPr>
          <w:rFonts w:ascii="Helvetica" w:hAnsi="Helvetica"/>
          <w:color w:val="000000" w:themeColor="text1"/>
          <w:sz w:val="20"/>
          <w:szCs w:val="20"/>
        </w:rPr>
        <w:t xml:space="preserve"> Sowohl die Remote-Access-Backdoor-Variante PUMPBENCH als auch der </w:t>
      </w:r>
      <w:proofErr w:type="spellStart"/>
      <w:r w:rsidRPr="002C3689">
        <w:rPr>
          <w:rFonts w:ascii="Helvetica" w:hAnsi="Helvetica"/>
          <w:color w:val="000000" w:themeColor="text1"/>
          <w:sz w:val="20"/>
          <w:szCs w:val="20"/>
        </w:rPr>
        <w:t>Loader</w:t>
      </w:r>
      <w:proofErr w:type="spellEnd"/>
      <w:r w:rsidRPr="002C3689">
        <w:rPr>
          <w:rFonts w:ascii="Helvetica" w:hAnsi="Helvetica"/>
          <w:color w:val="000000" w:themeColor="text1"/>
          <w:sz w:val="20"/>
          <w:szCs w:val="20"/>
        </w:rPr>
        <w:t xml:space="preserve"> HIGHREPS setzen einen </w:t>
      </w:r>
      <w:proofErr w:type="spellStart"/>
      <w:r w:rsidRPr="002C3689">
        <w:rPr>
          <w:rFonts w:ascii="Helvetica" w:hAnsi="Helvetica"/>
          <w:color w:val="000000" w:themeColor="text1"/>
          <w:sz w:val="20"/>
          <w:szCs w:val="20"/>
        </w:rPr>
        <w:t>Coin</w:t>
      </w:r>
      <w:proofErr w:type="spellEnd"/>
      <w:r w:rsidRPr="002C3689">
        <w:rPr>
          <w:rFonts w:ascii="Helvetica" w:hAnsi="Helvetica"/>
          <w:color w:val="000000" w:themeColor="text1"/>
          <w:sz w:val="20"/>
          <w:szCs w:val="20"/>
        </w:rPr>
        <w:t xml:space="preserve"> Miner namens </w:t>
      </w:r>
      <w:proofErr w:type="spellStart"/>
      <w:r w:rsidRPr="002C3689">
        <w:rPr>
          <w:rFonts w:ascii="Helvetica" w:hAnsi="Helvetica"/>
          <w:color w:val="000000" w:themeColor="text1"/>
          <w:sz w:val="20"/>
          <w:szCs w:val="20"/>
        </w:rPr>
        <w:t>XMRig</w:t>
      </w:r>
      <w:proofErr w:type="spellEnd"/>
      <w:r w:rsidRPr="002C3689">
        <w:rPr>
          <w:rFonts w:ascii="Helvetica" w:hAnsi="Helvetica"/>
          <w:color w:val="000000" w:themeColor="text1"/>
          <w:sz w:val="20"/>
          <w:szCs w:val="20"/>
        </w:rPr>
        <w:t xml:space="preserve"> ein, der </w:t>
      </w:r>
      <w:r w:rsidR="0059258E">
        <w:rPr>
          <w:rFonts w:ascii="Helvetica" w:hAnsi="Helvetica"/>
          <w:color w:val="000000" w:themeColor="text1"/>
          <w:sz w:val="20"/>
          <w:szCs w:val="20"/>
        </w:rPr>
        <w:t xml:space="preserve">die Kryptowährung </w:t>
      </w:r>
      <w:r w:rsidRPr="002C3689">
        <w:rPr>
          <w:rFonts w:ascii="Helvetica" w:hAnsi="Helvetica"/>
          <w:color w:val="000000" w:themeColor="text1"/>
          <w:sz w:val="20"/>
          <w:szCs w:val="20"/>
        </w:rPr>
        <w:t>Monero (XMR) schürft</w:t>
      </w:r>
      <w:r w:rsidR="00D241E4">
        <w:rPr>
          <w:rFonts w:ascii="Helvetica" w:hAnsi="Helvetica"/>
          <w:color w:val="000000" w:themeColor="text1"/>
          <w:sz w:val="20"/>
          <w:szCs w:val="20"/>
        </w:rPr>
        <w:t xml:space="preserve">. Ihr Aufkommen steht </w:t>
      </w:r>
      <w:r w:rsidRPr="002C3689">
        <w:rPr>
          <w:rFonts w:ascii="Helvetica" w:hAnsi="Helvetica"/>
          <w:color w:val="000000" w:themeColor="text1"/>
          <w:sz w:val="20"/>
          <w:szCs w:val="20"/>
        </w:rPr>
        <w:t xml:space="preserve">wahrscheinlich im Zusammenhang mit der Verwendung von Hardware-Wallets </w:t>
      </w:r>
      <w:r w:rsidR="00834101">
        <w:rPr>
          <w:rFonts w:ascii="Helvetica" w:hAnsi="Helvetica"/>
          <w:color w:val="000000" w:themeColor="text1"/>
          <w:sz w:val="20"/>
          <w:szCs w:val="20"/>
        </w:rPr>
        <w:t xml:space="preserve">aufseiten der </w:t>
      </w:r>
      <w:r w:rsidRPr="002C3689">
        <w:rPr>
          <w:rFonts w:ascii="Helvetica" w:hAnsi="Helvetica"/>
          <w:color w:val="000000" w:themeColor="text1"/>
          <w:sz w:val="20"/>
          <w:szCs w:val="20"/>
        </w:rPr>
        <w:t>Kryptowährungsbesitzer.</w:t>
      </w:r>
    </w:p>
    <w:p w14:paraId="37209AF9" w14:textId="77777777" w:rsidR="00875D19" w:rsidRDefault="00875D19" w:rsidP="008B14C8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</w:rPr>
      </w:pPr>
    </w:p>
    <w:p w14:paraId="2E50EB59" w14:textId="7AF8A417" w:rsidR="00875D19" w:rsidRDefault="00875D19" w:rsidP="008B14C8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</w:rPr>
      </w:pPr>
      <w:r w:rsidRPr="00875D1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Ransomware ging um 47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Prozent</w:t>
      </w:r>
      <w:r w:rsidRPr="00875D1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zurück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94577F" w:rsidRPr="0094577F">
        <w:rPr>
          <w:rFonts w:ascii="Helvetica" w:hAnsi="Helvetica"/>
          <w:color w:val="000000" w:themeColor="text1"/>
          <w:sz w:val="20"/>
          <w:szCs w:val="20"/>
        </w:rPr>
        <w:t xml:space="preserve">Es deutet alles auf eine Verlagerung </w:t>
      </w:r>
      <w:r w:rsidRPr="0094577F">
        <w:rPr>
          <w:rFonts w:ascii="Helvetica" w:hAnsi="Helvetica"/>
          <w:color w:val="000000" w:themeColor="text1"/>
          <w:sz w:val="20"/>
          <w:szCs w:val="20"/>
        </w:rPr>
        <w:t>zu</w:t>
      </w:r>
      <w:r w:rsidRPr="00875D19">
        <w:rPr>
          <w:rFonts w:ascii="Helvetica" w:hAnsi="Helvetica"/>
          <w:color w:val="000000" w:themeColor="text1"/>
          <w:sz w:val="20"/>
          <w:szCs w:val="20"/>
        </w:rPr>
        <w:t xml:space="preserve"> weniger, aber wirkungsvolleren Angriffen auf hochkarätige Ziele hin</w:t>
      </w:r>
      <w:r w:rsidR="0094577F">
        <w:rPr>
          <w:rFonts w:ascii="Helvetica" w:hAnsi="Helvetica"/>
          <w:color w:val="000000" w:themeColor="text1"/>
          <w:sz w:val="20"/>
          <w:szCs w:val="20"/>
        </w:rPr>
        <w:t xml:space="preserve"> – inklusive </w:t>
      </w:r>
      <w:proofErr w:type="spellStart"/>
      <w:r w:rsidR="0094577F" w:rsidRPr="00875D19">
        <w:rPr>
          <w:rFonts w:ascii="Helvetica" w:hAnsi="Helvetica"/>
          <w:color w:val="000000" w:themeColor="text1"/>
          <w:sz w:val="20"/>
          <w:szCs w:val="20"/>
        </w:rPr>
        <w:t>grö</w:t>
      </w:r>
      <w:r w:rsidR="00F343CD">
        <w:rPr>
          <w:rFonts w:ascii="Helvetica" w:hAnsi="Helvetica"/>
          <w:color w:val="000000" w:themeColor="text1"/>
          <w:sz w:val="20"/>
          <w:szCs w:val="20"/>
        </w:rPr>
        <w:t>ss</w:t>
      </w:r>
      <w:r w:rsidR="0094577F" w:rsidRPr="00875D19">
        <w:rPr>
          <w:rFonts w:ascii="Helvetica" w:hAnsi="Helvetica"/>
          <w:color w:val="000000" w:themeColor="text1"/>
          <w:sz w:val="20"/>
          <w:szCs w:val="20"/>
        </w:rPr>
        <w:t>ere</w:t>
      </w:r>
      <w:r w:rsidR="0094577F">
        <w:rPr>
          <w:rFonts w:ascii="Helvetica" w:hAnsi="Helvetica"/>
          <w:color w:val="000000" w:themeColor="text1"/>
          <w:sz w:val="20"/>
          <w:szCs w:val="20"/>
        </w:rPr>
        <w:t>r</w:t>
      </w:r>
      <w:proofErr w:type="spellEnd"/>
      <w:r w:rsidR="0094577F" w:rsidRPr="00875D19">
        <w:rPr>
          <w:rFonts w:ascii="Helvetica" w:hAnsi="Helvetica"/>
          <w:color w:val="000000" w:themeColor="text1"/>
          <w:sz w:val="20"/>
          <w:szCs w:val="20"/>
        </w:rPr>
        <w:t xml:space="preserve"> Folgen</w:t>
      </w:r>
      <w:r w:rsidRPr="00875D19">
        <w:rPr>
          <w:rFonts w:ascii="Helvetica" w:hAnsi="Helvetica"/>
          <w:color w:val="000000" w:themeColor="text1"/>
          <w:sz w:val="20"/>
          <w:szCs w:val="20"/>
        </w:rPr>
        <w:t xml:space="preserve">. Bemerkenswert ist, dass die Zahl der aktiven Erpressergruppen zugenommen hat, wobei Akira und </w:t>
      </w:r>
      <w:proofErr w:type="spellStart"/>
      <w:r w:rsidRPr="00875D19">
        <w:rPr>
          <w:rFonts w:ascii="Helvetica" w:hAnsi="Helvetica"/>
          <w:color w:val="000000" w:themeColor="text1"/>
          <w:sz w:val="20"/>
          <w:szCs w:val="20"/>
        </w:rPr>
        <w:t>Qilin</w:t>
      </w:r>
      <w:proofErr w:type="spellEnd"/>
      <w:r w:rsidRPr="00875D19">
        <w:rPr>
          <w:rFonts w:ascii="Helvetica" w:hAnsi="Helvetica"/>
          <w:color w:val="000000" w:themeColor="text1"/>
          <w:sz w:val="20"/>
          <w:szCs w:val="20"/>
        </w:rPr>
        <w:t xml:space="preserve"> zu den aggressivsten gehören.</w:t>
      </w:r>
    </w:p>
    <w:p w14:paraId="421E49B8" w14:textId="77777777" w:rsidR="001F4C52" w:rsidRDefault="001F4C52" w:rsidP="008B14C8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</w:rPr>
      </w:pPr>
    </w:p>
    <w:p w14:paraId="359337DC" w14:textId="31436363" w:rsidR="001F4C52" w:rsidRPr="00544B10" w:rsidRDefault="001F4C52" w:rsidP="008B14C8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</w:rPr>
      </w:pPr>
      <w:r w:rsidRPr="00544B1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Bei Netzwerk-Malware dominieren </w:t>
      </w:r>
      <w:proofErr w:type="spellStart"/>
      <w:r w:rsidRPr="00544B10">
        <w:rPr>
          <w:rFonts w:ascii="Helvetica" w:hAnsi="Helvetica"/>
          <w:b/>
          <w:bCs/>
          <w:color w:val="000000" w:themeColor="text1"/>
          <w:sz w:val="20"/>
          <w:szCs w:val="20"/>
        </w:rPr>
        <w:t>Dropper</w:t>
      </w:r>
      <w:proofErr w:type="spellEnd"/>
      <w:r w:rsidRPr="00544B10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 Sieben der zehn häufigsten Entdeckungen waren </w:t>
      </w:r>
      <w:proofErr w:type="spellStart"/>
      <w:r w:rsidRPr="00544B10">
        <w:rPr>
          <w:rFonts w:ascii="Helvetica" w:hAnsi="Helvetica"/>
          <w:color w:val="000000" w:themeColor="text1"/>
          <w:sz w:val="20"/>
          <w:szCs w:val="20"/>
        </w:rPr>
        <w:t>Payloads</w:t>
      </w:r>
      <w:proofErr w:type="spellEnd"/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 der ersten Stufe, darunter Trojan.VBA.Agent.BIZ und der </w:t>
      </w:r>
      <w:proofErr w:type="spellStart"/>
      <w:r w:rsidRPr="00544B10">
        <w:rPr>
          <w:rFonts w:ascii="Helvetica" w:hAnsi="Helvetica"/>
          <w:color w:val="000000" w:themeColor="text1"/>
          <w:sz w:val="20"/>
          <w:szCs w:val="20"/>
        </w:rPr>
        <w:t>Credential</w:t>
      </w:r>
      <w:proofErr w:type="spellEnd"/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544B10">
        <w:rPr>
          <w:rFonts w:ascii="Helvetica" w:hAnsi="Helvetica"/>
          <w:color w:val="000000" w:themeColor="text1"/>
          <w:sz w:val="20"/>
          <w:szCs w:val="20"/>
        </w:rPr>
        <w:t>Stealer</w:t>
      </w:r>
      <w:proofErr w:type="spellEnd"/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544B10">
        <w:rPr>
          <w:rFonts w:ascii="Helvetica" w:hAnsi="Helvetica"/>
          <w:color w:val="000000" w:themeColor="text1"/>
          <w:sz w:val="20"/>
          <w:szCs w:val="20"/>
        </w:rPr>
        <w:t>PonyStealer</w:t>
      </w:r>
      <w:proofErr w:type="spellEnd"/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, die </w:t>
      </w:r>
      <w:r w:rsidR="004740FF" w:rsidRPr="00544B10">
        <w:rPr>
          <w:rFonts w:ascii="Helvetica" w:hAnsi="Helvetica"/>
          <w:color w:val="000000" w:themeColor="text1"/>
          <w:sz w:val="20"/>
          <w:szCs w:val="20"/>
        </w:rPr>
        <w:t>zur initialen</w:t>
      </w:r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 Kompromittierung </w:t>
      </w:r>
      <w:r w:rsidR="004740FF" w:rsidRPr="00544B10">
        <w:rPr>
          <w:rFonts w:ascii="Helvetica" w:hAnsi="Helvetica"/>
          <w:color w:val="000000" w:themeColor="text1"/>
          <w:sz w:val="20"/>
          <w:szCs w:val="20"/>
        </w:rPr>
        <w:t xml:space="preserve">vom Benutzer aktivierte Makros </w:t>
      </w:r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ausnutzten. Das berüchtigte Mirai-Botnetz tauchte nach fünf Jahren ebenfalls wieder auf, vor allem im asiatisch-pazifischen Raum. Die Dominanz von </w:t>
      </w:r>
      <w:proofErr w:type="spellStart"/>
      <w:r w:rsidRPr="00544B10">
        <w:rPr>
          <w:rFonts w:ascii="Helvetica" w:hAnsi="Helvetica"/>
          <w:color w:val="000000" w:themeColor="text1"/>
          <w:sz w:val="20"/>
          <w:szCs w:val="20"/>
        </w:rPr>
        <w:t>Droppern</w:t>
      </w:r>
      <w:proofErr w:type="spellEnd"/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 zeigt, dass Angreifer mehrstufige Infektionen bevorzugen.  </w:t>
      </w:r>
    </w:p>
    <w:p w14:paraId="5912FD6E" w14:textId="77777777" w:rsidR="00C46E64" w:rsidRPr="00544B10" w:rsidRDefault="00C46E64" w:rsidP="008B14C8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</w:rPr>
      </w:pPr>
    </w:p>
    <w:p w14:paraId="71AB4663" w14:textId="16392D39" w:rsidR="00544B10" w:rsidRDefault="00544B10" w:rsidP="008B14C8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</w:rPr>
      </w:pPr>
      <w:r w:rsidRPr="00544B10">
        <w:rPr>
          <w:rFonts w:ascii="Helvetica" w:hAnsi="Helvetica"/>
          <w:b/>
          <w:bCs/>
          <w:color w:val="000000" w:themeColor="text1"/>
          <w:sz w:val="20"/>
          <w:szCs w:val="20"/>
        </w:rPr>
        <w:t>Zero-Day-Malware befindet sich weiterhin auf dem Vormarsch.</w:t>
      </w:r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Sie macht </w:t>
      </w:r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über 76 </w:t>
      </w:r>
      <w:r>
        <w:rPr>
          <w:rFonts w:ascii="Helvetica" w:hAnsi="Helvetica"/>
          <w:color w:val="000000" w:themeColor="text1"/>
          <w:sz w:val="20"/>
          <w:szCs w:val="20"/>
        </w:rPr>
        <w:t>Prozent</w:t>
      </w:r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 aller Erkennungen und fast 90 </w:t>
      </w:r>
      <w:r>
        <w:rPr>
          <w:rFonts w:ascii="Helvetica" w:hAnsi="Helvetica"/>
          <w:color w:val="000000" w:themeColor="text1"/>
          <w:sz w:val="20"/>
          <w:szCs w:val="20"/>
        </w:rPr>
        <w:t>Prozent</w:t>
      </w:r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 der verschlüsselten Malware aus. Diese Ergebnisse unterstreichen die Notwendigkeit fortschrittlicher </w:t>
      </w:r>
      <w:r w:rsidRPr="00544B10">
        <w:rPr>
          <w:rFonts w:ascii="Helvetica" w:hAnsi="Helvetica"/>
          <w:color w:val="000000" w:themeColor="text1"/>
          <w:sz w:val="20"/>
          <w:szCs w:val="20"/>
        </w:rPr>
        <w:lastRenderedPageBreak/>
        <w:t>Erkennungsfunktionen, die über Signaturen hinausgehen, insbesondere für Bedrohungen, die im TLS-Datenverkehr verborgen sind.</w:t>
      </w:r>
    </w:p>
    <w:p w14:paraId="5672C85B" w14:textId="77777777" w:rsidR="00544B10" w:rsidRDefault="00544B10" w:rsidP="008B14C8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</w:rPr>
      </w:pPr>
    </w:p>
    <w:p w14:paraId="392B2FA6" w14:textId="520CC42D" w:rsidR="00544B10" w:rsidRPr="00544B10" w:rsidRDefault="00544B10" w:rsidP="008B14C8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</w:rPr>
      </w:pPr>
      <w:r w:rsidRPr="00544B1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DNS-basierte Bedrohungen </w:t>
      </w:r>
      <w:r w:rsidR="00280CE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halten sich </w:t>
      </w:r>
      <w:r w:rsidR="00662B2D">
        <w:rPr>
          <w:rFonts w:ascii="Helvetica" w:hAnsi="Helvetica"/>
          <w:b/>
          <w:bCs/>
          <w:color w:val="000000" w:themeColor="text1"/>
          <w:sz w:val="20"/>
          <w:szCs w:val="20"/>
        </w:rPr>
        <w:t>wacker</w:t>
      </w:r>
      <w:r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280CEB">
        <w:rPr>
          <w:rFonts w:ascii="Helvetica" w:hAnsi="Helvetica"/>
          <w:color w:val="000000" w:themeColor="text1"/>
          <w:sz w:val="20"/>
          <w:szCs w:val="20"/>
        </w:rPr>
        <w:t>Gefahr geht</w:t>
      </w:r>
      <w:r>
        <w:rPr>
          <w:rFonts w:ascii="Helvetica" w:hAnsi="Helvetica"/>
          <w:color w:val="000000" w:themeColor="text1"/>
          <w:sz w:val="20"/>
          <w:szCs w:val="20"/>
        </w:rPr>
        <w:t xml:space="preserve"> u.a. </w:t>
      </w:r>
      <w:r w:rsidR="00280CEB">
        <w:rPr>
          <w:rFonts w:ascii="Helvetica" w:hAnsi="Helvetica"/>
          <w:color w:val="000000" w:themeColor="text1"/>
          <w:sz w:val="20"/>
          <w:szCs w:val="20"/>
        </w:rPr>
        <w:t xml:space="preserve">von </w:t>
      </w:r>
      <w:r w:rsidRPr="00544B10">
        <w:rPr>
          <w:rFonts w:ascii="Helvetica" w:hAnsi="Helvetica"/>
          <w:color w:val="000000" w:themeColor="text1"/>
          <w:sz w:val="20"/>
          <w:szCs w:val="20"/>
        </w:rPr>
        <w:t>Domains</w:t>
      </w:r>
      <w:r w:rsidR="00280CEB">
        <w:rPr>
          <w:rFonts w:ascii="Helvetica" w:hAnsi="Helvetica"/>
          <w:color w:val="000000" w:themeColor="text1"/>
          <w:sz w:val="20"/>
          <w:szCs w:val="20"/>
        </w:rPr>
        <w:t xml:space="preserve"> aus</w:t>
      </w:r>
      <w:r w:rsidRPr="00544B10">
        <w:rPr>
          <w:rFonts w:ascii="Helvetica" w:hAnsi="Helvetica"/>
          <w:color w:val="000000" w:themeColor="text1"/>
          <w:sz w:val="20"/>
          <w:szCs w:val="20"/>
        </w:rPr>
        <w:t>, die mit dem Fernzugriffstrojaner (</w:t>
      </w:r>
      <w:r>
        <w:rPr>
          <w:rFonts w:ascii="Helvetica" w:hAnsi="Helvetica"/>
          <w:color w:val="000000" w:themeColor="text1"/>
          <w:sz w:val="20"/>
          <w:szCs w:val="20"/>
        </w:rPr>
        <w:t xml:space="preserve">Remote Access Trojan – </w:t>
      </w:r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RAT) </w:t>
      </w:r>
      <w:proofErr w:type="spellStart"/>
      <w:r w:rsidRPr="00544B10">
        <w:rPr>
          <w:rFonts w:ascii="Helvetica" w:hAnsi="Helvetica"/>
          <w:color w:val="000000" w:themeColor="text1"/>
          <w:sz w:val="20"/>
          <w:szCs w:val="20"/>
        </w:rPr>
        <w:t>DarkGate</w:t>
      </w:r>
      <w:proofErr w:type="spellEnd"/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 in Verbindung stehen</w:t>
      </w:r>
      <w:r w:rsidR="00280CEB">
        <w:rPr>
          <w:rFonts w:ascii="Helvetica" w:hAnsi="Helvetica"/>
          <w:color w:val="000000" w:themeColor="text1"/>
          <w:sz w:val="20"/>
          <w:szCs w:val="20"/>
        </w:rPr>
        <w:t xml:space="preserve"> –</w:t>
      </w:r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 einer </w:t>
      </w:r>
      <w:proofErr w:type="spellStart"/>
      <w:r w:rsidRPr="00544B10">
        <w:rPr>
          <w:rFonts w:ascii="Helvetica" w:hAnsi="Helvetica"/>
          <w:color w:val="000000" w:themeColor="text1"/>
          <w:sz w:val="20"/>
          <w:szCs w:val="20"/>
        </w:rPr>
        <w:t>Loader</w:t>
      </w:r>
      <w:proofErr w:type="spellEnd"/>
      <w:r w:rsidRPr="00544B10">
        <w:rPr>
          <w:rFonts w:ascii="Helvetica" w:hAnsi="Helvetica"/>
          <w:color w:val="000000" w:themeColor="text1"/>
          <w:sz w:val="20"/>
          <w:szCs w:val="20"/>
        </w:rPr>
        <w:t>-Malware, die als RAT fungiert</w:t>
      </w:r>
      <w:r w:rsidR="00280CEB">
        <w:rPr>
          <w:rFonts w:ascii="Helvetica" w:hAnsi="Helvetica"/>
          <w:color w:val="000000" w:themeColor="text1"/>
          <w:sz w:val="20"/>
          <w:szCs w:val="20"/>
        </w:rPr>
        <w:t xml:space="preserve">. Im Zuge dessen spielt </w:t>
      </w:r>
      <w:r w:rsidRPr="00544B10">
        <w:rPr>
          <w:rFonts w:ascii="Helvetica" w:hAnsi="Helvetica"/>
          <w:color w:val="000000" w:themeColor="text1"/>
          <w:sz w:val="20"/>
          <w:szCs w:val="20"/>
        </w:rPr>
        <w:t xml:space="preserve">DNS-Filterung als Verteidigungsstufe </w:t>
      </w:r>
      <w:r w:rsidR="00280CEB">
        <w:rPr>
          <w:rFonts w:ascii="Helvetica" w:hAnsi="Helvetica"/>
          <w:color w:val="000000" w:themeColor="text1"/>
          <w:sz w:val="20"/>
          <w:szCs w:val="20"/>
        </w:rPr>
        <w:t>eine entscheidende Rolle</w:t>
      </w:r>
      <w:r w:rsidRPr="00544B10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00220E22" w14:textId="77777777" w:rsidR="00544B10" w:rsidRPr="00C23E65" w:rsidRDefault="00544B10" w:rsidP="008B14C8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6C08BA3" w14:textId="77777777" w:rsidR="00C46E64" w:rsidRDefault="00C46E64" w:rsidP="008B14C8">
      <w:pPr>
        <w:pStyle w:val="Textkrper"/>
        <w:spacing w:line="288" w:lineRule="auto"/>
        <w:ind w:right="1559"/>
        <w:rPr>
          <w:rFonts w:eastAsia="Times New Roman"/>
          <w:b w:val="0"/>
          <w:sz w:val="20"/>
          <w:szCs w:val="20"/>
          <w:lang w:eastAsia="de-DE"/>
        </w:rPr>
      </w:pPr>
      <w:r w:rsidRPr="004559BC">
        <w:rPr>
          <w:rFonts w:eastAsia="Times New Roman"/>
          <w:b w:val="0"/>
          <w:sz w:val="20"/>
          <w:szCs w:val="20"/>
          <w:lang w:eastAsia="de-DE"/>
        </w:rPr>
        <w:t xml:space="preserve">Alle Erkenntnisse basieren – entlang des Konzepts der </w:t>
      </w:r>
      <w:hyperlink r:id="rId9" w:history="1"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 xml:space="preserve">„WatchGuard Unified Security </w:t>
        </w:r>
        <w:proofErr w:type="spellStart"/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Platform</w:t>
        </w:r>
        <w:proofErr w:type="spellEnd"/>
        <w:r w:rsidRPr="004559BC">
          <w:rPr>
            <w:rStyle w:val="Hyperlink"/>
            <w:rFonts w:eastAsia="Times New Roman"/>
            <w:b w:val="0"/>
            <w:sz w:val="20"/>
            <w:szCs w:val="20"/>
            <w:lang w:eastAsia="de-DE"/>
          </w:rPr>
          <w:t>“</w:t>
        </w:r>
      </w:hyperlink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und entsprechend der vorherigen vierteljährlichen Auswertungen – auf den anonymisierten, aggregierten Daten aller aktiven WatchGuard-Lösungen für Netzwerk- und Endgeräteschutz, deren Besitzer der Weitergabe der Bedrohungsinformationen zur Unterstützung der Forschungsarbeit des </w:t>
      </w:r>
      <w:proofErr w:type="spellStart"/>
      <w:r w:rsidRPr="004559BC">
        <w:rPr>
          <w:rFonts w:eastAsia="Times New Roman"/>
          <w:b w:val="0"/>
          <w:sz w:val="20"/>
          <w:szCs w:val="20"/>
          <w:lang w:eastAsia="de-DE"/>
        </w:rPr>
        <w:t>Threat</w:t>
      </w:r>
      <w:proofErr w:type="spellEnd"/>
      <w:r w:rsidRPr="004559BC">
        <w:rPr>
          <w:rFonts w:eastAsia="Times New Roman"/>
          <w:b w:val="0"/>
          <w:sz w:val="20"/>
          <w:szCs w:val="20"/>
          <w:lang w:eastAsia="de-DE"/>
        </w:rPr>
        <w:t xml:space="preserve"> Lab zugestimmt haben.</w:t>
      </w:r>
    </w:p>
    <w:p w14:paraId="06ED6691" w14:textId="77777777" w:rsidR="00C46E64" w:rsidRPr="00C23E65" w:rsidRDefault="00C46E64" w:rsidP="008B14C8">
      <w:pPr>
        <w:spacing w:line="288" w:lineRule="auto"/>
        <w:ind w:right="1559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7400971" w14:textId="01C647D3" w:rsidR="009E4EEF" w:rsidRDefault="009E4EEF" w:rsidP="008B14C8">
      <w:pPr>
        <w:pStyle w:val="Textkrper"/>
        <w:spacing w:line="288" w:lineRule="auto"/>
        <w:ind w:right="1559"/>
        <w:rPr>
          <w:b w:val="0"/>
          <w:color w:val="000000" w:themeColor="text1"/>
          <w:sz w:val="20"/>
          <w:szCs w:val="20"/>
        </w:rPr>
      </w:pPr>
      <w:r w:rsidRPr="006A62ED">
        <w:rPr>
          <w:b w:val="0"/>
          <w:color w:val="000000" w:themeColor="text1"/>
          <w:sz w:val="20"/>
          <w:szCs w:val="20"/>
        </w:rPr>
        <w:t xml:space="preserve">Der ausführliche Internet Security Report in englischer Sprache steht online zum Download zur Verfügung: </w:t>
      </w:r>
      <w:hyperlink r:id="rId10" w:history="1">
        <w:r w:rsidR="00C71901" w:rsidRPr="00AA1BEE">
          <w:rPr>
            <w:rStyle w:val="Hyperlink"/>
            <w:b w:val="0"/>
            <w:sz w:val="20"/>
            <w:szCs w:val="20"/>
          </w:rPr>
          <w:t>https://www.watchguard.com/wgrd-resource-center/security-report-q2-2025</w:t>
        </w:r>
      </w:hyperlink>
    </w:p>
    <w:p w14:paraId="1F3EAD5C" w14:textId="77777777" w:rsidR="001D63F2" w:rsidRDefault="001D63F2" w:rsidP="009C70B8">
      <w:pPr>
        <w:pStyle w:val="Textkrper"/>
        <w:spacing w:line="288" w:lineRule="auto"/>
        <w:ind w:right="1134"/>
      </w:pPr>
    </w:p>
    <w:p w14:paraId="459AADE7" w14:textId="1A824D96" w:rsidR="001D63F2" w:rsidRDefault="001D63F2" w:rsidP="009C70B8">
      <w:pPr>
        <w:pStyle w:val="Textkrper"/>
        <w:spacing w:line="288" w:lineRule="auto"/>
        <w:ind w:right="1134"/>
      </w:pPr>
      <w:r>
        <w:t>Bildmaterial</w:t>
      </w:r>
    </w:p>
    <w:p w14:paraId="14CF6B32" w14:textId="77777777" w:rsidR="009E4EEF" w:rsidRDefault="009E4EEF" w:rsidP="009E4EEF">
      <w:pPr>
        <w:pStyle w:val="Textkrper"/>
        <w:spacing w:line="288" w:lineRule="auto"/>
        <w:ind w:right="1135"/>
      </w:pPr>
    </w:p>
    <w:p w14:paraId="162D9032" w14:textId="0FADACEB" w:rsidR="00C46E64" w:rsidRPr="00C23E65" w:rsidRDefault="00C46E64" w:rsidP="009E4EEF">
      <w:pPr>
        <w:pStyle w:val="Textkrper"/>
        <w:spacing w:line="288" w:lineRule="auto"/>
        <w:ind w:right="1135"/>
        <w:rPr>
          <w:color w:val="000000" w:themeColor="text1"/>
          <w:sz w:val="20"/>
          <w:szCs w:val="20"/>
          <w:lang w:val="en-US"/>
        </w:rPr>
      </w:pPr>
      <w:r w:rsidRPr="00B46453">
        <w:rPr>
          <w:noProof/>
        </w:rPr>
        <w:drawing>
          <wp:inline distT="0" distB="0" distL="0" distR="0" wp14:anchorId="2EEC1DAE" wp14:editId="5CE6712C">
            <wp:extent cx="836579" cy="1045724"/>
            <wp:effectExtent l="0" t="0" r="1905" b="0"/>
            <wp:docPr id="2" name="Grafik 2" descr="Ein Bild, das Menschliches Gesicht, Kleidung, Person, Lächel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 descr="Ein Bild, das Menschliches Gesicht, Kleidung, Person, Lächeln enthält.&#10;&#10;KI-generierte Inhalte können fehlerhaft sein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46546" cy="1058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19AAA" w14:textId="77777777" w:rsidR="00C46E64" w:rsidRPr="00C23E65" w:rsidRDefault="00C46E64" w:rsidP="00C46E64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F7B044C" w14:textId="0E4A3902" w:rsidR="00F123DC" w:rsidRDefault="00C46E64" w:rsidP="00F123DC">
      <w:pPr>
        <w:spacing w:line="288" w:lineRule="auto"/>
      </w:pPr>
      <w:r w:rsidRPr="00B46453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hyperlink r:id="rId12" w:history="1">
        <w:r w:rsidRPr="00B46453">
          <w:rPr>
            <w:rStyle w:val="Hyperlink"/>
            <w:rFonts w:ascii="Helvetica" w:hAnsi="Helvetica"/>
            <w:sz w:val="20"/>
            <w:szCs w:val="20"/>
          </w:rPr>
          <w:t>Corey Nachreiner</w:t>
        </w:r>
      </w:hyperlink>
      <w:r w:rsidRPr="00B46453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 auch gerne per E-Mail zu. Kontakt: </w:t>
      </w:r>
      <w:hyperlink r:id="rId13" w:history="1">
        <w:r w:rsidRPr="005A091F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4D60A41C" w14:textId="77777777" w:rsidR="00F123DC" w:rsidRDefault="00F123DC" w:rsidP="00F123DC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F123DC" w:rsidRPr="00B46453" w14:paraId="326AE011" w14:textId="77777777" w:rsidTr="00B024F8">
        <w:trPr>
          <w:trHeight w:val="1436"/>
        </w:trPr>
        <w:tc>
          <w:tcPr>
            <w:tcW w:w="4606" w:type="dxa"/>
          </w:tcPr>
          <w:p w14:paraId="0F84B179" w14:textId="77777777" w:rsidR="00F123DC" w:rsidRPr="00C23E65" w:rsidRDefault="00F123DC" w:rsidP="00B024F8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709926A0" w14:textId="77777777" w:rsidR="00F123DC" w:rsidRPr="00C23E65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3E6BC6C1" w14:textId="77777777" w:rsidR="00F123DC" w:rsidRPr="00C23E65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Senior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7B4B2E7" w14:textId="77777777" w:rsidR="00F123DC" w:rsidRPr="008218B6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Dr. Alfred-Herrhausen-Allee 26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,</w:t>
            </w: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47228 Duisburg</w:t>
            </w:r>
          </w:p>
          <w:p w14:paraId="7A402B1F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0AC330FC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7D3AFC99" w14:textId="77777777" w:rsidR="00F123DC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</w:pPr>
            <w:hyperlink r:id="rId14" w:history="1">
              <w:r w:rsidRPr="00474F6D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  <w:p w14:paraId="5AF97D9B" w14:textId="77777777" w:rsidR="00F123DC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rPr>
                <w:color w:val="000000" w:themeColor="text1"/>
              </w:rPr>
            </w:pPr>
          </w:p>
          <w:p w14:paraId="30547F19" w14:textId="77777777" w:rsidR="00F123DC" w:rsidRPr="00D479E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</w:p>
        </w:tc>
        <w:tc>
          <w:tcPr>
            <w:tcW w:w="4111" w:type="dxa"/>
          </w:tcPr>
          <w:p w14:paraId="349CA91D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9109EDD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0DAB829E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07BEA452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37B284C1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146 156-75 </w:t>
            </w:r>
          </w:p>
          <w:p w14:paraId="569BA4F9" w14:textId="77777777" w:rsidR="00F123DC" w:rsidRPr="00595035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5" w:history="1">
              <w:r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C14BB86" w14:textId="77777777" w:rsidR="00F123DC" w:rsidRPr="00B46453" w:rsidRDefault="00F123DC" w:rsidP="00B024F8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6" w:history="1">
              <w:r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 Austria GmbH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Mag. Georg Dutzi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, A-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1080 Wien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el.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: +43 1 907 61 48-10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7" w:history="1">
              <w:r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https://press-n-relations.at</w:t>
              </w:r>
            </w:hyperlink>
          </w:p>
        </w:tc>
      </w:tr>
    </w:tbl>
    <w:p w14:paraId="55DCBB95" w14:textId="5079CADB" w:rsidR="00F123DC" w:rsidRPr="001E54B8" w:rsidRDefault="00F123DC" w:rsidP="00441718">
      <w:pPr>
        <w:tabs>
          <w:tab w:val="left" w:pos="3828"/>
          <w:tab w:val="left" w:pos="8080"/>
        </w:tabs>
        <w:spacing w:line="288" w:lineRule="auto"/>
        <w:ind w:right="850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lastRenderedPageBreak/>
        <w:t>Über</w:t>
      </w:r>
      <w:r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10151E18" w14:textId="77777777" w:rsidR="00F123DC" w:rsidRPr="00DE2CF8" w:rsidRDefault="00F123DC" w:rsidP="00441718">
      <w:pPr>
        <w:tabs>
          <w:tab w:val="left" w:pos="3828"/>
          <w:tab w:val="left" w:pos="8080"/>
        </w:tabs>
        <w:spacing w:line="288" w:lineRule="auto"/>
        <w:ind w:right="850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Lösungen im Bereich Netzwerksicherheit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bzw.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153045D4" w14:textId="77777777" w:rsidR="00F123DC" w:rsidRPr="00AE75A1" w:rsidRDefault="00F123DC" w:rsidP="00441718">
      <w:pPr>
        <w:tabs>
          <w:tab w:val="left" w:pos="3828"/>
          <w:tab w:val="left" w:pos="8080"/>
        </w:tabs>
        <w:spacing w:line="288" w:lineRule="auto"/>
        <w:ind w:right="850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77F397F3" w14:textId="78DACC07" w:rsidR="00F123DC" w:rsidRDefault="00F123DC" w:rsidP="00441718">
      <w:pPr>
        <w:tabs>
          <w:tab w:val="left" w:pos="3828"/>
          <w:tab w:val="left" w:pos="8080"/>
        </w:tabs>
        <w:spacing w:line="288" w:lineRule="auto"/>
        <w:ind w:right="850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1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</w:t>
      </w:r>
      <w:r w:rsidR="00F343CD">
        <w:rPr>
          <w:rFonts w:ascii="Helvetica" w:hAnsi="Helvetica"/>
          <w:color w:val="000000" w:themeColor="text1"/>
          <w:spacing w:val="-2"/>
          <w:sz w:val="16"/>
          <w:szCs w:val="16"/>
        </w:rPr>
        <w:t>ss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ig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das </w:t>
      </w:r>
      <w:hyperlink r:id="rId22" w:history="1"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57193F7C" w14:textId="77777777" w:rsidR="00F123DC" w:rsidRPr="00B9690F" w:rsidRDefault="00F123DC" w:rsidP="00F123DC">
      <w:pPr>
        <w:spacing w:line="288" w:lineRule="auto"/>
        <w:rPr>
          <w:rFonts w:ascii="Helvetica" w:eastAsia="Times New Roman" w:hAnsi="Helvetica" w:cs="Times New Roman"/>
          <w:sz w:val="20"/>
          <w:szCs w:val="20"/>
          <w:lang w:eastAsia="de-DE"/>
        </w:rPr>
      </w:pPr>
    </w:p>
    <w:p w14:paraId="2EEA0F38" w14:textId="77777777" w:rsidR="00E07478" w:rsidRDefault="00E07478" w:rsidP="00E0747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sectPr w:rsidR="00E07478" w:rsidSect="00C56FE9">
      <w:headerReference w:type="default" r:id="rId23"/>
      <w:pgSz w:w="11906" w:h="16838"/>
      <w:pgMar w:top="1417" w:right="1417" w:bottom="148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FE6E83" w14:textId="77777777" w:rsidR="00523ACA" w:rsidRDefault="00523ACA" w:rsidP="00457E6E">
      <w:r>
        <w:separator/>
      </w:r>
    </w:p>
  </w:endnote>
  <w:endnote w:type="continuationSeparator" w:id="0">
    <w:p w14:paraId="5AE7A002" w14:textId="77777777" w:rsidR="00523ACA" w:rsidRDefault="00523ACA" w:rsidP="00457E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(Textkörper CS)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DC3A52" w14:textId="77777777" w:rsidR="00523ACA" w:rsidRDefault="00523ACA" w:rsidP="00457E6E">
      <w:r>
        <w:separator/>
      </w:r>
    </w:p>
  </w:footnote>
  <w:footnote w:type="continuationSeparator" w:id="0">
    <w:p w14:paraId="333FDE27" w14:textId="77777777" w:rsidR="00523ACA" w:rsidRDefault="00523ACA" w:rsidP="00457E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70AB7" w14:textId="77777777" w:rsidR="00E07478" w:rsidRPr="00B674DF" w:rsidRDefault="00E07478" w:rsidP="00E07478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7B024104" wp14:editId="20852580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FC2FE6C" w14:textId="77777777" w:rsidR="00E07478" w:rsidRPr="00B674DF" w:rsidRDefault="00E07478" w:rsidP="00E07478">
    <w:pPr>
      <w:pStyle w:val="Kopfzeile"/>
      <w:rPr>
        <w:sz w:val="32"/>
        <w:szCs w:val="32"/>
      </w:rPr>
    </w:pPr>
  </w:p>
  <w:p w14:paraId="36A75D50" w14:textId="77777777" w:rsidR="00E07478" w:rsidRPr="00B674DF" w:rsidRDefault="00E07478" w:rsidP="00E07478">
    <w:pPr>
      <w:pStyle w:val="Kopfzeile"/>
      <w:rPr>
        <w:sz w:val="32"/>
        <w:szCs w:val="32"/>
      </w:rPr>
    </w:pPr>
  </w:p>
  <w:p w14:paraId="4DB38500" w14:textId="77777777" w:rsidR="00E07478" w:rsidRPr="00B674DF" w:rsidRDefault="00E07478" w:rsidP="00E07478">
    <w:pPr>
      <w:pStyle w:val="Kopfzeile"/>
      <w:rPr>
        <w:sz w:val="32"/>
        <w:szCs w:val="32"/>
      </w:rPr>
    </w:pPr>
  </w:p>
  <w:p w14:paraId="4A3AE85C" w14:textId="77777777" w:rsidR="00E07478" w:rsidRPr="00E07478" w:rsidRDefault="00E07478" w:rsidP="00E0747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E6A6D"/>
    <w:multiLevelType w:val="hybridMultilevel"/>
    <w:tmpl w:val="607860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3F009D"/>
    <w:multiLevelType w:val="hybridMultilevel"/>
    <w:tmpl w:val="7E90BC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326EEF"/>
    <w:multiLevelType w:val="hybridMultilevel"/>
    <w:tmpl w:val="F3E2E4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4D3BF9"/>
    <w:multiLevelType w:val="hybridMultilevel"/>
    <w:tmpl w:val="0FB2A28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2E6D78"/>
    <w:multiLevelType w:val="multilevel"/>
    <w:tmpl w:val="EB304CDE"/>
    <w:styleLink w:val="AktuelleListe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9B5123"/>
    <w:multiLevelType w:val="hybridMultilevel"/>
    <w:tmpl w:val="ED18421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C6166C"/>
    <w:multiLevelType w:val="hybridMultilevel"/>
    <w:tmpl w:val="63FE6C9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131117"/>
    <w:multiLevelType w:val="hybridMultilevel"/>
    <w:tmpl w:val="AD566C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9B7276"/>
    <w:multiLevelType w:val="hybridMultilevel"/>
    <w:tmpl w:val="F7506A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E628D9"/>
    <w:multiLevelType w:val="hybridMultilevel"/>
    <w:tmpl w:val="7A98BDA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7526BD"/>
    <w:multiLevelType w:val="multilevel"/>
    <w:tmpl w:val="AACE2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AC02F8D"/>
    <w:multiLevelType w:val="hybridMultilevel"/>
    <w:tmpl w:val="64882E88"/>
    <w:lvl w:ilvl="0" w:tplc="76A655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420EC4"/>
    <w:multiLevelType w:val="hybridMultilevel"/>
    <w:tmpl w:val="695A2BA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B36CA0"/>
    <w:multiLevelType w:val="hybridMultilevel"/>
    <w:tmpl w:val="072A28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342211"/>
    <w:multiLevelType w:val="hybridMultilevel"/>
    <w:tmpl w:val="57363F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AB6EF8"/>
    <w:multiLevelType w:val="hybridMultilevel"/>
    <w:tmpl w:val="CDBAD2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F57C72"/>
    <w:multiLevelType w:val="hybridMultilevel"/>
    <w:tmpl w:val="D3C8416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D63F77"/>
    <w:multiLevelType w:val="hybridMultilevel"/>
    <w:tmpl w:val="D1A8974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DF29F5"/>
    <w:multiLevelType w:val="hybridMultilevel"/>
    <w:tmpl w:val="9432CEB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2F043D"/>
    <w:multiLevelType w:val="hybridMultilevel"/>
    <w:tmpl w:val="B358E1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257C26"/>
    <w:multiLevelType w:val="hybridMultilevel"/>
    <w:tmpl w:val="2F3A26D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4786939">
    <w:abstractNumId w:val="4"/>
  </w:num>
  <w:num w:numId="2" w16cid:durableId="926574544">
    <w:abstractNumId w:val="17"/>
  </w:num>
  <w:num w:numId="3" w16cid:durableId="1936858119">
    <w:abstractNumId w:val="15"/>
  </w:num>
  <w:num w:numId="4" w16cid:durableId="1357343424">
    <w:abstractNumId w:val="2"/>
  </w:num>
  <w:num w:numId="5" w16cid:durableId="476185640">
    <w:abstractNumId w:val="1"/>
  </w:num>
  <w:num w:numId="6" w16cid:durableId="336226438">
    <w:abstractNumId w:val="5"/>
  </w:num>
  <w:num w:numId="7" w16cid:durableId="1966740436">
    <w:abstractNumId w:val="16"/>
  </w:num>
  <w:num w:numId="8" w16cid:durableId="1435242859">
    <w:abstractNumId w:val="19"/>
  </w:num>
  <w:num w:numId="9" w16cid:durableId="195002218">
    <w:abstractNumId w:val="7"/>
  </w:num>
  <w:num w:numId="10" w16cid:durableId="1831826288">
    <w:abstractNumId w:val="20"/>
  </w:num>
  <w:num w:numId="11" w16cid:durableId="1217398332">
    <w:abstractNumId w:val="13"/>
  </w:num>
  <w:num w:numId="12" w16cid:durableId="2055765484">
    <w:abstractNumId w:val="0"/>
  </w:num>
  <w:num w:numId="13" w16cid:durableId="769086525">
    <w:abstractNumId w:val="18"/>
  </w:num>
  <w:num w:numId="14" w16cid:durableId="1064446461">
    <w:abstractNumId w:val="21"/>
  </w:num>
  <w:num w:numId="15" w16cid:durableId="1443306980">
    <w:abstractNumId w:val="11"/>
  </w:num>
  <w:num w:numId="16" w16cid:durableId="958342501">
    <w:abstractNumId w:val="12"/>
  </w:num>
  <w:num w:numId="17" w16cid:durableId="808594072">
    <w:abstractNumId w:val="6"/>
  </w:num>
  <w:num w:numId="18" w16cid:durableId="1164397287">
    <w:abstractNumId w:val="8"/>
  </w:num>
  <w:num w:numId="19" w16cid:durableId="1969386727">
    <w:abstractNumId w:val="14"/>
  </w:num>
  <w:num w:numId="20" w16cid:durableId="278495143">
    <w:abstractNumId w:val="3"/>
  </w:num>
  <w:num w:numId="21" w16cid:durableId="1748113854">
    <w:abstractNumId w:val="10"/>
  </w:num>
  <w:num w:numId="22" w16cid:durableId="890195000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109"/>
    <w:rsid w:val="00000A1E"/>
    <w:rsid w:val="00002328"/>
    <w:rsid w:val="0000257B"/>
    <w:rsid w:val="000025BE"/>
    <w:rsid w:val="00006ECD"/>
    <w:rsid w:val="00011692"/>
    <w:rsid w:val="000139F4"/>
    <w:rsid w:val="00014296"/>
    <w:rsid w:val="000151F5"/>
    <w:rsid w:val="00015D27"/>
    <w:rsid w:val="00015F19"/>
    <w:rsid w:val="00016B9C"/>
    <w:rsid w:val="00017D48"/>
    <w:rsid w:val="0002029E"/>
    <w:rsid w:val="000206DE"/>
    <w:rsid w:val="00021623"/>
    <w:rsid w:val="000225B8"/>
    <w:rsid w:val="000237D9"/>
    <w:rsid w:val="00024EC9"/>
    <w:rsid w:val="0002761C"/>
    <w:rsid w:val="000306A1"/>
    <w:rsid w:val="00031159"/>
    <w:rsid w:val="00031184"/>
    <w:rsid w:val="00032489"/>
    <w:rsid w:val="00032F25"/>
    <w:rsid w:val="00034780"/>
    <w:rsid w:val="00036E5B"/>
    <w:rsid w:val="00037B24"/>
    <w:rsid w:val="00037B41"/>
    <w:rsid w:val="00041AB7"/>
    <w:rsid w:val="00041CED"/>
    <w:rsid w:val="000423AD"/>
    <w:rsid w:val="00042852"/>
    <w:rsid w:val="00042CBF"/>
    <w:rsid w:val="0004313A"/>
    <w:rsid w:val="0004416C"/>
    <w:rsid w:val="00045168"/>
    <w:rsid w:val="0004636B"/>
    <w:rsid w:val="00046D23"/>
    <w:rsid w:val="000470B2"/>
    <w:rsid w:val="00047364"/>
    <w:rsid w:val="000475CC"/>
    <w:rsid w:val="00051367"/>
    <w:rsid w:val="000516F6"/>
    <w:rsid w:val="00052AA3"/>
    <w:rsid w:val="00052C45"/>
    <w:rsid w:val="00052FDC"/>
    <w:rsid w:val="000532D2"/>
    <w:rsid w:val="00053494"/>
    <w:rsid w:val="00053E9F"/>
    <w:rsid w:val="00054102"/>
    <w:rsid w:val="000559BD"/>
    <w:rsid w:val="0005617C"/>
    <w:rsid w:val="000609F9"/>
    <w:rsid w:val="00061A61"/>
    <w:rsid w:val="000623AE"/>
    <w:rsid w:val="000626DE"/>
    <w:rsid w:val="00062AB5"/>
    <w:rsid w:val="0006322C"/>
    <w:rsid w:val="00064D6D"/>
    <w:rsid w:val="0006521E"/>
    <w:rsid w:val="0006532B"/>
    <w:rsid w:val="00065E13"/>
    <w:rsid w:val="00066849"/>
    <w:rsid w:val="000672F9"/>
    <w:rsid w:val="0006763E"/>
    <w:rsid w:val="0007119D"/>
    <w:rsid w:val="000714C7"/>
    <w:rsid w:val="00071FC8"/>
    <w:rsid w:val="000720AA"/>
    <w:rsid w:val="0007323C"/>
    <w:rsid w:val="000739BB"/>
    <w:rsid w:val="00074455"/>
    <w:rsid w:val="00076F61"/>
    <w:rsid w:val="000770CD"/>
    <w:rsid w:val="00077E86"/>
    <w:rsid w:val="000808D9"/>
    <w:rsid w:val="000814C0"/>
    <w:rsid w:val="00081C5B"/>
    <w:rsid w:val="00082617"/>
    <w:rsid w:val="00082FE5"/>
    <w:rsid w:val="0008314E"/>
    <w:rsid w:val="0008592B"/>
    <w:rsid w:val="000873C3"/>
    <w:rsid w:val="00087AB8"/>
    <w:rsid w:val="000903F0"/>
    <w:rsid w:val="000917B5"/>
    <w:rsid w:val="00091E49"/>
    <w:rsid w:val="00094938"/>
    <w:rsid w:val="00094C26"/>
    <w:rsid w:val="000968E0"/>
    <w:rsid w:val="00097BF0"/>
    <w:rsid w:val="000A0DD5"/>
    <w:rsid w:val="000A3724"/>
    <w:rsid w:val="000A43BD"/>
    <w:rsid w:val="000A67C5"/>
    <w:rsid w:val="000A69D2"/>
    <w:rsid w:val="000B12D0"/>
    <w:rsid w:val="000B19DC"/>
    <w:rsid w:val="000B22F0"/>
    <w:rsid w:val="000B2F09"/>
    <w:rsid w:val="000B33D9"/>
    <w:rsid w:val="000B37DA"/>
    <w:rsid w:val="000B4502"/>
    <w:rsid w:val="000B4C4E"/>
    <w:rsid w:val="000B4E4D"/>
    <w:rsid w:val="000B58F9"/>
    <w:rsid w:val="000B5EF2"/>
    <w:rsid w:val="000B6094"/>
    <w:rsid w:val="000B6D57"/>
    <w:rsid w:val="000C1F8B"/>
    <w:rsid w:val="000C2311"/>
    <w:rsid w:val="000C2934"/>
    <w:rsid w:val="000C2D84"/>
    <w:rsid w:val="000C3769"/>
    <w:rsid w:val="000C3B7B"/>
    <w:rsid w:val="000D04CB"/>
    <w:rsid w:val="000D0714"/>
    <w:rsid w:val="000D099A"/>
    <w:rsid w:val="000D0D25"/>
    <w:rsid w:val="000D1E20"/>
    <w:rsid w:val="000D260F"/>
    <w:rsid w:val="000D43B7"/>
    <w:rsid w:val="000D6FB6"/>
    <w:rsid w:val="000D798B"/>
    <w:rsid w:val="000D7F21"/>
    <w:rsid w:val="000E01B4"/>
    <w:rsid w:val="000E0BBA"/>
    <w:rsid w:val="000E0E80"/>
    <w:rsid w:val="000E13F3"/>
    <w:rsid w:val="000E1B49"/>
    <w:rsid w:val="000E2328"/>
    <w:rsid w:val="000E255B"/>
    <w:rsid w:val="000E2ECD"/>
    <w:rsid w:val="000E33B3"/>
    <w:rsid w:val="000E3ADB"/>
    <w:rsid w:val="000E3D71"/>
    <w:rsid w:val="000E4608"/>
    <w:rsid w:val="000E574D"/>
    <w:rsid w:val="000E6171"/>
    <w:rsid w:val="000E67DC"/>
    <w:rsid w:val="000E6FE9"/>
    <w:rsid w:val="000F1F59"/>
    <w:rsid w:val="000F2C22"/>
    <w:rsid w:val="000F45C4"/>
    <w:rsid w:val="000F4D05"/>
    <w:rsid w:val="000F5BBD"/>
    <w:rsid w:val="000F631D"/>
    <w:rsid w:val="0010103B"/>
    <w:rsid w:val="0010155A"/>
    <w:rsid w:val="001016DE"/>
    <w:rsid w:val="00101A38"/>
    <w:rsid w:val="00101CBC"/>
    <w:rsid w:val="00102030"/>
    <w:rsid w:val="001023EB"/>
    <w:rsid w:val="00104ACA"/>
    <w:rsid w:val="001053C7"/>
    <w:rsid w:val="001059D5"/>
    <w:rsid w:val="00105FC2"/>
    <w:rsid w:val="0010602C"/>
    <w:rsid w:val="00106491"/>
    <w:rsid w:val="001067F6"/>
    <w:rsid w:val="00107FB0"/>
    <w:rsid w:val="00110B6B"/>
    <w:rsid w:val="00110DA2"/>
    <w:rsid w:val="00110E24"/>
    <w:rsid w:val="00111D10"/>
    <w:rsid w:val="001129C7"/>
    <w:rsid w:val="001136B6"/>
    <w:rsid w:val="001138A8"/>
    <w:rsid w:val="0011688E"/>
    <w:rsid w:val="00117287"/>
    <w:rsid w:val="00117E70"/>
    <w:rsid w:val="00120242"/>
    <w:rsid w:val="0012082A"/>
    <w:rsid w:val="00121305"/>
    <w:rsid w:val="0012137D"/>
    <w:rsid w:val="00123B0F"/>
    <w:rsid w:val="00124656"/>
    <w:rsid w:val="001246F7"/>
    <w:rsid w:val="00126DC8"/>
    <w:rsid w:val="00127576"/>
    <w:rsid w:val="0012786A"/>
    <w:rsid w:val="00127D2A"/>
    <w:rsid w:val="00127DE4"/>
    <w:rsid w:val="0013046B"/>
    <w:rsid w:val="00130DF1"/>
    <w:rsid w:val="0013128E"/>
    <w:rsid w:val="0013170B"/>
    <w:rsid w:val="00131B2A"/>
    <w:rsid w:val="001330D9"/>
    <w:rsid w:val="001332A2"/>
    <w:rsid w:val="0013373C"/>
    <w:rsid w:val="00133779"/>
    <w:rsid w:val="0013445F"/>
    <w:rsid w:val="00134C96"/>
    <w:rsid w:val="0013537E"/>
    <w:rsid w:val="00135EF8"/>
    <w:rsid w:val="00136C72"/>
    <w:rsid w:val="001402D3"/>
    <w:rsid w:val="0014163A"/>
    <w:rsid w:val="00141B95"/>
    <w:rsid w:val="00143264"/>
    <w:rsid w:val="00143519"/>
    <w:rsid w:val="001436FC"/>
    <w:rsid w:val="00143803"/>
    <w:rsid w:val="00143E92"/>
    <w:rsid w:val="001441FD"/>
    <w:rsid w:val="00144D3E"/>
    <w:rsid w:val="001455DA"/>
    <w:rsid w:val="0014609F"/>
    <w:rsid w:val="00146A97"/>
    <w:rsid w:val="00146D71"/>
    <w:rsid w:val="00146FFB"/>
    <w:rsid w:val="0014780D"/>
    <w:rsid w:val="0015027D"/>
    <w:rsid w:val="001519F8"/>
    <w:rsid w:val="001521D5"/>
    <w:rsid w:val="001524B6"/>
    <w:rsid w:val="00152BD9"/>
    <w:rsid w:val="00153A5C"/>
    <w:rsid w:val="00155E3D"/>
    <w:rsid w:val="0016059F"/>
    <w:rsid w:val="00160AAD"/>
    <w:rsid w:val="00160DE7"/>
    <w:rsid w:val="00164296"/>
    <w:rsid w:val="001651C6"/>
    <w:rsid w:val="00165EF8"/>
    <w:rsid w:val="00166C5E"/>
    <w:rsid w:val="00166E4D"/>
    <w:rsid w:val="00170ED6"/>
    <w:rsid w:val="00172904"/>
    <w:rsid w:val="0017343F"/>
    <w:rsid w:val="001735DD"/>
    <w:rsid w:val="0017371A"/>
    <w:rsid w:val="001743D0"/>
    <w:rsid w:val="001749D5"/>
    <w:rsid w:val="00175925"/>
    <w:rsid w:val="00176426"/>
    <w:rsid w:val="00176FF9"/>
    <w:rsid w:val="00177332"/>
    <w:rsid w:val="001775D7"/>
    <w:rsid w:val="001777AB"/>
    <w:rsid w:val="00180CE8"/>
    <w:rsid w:val="00180DF4"/>
    <w:rsid w:val="00182876"/>
    <w:rsid w:val="00182D00"/>
    <w:rsid w:val="00182DEE"/>
    <w:rsid w:val="00183653"/>
    <w:rsid w:val="00185D10"/>
    <w:rsid w:val="00185DFD"/>
    <w:rsid w:val="001860CC"/>
    <w:rsid w:val="00186902"/>
    <w:rsid w:val="00186F14"/>
    <w:rsid w:val="00187C21"/>
    <w:rsid w:val="00190587"/>
    <w:rsid w:val="00191B99"/>
    <w:rsid w:val="0019257B"/>
    <w:rsid w:val="0019279B"/>
    <w:rsid w:val="00194E61"/>
    <w:rsid w:val="0019524C"/>
    <w:rsid w:val="0019565A"/>
    <w:rsid w:val="001A01C8"/>
    <w:rsid w:val="001A0C70"/>
    <w:rsid w:val="001A1C7D"/>
    <w:rsid w:val="001A1E98"/>
    <w:rsid w:val="001A20AD"/>
    <w:rsid w:val="001A5B69"/>
    <w:rsid w:val="001A6456"/>
    <w:rsid w:val="001A731E"/>
    <w:rsid w:val="001B181B"/>
    <w:rsid w:val="001B18A4"/>
    <w:rsid w:val="001B1B1A"/>
    <w:rsid w:val="001B1BFB"/>
    <w:rsid w:val="001B2360"/>
    <w:rsid w:val="001B255B"/>
    <w:rsid w:val="001B2647"/>
    <w:rsid w:val="001B3F3B"/>
    <w:rsid w:val="001B553A"/>
    <w:rsid w:val="001B5874"/>
    <w:rsid w:val="001B652B"/>
    <w:rsid w:val="001B6AC4"/>
    <w:rsid w:val="001B7205"/>
    <w:rsid w:val="001C04CB"/>
    <w:rsid w:val="001C090B"/>
    <w:rsid w:val="001C1C46"/>
    <w:rsid w:val="001C2976"/>
    <w:rsid w:val="001C3083"/>
    <w:rsid w:val="001C30D2"/>
    <w:rsid w:val="001C3BC5"/>
    <w:rsid w:val="001C4C8B"/>
    <w:rsid w:val="001C5536"/>
    <w:rsid w:val="001C55FF"/>
    <w:rsid w:val="001C65FC"/>
    <w:rsid w:val="001C6F2D"/>
    <w:rsid w:val="001D03E5"/>
    <w:rsid w:val="001D0D07"/>
    <w:rsid w:val="001D18DD"/>
    <w:rsid w:val="001D1AB2"/>
    <w:rsid w:val="001D202C"/>
    <w:rsid w:val="001D2714"/>
    <w:rsid w:val="001D2AAA"/>
    <w:rsid w:val="001D36C9"/>
    <w:rsid w:val="001D3D6A"/>
    <w:rsid w:val="001D43B5"/>
    <w:rsid w:val="001D4503"/>
    <w:rsid w:val="001D49C3"/>
    <w:rsid w:val="001D5393"/>
    <w:rsid w:val="001D55B9"/>
    <w:rsid w:val="001D63F2"/>
    <w:rsid w:val="001D70B9"/>
    <w:rsid w:val="001D74CD"/>
    <w:rsid w:val="001D77BC"/>
    <w:rsid w:val="001D7B37"/>
    <w:rsid w:val="001E06E3"/>
    <w:rsid w:val="001E07E5"/>
    <w:rsid w:val="001E3AEE"/>
    <w:rsid w:val="001E3B4C"/>
    <w:rsid w:val="001E59E9"/>
    <w:rsid w:val="001F04FA"/>
    <w:rsid w:val="001F0B26"/>
    <w:rsid w:val="001F2035"/>
    <w:rsid w:val="001F32EC"/>
    <w:rsid w:val="001F3751"/>
    <w:rsid w:val="001F3ADC"/>
    <w:rsid w:val="001F4A5A"/>
    <w:rsid w:val="001F4C52"/>
    <w:rsid w:val="001F4E5C"/>
    <w:rsid w:val="001F4E7F"/>
    <w:rsid w:val="001F5390"/>
    <w:rsid w:val="001F5878"/>
    <w:rsid w:val="001F5B66"/>
    <w:rsid w:val="001F6C5C"/>
    <w:rsid w:val="002007BC"/>
    <w:rsid w:val="00200C95"/>
    <w:rsid w:val="0020394E"/>
    <w:rsid w:val="002039BF"/>
    <w:rsid w:val="00205495"/>
    <w:rsid w:val="00206627"/>
    <w:rsid w:val="0020786A"/>
    <w:rsid w:val="002078D6"/>
    <w:rsid w:val="00210ECD"/>
    <w:rsid w:val="00212CCD"/>
    <w:rsid w:val="00212CCE"/>
    <w:rsid w:val="0021377D"/>
    <w:rsid w:val="00213C83"/>
    <w:rsid w:val="002142C9"/>
    <w:rsid w:val="002146C0"/>
    <w:rsid w:val="002148A3"/>
    <w:rsid w:val="00216539"/>
    <w:rsid w:val="00216542"/>
    <w:rsid w:val="00216D25"/>
    <w:rsid w:val="00220CB2"/>
    <w:rsid w:val="002212AF"/>
    <w:rsid w:val="002224C8"/>
    <w:rsid w:val="00223003"/>
    <w:rsid w:val="0022461A"/>
    <w:rsid w:val="00224E24"/>
    <w:rsid w:val="00226EDC"/>
    <w:rsid w:val="00230E32"/>
    <w:rsid w:val="002314A4"/>
    <w:rsid w:val="00233156"/>
    <w:rsid w:val="0023389E"/>
    <w:rsid w:val="0023449D"/>
    <w:rsid w:val="002369DC"/>
    <w:rsid w:val="00236D73"/>
    <w:rsid w:val="002370BA"/>
    <w:rsid w:val="00237A8C"/>
    <w:rsid w:val="0024063E"/>
    <w:rsid w:val="00240ABB"/>
    <w:rsid w:val="00241EB8"/>
    <w:rsid w:val="002441CF"/>
    <w:rsid w:val="00251BAE"/>
    <w:rsid w:val="002526EA"/>
    <w:rsid w:val="00252727"/>
    <w:rsid w:val="002528C0"/>
    <w:rsid w:val="00252FD4"/>
    <w:rsid w:val="00256A1C"/>
    <w:rsid w:val="00257049"/>
    <w:rsid w:val="00260346"/>
    <w:rsid w:val="0026049D"/>
    <w:rsid w:val="0026080D"/>
    <w:rsid w:val="00260A0B"/>
    <w:rsid w:val="00261CBD"/>
    <w:rsid w:val="002624B2"/>
    <w:rsid w:val="00262C5B"/>
    <w:rsid w:val="002638A9"/>
    <w:rsid w:val="00266AD0"/>
    <w:rsid w:val="00266EBC"/>
    <w:rsid w:val="0027039A"/>
    <w:rsid w:val="00270BBE"/>
    <w:rsid w:val="00270EDE"/>
    <w:rsid w:val="0027156D"/>
    <w:rsid w:val="002721B5"/>
    <w:rsid w:val="0027399B"/>
    <w:rsid w:val="00273ECD"/>
    <w:rsid w:val="0027465F"/>
    <w:rsid w:val="00274888"/>
    <w:rsid w:val="00275137"/>
    <w:rsid w:val="002762B9"/>
    <w:rsid w:val="002803E1"/>
    <w:rsid w:val="00280C8E"/>
    <w:rsid w:val="00280CEB"/>
    <w:rsid w:val="00280DD7"/>
    <w:rsid w:val="002811A0"/>
    <w:rsid w:val="002820C3"/>
    <w:rsid w:val="00282432"/>
    <w:rsid w:val="00282CF1"/>
    <w:rsid w:val="00282DF0"/>
    <w:rsid w:val="00283738"/>
    <w:rsid w:val="00283858"/>
    <w:rsid w:val="00286643"/>
    <w:rsid w:val="00287769"/>
    <w:rsid w:val="00287A42"/>
    <w:rsid w:val="00287C99"/>
    <w:rsid w:val="00287D54"/>
    <w:rsid w:val="00290A6F"/>
    <w:rsid w:val="00290DDA"/>
    <w:rsid w:val="00290E87"/>
    <w:rsid w:val="00291236"/>
    <w:rsid w:val="00291F60"/>
    <w:rsid w:val="0029282C"/>
    <w:rsid w:val="00293847"/>
    <w:rsid w:val="0029392F"/>
    <w:rsid w:val="00293A77"/>
    <w:rsid w:val="002954FF"/>
    <w:rsid w:val="00296093"/>
    <w:rsid w:val="0029636B"/>
    <w:rsid w:val="002A06AA"/>
    <w:rsid w:val="002A0FD5"/>
    <w:rsid w:val="002A137A"/>
    <w:rsid w:val="002A3651"/>
    <w:rsid w:val="002A3E47"/>
    <w:rsid w:val="002A3E5C"/>
    <w:rsid w:val="002A76E3"/>
    <w:rsid w:val="002A78FC"/>
    <w:rsid w:val="002A7A6A"/>
    <w:rsid w:val="002B1D89"/>
    <w:rsid w:val="002B21B9"/>
    <w:rsid w:val="002B2330"/>
    <w:rsid w:val="002B23AB"/>
    <w:rsid w:val="002B2842"/>
    <w:rsid w:val="002B2C64"/>
    <w:rsid w:val="002B60B5"/>
    <w:rsid w:val="002B73D8"/>
    <w:rsid w:val="002B75D5"/>
    <w:rsid w:val="002B78A0"/>
    <w:rsid w:val="002C0E11"/>
    <w:rsid w:val="002C135A"/>
    <w:rsid w:val="002C2453"/>
    <w:rsid w:val="002C2A4B"/>
    <w:rsid w:val="002C3689"/>
    <w:rsid w:val="002C4803"/>
    <w:rsid w:val="002C5C16"/>
    <w:rsid w:val="002C6E84"/>
    <w:rsid w:val="002D0F77"/>
    <w:rsid w:val="002D29D8"/>
    <w:rsid w:val="002D3AD5"/>
    <w:rsid w:val="002D47E0"/>
    <w:rsid w:val="002D4D44"/>
    <w:rsid w:val="002D51D4"/>
    <w:rsid w:val="002D57B9"/>
    <w:rsid w:val="002D6B29"/>
    <w:rsid w:val="002D7F81"/>
    <w:rsid w:val="002E1487"/>
    <w:rsid w:val="002E19FA"/>
    <w:rsid w:val="002E2986"/>
    <w:rsid w:val="002E2F0E"/>
    <w:rsid w:val="002E391D"/>
    <w:rsid w:val="002E4544"/>
    <w:rsid w:val="002E474A"/>
    <w:rsid w:val="002E627E"/>
    <w:rsid w:val="002E6A5F"/>
    <w:rsid w:val="002E771F"/>
    <w:rsid w:val="002F00CA"/>
    <w:rsid w:val="002F0109"/>
    <w:rsid w:val="002F0DB6"/>
    <w:rsid w:val="002F17A7"/>
    <w:rsid w:val="002F1C62"/>
    <w:rsid w:val="002F2652"/>
    <w:rsid w:val="002F3817"/>
    <w:rsid w:val="002F3C04"/>
    <w:rsid w:val="002F43B9"/>
    <w:rsid w:val="002F4D5E"/>
    <w:rsid w:val="002F5724"/>
    <w:rsid w:val="002F6E4F"/>
    <w:rsid w:val="002F7026"/>
    <w:rsid w:val="00301183"/>
    <w:rsid w:val="0030290E"/>
    <w:rsid w:val="00303798"/>
    <w:rsid w:val="00303B00"/>
    <w:rsid w:val="003040F3"/>
    <w:rsid w:val="00307B02"/>
    <w:rsid w:val="00310DDC"/>
    <w:rsid w:val="00310EDA"/>
    <w:rsid w:val="00315E83"/>
    <w:rsid w:val="00317B3A"/>
    <w:rsid w:val="003207B6"/>
    <w:rsid w:val="003212C3"/>
    <w:rsid w:val="003218C0"/>
    <w:rsid w:val="003220F9"/>
    <w:rsid w:val="00322C2C"/>
    <w:rsid w:val="00323331"/>
    <w:rsid w:val="00325250"/>
    <w:rsid w:val="003258F4"/>
    <w:rsid w:val="00330CEF"/>
    <w:rsid w:val="00331C71"/>
    <w:rsid w:val="00332B5E"/>
    <w:rsid w:val="003337D9"/>
    <w:rsid w:val="00334BE2"/>
    <w:rsid w:val="00334CC0"/>
    <w:rsid w:val="00335CFB"/>
    <w:rsid w:val="00335F06"/>
    <w:rsid w:val="00342758"/>
    <w:rsid w:val="003429AC"/>
    <w:rsid w:val="00342C35"/>
    <w:rsid w:val="0034390C"/>
    <w:rsid w:val="00343F4F"/>
    <w:rsid w:val="00344A10"/>
    <w:rsid w:val="00344E40"/>
    <w:rsid w:val="003459C0"/>
    <w:rsid w:val="00345FE6"/>
    <w:rsid w:val="003464D7"/>
    <w:rsid w:val="00346D6C"/>
    <w:rsid w:val="00350217"/>
    <w:rsid w:val="00350289"/>
    <w:rsid w:val="003509B7"/>
    <w:rsid w:val="00350BF8"/>
    <w:rsid w:val="00353BC5"/>
    <w:rsid w:val="0035590F"/>
    <w:rsid w:val="00356394"/>
    <w:rsid w:val="00356A0A"/>
    <w:rsid w:val="00357C18"/>
    <w:rsid w:val="0036179A"/>
    <w:rsid w:val="003629AD"/>
    <w:rsid w:val="00363396"/>
    <w:rsid w:val="00363F70"/>
    <w:rsid w:val="00364B3E"/>
    <w:rsid w:val="00364B91"/>
    <w:rsid w:val="0036603A"/>
    <w:rsid w:val="003663DB"/>
    <w:rsid w:val="00366C8A"/>
    <w:rsid w:val="0036722C"/>
    <w:rsid w:val="00371144"/>
    <w:rsid w:val="00371547"/>
    <w:rsid w:val="0037164F"/>
    <w:rsid w:val="003717CF"/>
    <w:rsid w:val="00372CC1"/>
    <w:rsid w:val="00372E9A"/>
    <w:rsid w:val="00374391"/>
    <w:rsid w:val="00375167"/>
    <w:rsid w:val="00376045"/>
    <w:rsid w:val="003764F8"/>
    <w:rsid w:val="00380F59"/>
    <w:rsid w:val="0038520B"/>
    <w:rsid w:val="00385256"/>
    <w:rsid w:val="00385761"/>
    <w:rsid w:val="00386829"/>
    <w:rsid w:val="00386DAF"/>
    <w:rsid w:val="003870BD"/>
    <w:rsid w:val="00387415"/>
    <w:rsid w:val="0039111E"/>
    <w:rsid w:val="00391BC3"/>
    <w:rsid w:val="00394948"/>
    <w:rsid w:val="00395EAF"/>
    <w:rsid w:val="0039602E"/>
    <w:rsid w:val="003971B3"/>
    <w:rsid w:val="00397266"/>
    <w:rsid w:val="003972C6"/>
    <w:rsid w:val="0039757A"/>
    <w:rsid w:val="003A0680"/>
    <w:rsid w:val="003A1113"/>
    <w:rsid w:val="003A1DD5"/>
    <w:rsid w:val="003A201A"/>
    <w:rsid w:val="003A254A"/>
    <w:rsid w:val="003A2CEA"/>
    <w:rsid w:val="003A3426"/>
    <w:rsid w:val="003A4719"/>
    <w:rsid w:val="003A4E7E"/>
    <w:rsid w:val="003A5287"/>
    <w:rsid w:val="003A543B"/>
    <w:rsid w:val="003B0778"/>
    <w:rsid w:val="003B2D2A"/>
    <w:rsid w:val="003B344A"/>
    <w:rsid w:val="003B3D07"/>
    <w:rsid w:val="003B3DE2"/>
    <w:rsid w:val="003B7C99"/>
    <w:rsid w:val="003C0597"/>
    <w:rsid w:val="003C0E77"/>
    <w:rsid w:val="003C0FB3"/>
    <w:rsid w:val="003C506C"/>
    <w:rsid w:val="003C5C0E"/>
    <w:rsid w:val="003C61F9"/>
    <w:rsid w:val="003C679B"/>
    <w:rsid w:val="003C7DA3"/>
    <w:rsid w:val="003D0863"/>
    <w:rsid w:val="003D0B83"/>
    <w:rsid w:val="003D1301"/>
    <w:rsid w:val="003D2AC7"/>
    <w:rsid w:val="003D46A4"/>
    <w:rsid w:val="003D72A7"/>
    <w:rsid w:val="003D7FBF"/>
    <w:rsid w:val="003E1251"/>
    <w:rsid w:val="003E333E"/>
    <w:rsid w:val="003E4A4D"/>
    <w:rsid w:val="003E50FA"/>
    <w:rsid w:val="003E5720"/>
    <w:rsid w:val="003E639F"/>
    <w:rsid w:val="003E7EDB"/>
    <w:rsid w:val="003F08F5"/>
    <w:rsid w:val="003F0B0D"/>
    <w:rsid w:val="003F0B7E"/>
    <w:rsid w:val="003F46CD"/>
    <w:rsid w:val="003F4770"/>
    <w:rsid w:val="003F6213"/>
    <w:rsid w:val="003F6566"/>
    <w:rsid w:val="003F6BFB"/>
    <w:rsid w:val="003F74F4"/>
    <w:rsid w:val="004001DC"/>
    <w:rsid w:val="004003C8"/>
    <w:rsid w:val="00400C16"/>
    <w:rsid w:val="00401291"/>
    <w:rsid w:val="004012A0"/>
    <w:rsid w:val="004024EC"/>
    <w:rsid w:val="00403269"/>
    <w:rsid w:val="004043FB"/>
    <w:rsid w:val="004050F7"/>
    <w:rsid w:val="00406938"/>
    <w:rsid w:val="00407FFD"/>
    <w:rsid w:val="0041057F"/>
    <w:rsid w:val="00412055"/>
    <w:rsid w:val="00412D02"/>
    <w:rsid w:val="0041384B"/>
    <w:rsid w:val="004143B2"/>
    <w:rsid w:val="00414A09"/>
    <w:rsid w:val="00415BA9"/>
    <w:rsid w:val="0041759D"/>
    <w:rsid w:val="00420293"/>
    <w:rsid w:val="00420640"/>
    <w:rsid w:val="00421168"/>
    <w:rsid w:val="00421CC5"/>
    <w:rsid w:val="00421EBD"/>
    <w:rsid w:val="004239BA"/>
    <w:rsid w:val="00423BAC"/>
    <w:rsid w:val="00423EE1"/>
    <w:rsid w:val="0042451F"/>
    <w:rsid w:val="004251E8"/>
    <w:rsid w:val="00425423"/>
    <w:rsid w:val="004259D2"/>
    <w:rsid w:val="00425F57"/>
    <w:rsid w:val="004267D8"/>
    <w:rsid w:val="0042734D"/>
    <w:rsid w:val="00427CE1"/>
    <w:rsid w:val="0043253B"/>
    <w:rsid w:val="00432EC1"/>
    <w:rsid w:val="00433615"/>
    <w:rsid w:val="00436158"/>
    <w:rsid w:val="00436D01"/>
    <w:rsid w:val="0043752E"/>
    <w:rsid w:val="004377E8"/>
    <w:rsid w:val="004407D8"/>
    <w:rsid w:val="00441718"/>
    <w:rsid w:val="00443DE8"/>
    <w:rsid w:val="00444ADF"/>
    <w:rsid w:val="00444BE4"/>
    <w:rsid w:val="00445E0F"/>
    <w:rsid w:val="00446203"/>
    <w:rsid w:val="0044710D"/>
    <w:rsid w:val="004477E7"/>
    <w:rsid w:val="0045084E"/>
    <w:rsid w:val="0045174D"/>
    <w:rsid w:val="004527D9"/>
    <w:rsid w:val="0045438B"/>
    <w:rsid w:val="004555FA"/>
    <w:rsid w:val="004556F1"/>
    <w:rsid w:val="00456920"/>
    <w:rsid w:val="00457E6E"/>
    <w:rsid w:val="00460B6D"/>
    <w:rsid w:val="00461962"/>
    <w:rsid w:val="00461CC4"/>
    <w:rsid w:val="004636C0"/>
    <w:rsid w:val="00463D1F"/>
    <w:rsid w:val="0046440A"/>
    <w:rsid w:val="004644E7"/>
    <w:rsid w:val="004662A5"/>
    <w:rsid w:val="004669E9"/>
    <w:rsid w:val="004670EE"/>
    <w:rsid w:val="00467EA7"/>
    <w:rsid w:val="0047009B"/>
    <w:rsid w:val="00470DDE"/>
    <w:rsid w:val="004718C5"/>
    <w:rsid w:val="00472993"/>
    <w:rsid w:val="00472CC2"/>
    <w:rsid w:val="00473010"/>
    <w:rsid w:val="004740FF"/>
    <w:rsid w:val="00474292"/>
    <w:rsid w:val="00474DB2"/>
    <w:rsid w:val="00477615"/>
    <w:rsid w:val="00480285"/>
    <w:rsid w:val="004809E7"/>
    <w:rsid w:val="004822B8"/>
    <w:rsid w:val="00482A82"/>
    <w:rsid w:val="00483AF6"/>
    <w:rsid w:val="00486339"/>
    <w:rsid w:val="00486758"/>
    <w:rsid w:val="004906F7"/>
    <w:rsid w:val="004925F3"/>
    <w:rsid w:val="004929AE"/>
    <w:rsid w:val="00493717"/>
    <w:rsid w:val="00494302"/>
    <w:rsid w:val="00497427"/>
    <w:rsid w:val="004A0513"/>
    <w:rsid w:val="004A09DF"/>
    <w:rsid w:val="004A105F"/>
    <w:rsid w:val="004A1657"/>
    <w:rsid w:val="004A3465"/>
    <w:rsid w:val="004A37F2"/>
    <w:rsid w:val="004A4150"/>
    <w:rsid w:val="004A478E"/>
    <w:rsid w:val="004A5F0E"/>
    <w:rsid w:val="004A6ACE"/>
    <w:rsid w:val="004A7D34"/>
    <w:rsid w:val="004A7D50"/>
    <w:rsid w:val="004B162F"/>
    <w:rsid w:val="004B1D32"/>
    <w:rsid w:val="004B2088"/>
    <w:rsid w:val="004B2A37"/>
    <w:rsid w:val="004B41FD"/>
    <w:rsid w:val="004B4D39"/>
    <w:rsid w:val="004B6BE6"/>
    <w:rsid w:val="004B7D4A"/>
    <w:rsid w:val="004C25D2"/>
    <w:rsid w:val="004C2DB4"/>
    <w:rsid w:val="004C37E8"/>
    <w:rsid w:val="004C43D0"/>
    <w:rsid w:val="004C6936"/>
    <w:rsid w:val="004C6B89"/>
    <w:rsid w:val="004C7557"/>
    <w:rsid w:val="004C770F"/>
    <w:rsid w:val="004C7904"/>
    <w:rsid w:val="004C7979"/>
    <w:rsid w:val="004D10CF"/>
    <w:rsid w:val="004D14C3"/>
    <w:rsid w:val="004D2152"/>
    <w:rsid w:val="004D2414"/>
    <w:rsid w:val="004D26E7"/>
    <w:rsid w:val="004D51ED"/>
    <w:rsid w:val="004D5F11"/>
    <w:rsid w:val="004D6E3C"/>
    <w:rsid w:val="004D6F0C"/>
    <w:rsid w:val="004D6FAF"/>
    <w:rsid w:val="004D75A6"/>
    <w:rsid w:val="004E0E88"/>
    <w:rsid w:val="004E2BF1"/>
    <w:rsid w:val="004E2F8B"/>
    <w:rsid w:val="004E3563"/>
    <w:rsid w:val="004E3985"/>
    <w:rsid w:val="004E416D"/>
    <w:rsid w:val="004E4944"/>
    <w:rsid w:val="004E55F9"/>
    <w:rsid w:val="004F050C"/>
    <w:rsid w:val="004F2212"/>
    <w:rsid w:val="004F22A7"/>
    <w:rsid w:val="004F27D1"/>
    <w:rsid w:val="004F2C76"/>
    <w:rsid w:val="004F31CC"/>
    <w:rsid w:val="004F41C4"/>
    <w:rsid w:val="004F6FB2"/>
    <w:rsid w:val="004F7678"/>
    <w:rsid w:val="005000C3"/>
    <w:rsid w:val="005003E5"/>
    <w:rsid w:val="005004E0"/>
    <w:rsid w:val="00500C98"/>
    <w:rsid w:val="00500F8B"/>
    <w:rsid w:val="00501EB9"/>
    <w:rsid w:val="00502243"/>
    <w:rsid w:val="00502644"/>
    <w:rsid w:val="00502883"/>
    <w:rsid w:val="005044AE"/>
    <w:rsid w:val="00505ACE"/>
    <w:rsid w:val="00507F27"/>
    <w:rsid w:val="00511F10"/>
    <w:rsid w:val="00511F24"/>
    <w:rsid w:val="00513E4B"/>
    <w:rsid w:val="00514351"/>
    <w:rsid w:val="005146A3"/>
    <w:rsid w:val="00517A1B"/>
    <w:rsid w:val="00520469"/>
    <w:rsid w:val="0052251A"/>
    <w:rsid w:val="00522943"/>
    <w:rsid w:val="00523343"/>
    <w:rsid w:val="005237F9"/>
    <w:rsid w:val="00523ACA"/>
    <w:rsid w:val="00524952"/>
    <w:rsid w:val="00525BC2"/>
    <w:rsid w:val="00526971"/>
    <w:rsid w:val="00526B4B"/>
    <w:rsid w:val="00527D3C"/>
    <w:rsid w:val="00527DF0"/>
    <w:rsid w:val="00527F5A"/>
    <w:rsid w:val="00530DE7"/>
    <w:rsid w:val="00531472"/>
    <w:rsid w:val="0053223C"/>
    <w:rsid w:val="00532329"/>
    <w:rsid w:val="005329AC"/>
    <w:rsid w:val="00532C16"/>
    <w:rsid w:val="00533EB5"/>
    <w:rsid w:val="00534C25"/>
    <w:rsid w:val="00535415"/>
    <w:rsid w:val="0053590F"/>
    <w:rsid w:val="005359D7"/>
    <w:rsid w:val="00535F87"/>
    <w:rsid w:val="00536549"/>
    <w:rsid w:val="00536DD5"/>
    <w:rsid w:val="00537825"/>
    <w:rsid w:val="00537BED"/>
    <w:rsid w:val="00540A4D"/>
    <w:rsid w:val="00540FB9"/>
    <w:rsid w:val="00541E8C"/>
    <w:rsid w:val="005426B4"/>
    <w:rsid w:val="00544B10"/>
    <w:rsid w:val="00545641"/>
    <w:rsid w:val="005464D1"/>
    <w:rsid w:val="00546B9A"/>
    <w:rsid w:val="0054724E"/>
    <w:rsid w:val="00552BA6"/>
    <w:rsid w:val="005537C8"/>
    <w:rsid w:val="00553E49"/>
    <w:rsid w:val="00555CDB"/>
    <w:rsid w:val="00556FA6"/>
    <w:rsid w:val="0055752A"/>
    <w:rsid w:val="005575FE"/>
    <w:rsid w:val="00560BB5"/>
    <w:rsid w:val="00560EE1"/>
    <w:rsid w:val="00561BF3"/>
    <w:rsid w:val="0056237B"/>
    <w:rsid w:val="005648B8"/>
    <w:rsid w:val="00564912"/>
    <w:rsid w:val="00566434"/>
    <w:rsid w:val="005700CC"/>
    <w:rsid w:val="00570710"/>
    <w:rsid w:val="00571463"/>
    <w:rsid w:val="00571737"/>
    <w:rsid w:val="00571E2A"/>
    <w:rsid w:val="005731E8"/>
    <w:rsid w:val="00574154"/>
    <w:rsid w:val="0057472B"/>
    <w:rsid w:val="005760A1"/>
    <w:rsid w:val="00577328"/>
    <w:rsid w:val="00581FAA"/>
    <w:rsid w:val="00583863"/>
    <w:rsid w:val="00583FE5"/>
    <w:rsid w:val="00584D37"/>
    <w:rsid w:val="005854D4"/>
    <w:rsid w:val="00585703"/>
    <w:rsid w:val="00586A3A"/>
    <w:rsid w:val="005875A3"/>
    <w:rsid w:val="00591342"/>
    <w:rsid w:val="0059258E"/>
    <w:rsid w:val="00592FF8"/>
    <w:rsid w:val="005931BB"/>
    <w:rsid w:val="005940F0"/>
    <w:rsid w:val="005956FF"/>
    <w:rsid w:val="005969F8"/>
    <w:rsid w:val="00596A02"/>
    <w:rsid w:val="00596D7A"/>
    <w:rsid w:val="00597BD0"/>
    <w:rsid w:val="00597D29"/>
    <w:rsid w:val="005A08E7"/>
    <w:rsid w:val="005A1036"/>
    <w:rsid w:val="005A2700"/>
    <w:rsid w:val="005A2E04"/>
    <w:rsid w:val="005A3A41"/>
    <w:rsid w:val="005A415F"/>
    <w:rsid w:val="005A418C"/>
    <w:rsid w:val="005A427D"/>
    <w:rsid w:val="005A47D4"/>
    <w:rsid w:val="005A504A"/>
    <w:rsid w:val="005B1ACF"/>
    <w:rsid w:val="005B35F8"/>
    <w:rsid w:val="005B3E19"/>
    <w:rsid w:val="005B41D2"/>
    <w:rsid w:val="005B4909"/>
    <w:rsid w:val="005B4A9B"/>
    <w:rsid w:val="005B4E5C"/>
    <w:rsid w:val="005B56D3"/>
    <w:rsid w:val="005B5D96"/>
    <w:rsid w:val="005B6EDD"/>
    <w:rsid w:val="005B7123"/>
    <w:rsid w:val="005C1B5D"/>
    <w:rsid w:val="005C1F7A"/>
    <w:rsid w:val="005C2116"/>
    <w:rsid w:val="005C3392"/>
    <w:rsid w:val="005C37D5"/>
    <w:rsid w:val="005C3CFE"/>
    <w:rsid w:val="005C4723"/>
    <w:rsid w:val="005C49B3"/>
    <w:rsid w:val="005C4C40"/>
    <w:rsid w:val="005C507B"/>
    <w:rsid w:val="005C642E"/>
    <w:rsid w:val="005C6568"/>
    <w:rsid w:val="005C6913"/>
    <w:rsid w:val="005C6F7C"/>
    <w:rsid w:val="005D0874"/>
    <w:rsid w:val="005D180C"/>
    <w:rsid w:val="005D3E98"/>
    <w:rsid w:val="005D41D8"/>
    <w:rsid w:val="005D427A"/>
    <w:rsid w:val="005D42C0"/>
    <w:rsid w:val="005D5483"/>
    <w:rsid w:val="005D76AB"/>
    <w:rsid w:val="005E07AC"/>
    <w:rsid w:val="005E3DAD"/>
    <w:rsid w:val="005E4318"/>
    <w:rsid w:val="005E4D9C"/>
    <w:rsid w:val="005E7C70"/>
    <w:rsid w:val="005F1B41"/>
    <w:rsid w:val="005F3A41"/>
    <w:rsid w:val="005F46B7"/>
    <w:rsid w:val="005F53D8"/>
    <w:rsid w:val="005F587C"/>
    <w:rsid w:val="005F6985"/>
    <w:rsid w:val="005F7689"/>
    <w:rsid w:val="005F7ECD"/>
    <w:rsid w:val="005F7F52"/>
    <w:rsid w:val="00601036"/>
    <w:rsid w:val="0060252E"/>
    <w:rsid w:val="00602900"/>
    <w:rsid w:val="006033F0"/>
    <w:rsid w:val="00603F5A"/>
    <w:rsid w:val="00604292"/>
    <w:rsid w:val="00607EE3"/>
    <w:rsid w:val="00610102"/>
    <w:rsid w:val="00610266"/>
    <w:rsid w:val="00610369"/>
    <w:rsid w:val="00610F17"/>
    <w:rsid w:val="00611AD0"/>
    <w:rsid w:val="00611C59"/>
    <w:rsid w:val="00611FBE"/>
    <w:rsid w:val="00614A6A"/>
    <w:rsid w:val="00615556"/>
    <w:rsid w:val="00615A76"/>
    <w:rsid w:val="00615E05"/>
    <w:rsid w:val="00616594"/>
    <w:rsid w:val="00617947"/>
    <w:rsid w:val="00617B54"/>
    <w:rsid w:val="00621244"/>
    <w:rsid w:val="00621A21"/>
    <w:rsid w:val="00621CF6"/>
    <w:rsid w:val="0062202F"/>
    <w:rsid w:val="00622846"/>
    <w:rsid w:val="00622EFD"/>
    <w:rsid w:val="00623459"/>
    <w:rsid w:val="00623537"/>
    <w:rsid w:val="006249AF"/>
    <w:rsid w:val="00627E2D"/>
    <w:rsid w:val="00630382"/>
    <w:rsid w:val="006304FF"/>
    <w:rsid w:val="00630597"/>
    <w:rsid w:val="00630A0E"/>
    <w:rsid w:val="00631BAE"/>
    <w:rsid w:val="006326AB"/>
    <w:rsid w:val="006327EF"/>
    <w:rsid w:val="00634E67"/>
    <w:rsid w:val="006356D0"/>
    <w:rsid w:val="00635788"/>
    <w:rsid w:val="0063776E"/>
    <w:rsid w:val="006379A0"/>
    <w:rsid w:val="006402F2"/>
    <w:rsid w:val="00640785"/>
    <w:rsid w:val="00640E3D"/>
    <w:rsid w:val="00641838"/>
    <w:rsid w:val="00641A06"/>
    <w:rsid w:val="006428CC"/>
    <w:rsid w:val="00643089"/>
    <w:rsid w:val="0064349B"/>
    <w:rsid w:val="006454C9"/>
    <w:rsid w:val="00647CE2"/>
    <w:rsid w:val="00647D7B"/>
    <w:rsid w:val="00647D8E"/>
    <w:rsid w:val="00647ECC"/>
    <w:rsid w:val="00651510"/>
    <w:rsid w:val="00653434"/>
    <w:rsid w:val="00653738"/>
    <w:rsid w:val="006548B2"/>
    <w:rsid w:val="0065591E"/>
    <w:rsid w:val="00656846"/>
    <w:rsid w:val="00656B3E"/>
    <w:rsid w:val="006575EB"/>
    <w:rsid w:val="00660C64"/>
    <w:rsid w:val="00662B2D"/>
    <w:rsid w:val="0066338B"/>
    <w:rsid w:val="006634B3"/>
    <w:rsid w:val="006637F0"/>
    <w:rsid w:val="00663A26"/>
    <w:rsid w:val="00663B79"/>
    <w:rsid w:val="00664497"/>
    <w:rsid w:val="00664B7D"/>
    <w:rsid w:val="006658E0"/>
    <w:rsid w:val="00667535"/>
    <w:rsid w:val="006679C6"/>
    <w:rsid w:val="0067076F"/>
    <w:rsid w:val="0067115F"/>
    <w:rsid w:val="0067223B"/>
    <w:rsid w:val="0067264C"/>
    <w:rsid w:val="00673191"/>
    <w:rsid w:val="00673266"/>
    <w:rsid w:val="00673A17"/>
    <w:rsid w:val="00673E94"/>
    <w:rsid w:val="006740C5"/>
    <w:rsid w:val="0067620D"/>
    <w:rsid w:val="006763B3"/>
    <w:rsid w:val="0067762F"/>
    <w:rsid w:val="0067784D"/>
    <w:rsid w:val="00677A1D"/>
    <w:rsid w:val="00680BEA"/>
    <w:rsid w:val="006810F8"/>
    <w:rsid w:val="00682699"/>
    <w:rsid w:val="006837FB"/>
    <w:rsid w:val="00683C75"/>
    <w:rsid w:val="00683E77"/>
    <w:rsid w:val="00684612"/>
    <w:rsid w:val="006847F7"/>
    <w:rsid w:val="0068520C"/>
    <w:rsid w:val="00685564"/>
    <w:rsid w:val="00685FB2"/>
    <w:rsid w:val="006867A0"/>
    <w:rsid w:val="006874C6"/>
    <w:rsid w:val="00693ACD"/>
    <w:rsid w:val="00694120"/>
    <w:rsid w:val="00695E24"/>
    <w:rsid w:val="00696845"/>
    <w:rsid w:val="006A133C"/>
    <w:rsid w:val="006A442E"/>
    <w:rsid w:val="006A4886"/>
    <w:rsid w:val="006A50C8"/>
    <w:rsid w:val="006A5954"/>
    <w:rsid w:val="006A5AB2"/>
    <w:rsid w:val="006A6E35"/>
    <w:rsid w:val="006A75DC"/>
    <w:rsid w:val="006B0E50"/>
    <w:rsid w:val="006B18C5"/>
    <w:rsid w:val="006B2C29"/>
    <w:rsid w:val="006B49E3"/>
    <w:rsid w:val="006B5A26"/>
    <w:rsid w:val="006B62DE"/>
    <w:rsid w:val="006B7A3E"/>
    <w:rsid w:val="006B7FEC"/>
    <w:rsid w:val="006C344A"/>
    <w:rsid w:val="006C499E"/>
    <w:rsid w:val="006C73DC"/>
    <w:rsid w:val="006C751C"/>
    <w:rsid w:val="006D179F"/>
    <w:rsid w:val="006D2A26"/>
    <w:rsid w:val="006D3E2C"/>
    <w:rsid w:val="006D51C3"/>
    <w:rsid w:val="006D5447"/>
    <w:rsid w:val="006D619C"/>
    <w:rsid w:val="006E0A12"/>
    <w:rsid w:val="006E2345"/>
    <w:rsid w:val="006E33F1"/>
    <w:rsid w:val="006E424A"/>
    <w:rsid w:val="006E50A1"/>
    <w:rsid w:val="006E5825"/>
    <w:rsid w:val="006E62AC"/>
    <w:rsid w:val="006E6FA6"/>
    <w:rsid w:val="006E7423"/>
    <w:rsid w:val="006E7E40"/>
    <w:rsid w:val="006F02C6"/>
    <w:rsid w:val="006F2E70"/>
    <w:rsid w:val="006F345B"/>
    <w:rsid w:val="006F367F"/>
    <w:rsid w:val="006F37BB"/>
    <w:rsid w:val="006F3B81"/>
    <w:rsid w:val="006F419A"/>
    <w:rsid w:val="006F4989"/>
    <w:rsid w:val="006F6222"/>
    <w:rsid w:val="006F6F87"/>
    <w:rsid w:val="007015F0"/>
    <w:rsid w:val="00701EC7"/>
    <w:rsid w:val="00702150"/>
    <w:rsid w:val="00703115"/>
    <w:rsid w:val="00704385"/>
    <w:rsid w:val="0070677E"/>
    <w:rsid w:val="00707261"/>
    <w:rsid w:val="00707F08"/>
    <w:rsid w:val="007111AA"/>
    <w:rsid w:val="007121B6"/>
    <w:rsid w:val="0071269F"/>
    <w:rsid w:val="00712990"/>
    <w:rsid w:val="0071348D"/>
    <w:rsid w:val="00713750"/>
    <w:rsid w:val="00715B60"/>
    <w:rsid w:val="0071727F"/>
    <w:rsid w:val="0072048C"/>
    <w:rsid w:val="007217B7"/>
    <w:rsid w:val="00730796"/>
    <w:rsid w:val="0073249C"/>
    <w:rsid w:val="00733C8B"/>
    <w:rsid w:val="00733DBF"/>
    <w:rsid w:val="00734152"/>
    <w:rsid w:val="00734590"/>
    <w:rsid w:val="0073587B"/>
    <w:rsid w:val="00736544"/>
    <w:rsid w:val="00737D70"/>
    <w:rsid w:val="00737E80"/>
    <w:rsid w:val="00740A72"/>
    <w:rsid w:val="00740FCC"/>
    <w:rsid w:val="00741CAE"/>
    <w:rsid w:val="00744C3B"/>
    <w:rsid w:val="00744DB6"/>
    <w:rsid w:val="0074579D"/>
    <w:rsid w:val="0074665F"/>
    <w:rsid w:val="00746709"/>
    <w:rsid w:val="00747ADF"/>
    <w:rsid w:val="00752A5C"/>
    <w:rsid w:val="00752D20"/>
    <w:rsid w:val="00753556"/>
    <w:rsid w:val="00753CAE"/>
    <w:rsid w:val="00754D68"/>
    <w:rsid w:val="0075626B"/>
    <w:rsid w:val="007603A1"/>
    <w:rsid w:val="00760604"/>
    <w:rsid w:val="00760C74"/>
    <w:rsid w:val="00761CFC"/>
    <w:rsid w:val="007623BF"/>
    <w:rsid w:val="0076284F"/>
    <w:rsid w:val="0076386C"/>
    <w:rsid w:val="0076512B"/>
    <w:rsid w:val="00765FE6"/>
    <w:rsid w:val="0076611D"/>
    <w:rsid w:val="00766C23"/>
    <w:rsid w:val="007670B6"/>
    <w:rsid w:val="00771E80"/>
    <w:rsid w:val="00774762"/>
    <w:rsid w:val="007751BD"/>
    <w:rsid w:val="00775781"/>
    <w:rsid w:val="007760F2"/>
    <w:rsid w:val="007769CE"/>
    <w:rsid w:val="00776C17"/>
    <w:rsid w:val="00781308"/>
    <w:rsid w:val="007856DC"/>
    <w:rsid w:val="00785DDD"/>
    <w:rsid w:val="0079009B"/>
    <w:rsid w:val="007909F1"/>
    <w:rsid w:val="00790A68"/>
    <w:rsid w:val="00790FDB"/>
    <w:rsid w:val="00791EDD"/>
    <w:rsid w:val="007924A0"/>
    <w:rsid w:val="00793D30"/>
    <w:rsid w:val="007943F5"/>
    <w:rsid w:val="00794FC4"/>
    <w:rsid w:val="007950F8"/>
    <w:rsid w:val="00796521"/>
    <w:rsid w:val="007A0A25"/>
    <w:rsid w:val="007A0B34"/>
    <w:rsid w:val="007A2920"/>
    <w:rsid w:val="007A42EC"/>
    <w:rsid w:val="007A55C8"/>
    <w:rsid w:val="007A5D68"/>
    <w:rsid w:val="007A6325"/>
    <w:rsid w:val="007A63F7"/>
    <w:rsid w:val="007A66FD"/>
    <w:rsid w:val="007A6CE0"/>
    <w:rsid w:val="007B0218"/>
    <w:rsid w:val="007B064B"/>
    <w:rsid w:val="007B0EAE"/>
    <w:rsid w:val="007B11F8"/>
    <w:rsid w:val="007B2065"/>
    <w:rsid w:val="007B23B6"/>
    <w:rsid w:val="007B25AE"/>
    <w:rsid w:val="007B4192"/>
    <w:rsid w:val="007B41CA"/>
    <w:rsid w:val="007B42A1"/>
    <w:rsid w:val="007B54F6"/>
    <w:rsid w:val="007B5685"/>
    <w:rsid w:val="007B6496"/>
    <w:rsid w:val="007B6C24"/>
    <w:rsid w:val="007C11D3"/>
    <w:rsid w:val="007C183A"/>
    <w:rsid w:val="007C308A"/>
    <w:rsid w:val="007C4E00"/>
    <w:rsid w:val="007C4F98"/>
    <w:rsid w:val="007C60D5"/>
    <w:rsid w:val="007C65CD"/>
    <w:rsid w:val="007D03CC"/>
    <w:rsid w:val="007D0F51"/>
    <w:rsid w:val="007D0F5B"/>
    <w:rsid w:val="007D2242"/>
    <w:rsid w:val="007D2517"/>
    <w:rsid w:val="007D47CE"/>
    <w:rsid w:val="007D644D"/>
    <w:rsid w:val="007D6CC5"/>
    <w:rsid w:val="007D772E"/>
    <w:rsid w:val="007E07EE"/>
    <w:rsid w:val="007E2D80"/>
    <w:rsid w:val="007E4131"/>
    <w:rsid w:val="007E4BA8"/>
    <w:rsid w:val="007E56A6"/>
    <w:rsid w:val="007E7F51"/>
    <w:rsid w:val="007F03BE"/>
    <w:rsid w:val="007F1B8D"/>
    <w:rsid w:val="007F2717"/>
    <w:rsid w:val="007F2849"/>
    <w:rsid w:val="007F396E"/>
    <w:rsid w:val="007F3BB8"/>
    <w:rsid w:val="007F6818"/>
    <w:rsid w:val="007F6907"/>
    <w:rsid w:val="00800925"/>
    <w:rsid w:val="00800BB9"/>
    <w:rsid w:val="00802935"/>
    <w:rsid w:val="008044F6"/>
    <w:rsid w:val="00805930"/>
    <w:rsid w:val="00806F7A"/>
    <w:rsid w:val="008078B8"/>
    <w:rsid w:val="00811503"/>
    <w:rsid w:val="00811763"/>
    <w:rsid w:val="008136C0"/>
    <w:rsid w:val="008164CA"/>
    <w:rsid w:val="0081664A"/>
    <w:rsid w:val="00820963"/>
    <w:rsid w:val="008214DB"/>
    <w:rsid w:val="008217B1"/>
    <w:rsid w:val="008224BA"/>
    <w:rsid w:val="00826598"/>
    <w:rsid w:val="0082689A"/>
    <w:rsid w:val="00827C7F"/>
    <w:rsid w:val="00827E26"/>
    <w:rsid w:val="00830255"/>
    <w:rsid w:val="00830C4A"/>
    <w:rsid w:val="00830FA4"/>
    <w:rsid w:val="00831C8E"/>
    <w:rsid w:val="00832171"/>
    <w:rsid w:val="00832645"/>
    <w:rsid w:val="00832E24"/>
    <w:rsid w:val="00833165"/>
    <w:rsid w:val="00833A35"/>
    <w:rsid w:val="00834101"/>
    <w:rsid w:val="008345C7"/>
    <w:rsid w:val="008357FA"/>
    <w:rsid w:val="00836D0D"/>
    <w:rsid w:val="00836E0E"/>
    <w:rsid w:val="008376F6"/>
    <w:rsid w:val="00837C8C"/>
    <w:rsid w:val="00840B48"/>
    <w:rsid w:val="00840C32"/>
    <w:rsid w:val="00843842"/>
    <w:rsid w:val="00844DCA"/>
    <w:rsid w:val="00845873"/>
    <w:rsid w:val="00846891"/>
    <w:rsid w:val="00851BA1"/>
    <w:rsid w:val="00851EEE"/>
    <w:rsid w:val="008521F6"/>
    <w:rsid w:val="008545BB"/>
    <w:rsid w:val="0085636B"/>
    <w:rsid w:val="00860709"/>
    <w:rsid w:val="008608F9"/>
    <w:rsid w:val="008612F3"/>
    <w:rsid w:val="00861B57"/>
    <w:rsid w:val="008631EB"/>
    <w:rsid w:val="00863EFC"/>
    <w:rsid w:val="00864CF9"/>
    <w:rsid w:val="00866E5A"/>
    <w:rsid w:val="00866FB6"/>
    <w:rsid w:val="00870B07"/>
    <w:rsid w:val="00871947"/>
    <w:rsid w:val="0087236D"/>
    <w:rsid w:val="00872836"/>
    <w:rsid w:val="008731A5"/>
    <w:rsid w:val="00874072"/>
    <w:rsid w:val="008746B3"/>
    <w:rsid w:val="008748F4"/>
    <w:rsid w:val="00874F3F"/>
    <w:rsid w:val="00875817"/>
    <w:rsid w:val="00875D19"/>
    <w:rsid w:val="00875FF4"/>
    <w:rsid w:val="00875FF7"/>
    <w:rsid w:val="00876525"/>
    <w:rsid w:val="00876BE1"/>
    <w:rsid w:val="00876FC9"/>
    <w:rsid w:val="008815F6"/>
    <w:rsid w:val="00881694"/>
    <w:rsid w:val="008827A2"/>
    <w:rsid w:val="008836FC"/>
    <w:rsid w:val="00884ADC"/>
    <w:rsid w:val="00884B95"/>
    <w:rsid w:val="00885992"/>
    <w:rsid w:val="0088644D"/>
    <w:rsid w:val="00887E40"/>
    <w:rsid w:val="0089040C"/>
    <w:rsid w:val="008911F0"/>
    <w:rsid w:val="00891F7D"/>
    <w:rsid w:val="00895058"/>
    <w:rsid w:val="008953F2"/>
    <w:rsid w:val="008956D3"/>
    <w:rsid w:val="008964F4"/>
    <w:rsid w:val="00896F62"/>
    <w:rsid w:val="008A13BC"/>
    <w:rsid w:val="008A14A0"/>
    <w:rsid w:val="008A3A85"/>
    <w:rsid w:val="008A536C"/>
    <w:rsid w:val="008A67C6"/>
    <w:rsid w:val="008A6975"/>
    <w:rsid w:val="008A6F13"/>
    <w:rsid w:val="008B14C8"/>
    <w:rsid w:val="008B15CA"/>
    <w:rsid w:val="008B1CF1"/>
    <w:rsid w:val="008B2151"/>
    <w:rsid w:val="008B432A"/>
    <w:rsid w:val="008B5B0C"/>
    <w:rsid w:val="008B5C9D"/>
    <w:rsid w:val="008B660D"/>
    <w:rsid w:val="008C0D35"/>
    <w:rsid w:val="008C14A0"/>
    <w:rsid w:val="008C1B88"/>
    <w:rsid w:val="008C292A"/>
    <w:rsid w:val="008C3445"/>
    <w:rsid w:val="008C3BA1"/>
    <w:rsid w:val="008C3C79"/>
    <w:rsid w:val="008C4E35"/>
    <w:rsid w:val="008C5024"/>
    <w:rsid w:val="008C527C"/>
    <w:rsid w:val="008C58F9"/>
    <w:rsid w:val="008C5ABC"/>
    <w:rsid w:val="008C5E14"/>
    <w:rsid w:val="008C6587"/>
    <w:rsid w:val="008C6BA2"/>
    <w:rsid w:val="008C7127"/>
    <w:rsid w:val="008C71DF"/>
    <w:rsid w:val="008C73B3"/>
    <w:rsid w:val="008C7506"/>
    <w:rsid w:val="008C77B9"/>
    <w:rsid w:val="008C7AA9"/>
    <w:rsid w:val="008D022E"/>
    <w:rsid w:val="008D1347"/>
    <w:rsid w:val="008D14C9"/>
    <w:rsid w:val="008D1F20"/>
    <w:rsid w:val="008D2752"/>
    <w:rsid w:val="008D2E11"/>
    <w:rsid w:val="008D318D"/>
    <w:rsid w:val="008D3D9E"/>
    <w:rsid w:val="008D401E"/>
    <w:rsid w:val="008D62A7"/>
    <w:rsid w:val="008D7F6D"/>
    <w:rsid w:val="008E1048"/>
    <w:rsid w:val="008E1566"/>
    <w:rsid w:val="008E18B8"/>
    <w:rsid w:val="008E5407"/>
    <w:rsid w:val="008E55AF"/>
    <w:rsid w:val="008E62B4"/>
    <w:rsid w:val="008F2811"/>
    <w:rsid w:val="008F2BE5"/>
    <w:rsid w:val="008F2EBF"/>
    <w:rsid w:val="008F47C6"/>
    <w:rsid w:val="008F5061"/>
    <w:rsid w:val="008F6A3B"/>
    <w:rsid w:val="008F76E2"/>
    <w:rsid w:val="0090003B"/>
    <w:rsid w:val="00900BCD"/>
    <w:rsid w:val="00901D01"/>
    <w:rsid w:val="00901EDA"/>
    <w:rsid w:val="0090216A"/>
    <w:rsid w:val="009033EA"/>
    <w:rsid w:val="0090354B"/>
    <w:rsid w:val="009048CA"/>
    <w:rsid w:val="00907F73"/>
    <w:rsid w:val="009115F1"/>
    <w:rsid w:val="009117CA"/>
    <w:rsid w:val="00911C0B"/>
    <w:rsid w:val="00913EA3"/>
    <w:rsid w:val="00914BBA"/>
    <w:rsid w:val="00917672"/>
    <w:rsid w:val="009177EA"/>
    <w:rsid w:val="00921C71"/>
    <w:rsid w:val="00922093"/>
    <w:rsid w:val="00924BFB"/>
    <w:rsid w:val="00925CD9"/>
    <w:rsid w:val="009267D4"/>
    <w:rsid w:val="00930242"/>
    <w:rsid w:val="009304FA"/>
    <w:rsid w:val="00930CB0"/>
    <w:rsid w:val="00931B61"/>
    <w:rsid w:val="00931BAE"/>
    <w:rsid w:val="00932B69"/>
    <w:rsid w:val="009333EF"/>
    <w:rsid w:val="009350BC"/>
    <w:rsid w:val="00936CD5"/>
    <w:rsid w:val="009372EA"/>
    <w:rsid w:val="0093772C"/>
    <w:rsid w:val="009403C3"/>
    <w:rsid w:val="00940AC1"/>
    <w:rsid w:val="0094256E"/>
    <w:rsid w:val="00942E0D"/>
    <w:rsid w:val="00943670"/>
    <w:rsid w:val="0094397A"/>
    <w:rsid w:val="00944110"/>
    <w:rsid w:val="00944470"/>
    <w:rsid w:val="00944BBA"/>
    <w:rsid w:val="00944FFC"/>
    <w:rsid w:val="0094577F"/>
    <w:rsid w:val="00945C8A"/>
    <w:rsid w:val="00947F1F"/>
    <w:rsid w:val="00951BF8"/>
    <w:rsid w:val="009523FC"/>
    <w:rsid w:val="009526F2"/>
    <w:rsid w:val="00952DB6"/>
    <w:rsid w:val="0095302A"/>
    <w:rsid w:val="009531A2"/>
    <w:rsid w:val="00953C3E"/>
    <w:rsid w:val="0095420D"/>
    <w:rsid w:val="009547CC"/>
    <w:rsid w:val="0095551E"/>
    <w:rsid w:val="00956217"/>
    <w:rsid w:val="009569B2"/>
    <w:rsid w:val="00956E23"/>
    <w:rsid w:val="009579DC"/>
    <w:rsid w:val="0096131C"/>
    <w:rsid w:val="009613F0"/>
    <w:rsid w:val="00961632"/>
    <w:rsid w:val="00962002"/>
    <w:rsid w:val="00962FC7"/>
    <w:rsid w:val="009641A2"/>
    <w:rsid w:val="009668C6"/>
    <w:rsid w:val="00966C73"/>
    <w:rsid w:val="00970E48"/>
    <w:rsid w:val="00971084"/>
    <w:rsid w:val="009719CF"/>
    <w:rsid w:val="00972366"/>
    <w:rsid w:val="00976B17"/>
    <w:rsid w:val="00976D2E"/>
    <w:rsid w:val="00977D7B"/>
    <w:rsid w:val="00977F04"/>
    <w:rsid w:val="00982F6E"/>
    <w:rsid w:val="0098308C"/>
    <w:rsid w:val="0098328A"/>
    <w:rsid w:val="0098333A"/>
    <w:rsid w:val="00983369"/>
    <w:rsid w:val="00986AC5"/>
    <w:rsid w:val="00986BB8"/>
    <w:rsid w:val="0098738F"/>
    <w:rsid w:val="00990FFB"/>
    <w:rsid w:val="00991310"/>
    <w:rsid w:val="00993C9A"/>
    <w:rsid w:val="00994570"/>
    <w:rsid w:val="00994D3F"/>
    <w:rsid w:val="00994FAF"/>
    <w:rsid w:val="009951F4"/>
    <w:rsid w:val="00995A94"/>
    <w:rsid w:val="00995E39"/>
    <w:rsid w:val="00996787"/>
    <w:rsid w:val="00996A80"/>
    <w:rsid w:val="00996ACD"/>
    <w:rsid w:val="009A01E9"/>
    <w:rsid w:val="009A176F"/>
    <w:rsid w:val="009A1FCC"/>
    <w:rsid w:val="009A2867"/>
    <w:rsid w:val="009A335A"/>
    <w:rsid w:val="009A47D4"/>
    <w:rsid w:val="009A47F1"/>
    <w:rsid w:val="009A49A1"/>
    <w:rsid w:val="009A4BD5"/>
    <w:rsid w:val="009A5733"/>
    <w:rsid w:val="009A6610"/>
    <w:rsid w:val="009B02EC"/>
    <w:rsid w:val="009B05CF"/>
    <w:rsid w:val="009B0D6C"/>
    <w:rsid w:val="009B1D81"/>
    <w:rsid w:val="009B2BBE"/>
    <w:rsid w:val="009B2DEA"/>
    <w:rsid w:val="009B33A6"/>
    <w:rsid w:val="009B4258"/>
    <w:rsid w:val="009B5F22"/>
    <w:rsid w:val="009B64EB"/>
    <w:rsid w:val="009B7106"/>
    <w:rsid w:val="009C1840"/>
    <w:rsid w:val="009C1BD9"/>
    <w:rsid w:val="009C4C9A"/>
    <w:rsid w:val="009C5A9E"/>
    <w:rsid w:val="009C6121"/>
    <w:rsid w:val="009C70B8"/>
    <w:rsid w:val="009C728B"/>
    <w:rsid w:val="009C7293"/>
    <w:rsid w:val="009D0D8F"/>
    <w:rsid w:val="009D12A9"/>
    <w:rsid w:val="009D21D3"/>
    <w:rsid w:val="009D26B1"/>
    <w:rsid w:val="009D2F88"/>
    <w:rsid w:val="009D44EB"/>
    <w:rsid w:val="009D5D06"/>
    <w:rsid w:val="009D609E"/>
    <w:rsid w:val="009D6EC5"/>
    <w:rsid w:val="009E0341"/>
    <w:rsid w:val="009E2501"/>
    <w:rsid w:val="009E2E9C"/>
    <w:rsid w:val="009E3089"/>
    <w:rsid w:val="009E30A7"/>
    <w:rsid w:val="009E4872"/>
    <w:rsid w:val="009E4EEF"/>
    <w:rsid w:val="009E556F"/>
    <w:rsid w:val="009E574F"/>
    <w:rsid w:val="009E689F"/>
    <w:rsid w:val="009E6AFD"/>
    <w:rsid w:val="009E728C"/>
    <w:rsid w:val="009E785E"/>
    <w:rsid w:val="009F0367"/>
    <w:rsid w:val="009F0940"/>
    <w:rsid w:val="009F339A"/>
    <w:rsid w:val="009F39A3"/>
    <w:rsid w:val="009F4156"/>
    <w:rsid w:val="009F5FE9"/>
    <w:rsid w:val="009F60B0"/>
    <w:rsid w:val="009F64BF"/>
    <w:rsid w:val="009F7D06"/>
    <w:rsid w:val="00A00B51"/>
    <w:rsid w:val="00A00FB0"/>
    <w:rsid w:val="00A01D05"/>
    <w:rsid w:val="00A0679D"/>
    <w:rsid w:val="00A067AD"/>
    <w:rsid w:val="00A073C5"/>
    <w:rsid w:val="00A114C1"/>
    <w:rsid w:val="00A12360"/>
    <w:rsid w:val="00A1297C"/>
    <w:rsid w:val="00A129F4"/>
    <w:rsid w:val="00A137C9"/>
    <w:rsid w:val="00A13B4E"/>
    <w:rsid w:val="00A1410E"/>
    <w:rsid w:val="00A1457E"/>
    <w:rsid w:val="00A15478"/>
    <w:rsid w:val="00A1580A"/>
    <w:rsid w:val="00A16798"/>
    <w:rsid w:val="00A16978"/>
    <w:rsid w:val="00A2025C"/>
    <w:rsid w:val="00A21499"/>
    <w:rsid w:val="00A23959"/>
    <w:rsid w:val="00A25ADB"/>
    <w:rsid w:val="00A2601F"/>
    <w:rsid w:val="00A2725A"/>
    <w:rsid w:val="00A30834"/>
    <w:rsid w:val="00A30919"/>
    <w:rsid w:val="00A30C54"/>
    <w:rsid w:val="00A31328"/>
    <w:rsid w:val="00A32EA0"/>
    <w:rsid w:val="00A3386F"/>
    <w:rsid w:val="00A3568C"/>
    <w:rsid w:val="00A35696"/>
    <w:rsid w:val="00A37116"/>
    <w:rsid w:val="00A3748C"/>
    <w:rsid w:val="00A402B7"/>
    <w:rsid w:val="00A413AC"/>
    <w:rsid w:val="00A426A9"/>
    <w:rsid w:val="00A42754"/>
    <w:rsid w:val="00A42BFC"/>
    <w:rsid w:val="00A43A82"/>
    <w:rsid w:val="00A447B6"/>
    <w:rsid w:val="00A45040"/>
    <w:rsid w:val="00A45174"/>
    <w:rsid w:val="00A4584A"/>
    <w:rsid w:val="00A505BE"/>
    <w:rsid w:val="00A50EC0"/>
    <w:rsid w:val="00A52BEF"/>
    <w:rsid w:val="00A53C0C"/>
    <w:rsid w:val="00A54AF3"/>
    <w:rsid w:val="00A55CDB"/>
    <w:rsid w:val="00A55FB1"/>
    <w:rsid w:val="00A5644E"/>
    <w:rsid w:val="00A6161E"/>
    <w:rsid w:val="00A64C43"/>
    <w:rsid w:val="00A64DBE"/>
    <w:rsid w:val="00A64F2C"/>
    <w:rsid w:val="00A64FFE"/>
    <w:rsid w:val="00A65134"/>
    <w:rsid w:val="00A65B4C"/>
    <w:rsid w:val="00A67086"/>
    <w:rsid w:val="00A7008C"/>
    <w:rsid w:val="00A7068B"/>
    <w:rsid w:val="00A71B8B"/>
    <w:rsid w:val="00A71BB4"/>
    <w:rsid w:val="00A7264B"/>
    <w:rsid w:val="00A72D0B"/>
    <w:rsid w:val="00A739E8"/>
    <w:rsid w:val="00A74410"/>
    <w:rsid w:val="00A756E6"/>
    <w:rsid w:val="00A76417"/>
    <w:rsid w:val="00A76845"/>
    <w:rsid w:val="00A7690B"/>
    <w:rsid w:val="00A774FB"/>
    <w:rsid w:val="00A77CB9"/>
    <w:rsid w:val="00A8049E"/>
    <w:rsid w:val="00A80D2A"/>
    <w:rsid w:val="00A813B7"/>
    <w:rsid w:val="00A83226"/>
    <w:rsid w:val="00A83556"/>
    <w:rsid w:val="00A83872"/>
    <w:rsid w:val="00A857A9"/>
    <w:rsid w:val="00A85D49"/>
    <w:rsid w:val="00A867D4"/>
    <w:rsid w:val="00A86E2E"/>
    <w:rsid w:val="00A86F2F"/>
    <w:rsid w:val="00A87FDF"/>
    <w:rsid w:val="00A90A27"/>
    <w:rsid w:val="00A914A1"/>
    <w:rsid w:val="00A914E9"/>
    <w:rsid w:val="00A91F14"/>
    <w:rsid w:val="00A923FC"/>
    <w:rsid w:val="00A938D8"/>
    <w:rsid w:val="00A9476B"/>
    <w:rsid w:val="00A966AB"/>
    <w:rsid w:val="00A96B87"/>
    <w:rsid w:val="00AA090B"/>
    <w:rsid w:val="00AA102C"/>
    <w:rsid w:val="00AA19F6"/>
    <w:rsid w:val="00AA2126"/>
    <w:rsid w:val="00AA23DE"/>
    <w:rsid w:val="00AA2A02"/>
    <w:rsid w:val="00AA2F23"/>
    <w:rsid w:val="00AA402F"/>
    <w:rsid w:val="00AA4377"/>
    <w:rsid w:val="00AA47FA"/>
    <w:rsid w:val="00AA5B93"/>
    <w:rsid w:val="00AA61FD"/>
    <w:rsid w:val="00AA64D2"/>
    <w:rsid w:val="00AA71D1"/>
    <w:rsid w:val="00AB1B76"/>
    <w:rsid w:val="00AB34C8"/>
    <w:rsid w:val="00AB4452"/>
    <w:rsid w:val="00AB4B24"/>
    <w:rsid w:val="00AB4CE6"/>
    <w:rsid w:val="00AB5D28"/>
    <w:rsid w:val="00AC05F4"/>
    <w:rsid w:val="00AC0A40"/>
    <w:rsid w:val="00AC37FA"/>
    <w:rsid w:val="00AC66E0"/>
    <w:rsid w:val="00AC7A8B"/>
    <w:rsid w:val="00AD379A"/>
    <w:rsid w:val="00AD4446"/>
    <w:rsid w:val="00AD5342"/>
    <w:rsid w:val="00AD5F50"/>
    <w:rsid w:val="00AD6B57"/>
    <w:rsid w:val="00AE195E"/>
    <w:rsid w:val="00AE2520"/>
    <w:rsid w:val="00AE2F4D"/>
    <w:rsid w:val="00AE3698"/>
    <w:rsid w:val="00AE39C3"/>
    <w:rsid w:val="00AE4373"/>
    <w:rsid w:val="00AE4FFE"/>
    <w:rsid w:val="00AE611B"/>
    <w:rsid w:val="00AE7644"/>
    <w:rsid w:val="00AF0546"/>
    <w:rsid w:val="00AF2C0B"/>
    <w:rsid w:val="00AF4538"/>
    <w:rsid w:val="00AF4616"/>
    <w:rsid w:val="00AF4983"/>
    <w:rsid w:val="00AF4F1E"/>
    <w:rsid w:val="00AF4FDD"/>
    <w:rsid w:val="00AF57F0"/>
    <w:rsid w:val="00B012C6"/>
    <w:rsid w:val="00B0190F"/>
    <w:rsid w:val="00B0592F"/>
    <w:rsid w:val="00B06498"/>
    <w:rsid w:val="00B07034"/>
    <w:rsid w:val="00B106ED"/>
    <w:rsid w:val="00B10FA3"/>
    <w:rsid w:val="00B1146C"/>
    <w:rsid w:val="00B11E30"/>
    <w:rsid w:val="00B1297A"/>
    <w:rsid w:val="00B14CB1"/>
    <w:rsid w:val="00B15F4F"/>
    <w:rsid w:val="00B16123"/>
    <w:rsid w:val="00B16138"/>
    <w:rsid w:val="00B16206"/>
    <w:rsid w:val="00B204D8"/>
    <w:rsid w:val="00B21C10"/>
    <w:rsid w:val="00B22980"/>
    <w:rsid w:val="00B2303A"/>
    <w:rsid w:val="00B239CF"/>
    <w:rsid w:val="00B23B44"/>
    <w:rsid w:val="00B24058"/>
    <w:rsid w:val="00B24251"/>
    <w:rsid w:val="00B30A52"/>
    <w:rsid w:val="00B312CB"/>
    <w:rsid w:val="00B313C6"/>
    <w:rsid w:val="00B32C26"/>
    <w:rsid w:val="00B34C97"/>
    <w:rsid w:val="00B34DC1"/>
    <w:rsid w:val="00B34EDD"/>
    <w:rsid w:val="00B40A4E"/>
    <w:rsid w:val="00B40D88"/>
    <w:rsid w:val="00B40FC2"/>
    <w:rsid w:val="00B41FE2"/>
    <w:rsid w:val="00B423A3"/>
    <w:rsid w:val="00B42448"/>
    <w:rsid w:val="00B42AC1"/>
    <w:rsid w:val="00B4300B"/>
    <w:rsid w:val="00B43E7F"/>
    <w:rsid w:val="00B4611B"/>
    <w:rsid w:val="00B464FC"/>
    <w:rsid w:val="00B50496"/>
    <w:rsid w:val="00B514F1"/>
    <w:rsid w:val="00B52860"/>
    <w:rsid w:val="00B55A0B"/>
    <w:rsid w:val="00B55F3D"/>
    <w:rsid w:val="00B567F7"/>
    <w:rsid w:val="00B56B02"/>
    <w:rsid w:val="00B573B6"/>
    <w:rsid w:val="00B63AD3"/>
    <w:rsid w:val="00B63FEF"/>
    <w:rsid w:val="00B65CE2"/>
    <w:rsid w:val="00B66720"/>
    <w:rsid w:val="00B667DE"/>
    <w:rsid w:val="00B66893"/>
    <w:rsid w:val="00B67F4B"/>
    <w:rsid w:val="00B70AC9"/>
    <w:rsid w:val="00B70E14"/>
    <w:rsid w:val="00B71F50"/>
    <w:rsid w:val="00B7235B"/>
    <w:rsid w:val="00B7382A"/>
    <w:rsid w:val="00B76B41"/>
    <w:rsid w:val="00B772AF"/>
    <w:rsid w:val="00B801B4"/>
    <w:rsid w:val="00B80404"/>
    <w:rsid w:val="00B804D6"/>
    <w:rsid w:val="00B805DE"/>
    <w:rsid w:val="00B809B3"/>
    <w:rsid w:val="00B81AED"/>
    <w:rsid w:val="00B82AF4"/>
    <w:rsid w:val="00B8326C"/>
    <w:rsid w:val="00B842D9"/>
    <w:rsid w:val="00B846B4"/>
    <w:rsid w:val="00B84D90"/>
    <w:rsid w:val="00B856DE"/>
    <w:rsid w:val="00B90A98"/>
    <w:rsid w:val="00B90DA5"/>
    <w:rsid w:val="00B90E67"/>
    <w:rsid w:val="00B929FF"/>
    <w:rsid w:val="00B94479"/>
    <w:rsid w:val="00B95605"/>
    <w:rsid w:val="00B95A81"/>
    <w:rsid w:val="00B97317"/>
    <w:rsid w:val="00B97A8F"/>
    <w:rsid w:val="00BA1631"/>
    <w:rsid w:val="00BA2B66"/>
    <w:rsid w:val="00BA4587"/>
    <w:rsid w:val="00BA4642"/>
    <w:rsid w:val="00BA4AB2"/>
    <w:rsid w:val="00BA58AA"/>
    <w:rsid w:val="00BA5A4B"/>
    <w:rsid w:val="00BA674E"/>
    <w:rsid w:val="00BA7FB4"/>
    <w:rsid w:val="00BB166C"/>
    <w:rsid w:val="00BB18F8"/>
    <w:rsid w:val="00BB2167"/>
    <w:rsid w:val="00BB29DC"/>
    <w:rsid w:val="00BB4687"/>
    <w:rsid w:val="00BB68D6"/>
    <w:rsid w:val="00BC05C4"/>
    <w:rsid w:val="00BC1E57"/>
    <w:rsid w:val="00BC3461"/>
    <w:rsid w:val="00BC4093"/>
    <w:rsid w:val="00BC4F03"/>
    <w:rsid w:val="00BC5E2B"/>
    <w:rsid w:val="00BD0B15"/>
    <w:rsid w:val="00BD1544"/>
    <w:rsid w:val="00BD182C"/>
    <w:rsid w:val="00BD2616"/>
    <w:rsid w:val="00BD3549"/>
    <w:rsid w:val="00BD6A69"/>
    <w:rsid w:val="00BD7D14"/>
    <w:rsid w:val="00BE037C"/>
    <w:rsid w:val="00BE0632"/>
    <w:rsid w:val="00BE0F68"/>
    <w:rsid w:val="00BE1AEB"/>
    <w:rsid w:val="00BE1FC3"/>
    <w:rsid w:val="00BE370C"/>
    <w:rsid w:val="00BE5F6B"/>
    <w:rsid w:val="00BE68B1"/>
    <w:rsid w:val="00BE7FFD"/>
    <w:rsid w:val="00BF26DF"/>
    <w:rsid w:val="00BF2DB8"/>
    <w:rsid w:val="00BF3226"/>
    <w:rsid w:val="00BF3422"/>
    <w:rsid w:val="00BF35C8"/>
    <w:rsid w:val="00BF449F"/>
    <w:rsid w:val="00BF61A9"/>
    <w:rsid w:val="00BF61CC"/>
    <w:rsid w:val="00BF7D8D"/>
    <w:rsid w:val="00C001E1"/>
    <w:rsid w:val="00C0235B"/>
    <w:rsid w:val="00C02512"/>
    <w:rsid w:val="00C03013"/>
    <w:rsid w:val="00C03920"/>
    <w:rsid w:val="00C03F56"/>
    <w:rsid w:val="00C05405"/>
    <w:rsid w:val="00C057D9"/>
    <w:rsid w:val="00C05FD5"/>
    <w:rsid w:val="00C062CB"/>
    <w:rsid w:val="00C0657B"/>
    <w:rsid w:val="00C06B26"/>
    <w:rsid w:val="00C077EC"/>
    <w:rsid w:val="00C07E17"/>
    <w:rsid w:val="00C1030B"/>
    <w:rsid w:val="00C12DAB"/>
    <w:rsid w:val="00C14299"/>
    <w:rsid w:val="00C14AF8"/>
    <w:rsid w:val="00C207A2"/>
    <w:rsid w:val="00C20CAB"/>
    <w:rsid w:val="00C227F4"/>
    <w:rsid w:val="00C22E2A"/>
    <w:rsid w:val="00C25A71"/>
    <w:rsid w:val="00C273EA"/>
    <w:rsid w:val="00C27592"/>
    <w:rsid w:val="00C275F0"/>
    <w:rsid w:val="00C3142D"/>
    <w:rsid w:val="00C353D9"/>
    <w:rsid w:val="00C3559E"/>
    <w:rsid w:val="00C35900"/>
    <w:rsid w:val="00C362BD"/>
    <w:rsid w:val="00C3702D"/>
    <w:rsid w:val="00C403CF"/>
    <w:rsid w:val="00C40551"/>
    <w:rsid w:val="00C413C7"/>
    <w:rsid w:val="00C419B3"/>
    <w:rsid w:val="00C43A6E"/>
    <w:rsid w:val="00C4692F"/>
    <w:rsid w:val="00C46E64"/>
    <w:rsid w:val="00C47B67"/>
    <w:rsid w:val="00C50793"/>
    <w:rsid w:val="00C51941"/>
    <w:rsid w:val="00C529E7"/>
    <w:rsid w:val="00C53DA9"/>
    <w:rsid w:val="00C54C60"/>
    <w:rsid w:val="00C56FE9"/>
    <w:rsid w:val="00C57988"/>
    <w:rsid w:val="00C57B98"/>
    <w:rsid w:val="00C606AF"/>
    <w:rsid w:val="00C606CB"/>
    <w:rsid w:val="00C60AE8"/>
    <w:rsid w:val="00C60D7C"/>
    <w:rsid w:val="00C611D3"/>
    <w:rsid w:val="00C61EC6"/>
    <w:rsid w:val="00C634C1"/>
    <w:rsid w:val="00C655BA"/>
    <w:rsid w:val="00C65DF0"/>
    <w:rsid w:val="00C66B77"/>
    <w:rsid w:val="00C67278"/>
    <w:rsid w:val="00C70FBC"/>
    <w:rsid w:val="00C70FCE"/>
    <w:rsid w:val="00C71901"/>
    <w:rsid w:val="00C71F9D"/>
    <w:rsid w:val="00C73AA9"/>
    <w:rsid w:val="00C745EE"/>
    <w:rsid w:val="00C74814"/>
    <w:rsid w:val="00C74F67"/>
    <w:rsid w:val="00C7698E"/>
    <w:rsid w:val="00C816CC"/>
    <w:rsid w:val="00C822AB"/>
    <w:rsid w:val="00C83555"/>
    <w:rsid w:val="00C8673C"/>
    <w:rsid w:val="00C87C5F"/>
    <w:rsid w:val="00C90FF1"/>
    <w:rsid w:val="00C91872"/>
    <w:rsid w:val="00C91DE3"/>
    <w:rsid w:val="00C91E0C"/>
    <w:rsid w:val="00C92845"/>
    <w:rsid w:val="00C92936"/>
    <w:rsid w:val="00C92A7F"/>
    <w:rsid w:val="00C9340C"/>
    <w:rsid w:val="00C946ED"/>
    <w:rsid w:val="00C95ADB"/>
    <w:rsid w:val="00C9663C"/>
    <w:rsid w:val="00C96A8B"/>
    <w:rsid w:val="00C96AC5"/>
    <w:rsid w:val="00C976AD"/>
    <w:rsid w:val="00C97E46"/>
    <w:rsid w:val="00CA0000"/>
    <w:rsid w:val="00CA1508"/>
    <w:rsid w:val="00CA2738"/>
    <w:rsid w:val="00CA27FB"/>
    <w:rsid w:val="00CA3283"/>
    <w:rsid w:val="00CA4AC5"/>
    <w:rsid w:val="00CA5DD6"/>
    <w:rsid w:val="00CB0111"/>
    <w:rsid w:val="00CB135A"/>
    <w:rsid w:val="00CB158B"/>
    <w:rsid w:val="00CB1D55"/>
    <w:rsid w:val="00CB4833"/>
    <w:rsid w:val="00CB4834"/>
    <w:rsid w:val="00CB495D"/>
    <w:rsid w:val="00CB505D"/>
    <w:rsid w:val="00CB601D"/>
    <w:rsid w:val="00CB6404"/>
    <w:rsid w:val="00CB6617"/>
    <w:rsid w:val="00CB7F28"/>
    <w:rsid w:val="00CC03E7"/>
    <w:rsid w:val="00CC0AD8"/>
    <w:rsid w:val="00CC0BA0"/>
    <w:rsid w:val="00CC1504"/>
    <w:rsid w:val="00CC1A6D"/>
    <w:rsid w:val="00CC23BC"/>
    <w:rsid w:val="00CC2F03"/>
    <w:rsid w:val="00CC342F"/>
    <w:rsid w:val="00CC3454"/>
    <w:rsid w:val="00CC4101"/>
    <w:rsid w:val="00CC658C"/>
    <w:rsid w:val="00CD023D"/>
    <w:rsid w:val="00CD0A9D"/>
    <w:rsid w:val="00CD1870"/>
    <w:rsid w:val="00CD206E"/>
    <w:rsid w:val="00CD384C"/>
    <w:rsid w:val="00CD395B"/>
    <w:rsid w:val="00CD4475"/>
    <w:rsid w:val="00CD4E87"/>
    <w:rsid w:val="00CE0F50"/>
    <w:rsid w:val="00CE208E"/>
    <w:rsid w:val="00CE3003"/>
    <w:rsid w:val="00CE44DA"/>
    <w:rsid w:val="00CE5C1D"/>
    <w:rsid w:val="00CE78C0"/>
    <w:rsid w:val="00CF0AE6"/>
    <w:rsid w:val="00CF1E33"/>
    <w:rsid w:val="00CF279C"/>
    <w:rsid w:val="00CF5767"/>
    <w:rsid w:val="00CF5B5D"/>
    <w:rsid w:val="00CF6132"/>
    <w:rsid w:val="00CF7BBD"/>
    <w:rsid w:val="00D010F5"/>
    <w:rsid w:val="00D023B4"/>
    <w:rsid w:val="00D0292B"/>
    <w:rsid w:val="00D0527C"/>
    <w:rsid w:val="00D05487"/>
    <w:rsid w:val="00D073BE"/>
    <w:rsid w:val="00D07508"/>
    <w:rsid w:val="00D1019F"/>
    <w:rsid w:val="00D10962"/>
    <w:rsid w:val="00D10AA2"/>
    <w:rsid w:val="00D1170A"/>
    <w:rsid w:val="00D13610"/>
    <w:rsid w:val="00D13E72"/>
    <w:rsid w:val="00D13EAA"/>
    <w:rsid w:val="00D22780"/>
    <w:rsid w:val="00D22C52"/>
    <w:rsid w:val="00D22E7C"/>
    <w:rsid w:val="00D238F8"/>
    <w:rsid w:val="00D2419B"/>
    <w:rsid w:val="00D241E4"/>
    <w:rsid w:val="00D242D0"/>
    <w:rsid w:val="00D24D71"/>
    <w:rsid w:val="00D2690A"/>
    <w:rsid w:val="00D272BC"/>
    <w:rsid w:val="00D32577"/>
    <w:rsid w:val="00D32EFF"/>
    <w:rsid w:val="00D34A4D"/>
    <w:rsid w:val="00D37535"/>
    <w:rsid w:val="00D37B9C"/>
    <w:rsid w:val="00D40230"/>
    <w:rsid w:val="00D40A3B"/>
    <w:rsid w:val="00D40A43"/>
    <w:rsid w:val="00D415CC"/>
    <w:rsid w:val="00D41D2B"/>
    <w:rsid w:val="00D42FD3"/>
    <w:rsid w:val="00D44337"/>
    <w:rsid w:val="00D445FB"/>
    <w:rsid w:val="00D45AF0"/>
    <w:rsid w:val="00D45C9F"/>
    <w:rsid w:val="00D464D3"/>
    <w:rsid w:val="00D46DD5"/>
    <w:rsid w:val="00D507F5"/>
    <w:rsid w:val="00D523D6"/>
    <w:rsid w:val="00D52BA9"/>
    <w:rsid w:val="00D52C53"/>
    <w:rsid w:val="00D53117"/>
    <w:rsid w:val="00D54A5F"/>
    <w:rsid w:val="00D55AFF"/>
    <w:rsid w:val="00D56274"/>
    <w:rsid w:val="00D5641E"/>
    <w:rsid w:val="00D56FF1"/>
    <w:rsid w:val="00D573CC"/>
    <w:rsid w:val="00D61345"/>
    <w:rsid w:val="00D66E69"/>
    <w:rsid w:val="00D67D09"/>
    <w:rsid w:val="00D67E41"/>
    <w:rsid w:val="00D67E79"/>
    <w:rsid w:val="00D74A74"/>
    <w:rsid w:val="00D7518C"/>
    <w:rsid w:val="00D778B7"/>
    <w:rsid w:val="00D77DA6"/>
    <w:rsid w:val="00D808AC"/>
    <w:rsid w:val="00D81305"/>
    <w:rsid w:val="00D825DD"/>
    <w:rsid w:val="00D831E2"/>
    <w:rsid w:val="00D8324F"/>
    <w:rsid w:val="00D84D8B"/>
    <w:rsid w:val="00D854EB"/>
    <w:rsid w:val="00D85B2E"/>
    <w:rsid w:val="00D85FC8"/>
    <w:rsid w:val="00D8696C"/>
    <w:rsid w:val="00D90527"/>
    <w:rsid w:val="00D92C4A"/>
    <w:rsid w:val="00D9435B"/>
    <w:rsid w:val="00D94B98"/>
    <w:rsid w:val="00D95702"/>
    <w:rsid w:val="00D965FC"/>
    <w:rsid w:val="00DA0F87"/>
    <w:rsid w:val="00DA201A"/>
    <w:rsid w:val="00DA3142"/>
    <w:rsid w:val="00DA3A34"/>
    <w:rsid w:val="00DA4CF5"/>
    <w:rsid w:val="00DA7CA1"/>
    <w:rsid w:val="00DB14E6"/>
    <w:rsid w:val="00DB1CC9"/>
    <w:rsid w:val="00DB24C0"/>
    <w:rsid w:val="00DB272E"/>
    <w:rsid w:val="00DB39E8"/>
    <w:rsid w:val="00DB3BE3"/>
    <w:rsid w:val="00DB52B5"/>
    <w:rsid w:val="00DB5D44"/>
    <w:rsid w:val="00DB641C"/>
    <w:rsid w:val="00DB65F5"/>
    <w:rsid w:val="00DB6E73"/>
    <w:rsid w:val="00DB7205"/>
    <w:rsid w:val="00DB7C3C"/>
    <w:rsid w:val="00DC081D"/>
    <w:rsid w:val="00DC0D83"/>
    <w:rsid w:val="00DC1C6A"/>
    <w:rsid w:val="00DC47E1"/>
    <w:rsid w:val="00DC5057"/>
    <w:rsid w:val="00DC5AA0"/>
    <w:rsid w:val="00DC5C9C"/>
    <w:rsid w:val="00DC5F75"/>
    <w:rsid w:val="00DC630C"/>
    <w:rsid w:val="00DC6A61"/>
    <w:rsid w:val="00DC7389"/>
    <w:rsid w:val="00DD0048"/>
    <w:rsid w:val="00DD098D"/>
    <w:rsid w:val="00DD16C6"/>
    <w:rsid w:val="00DD22D9"/>
    <w:rsid w:val="00DD336A"/>
    <w:rsid w:val="00DD42C3"/>
    <w:rsid w:val="00DD4D06"/>
    <w:rsid w:val="00DD4D51"/>
    <w:rsid w:val="00DD5A85"/>
    <w:rsid w:val="00DD7F2A"/>
    <w:rsid w:val="00DE0B10"/>
    <w:rsid w:val="00DE15E5"/>
    <w:rsid w:val="00DE2B77"/>
    <w:rsid w:val="00DE36F7"/>
    <w:rsid w:val="00DE4CB2"/>
    <w:rsid w:val="00DE63DD"/>
    <w:rsid w:val="00DE6732"/>
    <w:rsid w:val="00DE786F"/>
    <w:rsid w:val="00DE79D0"/>
    <w:rsid w:val="00DF0393"/>
    <w:rsid w:val="00DF0F90"/>
    <w:rsid w:val="00DF181B"/>
    <w:rsid w:val="00DF439B"/>
    <w:rsid w:val="00DF507A"/>
    <w:rsid w:val="00DF6B6B"/>
    <w:rsid w:val="00DF6C56"/>
    <w:rsid w:val="00DF6CB9"/>
    <w:rsid w:val="00DF6D26"/>
    <w:rsid w:val="00E00A6F"/>
    <w:rsid w:val="00E00AB8"/>
    <w:rsid w:val="00E00BBC"/>
    <w:rsid w:val="00E01382"/>
    <w:rsid w:val="00E024DA"/>
    <w:rsid w:val="00E02E9A"/>
    <w:rsid w:val="00E0341B"/>
    <w:rsid w:val="00E03D51"/>
    <w:rsid w:val="00E068BB"/>
    <w:rsid w:val="00E07478"/>
    <w:rsid w:val="00E0778A"/>
    <w:rsid w:val="00E10152"/>
    <w:rsid w:val="00E10507"/>
    <w:rsid w:val="00E10D53"/>
    <w:rsid w:val="00E1258C"/>
    <w:rsid w:val="00E12AB4"/>
    <w:rsid w:val="00E12C22"/>
    <w:rsid w:val="00E136C2"/>
    <w:rsid w:val="00E154E2"/>
    <w:rsid w:val="00E16856"/>
    <w:rsid w:val="00E20D64"/>
    <w:rsid w:val="00E21CB0"/>
    <w:rsid w:val="00E22F2A"/>
    <w:rsid w:val="00E27B53"/>
    <w:rsid w:val="00E27D52"/>
    <w:rsid w:val="00E30724"/>
    <w:rsid w:val="00E322BF"/>
    <w:rsid w:val="00E322F5"/>
    <w:rsid w:val="00E3250D"/>
    <w:rsid w:val="00E32974"/>
    <w:rsid w:val="00E33146"/>
    <w:rsid w:val="00E33156"/>
    <w:rsid w:val="00E3348E"/>
    <w:rsid w:val="00E35C23"/>
    <w:rsid w:val="00E360E8"/>
    <w:rsid w:val="00E36626"/>
    <w:rsid w:val="00E37C6C"/>
    <w:rsid w:val="00E41216"/>
    <w:rsid w:val="00E41477"/>
    <w:rsid w:val="00E419B5"/>
    <w:rsid w:val="00E420D4"/>
    <w:rsid w:val="00E42140"/>
    <w:rsid w:val="00E42F96"/>
    <w:rsid w:val="00E44940"/>
    <w:rsid w:val="00E45F32"/>
    <w:rsid w:val="00E46660"/>
    <w:rsid w:val="00E46ADF"/>
    <w:rsid w:val="00E50F9F"/>
    <w:rsid w:val="00E51A80"/>
    <w:rsid w:val="00E52684"/>
    <w:rsid w:val="00E52D6D"/>
    <w:rsid w:val="00E533BD"/>
    <w:rsid w:val="00E537EA"/>
    <w:rsid w:val="00E53942"/>
    <w:rsid w:val="00E55364"/>
    <w:rsid w:val="00E5606D"/>
    <w:rsid w:val="00E57018"/>
    <w:rsid w:val="00E571CC"/>
    <w:rsid w:val="00E60875"/>
    <w:rsid w:val="00E60D1B"/>
    <w:rsid w:val="00E61EC7"/>
    <w:rsid w:val="00E626AA"/>
    <w:rsid w:val="00E62DF1"/>
    <w:rsid w:val="00E63838"/>
    <w:rsid w:val="00E63ED2"/>
    <w:rsid w:val="00E645B1"/>
    <w:rsid w:val="00E649B3"/>
    <w:rsid w:val="00E651A3"/>
    <w:rsid w:val="00E65751"/>
    <w:rsid w:val="00E66332"/>
    <w:rsid w:val="00E66374"/>
    <w:rsid w:val="00E70730"/>
    <w:rsid w:val="00E711F0"/>
    <w:rsid w:val="00E71426"/>
    <w:rsid w:val="00E71529"/>
    <w:rsid w:val="00E729A7"/>
    <w:rsid w:val="00E72B1C"/>
    <w:rsid w:val="00E73539"/>
    <w:rsid w:val="00E7374F"/>
    <w:rsid w:val="00E742E1"/>
    <w:rsid w:val="00E76398"/>
    <w:rsid w:val="00E76B71"/>
    <w:rsid w:val="00E76E20"/>
    <w:rsid w:val="00E77AEA"/>
    <w:rsid w:val="00E77C3A"/>
    <w:rsid w:val="00E80EEA"/>
    <w:rsid w:val="00E821C3"/>
    <w:rsid w:val="00E82D82"/>
    <w:rsid w:val="00E840E2"/>
    <w:rsid w:val="00E86599"/>
    <w:rsid w:val="00E86C45"/>
    <w:rsid w:val="00E86E2D"/>
    <w:rsid w:val="00E87FB7"/>
    <w:rsid w:val="00E906AE"/>
    <w:rsid w:val="00E90B61"/>
    <w:rsid w:val="00E91023"/>
    <w:rsid w:val="00E914CF"/>
    <w:rsid w:val="00E92437"/>
    <w:rsid w:val="00E938EE"/>
    <w:rsid w:val="00E946DE"/>
    <w:rsid w:val="00E94937"/>
    <w:rsid w:val="00E95599"/>
    <w:rsid w:val="00E955F4"/>
    <w:rsid w:val="00E96233"/>
    <w:rsid w:val="00EA05E9"/>
    <w:rsid w:val="00EA31DF"/>
    <w:rsid w:val="00EA3E29"/>
    <w:rsid w:val="00EA40A7"/>
    <w:rsid w:val="00EA5BB6"/>
    <w:rsid w:val="00EB03FD"/>
    <w:rsid w:val="00EB1686"/>
    <w:rsid w:val="00EB200E"/>
    <w:rsid w:val="00EB222F"/>
    <w:rsid w:val="00EB24CC"/>
    <w:rsid w:val="00EB3BC4"/>
    <w:rsid w:val="00EB4498"/>
    <w:rsid w:val="00EB4D1A"/>
    <w:rsid w:val="00EB5D55"/>
    <w:rsid w:val="00EB62A9"/>
    <w:rsid w:val="00EB78D9"/>
    <w:rsid w:val="00EB7F58"/>
    <w:rsid w:val="00EC0AD5"/>
    <w:rsid w:val="00EC0D85"/>
    <w:rsid w:val="00EC13ED"/>
    <w:rsid w:val="00EC1493"/>
    <w:rsid w:val="00EC2AD2"/>
    <w:rsid w:val="00EC2C8A"/>
    <w:rsid w:val="00EC35AF"/>
    <w:rsid w:val="00EC6A99"/>
    <w:rsid w:val="00EC6AB3"/>
    <w:rsid w:val="00ED047E"/>
    <w:rsid w:val="00ED053F"/>
    <w:rsid w:val="00ED1033"/>
    <w:rsid w:val="00ED1709"/>
    <w:rsid w:val="00ED2622"/>
    <w:rsid w:val="00ED275A"/>
    <w:rsid w:val="00ED364A"/>
    <w:rsid w:val="00ED509C"/>
    <w:rsid w:val="00ED5135"/>
    <w:rsid w:val="00ED5254"/>
    <w:rsid w:val="00ED5266"/>
    <w:rsid w:val="00ED5750"/>
    <w:rsid w:val="00ED5AE8"/>
    <w:rsid w:val="00ED6B1C"/>
    <w:rsid w:val="00ED73EB"/>
    <w:rsid w:val="00EE0786"/>
    <w:rsid w:val="00EE0DED"/>
    <w:rsid w:val="00EE1814"/>
    <w:rsid w:val="00EE1816"/>
    <w:rsid w:val="00EE1F68"/>
    <w:rsid w:val="00EE23C2"/>
    <w:rsid w:val="00EE28A6"/>
    <w:rsid w:val="00EE3271"/>
    <w:rsid w:val="00EE381F"/>
    <w:rsid w:val="00EE5103"/>
    <w:rsid w:val="00EE609C"/>
    <w:rsid w:val="00EE69DC"/>
    <w:rsid w:val="00EE7082"/>
    <w:rsid w:val="00EE7AE5"/>
    <w:rsid w:val="00EF015D"/>
    <w:rsid w:val="00EF042E"/>
    <w:rsid w:val="00EF086B"/>
    <w:rsid w:val="00EF1BD7"/>
    <w:rsid w:val="00EF2E03"/>
    <w:rsid w:val="00EF355A"/>
    <w:rsid w:val="00EF3CB9"/>
    <w:rsid w:val="00EF4A0C"/>
    <w:rsid w:val="00EF53E8"/>
    <w:rsid w:val="00EF58EF"/>
    <w:rsid w:val="00EF5F47"/>
    <w:rsid w:val="00EF69C4"/>
    <w:rsid w:val="00EF6A30"/>
    <w:rsid w:val="00EF7A2B"/>
    <w:rsid w:val="00F006BB"/>
    <w:rsid w:val="00F0126B"/>
    <w:rsid w:val="00F01649"/>
    <w:rsid w:val="00F01EE4"/>
    <w:rsid w:val="00F023D2"/>
    <w:rsid w:val="00F026F3"/>
    <w:rsid w:val="00F0297C"/>
    <w:rsid w:val="00F041D1"/>
    <w:rsid w:val="00F046FE"/>
    <w:rsid w:val="00F0637D"/>
    <w:rsid w:val="00F06650"/>
    <w:rsid w:val="00F06F4D"/>
    <w:rsid w:val="00F079AA"/>
    <w:rsid w:val="00F10985"/>
    <w:rsid w:val="00F123DC"/>
    <w:rsid w:val="00F125A2"/>
    <w:rsid w:val="00F1403A"/>
    <w:rsid w:val="00F148E0"/>
    <w:rsid w:val="00F16769"/>
    <w:rsid w:val="00F16C2C"/>
    <w:rsid w:val="00F16D90"/>
    <w:rsid w:val="00F170E8"/>
    <w:rsid w:val="00F209BD"/>
    <w:rsid w:val="00F2266A"/>
    <w:rsid w:val="00F22ACB"/>
    <w:rsid w:val="00F2373D"/>
    <w:rsid w:val="00F24234"/>
    <w:rsid w:val="00F24F6E"/>
    <w:rsid w:val="00F25B47"/>
    <w:rsid w:val="00F314BE"/>
    <w:rsid w:val="00F3234F"/>
    <w:rsid w:val="00F327A3"/>
    <w:rsid w:val="00F32B34"/>
    <w:rsid w:val="00F33B7C"/>
    <w:rsid w:val="00F343CD"/>
    <w:rsid w:val="00F360EC"/>
    <w:rsid w:val="00F42A68"/>
    <w:rsid w:val="00F439A8"/>
    <w:rsid w:val="00F4464E"/>
    <w:rsid w:val="00F44BE9"/>
    <w:rsid w:val="00F46B07"/>
    <w:rsid w:val="00F46C7E"/>
    <w:rsid w:val="00F474F3"/>
    <w:rsid w:val="00F4781D"/>
    <w:rsid w:val="00F56853"/>
    <w:rsid w:val="00F56EDA"/>
    <w:rsid w:val="00F57490"/>
    <w:rsid w:val="00F574DC"/>
    <w:rsid w:val="00F636FC"/>
    <w:rsid w:val="00F64614"/>
    <w:rsid w:val="00F659AB"/>
    <w:rsid w:val="00F7087A"/>
    <w:rsid w:val="00F72007"/>
    <w:rsid w:val="00F73512"/>
    <w:rsid w:val="00F7387C"/>
    <w:rsid w:val="00F73A24"/>
    <w:rsid w:val="00F73F49"/>
    <w:rsid w:val="00F742F1"/>
    <w:rsid w:val="00F74A7D"/>
    <w:rsid w:val="00F7554F"/>
    <w:rsid w:val="00F776C1"/>
    <w:rsid w:val="00F80726"/>
    <w:rsid w:val="00F81151"/>
    <w:rsid w:val="00F828F2"/>
    <w:rsid w:val="00F839D3"/>
    <w:rsid w:val="00F84FFC"/>
    <w:rsid w:val="00F86C5F"/>
    <w:rsid w:val="00F879B7"/>
    <w:rsid w:val="00F87E93"/>
    <w:rsid w:val="00F93B4F"/>
    <w:rsid w:val="00F93EC3"/>
    <w:rsid w:val="00F947C7"/>
    <w:rsid w:val="00F94B10"/>
    <w:rsid w:val="00F94B51"/>
    <w:rsid w:val="00F95EFD"/>
    <w:rsid w:val="00F96266"/>
    <w:rsid w:val="00F96B03"/>
    <w:rsid w:val="00F978D2"/>
    <w:rsid w:val="00FA0B12"/>
    <w:rsid w:val="00FA0B2E"/>
    <w:rsid w:val="00FA1072"/>
    <w:rsid w:val="00FA17D2"/>
    <w:rsid w:val="00FA3409"/>
    <w:rsid w:val="00FA46BD"/>
    <w:rsid w:val="00FA68D6"/>
    <w:rsid w:val="00FA6940"/>
    <w:rsid w:val="00FA6A23"/>
    <w:rsid w:val="00FA7D2F"/>
    <w:rsid w:val="00FA7D49"/>
    <w:rsid w:val="00FB0781"/>
    <w:rsid w:val="00FB115D"/>
    <w:rsid w:val="00FB19A7"/>
    <w:rsid w:val="00FB338F"/>
    <w:rsid w:val="00FB3869"/>
    <w:rsid w:val="00FB3AEA"/>
    <w:rsid w:val="00FB60BB"/>
    <w:rsid w:val="00FB6166"/>
    <w:rsid w:val="00FB6910"/>
    <w:rsid w:val="00FB6AFE"/>
    <w:rsid w:val="00FC1162"/>
    <w:rsid w:val="00FC18B0"/>
    <w:rsid w:val="00FC5169"/>
    <w:rsid w:val="00FC61CE"/>
    <w:rsid w:val="00FD2071"/>
    <w:rsid w:val="00FD326C"/>
    <w:rsid w:val="00FD3E19"/>
    <w:rsid w:val="00FD576F"/>
    <w:rsid w:val="00FD6E37"/>
    <w:rsid w:val="00FD70A2"/>
    <w:rsid w:val="00FE010B"/>
    <w:rsid w:val="00FE0A05"/>
    <w:rsid w:val="00FE0AE6"/>
    <w:rsid w:val="00FE13A7"/>
    <w:rsid w:val="00FE1D72"/>
    <w:rsid w:val="00FE2A58"/>
    <w:rsid w:val="00FE38FA"/>
    <w:rsid w:val="00FE42BB"/>
    <w:rsid w:val="00FE4B31"/>
    <w:rsid w:val="00FE53B5"/>
    <w:rsid w:val="00FE579D"/>
    <w:rsid w:val="00FE6410"/>
    <w:rsid w:val="00FE6599"/>
    <w:rsid w:val="00FE694B"/>
    <w:rsid w:val="00FE6DEC"/>
    <w:rsid w:val="00FE6E63"/>
    <w:rsid w:val="00FF0E76"/>
    <w:rsid w:val="00FF0ED7"/>
    <w:rsid w:val="00FF1019"/>
    <w:rsid w:val="00FF2FAB"/>
    <w:rsid w:val="00FF32EE"/>
    <w:rsid w:val="00FF3356"/>
    <w:rsid w:val="00FF3377"/>
    <w:rsid w:val="00FF4754"/>
    <w:rsid w:val="00FF4A97"/>
    <w:rsid w:val="00FF6714"/>
    <w:rsid w:val="00FF6B4A"/>
    <w:rsid w:val="00FF7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0B2EA65"/>
  <w15:chartTrackingRefBased/>
  <w15:docId w15:val="{D1F6746A-14F7-E642-BDF2-4817F9637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Times New Roman (Textkörper CS)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12082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90A2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5151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F60B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2F010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0109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0C3769"/>
  </w:style>
  <w:style w:type="character" w:styleId="BesuchterLink">
    <w:name w:val="FollowedHyperlink"/>
    <w:basedOn w:val="Absatz-Standardschriftart"/>
    <w:uiPriority w:val="99"/>
    <w:semiHidden/>
    <w:unhideWhenUsed/>
    <w:rsid w:val="00592FF8"/>
    <w:rPr>
      <w:color w:val="954F72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C92936"/>
    <w:pPr>
      <w:ind w:left="720"/>
      <w:contextualSpacing/>
    </w:pPr>
  </w:style>
  <w:style w:type="numbering" w:customStyle="1" w:styleId="AktuelleListe1">
    <w:name w:val="Aktuelle Liste1"/>
    <w:uiPriority w:val="99"/>
    <w:rsid w:val="00DC081D"/>
    <w:pPr>
      <w:numPr>
        <w:numId w:val="1"/>
      </w:numPr>
    </w:pPr>
  </w:style>
  <w:style w:type="paragraph" w:styleId="StandardWeb">
    <w:name w:val="Normal (Web)"/>
    <w:basedOn w:val="Standard"/>
    <w:uiPriority w:val="99"/>
    <w:unhideWhenUsed/>
    <w:rsid w:val="00032F25"/>
    <w:rPr>
      <w:rFonts w:ascii="Times New Roman" w:hAnsi="Times New Roman" w:cs="Times New Roman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212C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12C3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12C3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12C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212C3"/>
    <w:rPr>
      <w:b/>
      <w:bCs/>
      <w:sz w:val="20"/>
      <w:szCs w:val="20"/>
    </w:rPr>
  </w:style>
  <w:style w:type="paragraph" w:styleId="Kopfzeile">
    <w:name w:val="header"/>
    <w:basedOn w:val="Standard"/>
    <w:link w:val="KopfzeileZchn"/>
    <w:unhideWhenUsed/>
    <w:rsid w:val="00457E6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457E6E"/>
  </w:style>
  <w:style w:type="paragraph" w:styleId="Fuzeile">
    <w:name w:val="footer"/>
    <w:basedOn w:val="Standard"/>
    <w:link w:val="FuzeileZchn"/>
    <w:uiPriority w:val="99"/>
    <w:unhideWhenUsed/>
    <w:rsid w:val="00457E6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57E6E"/>
  </w:style>
  <w:style w:type="character" w:customStyle="1" w:styleId="berschrift1Zchn">
    <w:name w:val="Überschrift 1 Zchn"/>
    <w:basedOn w:val="Absatz-Standardschriftart"/>
    <w:link w:val="berschrift1"/>
    <w:uiPriority w:val="9"/>
    <w:rsid w:val="0012082A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field">
    <w:name w:val="field"/>
    <w:basedOn w:val="Absatz-Standardschriftart"/>
    <w:rsid w:val="0012082A"/>
  </w:style>
  <w:style w:type="character" w:customStyle="1" w:styleId="apple-converted-space">
    <w:name w:val="apple-converted-space"/>
    <w:basedOn w:val="Absatz-Standardschriftart"/>
    <w:rsid w:val="00CC03E7"/>
  </w:style>
  <w:style w:type="paragraph" w:customStyle="1" w:styleId="paragraph">
    <w:name w:val="paragraph"/>
    <w:basedOn w:val="Standard"/>
    <w:rsid w:val="00A1697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character" w:customStyle="1" w:styleId="normaltextrun">
    <w:name w:val="normaltextrun"/>
    <w:basedOn w:val="Absatz-Standardschriftart"/>
    <w:rsid w:val="00A16978"/>
  </w:style>
  <w:style w:type="character" w:customStyle="1" w:styleId="eop">
    <w:name w:val="eop"/>
    <w:basedOn w:val="Absatz-Standardschriftart"/>
    <w:rsid w:val="00A16978"/>
  </w:style>
  <w:style w:type="paragraph" w:styleId="Titel">
    <w:name w:val="Title"/>
    <w:basedOn w:val="Standard"/>
    <w:next w:val="Standard"/>
    <w:link w:val="TitelZchn"/>
    <w:uiPriority w:val="10"/>
    <w:qFormat/>
    <w:rsid w:val="0013373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elZchn">
    <w:name w:val="Titel Zchn"/>
    <w:basedOn w:val="Absatz-Standardschriftart"/>
    <w:link w:val="Titel"/>
    <w:uiPriority w:val="10"/>
    <w:rsid w:val="0013373C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unbalanced-text">
    <w:name w:val="unbalanced-text"/>
    <w:basedOn w:val="Absatz-Standardschriftart"/>
    <w:rsid w:val="007E07EE"/>
  </w:style>
  <w:style w:type="character" w:styleId="Fett">
    <w:name w:val="Strong"/>
    <w:basedOn w:val="Absatz-Standardschriftart"/>
    <w:uiPriority w:val="22"/>
    <w:qFormat/>
    <w:rsid w:val="00F01649"/>
    <w:rPr>
      <w:b/>
      <w:bCs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5151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90A2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item">
    <w:name w:val="item"/>
    <w:basedOn w:val="Absatz-Standardschriftart"/>
    <w:rsid w:val="005D180C"/>
  </w:style>
  <w:style w:type="character" w:customStyle="1" w:styleId="separator">
    <w:name w:val="separator"/>
    <w:basedOn w:val="Absatz-Standardschriftart"/>
    <w:rsid w:val="005D180C"/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F60B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extkrperZchn">
    <w:name w:val="Textkörper Zchn"/>
    <w:link w:val="Textkrper"/>
    <w:rsid w:val="00E07478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E07478"/>
    <w:rPr>
      <w:rFonts w:ascii="Helvetica" w:eastAsia="SimSun" w:hAnsi="Helvetica" w:cs="Times New Roman"/>
      <w:b/>
      <w:sz w:val="22"/>
      <w:szCs w:val="22"/>
    </w:rPr>
  </w:style>
  <w:style w:type="character" w:customStyle="1" w:styleId="TextkrperZchn1">
    <w:name w:val="Textkörper Zchn1"/>
    <w:basedOn w:val="Absatz-Standardschriftart"/>
    <w:uiPriority w:val="99"/>
    <w:semiHidden/>
    <w:rsid w:val="00E074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4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43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573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90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63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9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90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09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68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8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6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5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4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7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1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32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47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1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9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3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4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3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3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5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4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6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2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95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2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4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1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9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77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65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2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7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7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8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7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5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1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1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13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16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5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63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11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38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13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95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289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8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2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3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4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0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3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44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6791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63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1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5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5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2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06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75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57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7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9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5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0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1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3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4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9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3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40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3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3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89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wgrd-resource-center/security-report-q2-2025" TargetMode="External"/><Relationship Id="rId13" Type="http://schemas.openxmlformats.org/officeDocument/2006/relationships/hyperlink" Target="mailto:rh@press-n-relations.de" TargetMode="External"/><Relationship Id="rId18" Type="http://schemas.openxmlformats.org/officeDocument/2006/relationships/hyperlink" Target="https://twitter.com/sichersein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watchguard.com/de/wgrd-news/blog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press-n-relations.amid-pr.com/AMID-PR/searchresult/searchresult.xhtml?searchString=Corey+Nachreiner&amp;searchId=0&amp;searchType=detailed" TargetMode="External"/><Relationship Id="rId17" Type="http://schemas.openxmlformats.org/officeDocument/2006/relationships/hyperlink" Target="https://press-n-relations.at/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press-n-relations.com/" TargetMode="External"/><Relationship Id="rId20" Type="http://schemas.openxmlformats.org/officeDocument/2006/relationships/hyperlink" Target="https://www.linkedin.com/company/watchguard-technologie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mailto:rh@press-n-relations.de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watchguard.com/wgrd-resource-center/security-report-q2-2025" TargetMode="External"/><Relationship Id="rId19" Type="http://schemas.openxmlformats.org/officeDocument/2006/relationships/hyperlink" Target="https://de-de.facebook.com/WatchGuardSichersein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watchguard.com/de/wgrd-solutions/unified-security-platform" TargetMode="External"/><Relationship Id="rId14" Type="http://schemas.openxmlformats.org/officeDocument/2006/relationships/hyperlink" Target="https://www.watchguard.com/de" TargetMode="External"/><Relationship Id="rId22" Type="http://schemas.openxmlformats.org/officeDocument/2006/relationships/hyperlink" Target="https://www.watchguard.com/wgrd-security-hub/podcast-the-443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2E36E6E-2598-7C4F-B64F-2AFC7FA383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1320</Words>
  <Characters>8321</Characters>
  <Application>Microsoft Office Word</Application>
  <DocSecurity>0</DocSecurity>
  <Lines>69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9622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Rebecca Horn</cp:lastModifiedBy>
  <cp:revision>7</cp:revision>
  <cp:lastPrinted>2023-10-04T09:04:00Z</cp:lastPrinted>
  <dcterms:created xsi:type="dcterms:W3CDTF">2025-10-22T10:22:00Z</dcterms:created>
  <dcterms:modified xsi:type="dcterms:W3CDTF">2025-10-22T10:26:00Z</dcterms:modified>
</cp:coreProperties>
</file>