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273D9" w14:textId="77777777" w:rsidR="00621B9A" w:rsidRPr="00A26F93" w:rsidRDefault="00621B9A" w:rsidP="00621B9A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A26F93">
        <w:rPr>
          <w:rFonts w:ascii="Helvetica" w:hAnsi="Helvetica"/>
          <w:b/>
          <w:lang w:val="de-CH"/>
        </w:rPr>
        <w:t>MEDIENINFORMATION</w:t>
      </w:r>
    </w:p>
    <w:p w14:paraId="46A3CBDB" w14:textId="77777777" w:rsidR="00D46370" w:rsidRPr="00A26F93" w:rsidRDefault="00D46370" w:rsidP="00AF2CB9">
      <w:pPr>
        <w:spacing w:line="288" w:lineRule="auto"/>
        <w:rPr>
          <w:rFonts w:ascii="Helvetica" w:hAnsi="Helvetica"/>
          <w:bCs/>
          <w:lang w:val="de-CH"/>
        </w:rPr>
      </w:pPr>
    </w:p>
    <w:p w14:paraId="14D0714B" w14:textId="16936554" w:rsidR="00AF2CB9" w:rsidRPr="00A26F93" w:rsidRDefault="00621B9A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A26F93">
        <w:rPr>
          <w:rFonts w:ascii="Helvetica" w:hAnsi="Helvetica"/>
          <w:sz w:val="20"/>
          <w:szCs w:val="20"/>
          <w:lang w:val="de-CH"/>
        </w:rPr>
        <w:t>Zürich</w:t>
      </w:r>
      <w:r w:rsidR="00037D09" w:rsidRPr="00A26F93">
        <w:rPr>
          <w:rFonts w:ascii="Helvetica" w:hAnsi="Helvetica"/>
          <w:sz w:val="20"/>
          <w:szCs w:val="20"/>
          <w:lang w:val="de-CH"/>
        </w:rPr>
        <w:t>,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3D549A" w:rsidRPr="00A26F93">
        <w:rPr>
          <w:rFonts w:ascii="Helvetica" w:hAnsi="Helvetica"/>
          <w:sz w:val="20"/>
          <w:szCs w:val="20"/>
          <w:lang w:val="de-CH"/>
        </w:rPr>
        <w:t>24</w:t>
      </w:r>
      <w:r w:rsidR="00037D09" w:rsidRPr="00A26F93">
        <w:rPr>
          <w:rFonts w:ascii="Helvetica" w:hAnsi="Helvetica"/>
          <w:sz w:val="20"/>
          <w:szCs w:val="20"/>
          <w:lang w:val="de-CH"/>
        </w:rPr>
        <w:t>.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5D4C39" w:rsidRPr="00A26F93">
        <w:rPr>
          <w:rFonts w:ascii="Helvetica" w:hAnsi="Helvetica"/>
          <w:sz w:val="20"/>
          <w:szCs w:val="20"/>
          <w:lang w:val="de-CH"/>
        </w:rPr>
        <w:t>September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A26F93">
        <w:rPr>
          <w:rFonts w:ascii="Helvetica" w:hAnsi="Helvetica"/>
          <w:sz w:val="20"/>
          <w:szCs w:val="20"/>
          <w:lang w:val="de-CH"/>
        </w:rPr>
        <w:t>20</w:t>
      </w:r>
      <w:r w:rsidR="00A95484" w:rsidRPr="00A26F93">
        <w:rPr>
          <w:rFonts w:ascii="Helvetica" w:hAnsi="Helvetica"/>
          <w:sz w:val="20"/>
          <w:szCs w:val="20"/>
          <w:lang w:val="de-CH"/>
        </w:rPr>
        <w:t>20</w:t>
      </w:r>
    </w:p>
    <w:p w14:paraId="1B9710D5" w14:textId="77777777" w:rsidR="005003B0" w:rsidRPr="00A26F9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3CF8F6CD" w14:textId="6E18F845" w:rsidR="000B6F0C" w:rsidRPr="00A26F93" w:rsidRDefault="000B6F0C" w:rsidP="000B6F0C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  <w:lang w:val="de-CH"/>
        </w:rPr>
      </w:pPr>
      <w:r w:rsidRPr="00A26F93">
        <w:rPr>
          <w:rFonts w:ascii="Helvetica" w:hAnsi="Helvetica"/>
          <w:b/>
          <w:bCs/>
          <w:lang w:val="de-CH"/>
        </w:rPr>
        <w:t>Internet Security Report</w:t>
      </w:r>
      <w:r w:rsidR="005B1A79" w:rsidRPr="00A26F93">
        <w:rPr>
          <w:rFonts w:ascii="Helvetica" w:hAnsi="Helvetica"/>
          <w:b/>
          <w:bCs/>
          <w:lang w:val="de-CH"/>
        </w:rPr>
        <w:t xml:space="preserve"> Q2</w:t>
      </w:r>
      <w:r w:rsidR="00FF2F7D" w:rsidRPr="00A26F93">
        <w:rPr>
          <w:rFonts w:ascii="Helvetica" w:hAnsi="Helvetica"/>
          <w:b/>
          <w:bCs/>
          <w:lang w:val="de-CH"/>
        </w:rPr>
        <w:t>:</w:t>
      </w:r>
      <w:r w:rsidRPr="00A26F93">
        <w:rPr>
          <w:rFonts w:ascii="Helvetica" w:hAnsi="Helvetica"/>
          <w:b/>
          <w:bCs/>
          <w:lang w:val="de-CH"/>
        </w:rPr>
        <w:t xml:space="preserve"> Zero-Day-Malware </w:t>
      </w:r>
      <w:r w:rsidR="006D570E" w:rsidRPr="00A26F93">
        <w:rPr>
          <w:rFonts w:ascii="Helvetica" w:hAnsi="Helvetica"/>
          <w:b/>
          <w:bCs/>
          <w:lang w:val="de-CH"/>
        </w:rPr>
        <w:t>auf dem Vormarsch</w:t>
      </w:r>
    </w:p>
    <w:p w14:paraId="199AA9D7" w14:textId="5B5AF212" w:rsidR="009A3C18" w:rsidRPr="00A26F93" w:rsidRDefault="006D570E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  <w:lang w:val="de-CH"/>
        </w:rPr>
      </w:pPr>
      <w:r w:rsidRPr="00A26F93">
        <w:rPr>
          <w:rFonts w:ascii="Helvetica" w:hAnsi="Helvetica"/>
          <w:b/>
          <w:sz w:val="20"/>
          <w:szCs w:val="20"/>
          <w:lang w:val="de-CH"/>
        </w:rPr>
        <w:t>Notwendigkeit eines</w:t>
      </w:r>
      <w:r w:rsidR="001F492B" w:rsidRPr="00A26F93">
        <w:rPr>
          <w:rFonts w:ascii="Helvetica" w:hAnsi="Helvetica"/>
          <w:b/>
          <w:sz w:val="20"/>
          <w:szCs w:val="20"/>
          <w:lang w:val="de-CH"/>
        </w:rPr>
        <w:t xml:space="preserve"> m</w:t>
      </w:r>
      <w:r w:rsidR="009A3C18" w:rsidRPr="00A26F93">
        <w:rPr>
          <w:rFonts w:ascii="Helvetica" w:hAnsi="Helvetica"/>
          <w:b/>
          <w:sz w:val="20"/>
          <w:szCs w:val="20"/>
          <w:lang w:val="de-CH"/>
        </w:rPr>
        <w:t>ehrschichtige</w:t>
      </w:r>
      <w:r w:rsidRPr="00A26F93">
        <w:rPr>
          <w:rFonts w:ascii="Helvetica" w:hAnsi="Helvetica"/>
          <w:b/>
          <w:sz w:val="20"/>
          <w:szCs w:val="20"/>
          <w:lang w:val="de-CH"/>
        </w:rPr>
        <w:t>n</w:t>
      </w:r>
      <w:r w:rsidR="009A3C18" w:rsidRPr="00A26F93">
        <w:rPr>
          <w:rFonts w:ascii="Helvetica" w:hAnsi="Helvetica"/>
          <w:b/>
          <w:sz w:val="20"/>
          <w:szCs w:val="20"/>
          <w:lang w:val="de-CH"/>
        </w:rPr>
        <w:t xml:space="preserve"> Sicherheit</w:t>
      </w:r>
      <w:r w:rsidR="00F24AD5" w:rsidRPr="00A26F93">
        <w:rPr>
          <w:rFonts w:ascii="Helvetica" w:hAnsi="Helvetica"/>
          <w:b/>
          <w:sz w:val="20"/>
          <w:szCs w:val="20"/>
          <w:lang w:val="de-CH"/>
        </w:rPr>
        <w:t>skonzept</w:t>
      </w:r>
      <w:r w:rsidRPr="00A26F93">
        <w:rPr>
          <w:rFonts w:ascii="Helvetica" w:hAnsi="Helvetica"/>
          <w:b/>
          <w:sz w:val="20"/>
          <w:szCs w:val="20"/>
          <w:lang w:val="de-CH"/>
        </w:rPr>
        <w:t>s</w:t>
      </w:r>
      <w:r w:rsidR="00F24AD5" w:rsidRPr="00A26F93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C87FA8" w:rsidRPr="00A26F93">
        <w:rPr>
          <w:rFonts w:ascii="Helvetica" w:hAnsi="Helvetica"/>
          <w:b/>
          <w:sz w:val="20"/>
          <w:szCs w:val="20"/>
          <w:lang w:val="de-CH"/>
        </w:rPr>
        <w:t>inklusive</w:t>
      </w:r>
      <w:r w:rsidR="00480157" w:rsidRPr="00A26F93">
        <w:rPr>
          <w:rFonts w:ascii="Helvetica" w:hAnsi="Helvetica"/>
          <w:b/>
          <w:sz w:val="20"/>
          <w:szCs w:val="20"/>
          <w:lang w:val="de-CH"/>
        </w:rPr>
        <w:t xml:space="preserve"> moderner </w:t>
      </w:r>
      <w:r w:rsidR="00782F12" w:rsidRPr="00A26F93">
        <w:rPr>
          <w:rFonts w:ascii="Helvetica" w:hAnsi="Helvetica"/>
          <w:b/>
          <w:sz w:val="20"/>
          <w:szCs w:val="20"/>
          <w:lang w:val="de-CH"/>
        </w:rPr>
        <w:t>T</w:t>
      </w:r>
      <w:r w:rsidR="00DE0163" w:rsidRPr="00A26F93">
        <w:rPr>
          <w:rFonts w:ascii="Helvetica" w:hAnsi="Helvetica"/>
          <w:b/>
          <w:sz w:val="20"/>
          <w:szCs w:val="20"/>
          <w:lang w:val="de-CH"/>
        </w:rPr>
        <w:t xml:space="preserve">echnologien </w:t>
      </w:r>
      <w:r w:rsidR="00782F12" w:rsidRPr="00A26F93">
        <w:rPr>
          <w:rFonts w:ascii="Helvetica" w:hAnsi="Helvetica"/>
          <w:b/>
          <w:sz w:val="20"/>
          <w:szCs w:val="20"/>
          <w:lang w:val="de-CH"/>
        </w:rPr>
        <w:t xml:space="preserve">zur Gefahrenerkennung </w:t>
      </w:r>
      <w:r w:rsidR="00B25349" w:rsidRPr="00A26F93">
        <w:rPr>
          <w:rFonts w:ascii="Helvetica" w:hAnsi="Helvetica"/>
          <w:b/>
          <w:sz w:val="20"/>
          <w:szCs w:val="20"/>
          <w:lang w:val="de-CH"/>
        </w:rPr>
        <w:t>klar untermauert</w:t>
      </w:r>
    </w:p>
    <w:p w14:paraId="1E55AE25" w14:textId="77777777" w:rsidR="003D549A" w:rsidRPr="00A26F93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14:paraId="6847A65F" w14:textId="6639473D" w:rsidR="0012585B" w:rsidRPr="00A26F93" w:rsidRDefault="00D46FB1" w:rsidP="0012585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/>
        </w:rPr>
      </w:pP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Der</w:t>
      </w:r>
      <w:r w:rsidR="00C10FBE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aktuelle Internet Security Report von </w:t>
      </w:r>
      <w:r w:rsidR="0012585B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WatchGuard Technologies</w:t>
      </w:r>
      <w:r w:rsidR="00C10FBE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4D3174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für das</w:t>
      </w:r>
      <w:r w:rsidR="0046725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zweite</w:t>
      </w:r>
      <w:r w:rsidR="004D3174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46725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Quartal 2020</w:t>
      </w: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4D3174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offenbart </w:t>
      </w:r>
      <w:r w:rsidR="0046725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einen bemerkenswerten Trend: E</w:t>
      </w: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inerseits </w:t>
      </w:r>
      <w:r w:rsidR="0046725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verzeichnet er</w:t>
      </w: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einen </w:t>
      </w:r>
      <w:r w:rsidR="006D570E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achtprozent</w:t>
      </w: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igen Rückgang </w:t>
      </w:r>
      <w:r w:rsidR="006B27DE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über alle</w:t>
      </w:r>
      <w:r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Malware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-</w:t>
      </w:r>
      <w:r w:rsidR="006B27DE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Formen hinweg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. </w:t>
      </w:r>
      <w:r w:rsidR="00C330C1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Anderseits 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erfolgten</w:t>
      </w:r>
      <w:r w:rsidR="00AA0E1D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384FE8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mehr als zwei Drittel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</w:t>
      </w:r>
      <w:r w:rsidR="00C330C1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solcher</w:t>
      </w:r>
      <w:r w:rsidR="00AB2B6C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Angriffe</w:t>
      </w:r>
      <w:r w:rsidR="0071352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über Zero-Day-Malware, die von </w:t>
      </w:r>
      <w:r w:rsidR="00B22433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s</w:t>
      </w:r>
      <w:r w:rsidR="0071352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ignatur</w:t>
      </w:r>
      <w:r w:rsidR="00B22433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basier</w:t>
      </w:r>
      <w:r w:rsidR="007A353F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t</w:t>
      </w:r>
      <w:r w:rsidR="00B22433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en Antivirus-Lösungen</w:t>
      </w:r>
      <w:r w:rsidR="0071352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nicht erkannt </w:t>
      </w:r>
      <w:r w:rsidR="00B22433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wird</w:t>
      </w:r>
      <w:r w:rsidR="0071352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. </w:t>
      </w:r>
      <w:r w:rsidR="00AA0E1D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Insgesamt stieg die Anzahl dieser speziellen Malware-Varianten </w:t>
      </w:r>
      <w:r w:rsidR="007C30A9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im Vergleich zum ersten Quartal </w:t>
      </w:r>
      <w:r w:rsidR="00AA0E1D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um </w:t>
      </w:r>
      <w:r w:rsidR="00A40368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eindrucksvolle </w:t>
      </w:r>
      <w:r w:rsidR="00B22433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zwölf </w:t>
      </w:r>
      <w:r w:rsidR="00AA0E1D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>Prozent.</w:t>
      </w:r>
      <w:r w:rsidR="005B5D65" w:rsidRPr="00A26F93">
        <w:rPr>
          <w:rFonts w:eastAsia="Times New Roman"/>
          <w:color w:val="000000" w:themeColor="text1"/>
          <w:sz w:val="20"/>
          <w:szCs w:val="20"/>
          <w:lang w:val="de-CH" w:eastAsia="de-DE"/>
        </w:rPr>
        <w:t xml:space="preserve"> Dazu </w:t>
      </w:r>
      <w:r w:rsidR="005B5D65" w:rsidRPr="00A26F93">
        <w:rPr>
          <w:rFonts w:eastAsia="MS Mincho"/>
          <w:sz w:val="20"/>
          <w:szCs w:val="20"/>
          <w:lang w:val="de-CH"/>
        </w:rPr>
        <w:t>Corey Nachreiner, CTO von WatchGuard: „</w:t>
      </w:r>
      <w:r w:rsidR="0012585B" w:rsidRPr="00A26F93">
        <w:rPr>
          <w:rFonts w:eastAsia="MS Mincho"/>
          <w:sz w:val="20"/>
          <w:szCs w:val="20"/>
          <w:lang w:val="de-CH"/>
        </w:rPr>
        <w:t>Unternehmen sind</w:t>
      </w:r>
      <w:r w:rsidR="005B5D65" w:rsidRPr="00A26F93">
        <w:rPr>
          <w:rFonts w:eastAsia="MS Mincho"/>
          <w:sz w:val="20"/>
          <w:szCs w:val="20"/>
          <w:lang w:val="de-CH"/>
        </w:rPr>
        <w:t xml:space="preserve"> offensichtlich</w:t>
      </w:r>
      <w:r w:rsidR="0012585B" w:rsidRPr="00A26F93">
        <w:rPr>
          <w:rFonts w:eastAsia="MS Mincho"/>
          <w:sz w:val="20"/>
          <w:szCs w:val="20"/>
          <w:lang w:val="de-CH"/>
        </w:rPr>
        <w:t xml:space="preserve"> nicht die einzigen, die ihre Abläufe aufgrund der globalen COVID-19-Pandemie angepasst haben </w:t>
      </w:r>
      <w:r w:rsidR="005B5D65" w:rsidRPr="00A26F93">
        <w:rPr>
          <w:rFonts w:eastAsia="MS Mincho"/>
          <w:sz w:val="20"/>
          <w:szCs w:val="20"/>
          <w:lang w:val="de-CH"/>
        </w:rPr>
        <w:t>–</w:t>
      </w:r>
      <w:r w:rsidR="0012585B" w:rsidRPr="00A26F93">
        <w:rPr>
          <w:rFonts w:eastAsia="MS Mincho"/>
          <w:sz w:val="20"/>
          <w:szCs w:val="20"/>
          <w:lang w:val="de-CH"/>
        </w:rPr>
        <w:t xml:space="preserve"> auch Cyberkriminelle haben </w:t>
      </w:r>
      <w:r w:rsidR="00C81C4D" w:rsidRPr="00A26F93">
        <w:rPr>
          <w:rFonts w:eastAsia="MS Mincho"/>
          <w:sz w:val="20"/>
          <w:szCs w:val="20"/>
          <w:lang w:val="de-CH"/>
        </w:rPr>
        <w:t xml:space="preserve">ihr Vorgehen geändert. </w:t>
      </w:r>
      <w:r w:rsidR="0012585B" w:rsidRPr="00A26F93">
        <w:rPr>
          <w:rFonts w:eastAsia="MS Mincho"/>
          <w:sz w:val="20"/>
          <w:szCs w:val="20"/>
          <w:lang w:val="de-CH"/>
        </w:rPr>
        <w:t xml:space="preserve">Die Zunahme </w:t>
      </w:r>
      <w:r w:rsidR="003818CB" w:rsidRPr="00A26F93">
        <w:rPr>
          <w:rFonts w:eastAsia="MS Mincho"/>
          <w:sz w:val="20"/>
          <w:szCs w:val="20"/>
          <w:lang w:val="de-CH"/>
        </w:rPr>
        <w:t>von sogenannten ‚</w:t>
      </w:r>
      <w:proofErr w:type="spellStart"/>
      <w:r w:rsidR="003818CB" w:rsidRPr="00A26F93">
        <w:rPr>
          <w:rFonts w:eastAsia="MS Mincho"/>
          <w:sz w:val="20"/>
          <w:szCs w:val="20"/>
          <w:lang w:val="de-CH"/>
        </w:rPr>
        <w:t>Sophisticated</w:t>
      </w:r>
      <w:proofErr w:type="spellEnd"/>
      <w:r w:rsidR="003818CB" w:rsidRPr="00A26F93">
        <w:rPr>
          <w:rFonts w:eastAsia="MS Mincho"/>
          <w:sz w:val="20"/>
          <w:szCs w:val="20"/>
          <w:lang w:val="de-CH"/>
        </w:rPr>
        <w:t xml:space="preserve"> </w:t>
      </w:r>
      <w:proofErr w:type="spellStart"/>
      <w:r w:rsidR="003818CB" w:rsidRPr="00A26F93">
        <w:rPr>
          <w:rFonts w:eastAsia="MS Mincho"/>
          <w:sz w:val="20"/>
          <w:szCs w:val="20"/>
          <w:lang w:val="de-CH"/>
        </w:rPr>
        <w:t>Attacks</w:t>
      </w:r>
      <w:proofErr w:type="spellEnd"/>
      <w:r w:rsidR="003818CB" w:rsidRPr="00A26F93">
        <w:rPr>
          <w:rFonts w:eastAsia="MS Mincho"/>
          <w:sz w:val="20"/>
          <w:szCs w:val="20"/>
          <w:lang w:val="de-CH"/>
        </w:rPr>
        <w:t xml:space="preserve">‘ </w:t>
      </w:r>
      <w:r w:rsidR="002F57FE" w:rsidRPr="00A26F93">
        <w:rPr>
          <w:rFonts w:eastAsia="MS Mincho"/>
          <w:sz w:val="20"/>
          <w:szCs w:val="20"/>
          <w:lang w:val="de-CH"/>
        </w:rPr>
        <w:t>lässt vermuten</w:t>
      </w:r>
      <w:r w:rsidR="00392849" w:rsidRPr="00A26F93">
        <w:rPr>
          <w:rFonts w:eastAsia="MS Mincho"/>
          <w:sz w:val="20"/>
          <w:szCs w:val="20"/>
          <w:lang w:val="de-CH"/>
        </w:rPr>
        <w:t xml:space="preserve">, </w:t>
      </w:r>
      <w:r w:rsidR="0012585B" w:rsidRPr="00A26F93">
        <w:rPr>
          <w:rFonts w:eastAsia="MS Mincho"/>
          <w:sz w:val="20"/>
          <w:szCs w:val="20"/>
          <w:lang w:val="de-CH"/>
        </w:rPr>
        <w:t>dass</w:t>
      </w:r>
      <w:r w:rsidR="00392849" w:rsidRPr="00A26F93">
        <w:rPr>
          <w:rFonts w:eastAsia="MS Mincho"/>
          <w:sz w:val="20"/>
          <w:szCs w:val="20"/>
          <w:lang w:val="de-CH"/>
        </w:rPr>
        <w:t xml:space="preserve"> die</w:t>
      </w:r>
      <w:r w:rsidR="0012585B" w:rsidRPr="00A26F93">
        <w:rPr>
          <w:rFonts w:eastAsia="MS Mincho"/>
          <w:sz w:val="20"/>
          <w:szCs w:val="20"/>
          <w:lang w:val="de-CH"/>
        </w:rPr>
        <w:t xml:space="preserve"> Angreifer</w:t>
      </w:r>
      <w:r w:rsidR="00BD7B83" w:rsidRPr="00A26F93">
        <w:rPr>
          <w:rFonts w:eastAsia="MS Mincho"/>
          <w:sz w:val="20"/>
          <w:szCs w:val="20"/>
          <w:lang w:val="de-CH"/>
        </w:rPr>
        <w:t xml:space="preserve"> –</w:t>
      </w:r>
      <w:r w:rsidR="002F57FE" w:rsidRPr="00A26F93">
        <w:rPr>
          <w:rFonts w:eastAsia="MS Mincho"/>
          <w:sz w:val="20"/>
          <w:szCs w:val="20"/>
          <w:lang w:val="de-CH"/>
        </w:rPr>
        <w:t xml:space="preserve"> </w:t>
      </w:r>
      <w:r w:rsidR="007E1629" w:rsidRPr="00A26F93">
        <w:rPr>
          <w:rFonts w:eastAsia="MS Mincho"/>
          <w:sz w:val="20"/>
          <w:szCs w:val="20"/>
          <w:lang w:val="de-CH"/>
        </w:rPr>
        <w:t>im Zuge</w:t>
      </w:r>
      <w:r w:rsidR="00392849" w:rsidRPr="00A26F93">
        <w:rPr>
          <w:rFonts w:eastAsia="MS Mincho"/>
          <w:sz w:val="20"/>
          <w:szCs w:val="20"/>
          <w:lang w:val="de-CH"/>
        </w:rPr>
        <w:t xml:space="preserve"> </w:t>
      </w:r>
      <w:r w:rsidR="00D4380C" w:rsidRPr="00A26F93">
        <w:rPr>
          <w:rFonts w:eastAsia="MS Mincho"/>
          <w:sz w:val="20"/>
          <w:szCs w:val="20"/>
          <w:lang w:val="de-CH"/>
        </w:rPr>
        <w:t xml:space="preserve">der </w:t>
      </w:r>
      <w:r w:rsidR="008A323F" w:rsidRPr="00A26F93">
        <w:rPr>
          <w:rFonts w:eastAsia="MS Mincho"/>
          <w:sz w:val="20"/>
          <w:szCs w:val="20"/>
          <w:lang w:val="de-CH"/>
        </w:rPr>
        <w:t xml:space="preserve">generellen </w:t>
      </w:r>
      <w:r w:rsidR="00D4380C" w:rsidRPr="00A26F93">
        <w:rPr>
          <w:rFonts w:eastAsia="MS Mincho"/>
          <w:sz w:val="20"/>
          <w:szCs w:val="20"/>
          <w:lang w:val="de-CH"/>
        </w:rPr>
        <w:t>Verlagerung zum dezentralen Arbeiten</w:t>
      </w:r>
      <w:r w:rsidR="00BD7B83" w:rsidRPr="00A26F93">
        <w:rPr>
          <w:rFonts w:eastAsia="MS Mincho"/>
          <w:sz w:val="20"/>
          <w:szCs w:val="20"/>
          <w:lang w:val="de-CH"/>
        </w:rPr>
        <w:t xml:space="preserve"> –</w:t>
      </w:r>
      <w:r w:rsidR="007E1629" w:rsidRPr="00A26F93">
        <w:rPr>
          <w:rFonts w:eastAsia="MS Mincho"/>
          <w:sz w:val="20"/>
          <w:szCs w:val="20"/>
          <w:lang w:val="de-CH"/>
        </w:rPr>
        <w:t xml:space="preserve"> </w:t>
      </w:r>
      <w:r w:rsidR="001F391F" w:rsidRPr="00A26F93">
        <w:rPr>
          <w:rFonts w:eastAsia="MS Mincho"/>
          <w:sz w:val="20"/>
          <w:szCs w:val="20"/>
          <w:lang w:val="de-CH"/>
        </w:rPr>
        <w:t xml:space="preserve">darauf </w:t>
      </w:r>
      <w:r w:rsidR="005F22F9" w:rsidRPr="00A26F93">
        <w:rPr>
          <w:rFonts w:eastAsia="MS Mincho"/>
          <w:sz w:val="20"/>
          <w:szCs w:val="20"/>
          <w:lang w:val="de-CH"/>
        </w:rPr>
        <w:t>bauen</w:t>
      </w:r>
      <w:r w:rsidR="001F391F" w:rsidRPr="00A26F93">
        <w:rPr>
          <w:rFonts w:eastAsia="MS Mincho"/>
          <w:sz w:val="20"/>
          <w:szCs w:val="20"/>
          <w:lang w:val="de-CH"/>
        </w:rPr>
        <w:t xml:space="preserve">, </w:t>
      </w:r>
      <w:r w:rsidR="00D814BC" w:rsidRPr="00A26F93">
        <w:rPr>
          <w:rFonts w:eastAsia="MS Mincho"/>
          <w:sz w:val="20"/>
          <w:szCs w:val="20"/>
          <w:lang w:val="de-CH"/>
        </w:rPr>
        <w:t xml:space="preserve">mit </w:t>
      </w:r>
      <w:r w:rsidR="001F391F" w:rsidRPr="00A26F93">
        <w:rPr>
          <w:rFonts w:eastAsia="Times New Roman"/>
          <w:sz w:val="20"/>
          <w:szCs w:val="20"/>
          <w:lang w:val="de-CH"/>
        </w:rPr>
        <w:t>Zero-Day-Malware</w:t>
      </w:r>
      <w:r w:rsidR="0012585B" w:rsidRPr="00A26F93">
        <w:rPr>
          <w:rFonts w:eastAsia="MS Mincho"/>
          <w:sz w:val="20"/>
          <w:szCs w:val="20"/>
          <w:lang w:val="de-CH"/>
        </w:rPr>
        <w:t xml:space="preserve"> </w:t>
      </w:r>
      <w:r w:rsidR="005F22F9" w:rsidRPr="00A26F93">
        <w:rPr>
          <w:rFonts w:eastAsia="MS Mincho"/>
          <w:sz w:val="20"/>
          <w:szCs w:val="20"/>
          <w:lang w:val="de-CH"/>
        </w:rPr>
        <w:t>im Homeoffice</w:t>
      </w:r>
      <w:r w:rsidR="00D814BC" w:rsidRPr="00A26F93">
        <w:rPr>
          <w:rFonts w:eastAsia="MS Mincho"/>
          <w:sz w:val="20"/>
          <w:szCs w:val="20"/>
          <w:lang w:val="de-CH"/>
        </w:rPr>
        <w:t>-Umfeld</w:t>
      </w:r>
      <w:r w:rsidR="005F22F9" w:rsidRPr="00A26F93">
        <w:rPr>
          <w:rFonts w:eastAsia="MS Mincho"/>
          <w:sz w:val="20"/>
          <w:szCs w:val="20"/>
          <w:lang w:val="de-CH"/>
        </w:rPr>
        <w:t xml:space="preserve"> </w:t>
      </w:r>
      <w:r w:rsidR="00EB6709" w:rsidRPr="00A26F93">
        <w:rPr>
          <w:rFonts w:eastAsia="MS Mincho"/>
          <w:sz w:val="20"/>
          <w:szCs w:val="20"/>
          <w:lang w:val="de-CH"/>
        </w:rPr>
        <w:t xml:space="preserve">noch schneller </w:t>
      </w:r>
      <w:r w:rsidR="00D814BC" w:rsidRPr="00A26F93">
        <w:rPr>
          <w:rFonts w:eastAsia="MS Mincho"/>
          <w:sz w:val="20"/>
          <w:szCs w:val="20"/>
          <w:lang w:val="de-CH"/>
        </w:rPr>
        <w:t>punkten zu können</w:t>
      </w:r>
      <w:r w:rsidR="0012585B" w:rsidRPr="00A26F93">
        <w:rPr>
          <w:rFonts w:eastAsia="MS Mincho"/>
          <w:sz w:val="20"/>
          <w:szCs w:val="20"/>
          <w:lang w:val="de-CH"/>
        </w:rPr>
        <w:t>.</w:t>
      </w:r>
      <w:r w:rsidR="00E80E7A" w:rsidRPr="00A26F93">
        <w:rPr>
          <w:rFonts w:eastAsia="MS Mincho"/>
          <w:sz w:val="20"/>
          <w:szCs w:val="20"/>
          <w:lang w:val="de-CH"/>
        </w:rPr>
        <w:t>“</w:t>
      </w:r>
      <w:r w:rsidR="0012585B" w:rsidRPr="00A26F93">
        <w:rPr>
          <w:rFonts w:eastAsia="MS Mincho"/>
          <w:sz w:val="20"/>
          <w:szCs w:val="20"/>
          <w:lang w:val="de-CH"/>
        </w:rPr>
        <w:t xml:space="preserve"> </w:t>
      </w:r>
      <w:r w:rsidR="004F5530" w:rsidRPr="00A26F93">
        <w:rPr>
          <w:rFonts w:eastAsia="MS Mincho"/>
          <w:sz w:val="20"/>
          <w:szCs w:val="20"/>
          <w:lang w:val="de-CH"/>
        </w:rPr>
        <w:t>Aus diesem Grund rät WatchGuard jedem</w:t>
      </w:r>
      <w:r w:rsidR="0012585B" w:rsidRPr="00A26F93">
        <w:rPr>
          <w:rFonts w:eastAsia="MS Mincho"/>
          <w:sz w:val="20"/>
          <w:szCs w:val="20"/>
          <w:lang w:val="de-CH"/>
        </w:rPr>
        <w:t xml:space="preserve"> Unternehmen </w:t>
      </w:r>
      <w:r w:rsidR="004F5530" w:rsidRPr="00A26F93">
        <w:rPr>
          <w:rFonts w:eastAsia="MS Mincho"/>
          <w:sz w:val="20"/>
          <w:szCs w:val="20"/>
          <w:lang w:val="de-CH"/>
        </w:rPr>
        <w:t xml:space="preserve">zu einem </w:t>
      </w:r>
      <w:r w:rsidR="003A1588" w:rsidRPr="00A26F93">
        <w:rPr>
          <w:rFonts w:eastAsia="MS Mincho"/>
          <w:sz w:val="20"/>
          <w:szCs w:val="20"/>
          <w:lang w:val="de-CH"/>
        </w:rPr>
        <w:t>mehrschichtige</w:t>
      </w:r>
      <w:r w:rsidR="00EB6709" w:rsidRPr="00A26F93">
        <w:rPr>
          <w:rFonts w:eastAsia="MS Mincho"/>
          <w:sz w:val="20"/>
          <w:szCs w:val="20"/>
          <w:lang w:val="de-CH"/>
        </w:rPr>
        <w:t>n</w:t>
      </w:r>
      <w:r w:rsidR="003A1588" w:rsidRPr="00A26F93">
        <w:rPr>
          <w:rFonts w:eastAsia="MS Mincho"/>
          <w:sz w:val="20"/>
          <w:szCs w:val="20"/>
          <w:lang w:val="de-CH"/>
        </w:rPr>
        <w:t xml:space="preserve"> Sicherheitskonzept</w:t>
      </w:r>
      <w:r w:rsidR="007C6F97" w:rsidRPr="00A26F93">
        <w:rPr>
          <w:rFonts w:eastAsia="MS Mincho"/>
          <w:sz w:val="20"/>
          <w:szCs w:val="20"/>
          <w:lang w:val="de-CH"/>
        </w:rPr>
        <w:t xml:space="preserve">, das nicht zuletzt eine moderne Gefahrenerkennung mithilfe </w:t>
      </w:r>
      <w:r w:rsidR="0070404B" w:rsidRPr="00A26F93">
        <w:rPr>
          <w:rFonts w:eastAsia="MS Mincho"/>
          <w:sz w:val="20"/>
          <w:szCs w:val="20"/>
          <w:lang w:val="de-CH"/>
        </w:rPr>
        <w:t xml:space="preserve">fortschrittlicher Verhaltensanalysen </w:t>
      </w:r>
      <w:r w:rsidR="007C6F97" w:rsidRPr="00A26F93">
        <w:rPr>
          <w:rFonts w:eastAsia="MS Mincho"/>
          <w:sz w:val="20"/>
          <w:szCs w:val="20"/>
          <w:lang w:val="de-CH"/>
        </w:rPr>
        <w:t>ermöglicht und c</w:t>
      </w:r>
      <w:r w:rsidR="0012585B" w:rsidRPr="00A26F93">
        <w:rPr>
          <w:rFonts w:eastAsia="MS Mincho"/>
          <w:sz w:val="20"/>
          <w:szCs w:val="20"/>
          <w:lang w:val="de-CH"/>
        </w:rPr>
        <w:t>loudbasierte</w:t>
      </w:r>
      <w:r w:rsidR="007C6F97" w:rsidRPr="00A26F93">
        <w:rPr>
          <w:rFonts w:eastAsia="MS Mincho"/>
          <w:sz w:val="20"/>
          <w:szCs w:val="20"/>
          <w:lang w:val="de-CH"/>
        </w:rPr>
        <w:t>s</w:t>
      </w:r>
      <w:r w:rsidR="0012585B" w:rsidRPr="00A26F93">
        <w:rPr>
          <w:rFonts w:eastAsia="MS Mincho"/>
          <w:sz w:val="20"/>
          <w:szCs w:val="20"/>
          <w:lang w:val="de-CH"/>
        </w:rPr>
        <w:t xml:space="preserve"> </w:t>
      </w:r>
      <w:proofErr w:type="spellStart"/>
      <w:r w:rsidR="0012585B" w:rsidRPr="00A26F93">
        <w:rPr>
          <w:rFonts w:eastAsia="MS Mincho"/>
          <w:sz w:val="20"/>
          <w:szCs w:val="20"/>
          <w:lang w:val="de-CH"/>
        </w:rPr>
        <w:t>Sandboxing</w:t>
      </w:r>
      <w:proofErr w:type="spellEnd"/>
      <w:r w:rsidR="0012585B" w:rsidRPr="00A26F93">
        <w:rPr>
          <w:rFonts w:eastAsia="MS Mincho"/>
          <w:sz w:val="20"/>
          <w:szCs w:val="20"/>
          <w:lang w:val="de-CH"/>
        </w:rPr>
        <w:t xml:space="preserve"> </w:t>
      </w:r>
      <w:r w:rsidR="007C6F97" w:rsidRPr="00A26F93">
        <w:rPr>
          <w:rFonts w:eastAsia="MS Mincho"/>
          <w:sz w:val="20"/>
          <w:szCs w:val="20"/>
          <w:lang w:val="de-CH"/>
        </w:rPr>
        <w:t>integriert</w:t>
      </w:r>
      <w:r w:rsidR="0012585B" w:rsidRPr="00A26F93">
        <w:rPr>
          <w:rFonts w:eastAsia="MS Mincho"/>
          <w:sz w:val="20"/>
          <w:szCs w:val="20"/>
          <w:lang w:val="de-CH"/>
        </w:rPr>
        <w:t>.</w:t>
      </w:r>
    </w:p>
    <w:p w14:paraId="327C42AA" w14:textId="77777777" w:rsidR="00880B8B" w:rsidRPr="00A26F93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57D49448" w14:textId="3C4845CC" w:rsidR="00CF39ED" w:rsidRPr="00A26F93" w:rsidRDefault="001B3196" w:rsidP="00CF39E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b w:val="0"/>
          <w:bCs/>
          <w:sz w:val="20"/>
          <w:szCs w:val="20"/>
          <w:lang w:val="de-CH"/>
        </w:rPr>
        <w:t>Auch diesmal bietet der seit 2017 vierteljährlich veröffentlichte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2645F" w:rsidRPr="00A26F93">
        <w:rPr>
          <w:rFonts w:eastAsia="MS Mincho"/>
          <w:b w:val="0"/>
          <w:bCs/>
          <w:sz w:val="20"/>
          <w:szCs w:val="20"/>
          <w:lang w:val="de-CH"/>
        </w:rPr>
        <w:t>Internet Security Report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von WatchGuard einen detaillierten Einblick </w:t>
      </w:r>
      <w:r w:rsidR="006D5BB9" w:rsidRPr="00A26F93">
        <w:rPr>
          <w:rFonts w:eastAsia="MS Mincho"/>
          <w:b w:val="0"/>
          <w:bCs/>
          <w:sz w:val="20"/>
          <w:szCs w:val="20"/>
          <w:lang w:val="de-CH"/>
        </w:rPr>
        <w:t xml:space="preserve">zu den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neuesten Trends bei Malware und Netzwerkangriffen</w:t>
      </w:r>
      <w:r w:rsidR="00F713D9"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CF39ED" w:rsidRPr="00A26F93">
        <w:rPr>
          <w:rFonts w:eastAsia="MS Mincho"/>
          <w:b w:val="0"/>
          <w:bCs/>
          <w:sz w:val="20"/>
          <w:szCs w:val="20"/>
          <w:lang w:val="de-CH"/>
        </w:rPr>
        <w:t xml:space="preserve">Die Daten </w:t>
      </w:r>
      <w:r w:rsidR="00CF39ED" w:rsidRPr="00A26F93">
        <w:rPr>
          <w:rFonts w:eastAsia="MS Mincho"/>
          <w:b w:val="0"/>
          <w:sz w:val="20"/>
          <w:szCs w:val="20"/>
          <w:lang w:val="de-CH"/>
        </w:rPr>
        <w:t xml:space="preserve">basieren auf den anonymisierten Firebox-Feed-Daten von knapp 42.000 aktiven WatchGuard UTM-Appliances weltweit, deren Anwender dem Daten-Sharing zur Unterstützung des WatchGuard Threat Labs zugestimmt haben. Insgesamt blockierten die Appliances im zweiten Quartal 2020 über 28,5 Millionen Malware-Varianten (684 pro Gerät) und rund 1,75 Millionen Netzwerkangriffe (42 pro Gerät). </w:t>
      </w:r>
    </w:p>
    <w:p w14:paraId="75DC1750" w14:textId="77777777" w:rsidR="00CF39ED" w:rsidRPr="00A26F93" w:rsidRDefault="00CF39ED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1250BA4" w14:textId="6E6C973F" w:rsidR="00316480" w:rsidRPr="00A26F93" w:rsidRDefault="00880B8B" w:rsidP="0031648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b w:val="0"/>
          <w:bCs/>
          <w:sz w:val="20"/>
          <w:szCs w:val="20"/>
          <w:lang w:val="de-CH"/>
        </w:rPr>
        <w:t>Zu den wichtigsten Ergebnissen des Berichts Q2 2020 gehören</w:t>
      </w:r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 xml:space="preserve"> die</w:t>
      </w:r>
      <w:r w:rsidR="002E2A48" w:rsidRPr="00A26F93">
        <w:rPr>
          <w:rFonts w:eastAsia="MS Mincho"/>
          <w:b w:val="0"/>
          <w:bCs/>
          <w:sz w:val="20"/>
          <w:szCs w:val="20"/>
          <w:lang w:val="de-CH"/>
        </w:rPr>
        <w:t xml:space="preserve"> folgende</w:t>
      </w:r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="002E2A48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9A2CD0" w:rsidRPr="00A26F93">
        <w:rPr>
          <w:rFonts w:eastAsia="MS Mincho"/>
          <w:b w:val="0"/>
          <w:bCs/>
          <w:sz w:val="20"/>
          <w:szCs w:val="20"/>
          <w:lang w:val="de-CH"/>
        </w:rPr>
        <w:t>Punkte</w:t>
      </w:r>
      <w:r w:rsidR="00316480" w:rsidRPr="00A26F93">
        <w:rPr>
          <w:rFonts w:eastAsia="MS Mincho"/>
          <w:b w:val="0"/>
          <w:bCs/>
          <w:sz w:val="20"/>
          <w:szCs w:val="20"/>
          <w:lang w:val="de-CH"/>
        </w:rPr>
        <w:t xml:space="preserve">. Dazu ein wichtiger Hinweis: </w:t>
      </w:r>
      <w:r w:rsidR="004E4681" w:rsidRPr="00A26F93">
        <w:rPr>
          <w:rFonts w:eastAsia="MS Mincho"/>
          <w:b w:val="0"/>
          <w:bCs/>
          <w:sz w:val="20"/>
          <w:szCs w:val="20"/>
          <w:lang w:val="de-CH"/>
        </w:rPr>
        <w:t xml:space="preserve">Rufen Sie keinen der </w:t>
      </w:r>
      <w:r w:rsidR="00316480" w:rsidRPr="00A26F93">
        <w:rPr>
          <w:rFonts w:eastAsia="MS Mincho"/>
          <w:b w:val="0"/>
          <w:bCs/>
          <w:sz w:val="20"/>
          <w:szCs w:val="20"/>
          <w:lang w:val="de-CH"/>
        </w:rPr>
        <w:t xml:space="preserve">bösartigen Links </w:t>
      </w:r>
      <w:r w:rsidR="004E4681" w:rsidRPr="00A26F93">
        <w:rPr>
          <w:rFonts w:eastAsia="MS Mincho"/>
          <w:b w:val="0"/>
          <w:bCs/>
          <w:sz w:val="20"/>
          <w:szCs w:val="20"/>
          <w:lang w:val="de-CH"/>
        </w:rPr>
        <w:t xml:space="preserve">auf, die in </w:t>
      </w:r>
      <w:r w:rsidR="00316480" w:rsidRPr="00A26F93">
        <w:rPr>
          <w:rFonts w:eastAsia="MS Mincho"/>
          <w:b w:val="0"/>
          <w:bCs/>
          <w:sz w:val="20"/>
          <w:szCs w:val="20"/>
          <w:lang w:val="de-CH"/>
        </w:rPr>
        <w:t xml:space="preserve">diesem Bericht </w:t>
      </w:r>
      <w:r w:rsidR="004E4681" w:rsidRPr="00A26F93">
        <w:rPr>
          <w:rFonts w:eastAsia="MS Mincho"/>
          <w:b w:val="0"/>
          <w:bCs/>
          <w:sz w:val="20"/>
          <w:szCs w:val="20"/>
          <w:lang w:val="de-CH"/>
        </w:rPr>
        <w:t xml:space="preserve">genannt werden. </w:t>
      </w:r>
      <w:r w:rsidR="00C01D61" w:rsidRPr="00A26F93">
        <w:rPr>
          <w:rFonts w:eastAsia="MS Mincho"/>
          <w:b w:val="0"/>
          <w:bCs/>
          <w:sz w:val="20"/>
          <w:szCs w:val="20"/>
          <w:lang w:val="de-CH"/>
        </w:rPr>
        <w:t xml:space="preserve">Damit diese nicht automatisch anklickbar </w:t>
      </w:r>
      <w:r w:rsidR="003C40C0" w:rsidRPr="00A26F93">
        <w:rPr>
          <w:rFonts w:eastAsia="MS Mincho"/>
          <w:b w:val="0"/>
          <w:bCs/>
          <w:sz w:val="20"/>
          <w:szCs w:val="20"/>
          <w:lang w:val="de-CH"/>
        </w:rPr>
        <w:t>sind</w:t>
      </w:r>
      <w:r w:rsidR="00C01D61" w:rsidRPr="00A26F93">
        <w:rPr>
          <w:rFonts w:eastAsia="MS Mincho"/>
          <w:b w:val="0"/>
          <w:bCs/>
          <w:sz w:val="20"/>
          <w:szCs w:val="20"/>
          <w:lang w:val="de-CH"/>
        </w:rPr>
        <w:t xml:space="preserve">, </w:t>
      </w:r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wurden absichtlich Klammern um die Punkte in der URL gesetzt</w:t>
      </w:r>
      <w:r w:rsidR="002516D1" w:rsidRPr="00A26F93">
        <w:rPr>
          <w:rFonts w:eastAsia="MS Mincho"/>
          <w:b w:val="0"/>
          <w:bCs/>
          <w:sz w:val="20"/>
          <w:szCs w:val="20"/>
          <w:lang w:val="de-CH"/>
        </w:rPr>
        <w:t xml:space="preserve"> (</w:t>
      </w:r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 xml:space="preserve">z.B. </w:t>
      </w:r>
      <w:proofErr w:type="spellStart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www</w:t>
      </w:r>
      <w:proofErr w:type="spellEnd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 xml:space="preserve">[.] </w:t>
      </w:r>
      <w:proofErr w:type="spellStart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site</w:t>
      </w:r>
      <w:proofErr w:type="spellEnd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[.]</w:t>
      </w:r>
      <w:proofErr w:type="spellStart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com</w:t>
      </w:r>
      <w:proofErr w:type="spellEnd"/>
      <w:r w:rsidR="00C358B8" w:rsidRPr="00A26F93">
        <w:rPr>
          <w:rFonts w:eastAsia="MS Mincho"/>
          <w:b w:val="0"/>
          <w:bCs/>
          <w:sz w:val="20"/>
          <w:szCs w:val="20"/>
          <w:lang w:val="de-CH"/>
        </w:rPr>
        <w:t>).</w:t>
      </w:r>
    </w:p>
    <w:p w14:paraId="47B42C5B" w14:textId="77777777" w:rsidR="00880B8B" w:rsidRPr="00A26F93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6FC03157" w14:textId="3AAE4A01" w:rsidR="0012585B" w:rsidRPr="00A26F93" w:rsidRDefault="00406045" w:rsidP="00A524F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sz w:val="20"/>
          <w:szCs w:val="20"/>
          <w:lang w:val="de-CH"/>
        </w:rPr>
        <w:t>Cyberkriminelle setzen</w:t>
      </w:r>
      <w:r w:rsidR="00880B8B" w:rsidRPr="00A26F93">
        <w:rPr>
          <w:rFonts w:eastAsia="MS Mincho"/>
          <w:sz w:val="20"/>
          <w:szCs w:val="20"/>
          <w:lang w:val="de-CH"/>
        </w:rPr>
        <w:t xml:space="preserve"> weiterhin </w:t>
      </w:r>
      <w:r w:rsidR="007A59EB" w:rsidRPr="00A26F93">
        <w:rPr>
          <w:rFonts w:eastAsia="MS Mincho"/>
          <w:sz w:val="20"/>
          <w:szCs w:val="20"/>
          <w:lang w:val="de-CH"/>
        </w:rPr>
        <w:t>auf g</w:t>
      </w:r>
      <w:r w:rsidR="003873B8" w:rsidRPr="00A26F93">
        <w:rPr>
          <w:rFonts w:eastAsia="MS Mincho"/>
          <w:sz w:val="20"/>
          <w:szCs w:val="20"/>
          <w:lang w:val="de-CH"/>
        </w:rPr>
        <w:t>etarnte</w:t>
      </w:r>
      <w:r w:rsidR="001F5A04" w:rsidRPr="00A26F93">
        <w:rPr>
          <w:rFonts w:eastAsia="MS Mincho"/>
          <w:sz w:val="20"/>
          <w:szCs w:val="20"/>
          <w:lang w:val="de-CH"/>
        </w:rPr>
        <w:t xml:space="preserve"> (evasive)</w:t>
      </w:r>
      <w:r w:rsidR="00880B8B" w:rsidRPr="00A26F93">
        <w:rPr>
          <w:rFonts w:eastAsia="MS Mincho"/>
          <w:sz w:val="20"/>
          <w:szCs w:val="20"/>
          <w:lang w:val="de-CH"/>
        </w:rPr>
        <w:t xml:space="preserve"> und verschlüsselte </w:t>
      </w:r>
      <w:r w:rsidRPr="00A26F93">
        <w:rPr>
          <w:rFonts w:eastAsia="MS Mincho"/>
          <w:sz w:val="20"/>
          <w:szCs w:val="20"/>
          <w:lang w:val="de-CH"/>
        </w:rPr>
        <w:t>Angriffsmethoden</w:t>
      </w:r>
      <w:r w:rsidR="00DC1C6F" w:rsidRPr="00A26F93">
        <w:rPr>
          <w:rFonts w:eastAsia="MS Mincho"/>
          <w:sz w:val="20"/>
          <w:szCs w:val="20"/>
          <w:lang w:val="de-CH"/>
        </w:rPr>
        <w:t>: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Zero-Day-Malware machte </w:t>
      </w:r>
      <w:r w:rsidR="00B77A63" w:rsidRPr="00A26F93">
        <w:rPr>
          <w:rFonts w:eastAsia="MS Mincho"/>
          <w:b w:val="0"/>
          <w:bCs/>
          <w:sz w:val="20"/>
          <w:szCs w:val="20"/>
          <w:lang w:val="de-CH"/>
        </w:rPr>
        <w:t xml:space="preserve">im zweiten Quartal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mehr als zwei Drittel </w:t>
      </w:r>
      <w:r w:rsidR="00A77ECD" w:rsidRPr="00A26F93">
        <w:rPr>
          <w:rFonts w:eastAsia="MS Mincho"/>
          <w:b w:val="0"/>
          <w:bCs/>
          <w:sz w:val="20"/>
          <w:szCs w:val="20"/>
          <w:lang w:val="de-CH"/>
        </w:rPr>
        <w:t>aller</w:t>
      </w:r>
      <w:r w:rsidR="005A2255" w:rsidRPr="00A26F93">
        <w:rPr>
          <w:rFonts w:eastAsia="MS Mincho"/>
          <w:b w:val="0"/>
          <w:bCs/>
          <w:sz w:val="20"/>
          <w:szCs w:val="20"/>
          <w:lang w:val="de-CH"/>
        </w:rPr>
        <w:t xml:space="preserve"> registrierten Malware-</w:t>
      </w:r>
      <w:r w:rsidR="00A77ECD" w:rsidRPr="00A26F93">
        <w:rPr>
          <w:rFonts w:eastAsia="MS Mincho"/>
          <w:b w:val="0"/>
          <w:bCs/>
          <w:sz w:val="20"/>
          <w:szCs w:val="20"/>
          <w:lang w:val="de-CH"/>
        </w:rPr>
        <w:t>Attacken</w:t>
      </w:r>
      <w:r w:rsidR="005A2255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aus</w:t>
      </w:r>
      <w:r w:rsidR="003873B8" w:rsidRPr="00A26F93">
        <w:rPr>
          <w:rFonts w:eastAsia="MS Mincho"/>
          <w:b w:val="0"/>
          <w:bCs/>
          <w:sz w:val="20"/>
          <w:szCs w:val="20"/>
          <w:lang w:val="de-CH"/>
        </w:rPr>
        <w:t xml:space="preserve">. Der Anteil von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Angriffe</w:t>
      </w:r>
      <w:r w:rsidR="003873B8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, die über HTTPS-Verbindungen gesendet wurden, </w:t>
      </w:r>
      <w:r w:rsidR="003873B8" w:rsidRPr="00A26F93">
        <w:rPr>
          <w:rFonts w:eastAsia="MS Mincho"/>
          <w:b w:val="0"/>
          <w:bCs/>
          <w:sz w:val="20"/>
          <w:szCs w:val="20"/>
          <w:lang w:val="de-CH"/>
        </w:rPr>
        <w:t xml:space="preserve">lag bei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34</w:t>
      </w:r>
      <w:r w:rsidR="003873B8" w:rsidRPr="00A26F93">
        <w:rPr>
          <w:rFonts w:eastAsia="MS Mincho"/>
          <w:b w:val="0"/>
          <w:bCs/>
          <w:sz w:val="20"/>
          <w:szCs w:val="20"/>
          <w:lang w:val="de-CH"/>
        </w:rPr>
        <w:t xml:space="preserve"> Prozent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. Organisationen, die nicht in der Lage sind, </w:t>
      </w:r>
      <w:r w:rsidR="00B77A63" w:rsidRPr="00A26F93">
        <w:rPr>
          <w:rFonts w:eastAsia="MS Mincho"/>
          <w:b w:val="0"/>
          <w:bCs/>
          <w:sz w:val="20"/>
          <w:szCs w:val="20"/>
          <w:lang w:val="de-CH"/>
        </w:rPr>
        <w:t xml:space="preserve">diese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verschlüsselte</w:t>
      </w:r>
      <w:r w:rsidR="00B77A63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Daten</w:t>
      </w:r>
      <w:r w:rsidR="00B77A63" w:rsidRPr="00A26F93">
        <w:rPr>
          <w:rFonts w:eastAsia="MS Mincho"/>
          <w:b w:val="0"/>
          <w:bCs/>
          <w:sz w:val="20"/>
          <w:szCs w:val="20"/>
          <w:lang w:val="de-CH"/>
        </w:rPr>
        <w:t>übertragungen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zu überprüfen, </w:t>
      </w:r>
      <w:r w:rsidR="00C237D1" w:rsidRPr="00A26F93">
        <w:rPr>
          <w:rFonts w:eastAsia="MS Mincho"/>
          <w:b w:val="0"/>
          <w:bCs/>
          <w:sz w:val="20"/>
          <w:szCs w:val="20"/>
          <w:lang w:val="de-CH"/>
        </w:rPr>
        <w:t xml:space="preserve">agieren </w:t>
      </w:r>
      <w:r w:rsidR="000963C2" w:rsidRPr="00A26F93">
        <w:rPr>
          <w:rFonts w:eastAsia="MS Mincho"/>
          <w:b w:val="0"/>
          <w:bCs/>
          <w:sz w:val="20"/>
          <w:szCs w:val="20"/>
          <w:lang w:val="de-CH"/>
        </w:rPr>
        <w:t xml:space="preserve">somit </w:t>
      </w:r>
      <w:r w:rsidR="00C237D1" w:rsidRPr="00A26F93">
        <w:rPr>
          <w:rFonts w:eastAsia="MS Mincho"/>
          <w:b w:val="0"/>
          <w:bCs/>
          <w:sz w:val="20"/>
          <w:szCs w:val="20"/>
          <w:lang w:val="de-CH"/>
        </w:rPr>
        <w:t>bei einem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D5433B" w:rsidRPr="00A26F93">
        <w:rPr>
          <w:rFonts w:eastAsia="MS Mincho"/>
          <w:b w:val="0"/>
          <w:bCs/>
          <w:sz w:val="20"/>
          <w:szCs w:val="20"/>
          <w:lang w:val="de-CH"/>
        </w:rPr>
        <w:t>gute</w:t>
      </w:r>
      <w:r w:rsidR="00C237D1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Drittel der</w:t>
      </w:r>
      <w:r w:rsidR="00D5433B" w:rsidRPr="00A26F93">
        <w:rPr>
          <w:rFonts w:eastAsia="MS Mincho"/>
          <w:b w:val="0"/>
          <w:bCs/>
          <w:sz w:val="20"/>
          <w:szCs w:val="20"/>
          <w:lang w:val="de-CH"/>
        </w:rPr>
        <w:t xml:space="preserve"> darüber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eingehenden Bedrohungen</w:t>
      </w:r>
      <w:r w:rsidR="00C237D1" w:rsidRPr="00A26F93">
        <w:rPr>
          <w:rFonts w:eastAsia="MS Mincho"/>
          <w:b w:val="0"/>
          <w:bCs/>
          <w:sz w:val="20"/>
          <w:szCs w:val="20"/>
          <w:lang w:val="de-CH"/>
        </w:rPr>
        <w:t xml:space="preserve"> praktisch im Blindflug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0963C2" w:rsidRPr="00A26F93">
        <w:rPr>
          <w:rFonts w:eastAsia="MS Mincho"/>
          <w:b w:val="0"/>
          <w:bCs/>
          <w:sz w:val="20"/>
          <w:szCs w:val="20"/>
          <w:lang w:val="de-CH"/>
        </w:rPr>
        <w:t>Vor allem das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Volumen der HTTPS-verschlüsselten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lastRenderedPageBreak/>
        <w:t xml:space="preserve">Malware </w:t>
      </w:r>
      <w:r w:rsidR="000963C2" w:rsidRPr="00A26F93">
        <w:rPr>
          <w:rFonts w:eastAsia="MS Mincho"/>
          <w:b w:val="0"/>
          <w:bCs/>
          <w:sz w:val="20"/>
          <w:szCs w:val="20"/>
          <w:lang w:val="de-CH"/>
        </w:rPr>
        <w:t xml:space="preserve">stieg in dem Zusammenhang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dramatisch an</w:t>
      </w:r>
      <w:r w:rsidR="000963C2" w:rsidRPr="00A26F93">
        <w:rPr>
          <w:rFonts w:eastAsia="MS Mincho"/>
          <w:b w:val="0"/>
          <w:bCs/>
          <w:sz w:val="20"/>
          <w:szCs w:val="20"/>
          <w:lang w:val="de-CH"/>
        </w:rPr>
        <w:t>. Es wurde jedoch auch deutlich, dass sich der Gesamtanteil der verschlüsselungsbasierten Gefahren verringert.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5F484B" w:rsidRPr="00A26F93">
        <w:rPr>
          <w:rFonts w:eastAsia="MS Mincho"/>
          <w:b w:val="0"/>
          <w:bCs/>
          <w:sz w:val="20"/>
          <w:szCs w:val="20"/>
          <w:lang w:val="de-CH"/>
        </w:rPr>
        <w:t xml:space="preserve">Das deutet darauf hin, dass </w:t>
      </w:r>
      <w:r w:rsidR="006C7AD8" w:rsidRPr="00A26F93">
        <w:rPr>
          <w:rFonts w:eastAsia="MS Mincho"/>
          <w:b w:val="0"/>
          <w:bCs/>
          <w:sz w:val="20"/>
          <w:szCs w:val="20"/>
          <w:lang w:val="de-CH"/>
        </w:rPr>
        <w:t>immer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mehr Administratoren die HTTPS-Prüfung </w:t>
      </w:r>
      <w:r w:rsidR="005F484B" w:rsidRPr="00A26F93">
        <w:rPr>
          <w:rFonts w:eastAsia="MS Mincho"/>
          <w:b w:val="0"/>
          <w:bCs/>
          <w:sz w:val="20"/>
          <w:szCs w:val="20"/>
          <w:lang w:val="de-CH"/>
        </w:rPr>
        <w:t>in ihren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Firebox-</w:t>
      </w:r>
      <w:r w:rsidR="005F484B" w:rsidRPr="00A26F93">
        <w:rPr>
          <w:rFonts w:eastAsia="MS Mincho"/>
          <w:b w:val="0"/>
          <w:bCs/>
          <w:sz w:val="20"/>
          <w:szCs w:val="20"/>
          <w:lang w:val="de-CH"/>
        </w:rPr>
        <w:t>Appliances aktivieren</w:t>
      </w:r>
      <w:r w:rsidR="00230F6A" w:rsidRPr="00A26F93">
        <w:rPr>
          <w:rFonts w:eastAsia="MS Mincho"/>
          <w:b w:val="0"/>
          <w:bCs/>
          <w:sz w:val="20"/>
          <w:szCs w:val="20"/>
          <w:lang w:val="de-CH"/>
        </w:rPr>
        <w:t xml:space="preserve"> – </w:t>
      </w:r>
      <w:r w:rsidR="00277E31" w:rsidRPr="00A26F93">
        <w:rPr>
          <w:rFonts w:eastAsia="MS Mincho"/>
          <w:b w:val="0"/>
          <w:bCs/>
          <w:sz w:val="20"/>
          <w:szCs w:val="20"/>
          <w:lang w:val="de-CH"/>
        </w:rPr>
        <w:t>trotzdem zeigen die 34 Prozent, dass es in diesem Bereich durchaus noch Luft nach oben gibt</w:t>
      </w:r>
      <w:r w:rsidR="000743F4" w:rsidRPr="00A26F93">
        <w:rPr>
          <w:rFonts w:eastAsia="MS Mincho"/>
          <w:b w:val="0"/>
          <w:bCs/>
          <w:sz w:val="20"/>
          <w:szCs w:val="20"/>
          <w:lang w:val="de-CH"/>
        </w:rPr>
        <w:t>.</w:t>
      </w:r>
    </w:p>
    <w:p w14:paraId="22991B31" w14:textId="77777777" w:rsidR="00732E54" w:rsidRPr="00A26F93" w:rsidRDefault="00732E54" w:rsidP="00732E54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7C41A3F" w14:textId="12253EE6" w:rsidR="00880B8B" w:rsidRPr="00A26F93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sz w:val="20"/>
          <w:szCs w:val="20"/>
          <w:lang w:val="de-CH"/>
        </w:rPr>
        <w:t>JavaScript-basierte Angriffe auf dem Vormarsch</w:t>
      </w:r>
      <w:r w:rsidR="00296EDA" w:rsidRPr="00A26F93">
        <w:rPr>
          <w:rFonts w:eastAsia="MS Mincho"/>
          <w:sz w:val="20"/>
          <w:szCs w:val="20"/>
          <w:lang w:val="de-CH"/>
        </w:rPr>
        <w:t>: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Das </w:t>
      </w:r>
      <w:proofErr w:type="spellStart"/>
      <w:r w:rsidR="00364AC4" w:rsidRPr="00A26F93">
        <w:rPr>
          <w:rFonts w:eastAsia="MS Mincho"/>
          <w:b w:val="0"/>
          <w:bCs/>
          <w:sz w:val="20"/>
          <w:szCs w:val="20"/>
          <w:lang w:val="de-CH"/>
        </w:rPr>
        <w:t>Scam</w:t>
      </w:r>
      <w:proofErr w:type="spellEnd"/>
      <w:r w:rsidR="00364AC4" w:rsidRPr="00A26F93">
        <w:rPr>
          <w:rFonts w:eastAsia="MS Mincho"/>
          <w:b w:val="0"/>
          <w:bCs/>
          <w:sz w:val="20"/>
          <w:szCs w:val="20"/>
          <w:lang w:val="de-CH"/>
        </w:rPr>
        <w:t>-Sc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ript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Trojan.Gnaeus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hat sein Debüt an der Spitze der WatchGuard-Top-10-Malware-Liste für das zweite Quartal gegeben und </w:t>
      </w:r>
      <w:r w:rsidR="00364AC4" w:rsidRPr="00A26F93">
        <w:rPr>
          <w:rFonts w:eastAsia="MS Mincho"/>
          <w:b w:val="0"/>
          <w:bCs/>
          <w:sz w:val="20"/>
          <w:szCs w:val="20"/>
          <w:lang w:val="de-CH"/>
        </w:rPr>
        <w:t>zeichnete für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fast jede fünfte Malware-Erkennung </w:t>
      </w:r>
      <w:r w:rsidR="00364AC4" w:rsidRPr="00A26F93">
        <w:rPr>
          <w:rFonts w:eastAsia="MS Mincho"/>
          <w:b w:val="0"/>
          <w:bCs/>
          <w:sz w:val="20"/>
          <w:szCs w:val="20"/>
          <w:lang w:val="de-CH"/>
        </w:rPr>
        <w:t>verantwortlich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Gnaeus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-Malware ermöglicht es </w:t>
      </w:r>
      <w:r w:rsidR="004878AB" w:rsidRPr="00A26F93">
        <w:rPr>
          <w:rFonts w:eastAsia="MS Mincho"/>
          <w:b w:val="0"/>
          <w:bCs/>
          <w:sz w:val="20"/>
          <w:szCs w:val="20"/>
          <w:lang w:val="de-CH"/>
        </w:rPr>
        <w:t>Angreifern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, mit verschleiertem Code die Kontrolle über den Browser des Opfers zu übernehmen</w:t>
      </w:r>
      <w:r w:rsidR="004878AB" w:rsidRPr="00A26F93">
        <w:rPr>
          <w:rFonts w:eastAsia="MS Mincho"/>
          <w:b w:val="0"/>
          <w:bCs/>
          <w:sz w:val="20"/>
          <w:szCs w:val="20"/>
          <w:lang w:val="de-CH"/>
        </w:rPr>
        <w:t>. Anschlie</w:t>
      </w:r>
      <w:r w:rsidR="00621B9A" w:rsidRPr="00A26F93">
        <w:rPr>
          <w:rFonts w:eastAsia="MS Mincho"/>
          <w:b w:val="0"/>
          <w:bCs/>
          <w:sz w:val="20"/>
          <w:szCs w:val="20"/>
          <w:lang w:val="de-CH"/>
        </w:rPr>
        <w:t>ss</w:t>
      </w:r>
      <w:r w:rsidR="004878AB" w:rsidRPr="00A26F93">
        <w:rPr>
          <w:rFonts w:eastAsia="MS Mincho"/>
          <w:b w:val="0"/>
          <w:bCs/>
          <w:sz w:val="20"/>
          <w:szCs w:val="20"/>
          <w:lang w:val="de-CH"/>
        </w:rPr>
        <w:t xml:space="preserve">end </w:t>
      </w:r>
      <w:r w:rsidR="00B94D65" w:rsidRPr="00A26F93">
        <w:rPr>
          <w:rFonts w:eastAsia="MS Mincho"/>
          <w:b w:val="0"/>
          <w:bCs/>
          <w:sz w:val="20"/>
          <w:szCs w:val="20"/>
          <w:lang w:val="de-CH"/>
        </w:rPr>
        <w:t xml:space="preserve">werden eingegebene Web-Adressen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gewaltsam zu Domains unter der Kontrolle des Angreifers um</w:t>
      </w:r>
      <w:r w:rsidR="00B94D65" w:rsidRPr="00A26F93">
        <w:rPr>
          <w:rFonts w:eastAsia="MS Mincho"/>
          <w:b w:val="0"/>
          <w:bCs/>
          <w:sz w:val="20"/>
          <w:szCs w:val="20"/>
          <w:lang w:val="de-CH"/>
        </w:rPr>
        <w:t>ge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leite</w:t>
      </w:r>
      <w:r w:rsidR="00B94D65" w:rsidRPr="00A26F93">
        <w:rPr>
          <w:rFonts w:eastAsia="MS Mincho"/>
          <w:b w:val="0"/>
          <w:bCs/>
          <w:sz w:val="20"/>
          <w:szCs w:val="20"/>
          <w:lang w:val="de-CH"/>
        </w:rPr>
        <w:t>t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0B4533" w:rsidRPr="00A26F93">
        <w:rPr>
          <w:rFonts w:eastAsia="MS Mincho"/>
          <w:b w:val="0"/>
          <w:bCs/>
          <w:sz w:val="20"/>
          <w:szCs w:val="20"/>
          <w:lang w:val="de-CH"/>
        </w:rPr>
        <w:t>Berühmtheit erlangte darüber hinaus ein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weiterer Popup-ähnlicher JavaScript-Angriff</w:t>
      </w:r>
      <w:r w:rsidR="00EE32D2" w:rsidRPr="00A26F93">
        <w:rPr>
          <w:rFonts w:eastAsia="MS Mincho"/>
          <w:b w:val="0"/>
          <w:bCs/>
          <w:sz w:val="20"/>
          <w:szCs w:val="20"/>
          <w:lang w:val="de-CH"/>
        </w:rPr>
        <w:t>: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J.S.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PopUnder</w:t>
      </w:r>
      <w:proofErr w:type="spellEnd"/>
      <w:r w:rsidR="00EE32D2"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>Hier</w:t>
      </w:r>
      <w:r w:rsidR="00EE32D2" w:rsidRPr="00A26F93">
        <w:rPr>
          <w:rFonts w:eastAsia="MS Mincho"/>
          <w:b w:val="0"/>
          <w:bCs/>
          <w:sz w:val="20"/>
          <w:szCs w:val="20"/>
          <w:lang w:val="de-CH"/>
        </w:rPr>
        <w:t>bei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 xml:space="preserve"> werden ü</w:t>
      </w:r>
      <w:r w:rsidR="0040676A" w:rsidRPr="00A26F93">
        <w:rPr>
          <w:rFonts w:eastAsia="MS Mincho"/>
          <w:b w:val="0"/>
          <w:bCs/>
          <w:sz w:val="20"/>
          <w:szCs w:val="20"/>
          <w:lang w:val="de-CH"/>
        </w:rPr>
        <w:t>ber ein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verschleiertes S</w:t>
      </w:r>
      <w:r w:rsidR="00B94D65" w:rsidRPr="00A26F93">
        <w:rPr>
          <w:rFonts w:eastAsia="MS Mincho"/>
          <w:b w:val="0"/>
          <w:bCs/>
          <w:sz w:val="20"/>
          <w:szCs w:val="20"/>
          <w:lang w:val="de-CH"/>
        </w:rPr>
        <w:t>c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ript </w:t>
      </w:r>
      <w:r w:rsidR="0040676A" w:rsidRPr="00A26F93">
        <w:rPr>
          <w:rFonts w:eastAsia="MS Mincho"/>
          <w:b w:val="0"/>
          <w:bCs/>
          <w:sz w:val="20"/>
          <w:szCs w:val="20"/>
          <w:lang w:val="de-CH"/>
        </w:rPr>
        <w:t>die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Systemeigenschaften </w:t>
      </w:r>
      <w:r w:rsidR="0040676A" w:rsidRPr="00A26F93">
        <w:rPr>
          <w:rFonts w:eastAsia="MS Mincho"/>
          <w:b w:val="0"/>
          <w:bCs/>
          <w:sz w:val="20"/>
          <w:szCs w:val="20"/>
          <w:lang w:val="de-CH"/>
        </w:rPr>
        <w:t>des Rechners gescannt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und Debugging-Versuche</w:t>
      </w:r>
      <w:r w:rsidR="0040676A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992A2E" w:rsidRPr="00A26F93">
        <w:rPr>
          <w:rFonts w:eastAsia="MS Mincho"/>
          <w:b w:val="0"/>
          <w:bCs/>
          <w:sz w:val="20"/>
          <w:szCs w:val="20"/>
          <w:lang w:val="de-CH"/>
        </w:rPr>
        <w:t>blockiert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992A2E" w:rsidRPr="00A26F93">
        <w:rPr>
          <w:rFonts w:eastAsia="MS Mincho"/>
          <w:b w:val="0"/>
          <w:bCs/>
          <w:sz w:val="20"/>
          <w:szCs w:val="20"/>
          <w:lang w:val="de-CH"/>
        </w:rPr>
        <w:t>Zum Schutz gegen diese Art von Bedrohungen sollten Unternehmen ihre Anwender</w:t>
      </w:r>
      <w:r w:rsidR="003B61F2" w:rsidRPr="00A26F93">
        <w:rPr>
          <w:rFonts w:eastAsia="MS Mincho"/>
          <w:b w:val="0"/>
          <w:bCs/>
          <w:sz w:val="20"/>
          <w:szCs w:val="20"/>
          <w:lang w:val="de-CH"/>
        </w:rPr>
        <w:t xml:space="preserve"> daran hindern, </w:t>
      </w:r>
      <w:r w:rsidR="00992A2E" w:rsidRPr="00A26F93">
        <w:rPr>
          <w:rFonts w:eastAsia="MS Mincho"/>
          <w:b w:val="0"/>
          <w:bCs/>
          <w:sz w:val="20"/>
          <w:szCs w:val="20"/>
          <w:lang w:val="de-CH"/>
        </w:rPr>
        <w:t>Br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owser-Erweiterung</w:t>
      </w:r>
      <w:r w:rsidR="00992A2E" w:rsidRPr="00A26F93">
        <w:rPr>
          <w:rFonts w:eastAsia="MS Mincho"/>
          <w:b w:val="0"/>
          <w:bCs/>
          <w:sz w:val="20"/>
          <w:szCs w:val="20"/>
          <w:lang w:val="de-CH"/>
        </w:rPr>
        <w:t>en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aus unbekannten Quelle</w:t>
      </w:r>
      <w:r w:rsidR="00992A2E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zu </w:t>
      </w:r>
      <w:r w:rsidR="003B61F2" w:rsidRPr="00A26F93">
        <w:rPr>
          <w:rFonts w:eastAsia="MS Mincho"/>
          <w:b w:val="0"/>
          <w:bCs/>
          <w:sz w:val="20"/>
          <w:szCs w:val="20"/>
          <w:lang w:val="de-CH"/>
        </w:rPr>
        <w:t>installieren.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 Darüber hinaus </w:t>
      </w:r>
      <w:r w:rsidR="009247DD" w:rsidRPr="00A26F93">
        <w:rPr>
          <w:rFonts w:eastAsia="MS Mincho"/>
          <w:b w:val="0"/>
          <w:bCs/>
          <w:sz w:val="20"/>
          <w:szCs w:val="20"/>
          <w:lang w:val="de-CH"/>
        </w:rPr>
        <w:t>ist wichtig</w:t>
      </w:r>
      <w:r w:rsidR="001B12A9" w:rsidRPr="00A26F93">
        <w:rPr>
          <w:rFonts w:eastAsia="MS Mincho"/>
          <w:b w:val="0"/>
          <w:bCs/>
          <w:sz w:val="20"/>
          <w:szCs w:val="20"/>
          <w:lang w:val="de-CH"/>
        </w:rPr>
        <w:t>, dass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>sowohl die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Browser</w:t>
      </w:r>
      <w:r w:rsidR="00EF41C5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1B12A9" w:rsidRPr="00A26F93">
        <w:rPr>
          <w:rFonts w:eastAsia="MS Mincho"/>
          <w:b w:val="0"/>
          <w:bCs/>
          <w:sz w:val="20"/>
          <w:szCs w:val="20"/>
          <w:lang w:val="de-CH"/>
        </w:rPr>
        <w:t>als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 xml:space="preserve"> auch</w:t>
      </w:r>
      <w:r w:rsidR="00EF41C5" w:rsidRPr="00A26F93">
        <w:rPr>
          <w:rFonts w:eastAsia="MS Mincho"/>
          <w:b w:val="0"/>
          <w:bCs/>
          <w:sz w:val="20"/>
          <w:szCs w:val="20"/>
          <w:lang w:val="de-CH"/>
        </w:rPr>
        <w:t xml:space="preserve"> die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EF41C5" w:rsidRPr="00A26F93">
        <w:rPr>
          <w:rFonts w:eastAsia="MS Mincho"/>
          <w:b w:val="0"/>
          <w:bCs/>
          <w:sz w:val="20"/>
          <w:szCs w:val="20"/>
          <w:lang w:val="de-CH"/>
        </w:rPr>
        <w:t xml:space="preserve">Anti-Malware-Engine stets auf 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dem aktuellen Patch-Stand </w:t>
      </w:r>
      <w:r w:rsidR="001B12A9" w:rsidRPr="00A26F93">
        <w:rPr>
          <w:rFonts w:eastAsia="MS Mincho"/>
          <w:b w:val="0"/>
          <w:bCs/>
          <w:sz w:val="20"/>
          <w:szCs w:val="20"/>
          <w:lang w:val="de-CH"/>
        </w:rPr>
        <w:t>sind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>und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0C2AF3" w:rsidRPr="00A26F93">
        <w:rPr>
          <w:rFonts w:eastAsia="MS Mincho"/>
          <w:b w:val="0"/>
          <w:bCs/>
          <w:sz w:val="20"/>
          <w:szCs w:val="20"/>
          <w:lang w:val="de-CH"/>
        </w:rPr>
        <w:t xml:space="preserve">nur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seriöse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Adblocker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BA6A1C" w:rsidRPr="00A26F93">
        <w:rPr>
          <w:rFonts w:eastAsia="MS Mincho"/>
          <w:b w:val="0"/>
          <w:bCs/>
          <w:sz w:val="20"/>
          <w:szCs w:val="20"/>
          <w:lang w:val="de-CH"/>
        </w:rPr>
        <w:t>zum Einsatz kommen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.</w:t>
      </w:r>
    </w:p>
    <w:p w14:paraId="471B6A44" w14:textId="77777777" w:rsidR="0012585B" w:rsidRPr="00A26F93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92F9D8F" w14:textId="05060EC9" w:rsidR="00880B8B" w:rsidRPr="00A26F93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sz w:val="20"/>
          <w:szCs w:val="20"/>
          <w:lang w:val="de-CH"/>
        </w:rPr>
        <w:t>Excel-Dateien</w:t>
      </w:r>
      <w:r w:rsidR="00643045" w:rsidRPr="00A26F93">
        <w:rPr>
          <w:rFonts w:eastAsia="MS Mincho"/>
          <w:sz w:val="20"/>
          <w:szCs w:val="20"/>
          <w:lang w:val="de-CH"/>
        </w:rPr>
        <w:t xml:space="preserve"> als trojanisches Pferd für</w:t>
      </w:r>
      <w:r w:rsidRPr="00A26F93">
        <w:rPr>
          <w:rFonts w:eastAsia="MS Mincho"/>
          <w:sz w:val="20"/>
          <w:szCs w:val="20"/>
          <w:lang w:val="de-CH"/>
        </w:rPr>
        <w:t xml:space="preserve"> Malware</w:t>
      </w:r>
      <w:r w:rsidR="00296EDA" w:rsidRPr="00A26F93">
        <w:rPr>
          <w:rFonts w:eastAsia="MS Mincho"/>
          <w:sz w:val="20"/>
          <w:szCs w:val="20"/>
          <w:lang w:val="de-CH"/>
        </w:rPr>
        <w:t>:</w:t>
      </w:r>
      <w:r w:rsidRPr="00A26F93">
        <w:rPr>
          <w:rFonts w:eastAsia="MS Mincho"/>
          <w:sz w:val="20"/>
          <w:szCs w:val="20"/>
          <w:lang w:val="de-CH"/>
        </w:rPr>
        <w:t xml:space="preserve">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XML-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Trojan.Abracadabra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ist ein Neuzugang in der Liste der Top 10 der Malware-Erkennungen von WatchGuard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. Seit dem erstmaligen </w:t>
      </w:r>
      <w:hyperlink r:id="rId7" w:history="1">
        <w:r w:rsidRPr="00A26F93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Auftauchen der Technik im April</w:t>
        </w:r>
      </w:hyperlink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hat sie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rapide an Popularität zugenommen. 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Bei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Abracadabra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>handelt es sich um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eine Malware-Variante, die als verschlüsselte Excel-Datei mit dem 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Standard-Passwort für Excel-Dokumente </w:t>
      </w:r>
      <w:r w:rsidR="00A04E3D" w:rsidRPr="00A26F93">
        <w:rPr>
          <w:rFonts w:eastAsia="MS Mincho"/>
          <w:b w:val="0"/>
          <w:bCs/>
          <w:sz w:val="20"/>
          <w:szCs w:val="20"/>
          <w:lang w:val="de-CH"/>
        </w:rPr>
        <w:t>„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VelvetSweatshop</w:t>
      </w:r>
      <w:proofErr w:type="spellEnd"/>
      <w:r w:rsidR="00A04E3D" w:rsidRPr="00A26F93">
        <w:rPr>
          <w:rFonts w:eastAsia="MS Mincho"/>
          <w:b w:val="0"/>
          <w:bCs/>
          <w:sz w:val="20"/>
          <w:szCs w:val="20"/>
          <w:lang w:val="de-CH"/>
        </w:rPr>
        <w:t>“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ausgeliefert wird. Nach dem Öffnen entschlüsselt Excel die Datei automatisch, ein VBA-Makro-S</w:t>
      </w:r>
      <w:r w:rsidR="00B94D65" w:rsidRPr="00A26F93">
        <w:rPr>
          <w:rFonts w:eastAsia="MS Mincho"/>
          <w:b w:val="0"/>
          <w:bCs/>
          <w:sz w:val="20"/>
          <w:szCs w:val="20"/>
          <w:lang w:val="de-CH"/>
        </w:rPr>
        <w:t>c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ript innerhalb des Arbeitsblatts lädt eine Datei herunter und führt sie aus. </w:t>
      </w:r>
      <w:r w:rsidR="008F74EC" w:rsidRPr="00A26F93">
        <w:rPr>
          <w:rFonts w:eastAsia="MS Mincho"/>
          <w:b w:val="0"/>
          <w:bCs/>
          <w:sz w:val="20"/>
          <w:szCs w:val="20"/>
          <w:lang w:val="de-CH"/>
        </w:rPr>
        <w:t>Aufgrund der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Verwendung eines Standardkennworts </w:t>
      </w:r>
      <w:r w:rsidR="008F74EC" w:rsidRPr="00A26F93">
        <w:rPr>
          <w:rFonts w:eastAsia="MS Mincho"/>
          <w:b w:val="0"/>
          <w:bCs/>
          <w:sz w:val="20"/>
          <w:szCs w:val="20"/>
          <w:lang w:val="de-CH"/>
        </w:rPr>
        <w:t>umgeht diese Malware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viele grundlegende Antiviren-Lösungen, da die Datei 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direkt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von Excel verschlüsselt und dann entschlüsselt wird. Unternehmen sollten</w:t>
      </w:r>
      <w:r w:rsidR="003009C1" w:rsidRPr="00A26F93">
        <w:rPr>
          <w:rFonts w:eastAsia="MS Mincho"/>
          <w:b w:val="0"/>
          <w:bCs/>
          <w:sz w:val="20"/>
          <w:szCs w:val="20"/>
          <w:lang w:val="de-CH"/>
        </w:rPr>
        <w:t xml:space="preserve"> daher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niemals Makros aus nicht vertrauenswürdigen Quelle</w:t>
      </w:r>
      <w:r w:rsidR="009E124B" w:rsidRPr="00A26F93">
        <w:rPr>
          <w:rFonts w:eastAsia="MS Mincho"/>
          <w:b w:val="0"/>
          <w:bCs/>
          <w:sz w:val="20"/>
          <w:szCs w:val="20"/>
          <w:lang w:val="de-CH"/>
        </w:rPr>
        <w:t>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zulassen und </w:t>
      </w:r>
      <w:r w:rsidR="00A752EA" w:rsidRPr="00A26F93">
        <w:rPr>
          <w:rFonts w:eastAsia="MS Mincho"/>
          <w:b w:val="0"/>
          <w:bCs/>
          <w:sz w:val="20"/>
          <w:szCs w:val="20"/>
          <w:lang w:val="de-CH"/>
        </w:rPr>
        <w:t>c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loudbasierte</w:t>
      </w:r>
      <w:r w:rsidR="008F74EC" w:rsidRPr="00A26F93">
        <w:rPr>
          <w:rFonts w:eastAsia="MS Mincho"/>
          <w:b w:val="0"/>
          <w:bCs/>
          <w:sz w:val="20"/>
          <w:szCs w:val="20"/>
          <w:lang w:val="de-CH"/>
        </w:rPr>
        <w:t>s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Sandboxing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F74EC" w:rsidRPr="00A26F93">
        <w:rPr>
          <w:rFonts w:eastAsia="MS Mincho"/>
          <w:b w:val="0"/>
          <w:bCs/>
          <w:sz w:val="20"/>
          <w:szCs w:val="20"/>
          <w:lang w:val="de-CH"/>
        </w:rPr>
        <w:t>einsetzen</w:t>
      </w:r>
      <w:r w:rsidR="00FF3F6E" w:rsidRPr="00A26F93">
        <w:rPr>
          <w:rFonts w:eastAsia="MS Mincho"/>
          <w:b w:val="0"/>
          <w:bCs/>
          <w:sz w:val="20"/>
          <w:szCs w:val="20"/>
          <w:lang w:val="de-CH"/>
        </w:rPr>
        <w:t xml:space="preserve">. Damit lässt sich </w:t>
      </w:r>
      <w:r w:rsidR="009E124B" w:rsidRPr="00A26F93">
        <w:rPr>
          <w:rFonts w:eastAsia="MS Mincho"/>
          <w:b w:val="0"/>
          <w:bCs/>
          <w:sz w:val="20"/>
          <w:szCs w:val="20"/>
          <w:lang w:val="de-CH"/>
        </w:rPr>
        <w:t>das Verhalten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potenziell</w:t>
      </w:r>
      <w:r w:rsidR="00CE3A7F" w:rsidRPr="00A26F93">
        <w:rPr>
          <w:rFonts w:eastAsia="MS Mincho"/>
          <w:b w:val="0"/>
          <w:bCs/>
          <w:sz w:val="20"/>
          <w:szCs w:val="20"/>
          <w:lang w:val="de-CH"/>
        </w:rPr>
        <w:t xml:space="preserve"> gefährlicher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Dateien sicher verifizieren, bevor sie eine Infektion verursachen.</w:t>
      </w:r>
    </w:p>
    <w:p w14:paraId="067FEDCA" w14:textId="77777777" w:rsidR="0012585B" w:rsidRPr="00A26F93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2BC330C" w14:textId="7F5E4697" w:rsidR="00880B8B" w:rsidRPr="00A26F93" w:rsidRDefault="00A32314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sz w:val="20"/>
          <w:szCs w:val="20"/>
          <w:lang w:val="de-CH"/>
        </w:rPr>
        <w:t xml:space="preserve">Comeback eines alten und </w:t>
      </w:r>
      <w:r w:rsidR="00880B8B" w:rsidRPr="00A26F93">
        <w:rPr>
          <w:rFonts w:eastAsia="MS Mincho"/>
          <w:sz w:val="20"/>
          <w:szCs w:val="20"/>
          <w:lang w:val="de-CH"/>
        </w:rPr>
        <w:t xml:space="preserve">hochgradig </w:t>
      </w:r>
      <w:r w:rsidRPr="00A26F93">
        <w:rPr>
          <w:rFonts w:eastAsia="MS Mincho"/>
          <w:sz w:val="20"/>
          <w:szCs w:val="20"/>
          <w:lang w:val="de-CH"/>
        </w:rPr>
        <w:t>effizienten</w:t>
      </w:r>
      <w:r w:rsidR="00880B8B" w:rsidRPr="00A26F93">
        <w:rPr>
          <w:rFonts w:eastAsia="MS Mincho"/>
          <w:sz w:val="20"/>
          <w:szCs w:val="20"/>
          <w:lang w:val="de-CH"/>
        </w:rPr>
        <w:t xml:space="preserve"> </w:t>
      </w:r>
      <w:proofErr w:type="spellStart"/>
      <w:r w:rsidR="00880B8B" w:rsidRPr="00A26F93">
        <w:rPr>
          <w:rFonts w:eastAsia="MS Mincho"/>
          <w:sz w:val="20"/>
          <w:szCs w:val="20"/>
          <w:lang w:val="de-CH"/>
        </w:rPr>
        <w:t>DoS</w:t>
      </w:r>
      <w:proofErr w:type="spellEnd"/>
      <w:r w:rsidR="00880B8B" w:rsidRPr="00A26F93">
        <w:rPr>
          <w:rFonts w:eastAsia="MS Mincho"/>
          <w:sz w:val="20"/>
          <w:szCs w:val="20"/>
          <w:lang w:val="de-CH"/>
        </w:rPr>
        <w:t>-Angriff</w:t>
      </w:r>
      <w:r w:rsidRPr="00A26F93">
        <w:rPr>
          <w:rFonts w:eastAsia="MS Mincho"/>
          <w:sz w:val="20"/>
          <w:szCs w:val="20"/>
          <w:lang w:val="de-CH"/>
        </w:rPr>
        <w:t>s</w:t>
      </w:r>
      <w:r w:rsidR="00296EDA" w:rsidRPr="00A26F93">
        <w:rPr>
          <w:rFonts w:eastAsia="MS Mincho"/>
          <w:sz w:val="20"/>
          <w:szCs w:val="20"/>
          <w:lang w:val="de-CH"/>
        </w:rPr>
        <w:t>: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Eine sechs Jahre alte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DoS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-Schwachstelle</w:t>
      </w:r>
      <w:r w:rsidR="00630BAE" w:rsidRPr="00A26F93">
        <w:rPr>
          <w:rFonts w:eastAsia="MS Mincho"/>
          <w:b w:val="0"/>
          <w:bCs/>
          <w:sz w:val="20"/>
          <w:szCs w:val="20"/>
          <w:lang w:val="de-CH"/>
        </w:rPr>
        <w:t xml:space="preserve"> (</w:t>
      </w:r>
      <w:proofErr w:type="spellStart"/>
      <w:r w:rsidR="00630BAE" w:rsidRPr="00A26F93">
        <w:rPr>
          <w:rFonts w:eastAsia="MS Mincho"/>
          <w:b w:val="0"/>
          <w:bCs/>
          <w:sz w:val="20"/>
          <w:szCs w:val="20"/>
          <w:lang w:val="de-CH"/>
        </w:rPr>
        <w:t>Denial</w:t>
      </w:r>
      <w:proofErr w:type="spellEnd"/>
      <w:r w:rsidR="00630BAE" w:rsidRPr="00A26F93">
        <w:rPr>
          <w:rFonts w:eastAsia="MS Mincho"/>
          <w:b w:val="0"/>
          <w:bCs/>
          <w:sz w:val="20"/>
          <w:szCs w:val="20"/>
          <w:lang w:val="de-CH"/>
        </w:rPr>
        <w:t>-</w:t>
      </w:r>
      <w:proofErr w:type="spellStart"/>
      <w:r w:rsidR="00630BAE" w:rsidRPr="00A26F93">
        <w:rPr>
          <w:rFonts w:eastAsia="MS Mincho"/>
          <w:b w:val="0"/>
          <w:bCs/>
          <w:sz w:val="20"/>
          <w:szCs w:val="20"/>
          <w:lang w:val="de-CH"/>
        </w:rPr>
        <w:t>of</w:t>
      </w:r>
      <w:proofErr w:type="spellEnd"/>
      <w:r w:rsidR="00630BAE" w:rsidRPr="00A26F93">
        <w:rPr>
          <w:rFonts w:eastAsia="MS Mincho"/>
          <w:b w:val="0"/>
          <w:bCs/>
          <w:sz w:val="20"/>
          <w:szCs w:val="20"/>
          <w:lang w:val="de-CH"/>
        </w:rPr>
        <w:t>-Service)</w:t>
      </w:r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 xml:space="preserve"> in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WordPress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und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Drupal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tauchte im zweiten Quartal auf der WatchGuard-Liste der 10</w:t>
      </w:r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 xml:space="preserve"> volumenmä</w:t>
      </w:r>
      <w:r w:rsidR="00621B9A" w:rsidRPr="00A26F93">
        <w:rPr>
          <w:rFonts w:eastAsia="MS Mincho"/>
          <w:b w:val="0"/>
          <w:bCs/>
          <w:sz w:val="20"/>
          <w:szCs w:val="20"/>
          <w:lang w:val="de-CH"/>
        </w:rPr>
        <w:t>ss</w:t>
      </w:r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>ig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häufigsten Netzwerkangriffe auf. Diese Schwachstelle ist besonders schwerwiegend, da sie jede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ungepatchte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WordPress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-</w:t>
      </w:r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 xml:space="preserve"> und </w:t>
      </w:r>
      <w:proofErr w:type="spellStart"/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>Drupal</w:t>
      </w:r>
      <w:proofErr w:type="spellEnd"/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>-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Installation betrifft</w:t>
      </w:r>
      <w:r w:rsidR="00F77830" w:rsidRPr="00A26F93">
        <w:rPr>
          <w:rFonts w:eastAsia="MS Mincho"/>
          <w:b w:val="0"/>
          <w:bCs/>
          <w:sz w:val="20"/>
          <w:szCs w:val="20"/>
          <w:lang w:val="de-CH"/>
        </w:rPr>
        <w:t>. Damit lassen sich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DoS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-Szenarien</w:t>
      </w:r>
      <w:r w:rsidR="000209CD" w:rsidRPr="00A26F93">
        <w:rPr>
          <w:rFonts w:eastAsia="MS Mincho"/>
          <w:b w:val="0"/>
          <w:bCs/>
          <w:sz w:val="20"/>
          <w:szCs w:val="20"/>
          <w:lang w:val="de-CH"/>
        </w:rPr>
        <w:t xml:space="preserve"> erzeugen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, </w:t>
      </w:r>
      <w:r w:rsidR="009F60FC" w:rsidRPr="00A26F93">
        <w:rPr>
          <w:rFonts w:eastAsia="MS Mincho"/>
          <w:b w:val="0"/>
          <w:bCs/>
          <w:sz w:val="20"/>
          <w:szCs w:val="20"/>
          <w:lang w:val="de-CH"/>
        </w:rPr>
        <w:t>die von der zugrundeliegenden Hardware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0209CD" w:rsidRPr="00A26F93">
        <w:rPr>
          <w:rFonts w:eastAsia="MS Mincho"/>
          <w:b w:val="0"/>
          <w:bCs/>
          <w:sz w:val="20"/>
          <w:szCs w:val="20"/>
          <w:lang w:val="de-CH"/>
        </w:rPr>
        <w:t xml:space="preserve">eine hohe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CPU- und Speicher</w:t>
      </w:r>
      <w:r w:rsidR="009F60FC" w:rsidRPr="00A26F93">
        <w:rPr>
          <w:rFonts w:eastAsia="MS Mincho"/>
          <w:b w:val="0"/>
          <w:bCs/>
          <w:sz w:val="20"/>
          <w:szCs w:val="20"/>
          <w:lang w:val="de-CH"/>
        </w:rPr>
        <w:t>last abverlangen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. Trotz des hohen Volumens dieser Angriffe </w:t>
      </w:r>
      <w:r w:rsidR="00066CEF" w:rsidRPr="00A26F93">
        <w:rPr>
          <w:rFonts w:eastAsia="MS Mincho"/>
          <w:b w:val="0"/>
          <w:bCs/>
          <w:sz w:val="20"/>
          <w:szCs w:val="20"/>
          <w:lang w:val="de-CH"/>
        </w:rPr>
        <w:t>lie</w:t>
      </w:r>
      <w:r w:rsidR="00A26F93" w:rsidRPr="00A26F93">
        <w:rPr>
          <w:rFonts w:eastAsia="MS Mincho"/>
          <w:b w:val="0"/>
          <w:bCs/>
          <w:sz w:val="20"/>
          <w:szCs w:val="20"/>
          <w:lang w:val="de-CH"/>
        </w:rPr>
        <w:t>ss</w:t>
      </w:r>
      <w:r w:rsidR="00BB197C" w:rsidRPr="00A26F93">
        <w:rPr>
          <w:rFonts w:eastAsia="MS Mincho"/>
          <w:b w:val="0"/>
          <w:bCs/>
          <w:sz w:val="20"/>
          <w:szCs w:val="20"/>
          <w:lang w:val="de-CH"/>
        </w:rPr>
        <w:t xml:space="preserve"> sich der Fokus auf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ein paar Dutzend Netzwerke in Deutschland </w:t>
      </w:r>
      <w:r w:rsidR="00BB197C" w:rsidRPr="00A26F93">
        <w:rPr>
          <w:rFonts w:eastAsia="MS Mincho"/>
          <w:b w:val="0"/>
          <w:bCs/>
          <w:sz w:val="20"/>
          <w:szCs w:val="20"/>
          <w:lang w:val="de-CH"/>
        </w:rPr>
        <w:t>eingrenzen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. Da</w:t>
      </w:r>
      <w:r w:rsidR="006A59EB" w:rsidRPr="00A26F93">
        <w:rPr>
          <w:rFonts w:eastAsia="MS Mincho"/>
          <w:b w:val="0"/>
          <w:bCs/>
          <w:sz w:val="20"/>
          <w:szCs w:val="20"/>
          <w:lang w:val="de-CH"/>
        </w:rPr>
        <w:t xml:space="preserve"> derartige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>DoS</w:t>
      </w:r>
      <w:proofErr w:type="spellEnd"/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-Szenarien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lastRenderedPageBreak/>
        <w:t>eine</w:t>
      </w:r>
      <w:r w:rsidR="00066CEF" w:rsidRPr="00A26F93">
        <w:rPr>
          <w:rFonts w:eastAsia="MS Mincho"/>
          <w:b w:val="0"/>
          <w:bCs/>
          <w:sz w:val="20"/>
          <w:szCs w:val="20"/>
          <w:lang w:val="de-CH"/>
        </w:rPr>
        <w:t xml:space="preserve"> permanente Verbindung 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erfordern, </w:t>
      </w:r>
      <w:r w:rsidR="00066CEF" w:rsidRPr="00A26F93">
        <w:rPr>
          <w:rFonts w:eastAsia="MS Mincho"/>
          <w:b w:val="0"/>
          <w:bCs/>
          <w:sz w:val="20"/>
          <w:szCs w:val="20"/>
          <w:lang w:val="de-CH"/>
        </w:rPr>
        <w:t>haben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 die Angreifer ihre Ziele mit gro</w:t>
      </w:r>
      <w:r w:rsidR="00A26F93" w:rsidRPr="00A26F93">
        <w:rPr>
          <w:rFonts w:eastAsia="MS Mincho"/>
          <w:b w:val="0"/>
          <w:bCs/>
          <w:sz w:val="20"/>
          <w:szCs w:val="20"/>
          <w:lang w:val="de-CH"/>
        </w:rPr>
        <w:t>ss</w:t>
      </w:r>
      <w:r w:rsidR="00880B8B" w:rsidRPr="00A26F93">
        <w:rPr>
          <w:rFonts w:eastAsia="MS Mincho"/>
          <w:b w:val="0"/>
          <w:bCs/>
          <w:sz w:val="20"/>
          <w:szCs w:val="20"/>
          <w:lang w:val="de-CH"/>
        </w:rPr>
        <w:t xml:space="preserve">er Wahrscheinlichkeit absichtlich ausgewählt. </w:t>
      </w:r>
    </w:p>
    <w:p w14:paraId="08FEFA67" w14:textId="77777777" w:rsidR="00880B8B" w:rsidRPr="00A26F93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38D8E6E3" w14:textId="2E88B57D" w:rsidR="00880B8B" w:rsidRPr="00A26F93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sz w:val="20"/>
          <w:szCs w:val="20"/>
          <w:lang w:val="de-CH"/>
        </w:rPr>
        <w:t>Malware-Dom</w:t>
      </w:r>
      <w:r w:rsidR="005B4354" w:rsidRPr="00A26F93">
        <w:rPr>
          <w:rFonts w:eastAsia="MS Mincho"/>
          <w:sz w:val="20"/>
          <w:szCs w:val="20"/>
          <w:lang w:val="de-CH"/>
        </w:rPr>
        <w:t>ains</w:t>
      </w:r>
      <w:r w:rsidRPr="00A26F93">
        <w:rPr>
          <w:rFonts w:eastAsia="MS Mincho"/>
          <w:sz w:val="20"/>
          <w:szCs w:val="20"/>
          <w:lang w:val="de-CH"/>
        </w:rPr>
        <w:t xml:space="preserve"> nutzen </w:t>
      </w:r>
      <w:r w:rsidR="00C656DD" w:rsidRPr="00A26F93">
        <w:rPr>
          <w:rFonts w:eastAsia="MS Mincho"/>
          <w:sz w:val="20"/>
          <w:szCs w:val="20"/>
          <w:lang w:val="de-CH"/>
        </w:rPr>
        <w:t>Command</w:t>
      </w:r>
      <w:r w:rsidR="00CB5669" w:rsidRPr="00A26F93">
        <w:rPr>
          <w:rFonts w:eastAsia="MS Mincho"/>
          <w:sz w:val="20"/>
          <w:szCs w:val="20"/>
          <w:lang w:val="de-CH"/>
        </w:rPr>
        <w:t>-</w:t>
      </w:r>
      <w:proofErr w:type="spellStart"/>
      <w:r w:rsidR="00C656DD" w:rsidRPr="00A26F93">
        <w:rPr>
          <w:rFonts w:eastAsia="MS Mincho"/>
          <w:sz w:val="20"/>
          <w:szCs w:val="20"/>
          <w:lang w:val="de-CH"/>
        </w:rPr>
        <w:t>and</w:t>
      </w:r>
      <w:proofErr w:type="spellEnd"/>
      <w:r w:rsidR="00CB5669" w:rsidRPr="00A26F93">
        <w:rPr>
          <w:rFonts w:eastAsia="MS Mincho"/>
          <w:sz w:val="20"/>
          <w:szCs w:val="20"/>
          <w:lang w:val="de-CH"/>
        </w:rPr>
        <w:t>-</w:t>
      </w:r>
      <w:r w:rsidR="00C656DD" w:rsidRPr="00A26F93">
        <w:rPr>
          <w:rFonts w:eastAsia="MS Mincho"/>
          <w:sz w:val="20"/>
          <w:szCs w:val="20"/>
          <w:lang w:val="de-CH"/>
        </w:rPr>
        <w:t>Control</w:t>
      </w:r>
      <w:r w:rsidR="00CB5669" w:rsidRPr="00A26F93">
        <w:rPr>
          <w:rFonts w:eastAsia="MS Mincho"/>
          <w:sz w:val="20"/>
          <w:szCs w:val="20"/>
          <w:lang w:val="de-CH"/>
        </w:rPr>
        <w:t>-</w:t>
      </w:r>
      <w:r w:rsidR="00C656DD" w:rsidRPr="00A26F93">
        <w:rPr>
          <w:rFonts w:eastAsia="MS Mincho"/>
          <w:sz w:val="20"/>
          <w:szCs w:val="20"/>
          <w:lang w:val="de-CH"/>
        </w:rPr>
        <w:t>Server</w:t>
      </w:r>
      <w:r w:rsidRPr="00A26F93">
        <w:rPr>
          <w:rFonts w:eastAsia="MS Mincho"/>
          <w:sz w:val="20"/>
          <w:szCs w:val="20"/>
          <w:lang w:val="de-CH"/>
        </w:rPr>
        <w:t xml:space="preserve">, um </w:t>
      </w:r>
      <w:r w:rsidR="00545909" w:rsidRPr="00A26F93">
        <w:rPr>
          <w:rFonts w:eastAsia="MS Mincho"/>
          <w:sz w:val="20"/>
          <w:szCs w:val="20"/>
          <w:lang w:val="de-CH"/>
        </w:rPr>
        <w:t>Schaden</w:t>
      </w:r>
      <w:r w:rsidRPr="00A26F93">
        <w:rPr>
          <w:rFonts w:eastAsia="MS Mincho"/>
          <w:sz w:val="20"/>
          <w:szCs w:val="20"/>
          <w:lang w:val="de-CH"/>
        </w:rPr>
        <w:t xml:space="preserve"> anzurichten</w:t>
      </w:r>
      <w:r w:rsidR="00296EDA" w:rsidRPr="00A26F93">
        <w:rPr>
          <w:rFonts w:eastAsia="MS Mincho"/>
          <w:sz w:val="20"/>
          <w:szCs w:val="20"/>
          <w:lang w:val="de-CH"/>
        </w:rPr>
        <w:t>: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545909" w:rsidRPr="00A26F93">
        <w:rPr>
          <w:rFonts w:eastAsia="MS Mincho"/>
          <w:b w:val="0"/>
          <w:bCs/>
          <w:sz w:val="20"/>
          <w:szCs w:val="20"/>
          <w:lang w:val="de-CH"/>
        </w:rPr>
        <w:t>In die Liste der Top-Malware-Dom</w:t>
      </w:r>
      <w:r w:rsidR="005B4354" w:rsidRPr="00A26F93">
        <w:rPr>
          <w:rFonts w:eastAsia="MS Mincho"/>
          <w:b w:val="0"/>
          <w:bCs/>
          <w:sz w:val="20"/>
          <w:szCs w:val="20"/>
          <w:lang w:val="de-CH"/>
        </w:rPr>
        <w:t>ains</w:t>
      </w:r>
      <w:r w:rsidR="00545909" w:rsidRPr="00A26F93">
        <w:rPr>
          <w:rFonts w:eastAsia="MS Mincho"/>
          <w:b w:val="0"/>
          <w:bCs/>
          <w:sz w:val="20"/>
          <w:szCs w:val="20"/>
          <w:lang w:val="de-CH"/>
        </w:rPr>
        <w:t xml:space="preserve"> wurden </w:t>
      </w:r>
      <w:r w:rsidR="005B4354" w:rsidRPr="00A26F93">
        <w:rPr>
          <w:rFonts w:eastAsia="MS Mincho"/>
          <w:b w:val="0"/>
          <w:bCs/>
          <w:sz w:val="20"/>
          <w:szCs w:val="20"/>
          <w:lang w:val="de-CH"/>
        </w:rPr>
        <w:t xml:space="preserve">von WatchGuard </w:t>
      </w:r>
      <w:r w:rsidR="00545909" w:rsidRPr="00A26F93">
        <w:rPr>
          <w:rFonts w:eastAsia="MS Mincho"/>
          <w:b w:val="0"/>
          <w:bCs/>
          <w:sz w:val="20"/>
          <w:szCs w:val="20"/>
          <w:lang w:val="de-CH"/>
        </w:rPr>
        <w:t>im 2. Quartal z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wei neue Ziele aufgenommen. </w:t>
      </w:r>
      <w:r w:rsidR="00545909" w:rsidRPr="00A26F93">
        <w:rPr>
          <w:rFonts w:eastAsia="MS Mincho"/>
          <w:b w:val="0"/>
          <w:bCs/>
          <w:sz w:val="20"/>
          <w:szCs w:val="20"/>
          <w:lang w:val="de-CH"/>
        </w:rPr>
        <w:t>An der Spitze stand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die Website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findresults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>[.]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site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, die einen C&amp;C-Server für eine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Dadobra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>-Trojaner-Variante verwendet</w:t>
      </w:r>
      <w:r w:rsidR="004D673C" w:rsidRPr="00A26F93">
        <w:rPr>
          <w:rFonts w:eastAsia="MS Mincho"/>
          <w:b w:val="0"/>
          <w:bCs/>
          <w:sz w:val="20"/>
          <w:szCs w:val="20"/>
          <w:lang w:val="de-CH"/>
        </w:rPr>
        <w:t xml:space="preserve">. Dabei kommt eine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verschleierte Datei </w:t>
      </w:r>
      <w:r w:rsidR="004D673C" w:rsidRPr="00A26F93">
        <w:rPr>
          <w:rFonts w:eastAsia="MS Mincho"/>
          <w:b w:val="0"/>
          <w:bCs/>
          <w:sz w:val="20"/>
          <w:szCs w:val="20"/>
          <w:lang w:val="de-CH"/>
        </w:rPr>
        <w:t xml:space="preserve">samt zugehörigem Registry-Eintrag zum Einsatz. </w:t>
      </w:r>
      <w:r w:rsidR="00BA588B" w:rsidRPr="00A26F93">
        <w:rPr>
          <w:rFonts w:eastAsia="MS Mincho"/>
          <w:b w:val="0"/>
          <w:bCs/>
          <w:sz w:val="20"/>
          <w:szCs w:val="20"/>
          <w:lang w:val="de-CH"/>
        </w:rPr>
        <w:t>So</w:t>
      </w:r>
      <w:r w:rsidR="004D673C" w:rsidRPr="00A26F93">
        <w:rPr>
          <w:rFonts w:eastAsia="MS Mincho"/>
          <w:b w:val="0"/>
          <w:bCs/>
          <w:sz w:val="20"/>
          <w:szCs w:val="20"/>
          <w:lang w:val="de-CH"/>
        </w:rPr>
        <w:t xml:space="preserve"> wird sichergestellt, dass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der Angriff</w:t>
      </w:r>
      <w:r w:rsidR="00D5694C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0F779E" w:rsidRPr="00A26F93">
        <w:rPr>
          <w:rFonts w:eastAsia="MS Mincho"/>
          <w:b w:val="0"/>
          <w:bCs/>
          <w:sz w:val="20"/>
          <w:szCs w:val="20"/>
          <w:lang w:val="de-CH"/>
        </w:rPr>
        <w:t>beim</w:t>
      </w:r>
      <w:r w:rsidR="00D5694C" w:rsidRPr="00A26F93">
        <w:rPr>
          <w:rFonts w:eastAsia="MS Mincho"/>
          <w:b w:val="0"/>
          <w:bCs/>
          <w:sz w:val="20"/>
          <w:szCs w:val="20"/>
          <w:lang w:val="de-CH"/>
        </w:rPr>
        <w:t xml:space="preserve"> Start des Windows-Systems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ausgeführt wird</w:t>
      </w:r>
      <w:r w:rsidR="000F779E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E3284B" w:rsidRPr="00A26F93">
        <w:rPr>
          <w:rFonts w:eastAsia="MS Mincho"/>
          <w:b w:val="0"/>
          <w:bCs/>
          <w:sz w:val="20"/>
          <w:szCs w:val="20"/>
          <w:lang w:val="de-CH"/>
        </w:rPr>
        <w:t>und</w:t>
      </w:r>
      <w:r w:rsidR="004D673C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sensible Daten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exfiltrier</w:t>
      </w:r>
      <w:r w:rsidR="00D5694C" w:rsidRPr="00A26F93">
        <w:rPr>
          <w:rFonts w:eastAsia="MS Mincho"/>
          <w:b w:val="0"/>
          <w:bCs/>
          <w:sz w:val="20"/>
          <w:szCs w:val="20"/>
          <w:lang w:val="de-CH"/>
        </w:rPr>
        <w:t>t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E3284B" w:rsidRPr="00A26F93">
        <w:rPr>
          <w:rFonts w:eastAsia="MS Mincho"/>
          <w:b w:val="0"/>
          <w:bCs/>
          <w:sz w:val="20"/>
          <w:szCs w:val="20"/>
          <w:lang w:val="de-CH"/>
        </w:rPr>
        <w:t>sowie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zusätzliche Malware herunter</w:t>
      </w:r>
      <w:r w:rsidR="00D5694C" w:rsidRPr="00A26F93">
        <w:rPr>
          <w:rFonts w:eastAsia="MS Mincho"/>
          <w:b w:val="0"/>
          <w:bCs/>
          <w:sz w:val="20"/>
          <w:szCs w:val="20"/>
          <w:lang w:val="de-CH"/>
        </w:rPr>
        <w:t>ge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laden</w:t>
      </w:r>
      <w:r w:rsidR="00D5694C" w:rsidRPr="00A26F93">
        <w:rPr>
          <w:rFonts w:eastAsia="MS Mincho"/>
          <w:b w:val="0"/>
          <w:bCs/>
          <w:sz w:val="20"/>
          <w:szCs w:val="20"/>
          <w:lang w:val="de-CH"/>
        </w:rPr>
        <w:t xml:space="preserve"> werden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0F779E" w:rsidRPr="00A26F93">
        <w:rPr>
          <w:rFonts w:eastAsia="MS Mincho"/>
          <w:b w:val="0"/>
          <w:bCs/>
          <w:sz w:val="20"/>
          <w:szCs w:val="20"/>
          <w:lang w:val="de-CH"/>
        </w:rPr>
        <w:t>können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. Ein Benutzer </w:t>
      </w:r>
      <w:r w:rsidR="003E141A" w:rsidRPr="00A26F93">
        <w:rPr>
          <w:rFonts w:eastAsia="MS Mincho"/>
          <w:b w:val="0"/>
          <w:bCs/>
          <w:sz w:val="20"/>
          <w:szCs w:val="20"/>
          <w:lang w:val="de-CH"/>
        </w:rPr>
        <w:t>meldete dem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WatchGuard-Team 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 xml:space="preserve">zudem </w:t>
      </w:r>
      <w:r w:rsidR="003E141A" w:rsidRPr="00A26F93">
        <w:rPr>
          <w:rFonts w:eastAsia="MS Mincho"/>
          <w:b w:val="0"/>
          <w:bCs/>
          <w:sz w:val="20"/>
          <w:szCs w:val="20"/>
          <w:lang w:val="de-CH"/>
        </w:rPr>
        <w:t>die Domäne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Cioco-froll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>[.]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com</w:t>
      </w:r>
      <w:proofErr w:type="spellEnd"/>
      <w:r w:rsidR="000F779E" w:rsidRPr="00A26F93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7865AE" w:rsidRPr="00A26F93">
        <w:rPr>
          <w:rFonts w:eastAsia="MS Mincho"/>
          <w:b w:val="0"/>
          <w:bCs/>
          <w:sz w:val="20"/>
          <w:szCs w:val="20"/>
          <w:lang w:val="de-CH"/>
        </w:rPr>
        <w:t>Dahinter verbirgt sich ein</w:t>
      </w:r>
      <w:r w:rsidR="000F779E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>C&amp;C-Server</w:t>
      </w:r>
      <w:r w:rsidR="007865AE" w:rsidRPr="00A26F93">
        <w:rPr>
          <w:rFonts w:eastAsia="MS Mincho"/>
          <w:b w:val="0"/>
          <w:bCs/>
          <w:sz w:val="20"/>
          <w:szCs w:val="20"/>
          <w:lang w:val="de-CH"/>
        </w:rPr>
        <w:t>, der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D23160" w:rsidRPr="00A26F93">
        <w:rPr>
          <w:rFonts w:eastAsia="MS Mincho"/>
          <w:b w:val="0"/>
          <w:bCs/>
          <w:sz w:val="20"/>
          <w:szCs w:val="20"/>
          <w:lang w:val="de-CH"/>
        </w:rPr>
        <w:t>die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Asprox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>-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Botnet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>-Variante</w:t>
      </w:r>
      <w:r w:rsidR="007865AE" w:rsidRPr="00A26F93">
        <w:rPr>
          <w:rFonts w:eastAsia="MS Mincho"/>
          <w:b w:val="0"/>
          <w:bCs/>
          <w:sz w:val="20"/>
          <w:szCs w:val="20"/>
          <w:lang w:val="de-CH"/>
        </w:rPr>
        <w:t xml:space="preserve"> unterstützt</w:t>
      </w:r>
      <w:r w:rsidR="00EF7A22" w:rsidRPr="00A26F93">
        <w:rPr>
          <w:rFonts w:eastAsia="MS Mincho"/>
          <w:b w:val="0"/>
          <w:bCs/>
          <w:sz w:val="20"/>
          <w:szCs w:val="20"/>
          <w:lang w:val="de-CH"/>
        </w:rPr>
        <w:t xml:space="preserve">, welche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oft </w:t>
      </w:r>
      <w:r w:rsidR="003E761E" w:rsidRPr="00A26F93">
        <w:rPr>
          <w:rFonts w:eastAsia="MS Mincho"/>
          <w:b w:val="0"/>
          <w:bCs/>
          <w:sz w:val="20"/>
          <w:szCs w:val="20"/>
          <w:lang w:val="de-CH"/>
        </w:rPr>
        <w:t>in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PDF-Dokument</w:t>
      </w:r>
      <w:r w:rsidR="003E761E" w:rsidRPr="00A26F93">
        <w:rPr>
          <w:rFonts w:eastAsia="MS Mincho"/>
          <w:b w:val="0"/>
          <w:bCs/>
          <w:sz w:val="20"/>
          <w:szCs w:val="20"/>
          <w:lang w:val="de-CH"/>
        </w:rPr>
        <w:t>en mit</w:t>
      </w:r>
      <w:r w:rsidR="00EF7A22" w:rsidRPr="00A26F93">
        <w:rPr>
          <w:rFonts w:eastAsia="MS Mincho"/>
          <w:b w:val="0"/>
          <w:bCs/>
          <w:sz w:val="20"/>
          <w:szCs w:val="20"/>
          <w:lang w:val="de-CH"/>
        </w:rPr>
        <w:t>reist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>. Ein zugehöriger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C&amp;C-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Beacon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 xml:space="preserve">informiert den Angreifer, </w:t>
      </w:r>
      <w:r w:rsidR="00EA58C1" w:rsidRPr="00A26F93">
        <w:rPr>
          <w:rFonts w:eastAsia="MS Mincho"/>
          <w:b w:val="0"/>
          <w:bCs/>
          <w:sz w:val="20"/>
          <w:szCs w:val="20"/>
          <w:lang w:val="de-CH"/>
        </w:rPr>
        <w:t>wenn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 xml:space="preserve"> der Übergriff </w:t>
      </w:r>
      <w:r w:rsidR="00EA58C1" w:rsidRPr="00A26F93">
        <w:rPr>
          <w:rFonts w:eastAsia="MS Mincho"/>
          <w:b w:val="0"/>
          <w:bCs/>
          <w:sz w:val="20"/>
          <w:szCs w:val="20"/>
          <w:lang w:val="de-CH"/>
        </w:rPr>
        <w:t>erfolgreich war und einer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 xml:space="preserve"> Teilnahme am </w:t>
      </w:r>
      <w:proofErr w:type="spellStart"/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>Botnetz</w:t>
      </w:r>
      <w:proofErr w:type="spellEnd"/>
      <w:r w:rsidR="00EA58C1" w:rsidRPr="00A26F93">
        <w:rPr>
          <w:rFonts w:eastAsia="MS Mincho"/>
          <w:b w:val="0"/>
          <w:bCs/>
          <w:sz w:val="20"/>
          <w:szCs w:val="20"/>
          <w:lang w:val="de-CH"/>
        </w:rPr>
        <w:t xml:space="preserve"> nichts mehr im Wege steht</w:t>
      </w:r>
      <w:r w:rsidR="00ED1A2B" w:rsidRPr="00A26F93">
        <w:rPr>
          <w:rFonts w:eastAsia="MS Mincho"/>
          <w:b w:val="0"/>
          <w:bCs/>
          <w:sz w:val="20"/>
          <w:szCs w:val="20"/>
          <w:lang w:val="de-CH"/>
        </w:rPr>
        <w:t>.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DNS-</w:t>
      </w:r>
      <w:proofErr w:type="spellStart"/>
      <w:r w:rsidRPr="00A26F93">
        <w:rPr>
          <w:rFonts w:eastAsia="MS Mincho"/>
          <w:b w:val="0"/>
          <w:bCs/>
          <w:sz w:val="20"/>
          <w:szCs w:val="20"/>
          <w:lang w:val="de-CH"/>
        </w:rPr>
        <w:t>Firewalling</w:t>
      </w:r>
      <w:proofErr w:type="spellEnd"/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 kann Organisationen dabei helfen, diese Art von Bedrohungen unabhängig vom Anwendungsprotokoll zu erkennen und zu blockieren.</w:t>
      </w:r>
    </w:p>
    <w:p w14:paraId="0D1B31BF" w14:textId="77777777" w:rsidR="005B1273" w:rsidRPr="00A26F93" w:rsidRDefault="005B1273" w:rsidP="005B1273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49CE5AF1" w14:textId="4F5C9D0F" w:rsidR="00CE3A7F" w:rsidRPr="00A26F93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A26F93">
        <w:rPr>
          <w:rFonts w:eastAsia="MS Mincho"/>
          <w:b w:val="0"/>
          <w:bCs/>
          <w:sz w:val="20"/>
          <w:szCs w:val="20"/>
          <w:lang w:val="de-CH"/>
        </w:rPr>
        <w:t>Der</w:t>
      </w:r>
      <w:r w:rsidR="00CE3A7F" w:rsidRPr="00A26F93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3A0074" w:rsidRPr="00A26F93">
        <w:rPr>
          <w:rFonts w:eastAsia="MS Mincho"/>
          <w:b w:val="0"/>
          <w:bCs/>
          <w:sz w:val="20"/>
          <w:szCs w:val="20"/>
          <w:lang w:val="de-CH"/>
        </w:rPr>
        <w:t xml:space="preserve">vollständige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Bericht </w:t>
      </w:r>
      <w:r w:rsidR="003A0074" w:rsidRPr="00A26F93">
        <w:rPr>
          <w:rFonts w:eastAsia="MS Mincho"/>
          <w:b w:val="0"/>
          <w:bCs/>
          <w:sz w:val="20"/>
          <w:szCs w:val="20"/>
          <w:lang w:val="de-CH"/>
        </w:rPr>
        <w:t xml:space="preserve">mit vielen weiteren Details </w:t>
      </w:r>
      <w:r w:rsidR="00CB2794" w:rsidRPr="00A26F93">
        <w:rPr>
          <w:rFonts w:eastAsia="MS Mincho"/>
          <w:b w:val="0"/>
          <w:bCs/>
          <w:sz w:val="20"/>
          <w:szCs w:val="20"/>
          <w:lang w:val="de-CH"/>
        </w:rPr>
        <w:t xml:space="preserve">und Empfehlungen für adäquate Sicherheitsvorkehrungen </w:t>
      </w:r>
      <w:r w:rsidR="00340355" w:rsidRPr="00A26F93">
        <w:rPr>
          <w:rFonts w:eastAsia="MS Mincho"/>
          <w:b w:val="0"/>
          <w:bCs/>
          <w:sz w:val="20"/>
          <w:szCs w:val="20"/>
          <w:lang w:val="de-CH"/>
        </w:rPr>
        <w:t xml:space="preserve">auf Unternehmensseite </w:t>
      </w:r>
      <w:r w:rsidRPr="00A26F93">
        <w:rPr>
          <w:rFonts w:eastAsia="MS Mincho"/>
          <w:b w:val="0"/>
          <w:bCs/>
          <w:sz w:val="20"/>
          <w:szCs w:val="20"/>
          <w:lang w:val="de-CH"/>
        </w:rPr>
        <w:t xml:space="preserve">steht online zum Download bereit: </w:t>
      </w:r>
      <w:hyperlink r:id="rId8" w:history="1">
        <w:r w:rsidR="00D56F36" w:rsidRPr="00A26F93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https://www.watchguard.com/wgrd-resource-center/security-report-q2-2020</w:t>
        </w:r>
      </w:hyperlink>
      <w:r w:rsidR="00CE3A7F" w:rsidRPr="00A26F93">
        <w:rPr>
          <w:rFonts w:eastAsia="MS Mincho"/>
          <w:b w:val="0"/>
          <w:bCs/>
          <w:sz w:val="20"/>
          <w:szCs w:val="20"/>
          <w:lang w:val="de-CH"/>
        </w:rPr>
        <w:t>.</w:t>
      </w:r>
    </w:p>
    <w:p w14:paraId="0C83B349" w14:textId="77777777" w:rsidR="00CE3A7F" w:rsidRPr="00A26F93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73691E1A" w14:textId="377E237F" w:rsidR="003D549A" w:rsidRPr="00A26F9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A26F93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A26F93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Pr="00A26F93" w:rsidRDefault="004261CD" w:rsidP="00DF5359">
            <w:pPr>
              <w:pStyle w:val="Kopfzeile"/>
              <w:ind w:right="-141"/>
              <w:rPr>
                <w:lang w:val="de-CH"/>
              </w:rPr>
            </w:pPr>
            <w:r w:rsidRPr="00A26F93">
              <w:rPr>
                <w:lang w:val="de-CH"/>
              </w:rPr>
              <w:t xml:space="preserve">            </w:t>
            </w:r>
          </w:p>
          <w:p w14:paraId="0C969566" w14:textId="77777777" w:rsidR="003D549A" w:rsidRPr="00A26F93" w:rsidRDefault="003D549A" w:rsidP="00DF5359">
            <w:pPr>
              <w:pStyle w:val="Kopfzeile"/>
              <w:ind w:right="-141"/>
              <w:rPr>
                <w:lang w:val="de-CH"/>
              </w:rPr>
            </w:pPr>
            <w:r w:rsidRPr="00A26F93">
              <w:rPr>
                <w:noProof/>
                <w:lang w:val="de-CH"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A26F93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A26F93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Corey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Nachreiner,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Chief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Technology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Officer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bei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WatchGuard</w:t>
            </w:r>
            <w:r w:rsidR="004261CD" w:rsidRPr="00A26F93">
              <w:rPr>
                <w:rFonts w:ascii="Helvetica" w:hAnsi="Helvetica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rFonts w:ascii="Helvetica" w:hAnsi="Helvetica"/>
                <w:sz w:val="16"/>
                <w:szCs w:val="16"/>
                <w:lang w:val="de-CH"/>
              </w:rPr>
              <w:t>Technologies</w:t>
            </w:r>
          </w:p>
        </w:tc>
      </w:tr>
    </w:tbl>
    <w:p w14:paraId="0D317483" w14:textId="77777777" w:rsidR="003D549A" w:rsidRPr="00A26F93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3D4F8C2C" w14:textId="77777777" w:rsidR="003D549A" w:rsidRPr="00A26F93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FC151DF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66EA258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D56C4A2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4C283AD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5422B09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679D209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A7B6DF9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C36C6F7" w14:textId="77777777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C7BE5F1" w14:textId="03504449" w:rsidR="003D549A" w:rsidRPr="00A26F9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Das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Bildmaterial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zum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Download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finden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unserem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Medienportal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press-n-relations.amid-pr.com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(Suchbegriff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hyperlink r:id="rId10" w:history="1">
        <w:r w:rsidRPr="00A26F93">
          <w:rPr>
            <w:rStyle w:val="Hyperlink"/>
            <w:rFonts w:ascii="Helvetica" w:hAnsi="Helvetica"/>
            <w:sz w:val="20"/>
            <w:szCs w:val="20"/>
            <w:lang w:val="de-CH"/>
          </w:rPr>
          <w:t>Corey</w:t>
        </w:r>
        <w:r w:rsidR="004261CD" w:rsidRPr="00A26F93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</w:t>
        </w:r>
        <w:r w:rsidRPr="00A26F93">
          <w:rPr>
            <w:rStyle w:val="Hyperlink"/>
            <w:rFonts w:ascii="Helvetica" w:hAnsi="Helvetica"/>
            <w:sz w:val="20"/>
            <w:szCs w:val="20"/>
            <w:lang w:val="de-CH"/>
          </w:rPr>
          <w:t>Nachreiner</w:t>
        </w:r>
      </w:hyperlink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").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Selbstverständlich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schicke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ich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Ihnen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Datei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gerne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per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E-Mail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zu.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Kontakt:</w:t>
      </w:r>
      <w:r w:rsidR="004261CD"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z w:val="20"/>
          <w:szCs w:val="20"/>
          <w:lang w:val="de-CH"/>
        </w:rPr>
        <w:t>rh@press-n-relations.de</w:t>
      </w:r>
    </w:p>
    <w:p w14:paraId="66800616" w14:textId="77777777" w:rsidR="00702352" w:rsidRPr="00A26F93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26F9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A26F9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A26F93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41E4CFB9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3A4C0D5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1BF69478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98C2441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01DD4EDD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22271688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50981342" w14:textId="7C3E741D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</w:t>
            </w:r>
            <w:r w:rsidR="004741E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str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7527B020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E9CC413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2F1AB78A" w:rsidR="006F3C2D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04C6C98" w14:textId="5876698F" w:rsidR="00E41106" w:rsidRPr="00A26F9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1BC7E8C" w14:textId="474F9468" w:rsidR="00702352" w:rsidRPr="00A26F93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2FD2190" w14:textId="77777777" w:rsidR="00702352" w:rsidRPr="00A26F93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4D442389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lastRenderedPageBreak/>
        <w:t>Über</w:t>
      </w:r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5D326804" w14:textId="493B4FBA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7604E7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icherheit.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UTM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(Unified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Next-Generation-Firewall-Plattformen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Multifaktor-Authentifizierung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80.000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wobei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dank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einfachen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Handhabung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kleinen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mittelständischen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Unternehmen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zuletzt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gro</w:t>
      </w:r>
      <w:r w:rsidR="00A26F93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dezentral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aufgestellte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Organisationen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Einsatz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</w:p>
    <w:p w14:paraId="71CD40D6" w14:textId="77777777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A3D3458" w14:textId="0169C5CE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Aktuelle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Informationen,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Aktionen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Updates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1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2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3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WatchGuard-Blog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berichtet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darüber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hinaus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neuesten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Bedrohungen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zeigt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man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mit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umgeht: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4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abonnieren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443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-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Security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“-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Podcast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bei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5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bzw.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wo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immer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Ihre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Lieblings-Podcasts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</w:p>
    <w:p w14:paraId="0A1F6EC8" w14:textId="77777777" w:rsidR="00D37950" w:rsidRPr="00A26F93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A26F93" w:rsidSect="00302AD1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A6461E" w14:textId="77777777" w:rsidR="00004536" w:rsidRDefault="00004536">
      <w:r>
        <w:separator/>
      </w:r>
    </w:p>
  </w:endnote>
  <w:endnote w:type="continuationSeparator" w:id="0">
    <w:p w14:paraId="5548DA4B" w14:textId="77777777" w:rsidR="00004536" w:rsidRDefault="00004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177E1" w14:textId="77777777" w:rsidR="00004536" w:rsidRDefault="00004536">
      <w:r>
        <w:separator/>
      </w:r>
    </w:p>
  </w:footnote>
  <w:footnote w:type="continuationSeparator" w:id="0">
    <w:p w14:paraId="114E9D2E" w14:textId="77777777" w:rsidR="00004536" w:rsidRDefault="00004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536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1E2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1B9A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6F9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4E0B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2-2020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secplicity.org/2020/04/06/does-your-network-box-block-all-malware/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1366</Words>
  <Characters>8606</Characters>
  <Application>Microsoft Office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9953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119</cp:revision>
  <cp:lastPrinted>2020-09-24T08:14:00Z</cp:lastPrinted>
  <dcterms:created xsi:type="dcterms:W3CDTF">2020-09-23T13:41:00Z</dcterms:created>
  <dcterms:modified xsi:type="dcterms:W3CDTF">2020-09-24T12:23:00Z</dcterms:modified>
  <cp:category/>
</cp:coreProperties>
</file>