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3D53D77" w14:textId="77777777" w:rsidR="00AF2CB9" w:rsidRPr="00BF6DC2" w:rsidRDefault="00037D09" w:rsidP="00880A34">
      <w:pPr>
        <w:spacing w:line="288" w:lineRule="auto"/>
        <w:outlineLvl w:val="0"/>
        <w:rPr>
          <w:rFonts w:ascii="Helvetica" w:hAnsi="Helvetica"/>
          <w:b/>
          <w:lang w:val="de-CH"/>
        </w:rPr>
      </w:pPr>
      <w:r w:rsidRPr="00BF6DC2">
        <w:rPr>
          <w:rFonts w:ascii="Helvetica" w:hAnsi="Helvetica"/>
          <w:b/>
          <w:lang w:val="de-CH"/>
        </w:rPr>
        <w:t>PRESSEINFORMATION</w:t>
      </w:r>
    </w:p>
    <w:p w14:paraId="46A3CBDB" w14:textId="77777777" w:rsidR="00D46370" w:rsidRPr="00BF6DC2" w:rsidRDefault="00D46370" w:rsidP="00AF2CB9">
      <w:pPr>
        <w:spacing w:line="288" w:lineRule="auto"/>
        <w:rPr>
          <w:rFonts w:ascii="Helvetica" w:hAnsi="Helvetica"/>
          <w:b/>
          <w:lang w:val="de-CH"/>
        </w:rPr>
      </w:pPr>
    </w:p>
    <w:p w14:paraId="14D0714B" w14:textId="182E07F5" w:rsidR="00AF2CB9" w:rsidRPr="00BF6DC2" w:rsidRDefault="00BF6DC2" w:rsidP="00AF2CB9">
      <w:pPr>
        <w:spacing w:line="288" w:lineRule="auto"/>
        <w:rPr>
          <w:rFonts w:ascii="Helvetica" w:hAnsi="Helvetica"/>
          <w:sz w:val="20"/>
          <w:szCs w:val="20"/>
          <w:lang w:val="de-CH"/>
        </w:rPr>
      </w:pPr>
      <w:r w:rsidRPr="00BF6DC2">
        <w:rPr>
          <w:rFonts w:ascii="Helvetica" w:hAnsi="Helvetica"/>
          <w:sz w:val="20"/>
          <w:szCs w:val="20"/>
          <w:lang w:val="de-CH"/>
        </w:rPr>
        <w:t>Zürich</w:t>
      </w:r>
      <w:r w:rsidR="00037D09" w:rsidRPr="00BF6DC2">
        <w:rPr>
          <w:rFonts w:ascii="Helvetica" w:hAnsi="Helvetica"/>
          <w:sz w:val="20"/>
          <w:szCs w:val="20"/>
          <w:lang w:val="de-CH"/>
        </w:rPr>
        <w:t>,</w:t>
      </w:r>
      <w:r w:rsidR="00BF3442" w:rsidRPr="00BF6DC2">
        <w:rPr>
          <w:rFonts w:ascii="Helvetica" w:hAnsi="Helvetica"/>
          <w:sz w:val="20"/>
          <w:szCs w:val="20"/>
          <w:lang w:val="de-CH"/>
        </w:rPr>
        <w:t xml:space="preserve"> </w:t>
      </w:r>
      <w:r w:rsidR="003D549A" w:rsidRPr="00BF6DC2">
        <w:rPr>
          <w:rFonts w:ascii="Helvetica" w:hAnsi="Helvetica"/>
          <w:sz w:val="20"/>
          <w:szCs w:val="20"/>
          <w:lang w:val="de-CH"/>
        </w:rPr>
        <w:t>24</w:t>
      </w:r>
      <w:r w:rsidR="00037D09" w:rsidRPr="00BF6DC2">
        <w:rPr>
          <w:rFonts w:ascii="Helvetica" w:hAnsi="Helvetica"/>
          <w:sz w:val="20"/>
          <w:szCs w:val="20"/>
          <w:lang w:val="de-CH"/>
        </w:rPr>
        <w:t>.</w:t>
      </w:r>
      <w:r w:rsidR="00F91F98" w:rsidRPr="00BF6DC2">
        <w:rPr>
          <w:rFonts w:ascii="Helvetica" w:hAnsi="Helvetica"/>
          <w:sz w:val="20"/>
          <w:szCs w:val="20"/>
          <w:lang w:val="de-CH"/>
        </w:rPr>
        <w:t xml:space="preserve"> </w:t>
      </w:r>
      <w:r w:rsidR="005C305D" w:rsidRPr="00BF6DC2">
        <w:rPr>
          <w:rFonts w:ascii="Helvetica" w:hAnsi="Helvetica"/>
          <w:sz w:val="20"/>
          <w:szCs w:val="20"/>
          <w:lang w:val="de-CH"/>
        </w:rPr>
        <w:t>Juni</w:t>
      </w:r>
      <w:r w:rsidR="007A65B1" w:rsidRPr="00BF6DC2">
        <w:rPr>
          <w:rFonts w:ascii="Helvetica" w:hAnsi="Helvetica"/>
          <w:sz w:val="20"/>
          <w:szCs w:val="20"/>
          <w:lang w:val="de-CH"/>
        </w:rPr>
        <w:t xml:space="preserve"> </w:t>
      </w:r>
      <w:r w:rsidR="00037D09" w:rsidRPr="00BF6DC2">
        <w:rPr>
          <w:rFonts w:ascii="Helvetica" w:hAnsi="Helvetica"/>
          <w:sz w:val="20"/>
          <w:szCs w:val="20"/>
          <w:lang w:val="de-CH"/>
        </w:rPr>
        <w:t>20</w:t>
      </w:r>
      <w:r w:rsidR="00A95484" w:rsidRPr="00BF6DC2">
        <w:rPr>
          <w:rFonts w:ascii="Helvetica" w:hAnsi="Helvetica"/>
          <w:sz w:val="20"/>
          <w:szCs w:val="20"/>
          <w:lang w:val="de-CH"/>
        </w:rPr>
        <w:t>2</w:t>
      </w:r>
      <w:r w:rsidR="00DD1C5C" w:rsidRPr="00BF6DC2">
        <w:rPr>
          <w:rFonts w:ascii="Helvetica" w:hAnsi="Helvetica"/>
          <w:sz w:val="20"/>
          <w:szCs w:val="20"/>
          <w:lang w:val="de-CH"/>
        </w:rPr>
        <w:t>1</w:t>
      </w:r>
    </w:p>
    <w:p w14:paraId="1B9710D5" w14:textId="77777777" w:rsidR="005003B0" w:rsidRPr="00BF6DC2" w:rsidRDefault="005003B0" w:rsidP="00A75D14">
      <w:pPr>
        <w:tabs>
          <w:tab w:val="left" w:pos="6946"/>
          <w:tab w:val="left" w:pos="7088"/>
        </w:tabs>
        <w:spacing w:line="288" w:lineRule="auto"/>
        <w:ind w:right="2127"/>
        <w:rPr>
          <w:rFonts w:ascii="Helvetica" w:hAnsi="Helvetica"/>
          <w:lang w:val="de-CH"/>
        </w:rPr>
      </w:pPr>
    </w:p>
    <w:p w14:paraId="510CAA6D" w14:textId="416C3B0D" w:rsidR="003D549A" w:rsidRPr="00BF6DC2" w:rsidRDefault="000E5A3F" w:rsidP="003D549A">
      <w:pPr>
        <w:tabs>
          <w:tab w:val="left" w:pos="8222"/>
        </w:tabs>
        <w:spacing w:line="288" w:lineRule="auto"/>
        <w:ind w:right="1273"/>
        <w:rPr>
          <w:rFonts w:ascii="Helvetica" w:hAnsi="Helvetica"/>
          <w:b/>
          <w:lang w:val="de-CH"/>
        </w:rPr>
      </w:pPr>
      <w:r w:rsidRPr="00BF6DC2">
        <w:rPr>
          <w:rFonts w:ascii="Helvetica" w:hAnsi="Helvetica"/>
          <w:b/>
          <w:lang w:val="de-CH"/>
        </w:rPr>
        <w:t>Fast auf beiden Augen blind</w:t>
      </w:r>
      <w:r w:rsidR="00CD5E17" w:rsidRPr="00BF6DC2">
        <w:rPr>
          <w:rFonts w:ascii="Helvetica" w:hAnsi="Helvetica"/>
          <w:b/>
          <w:lang w:val="de-CH"/>
        </w:rPr>
        <w:t xml:space="preserve">: Herkömmliche Anti-Malware-Lösungen übersehen </w:t>
      </w:r>
      <w:r w:rsidR="002E181F" w:rsidRPr="00BF6DC2">
        <w:rPr>
          <w:rFonts w:ascii="Helvetica" w:hAnsi="Helvetica"/>
          <w:b/>
          <w:lang w:val="de-CH"/>
        </w:rPr>
        <w:t>beinahe</w:t>
      </w:r>
      <w:r w:rsidR="00CD5E17" w:rsidRPr="00BF6DC2">
        <w:rPr>
          <w:rFonts w:ascii="Helvetica" w:hAnsi="Helvetica"/>
          <w:b/>
          <w:lang w:val="de-CH"/>
        </w:rPr>
        <w:t xml:space="preserve"> 75 Prozent der Bedrohungen</w:t>
      </w:r>
    </w:p>
    <w:p w14:paraId="2416124C" w14:textId="3EBD0F59" w:rsidR="00112229" w:rsidRPr="00BF6DC2" w:rsidRDefault="000E5A3F" w:rsidP="003D549A">
      <w:pPr>
        <w:tabs>
          <w:tab w:val="left" w:pos="8222"/>
        </w:tabs>
        <w:spacing w:line="288" w:lineRule="auto"/>
        <w:ind w:right="1276"/>
        <w:rPr>
          <w:rFonts w:ascii="Helvetica" w:hAnsi="Helvetica"/>
          <w:b/>
          <w:sz w:val="20"/>
          <w:szCs w:val="20"/>
          <w:lang w:val="de-CH"/>
        </w:rPr>
      </w:pPr>
      <w:r w:rsidRPr="00BF6DC2">
        <w:rPr>
          <w:rFonts w:ascii="Helvetica" w:hAnsi="Helvetica"/>
          <w:b/>
          <w:sz w:val="20"/>
          <w:szCs w:val="20"/>
          <w:lang w:val="de-CH"/>
        </w:rPr>
        <w:t xml:space="preserve">WatchGuard verzeichnet im ersten Quartal 2021 </w:t>
      </w:r>
      <w:r w:rsidRPr="00BF6DC2">
        <w:rPr>
          <w:rFonts w:ascii="Helvetica" w:hAnsi="Helvetica"/>
          <w:b/>
          <w:bCs/>
          <w:sz w:val="20"/>
          <w:szCs w:val="20"/>
          <w:lang w:val="de-CH"/>
        </w:rPr>
        <w:t xml:space="preserve">neues Rekordniveau bei </w:t>
      </w:r>
      <w:r w:rsidR="00CD5E17" w:rsidRPr="00BF6DC2">
        <w:rPr>
          <w:rFonts w:ascii="Helvetica" w:hAnsi="Helvetica"/>
          <w:b/>
          <w:bCs/>
          <w:sz w:val="20"/>
          <w:szCs w:val="20"/>
          <w:lang w:val="de-CH"/>
        </w:rPr>
        <w:t>Zero-Day-Angriffe</w:t>
      </w:r>
      <w:r w:rsidR="003A2053" w:rsidRPr="00BF6DC2">
        <w:rPr>
          <w:rFonts w:ascii="Helvetica" w:hAnsi="Helvetica"/>
          <w:b/>
          <w:bCs/>
          <w:sz w:val="20"/>
          <w:szCs w:val="20"/>
          <w:lang w:val="de-CH"/>
        </w:rPr>
        <w:t>n</w:t>
      </w:r>
      <w:r w:rsidR="00CD5E17" w:rsidRPr="00BF6DC2">
        <w:rPr>
          <w:rFonts w:ascii="Helvetica" w:hAnsi="Helvetica"/>
          <w:b/>
          <w:bCs/>
          <w:sz w:val="20"/>
          <w:szCs w:val="20"/>
          <w:lang w:val="de-CH"/>
        </w:rPr>
        <w:t xml:space="preserve"> und </w:t>
      </w:r>
      <w:r w:rsidR="008D3104" w:rsidRPr="00BF6DC2">
        <w:rPr>
          <w:rFonts w:ascii="Helvetica" w:hAnsi="Helvetica"/>
          <w:b/>
          <w:bCs/>
          <w:sz w:val="20"/>
          <w:szCs w:val="20"/>
          <w:lang w:val="de-CH"/>
        </w:rPr>
        <w:t>Netzwerkattacken</w:t>
      </w:r>
    </w:p>
    <w:p w14:paraId="1E55AE25" w14:textId="77777777" w:rsidR="003D549A" w:rsidRPr="00BF6DC2" w:rsidRDefault="003D549A" w:rsidP="003D549A">
      <w:pPr>
        <w:spacing w:line="288" w:lineRule="auto"/>
        <w:ind w:right="1135"/>
        <w:rPr>
          <w:rFonts w:ascii="Helvetica" w:hAnsi="Helvetica"/>
          <w:b/>
          <w:sz w:val="20"/>
          <w:szCs w:val="20"/>
          <w:lang w:val="de-CH"/>
        </w:rPr>
      </w:pPr>
    </w:p>
    <w:p w14:paraId="5D1C0477" w14:textId="5AE55AA0" w:rsidR="00851B49" w:rsidRPr="00BF6DC2" w:rsidRDefault="008D3104" w:rsidP="008D3104">
      <w:pPr>
        <w:spacing w:line="288" w:lineRule="auto"/>
        <w:ind w:right="1135"/>
        <w:rPr>
          <w:rFonts w:ascii="Helvetica" w:hAnsi="Helvetica"/>
          <w:b/>
          <w:bCs/>
          <w:sz w:val="20"/>
          <w:szCs w:val="20"/>
          <w:lang w:val="de-CH"/>
        </w:rPr>
      </w:pPr>
      <w:r w:rsidRPr="00BF6DC2">
        <w:rPr>
          <w:rFonts w:ascii="Helvetica" w:hAnsi="Helvetica"/>
          <w:b/>
          <w:bCs/>
          <w:color w:val="000000" w:themeColor="text1"/>
          <w:sz w:val="20"/>
          <w:szCs w:val="20"/>
          <w:lang w:val="de-CH"/>
        </w:rPr>
        <w:t xml:space="preserve">WatchGuard Technologies </w:t>
      </w:r>
      <w:r w:rsidR="001E42F9" w:rsidRPr="00BF6DC2">
        <w:rPr>
          <w:rFonts w:ascii="Helvetica" w:hAnsi="Helvetica"/>
          <w:b/>
          <w:bCs/>
          <w:color w:val="000000" w:themeColor="text1"/>
          <w:sz w:val="20"/>
          <w:szCs w:val="20"/>
          <w:lang w:val="de-CH"/>
        </w:rPr>
        <w:t>hat</w:t>
      </w:r>
      <w:r w:rsidR="00E84BB4" w:rsidRPr="00BF6DC2">
        <w:rPr>
          <w:rFonts w:ascii="Helvetica" w:hAnsi="Helvetica"/>
          <w:b/>
          <w:bCs/>
          <w:color w:val="000000" w:themeColor="text1"/>
          <w:sz w:val="20"/>
          <w:szCs w:val="20"/>
          <w:lang w:val="de-CH"/>
        </w:rPr>
        <w:t xml:space="preserve"> in</w:t>
      </w:r>
      <w:r w:rsidRPr="00BF6DC2">
        <w:rPr>
          <w:rFonts w:ascii="Helvetica" w:hAnsi="Helvetica"/>
          <w:b/>
          <w:bCs/>
          <w:color w:val="000000" w:themeColor="text1"/>
          <w:sz w:val="20"/>
          <w:szCs w:val="20"/>
          <w:lang w:val="de-CH"/>
        </w:rPr>
        <w:t xml:space="preserve"> seine</w:t>
      </w:r>
      <w:r w:rsidR="00E84BB4" w:rsidRPr="00BF6DC2">
        <w:rPr>
          <w:rFonts w:ascii="Helvetica" w:hAnsi="Helvetica"/>
          <w:b/>
          <w:bCs/>
          <w:color w:val="000000" w:themeColor="text1"/>
          <w:sz w:val="20"/>
          <w:szCs w:val="20"/>
          <w:lang w:val="de-CH"/>
        </w:rPr>
        <w:t>m</w:t>
      </w:r>
      <w:r w:rsidRPr="00BF6DC2">
        <w:rPr>
          <w:rFonts w:ascii="Helvetica" w:hAnsi="Helvetica"/>
          <w:b/>
          <w:bCs/>
          <w:color w:val="000000" w:themeColor="text1"/>
          <w:sz w:val="20"/>
          <w:szCs w:val="20"/>
          <w:lang w:val="de-CH"/>
        </w:rPr>
        <w:t xml:space="preserve"> </w:t>
      </w:r>
      <w:hyperlink r:id="rId7" w:history="1">
        <w:r w:rsidRPr="00BF6DC2">
          <w:rPr>
            <w:rStyle w:val="Hyperlink"/>
            <w:rFonts w:ascii="Helvetica" w:hAnsi="Helvetica"/>
            <w:b/>
            <w:bCs/>
            <w:sz w:val="20"/>
            <w:szCs w:val="20"/>
            <w:lang w:val="de-CH"/>
          </w:rPr>
          <w:t>Internet Security Report für das erste Quartal 2021</w:t>
        </w:r>
      </w:hyperlink>
      <w:r w:rsidR="004307BC" w:rsidRPr="00BF6DC2">
        <w:rPr>
          <w:rFonts w:ascii="Helvetica" w:hAnsi="Helvetica"/>
          <w:b/>
          <w:bCs/>
          <w:color w:val="000000" w:themeColor="text1"/>
          <w:sz w:val="20"/>
          <w:szCs w:val="20"/>
          <w:lang w:val="de-CH"/>
        </w:rPr>
        <w:t xml:space="preserve"> </w:t>
      </w:r>
      <w:r w:rsidR="005F23AD" w:rsidRPr="00BF6DC2">
        <w:rPr>
          <w:rFonts w:ascii="Helvetica" w:hAnsi="Helvetica"/>
          <w:b/>
          <w:bCs/>
          <w:color w:val="000000" w:themeColor="text1"/>
          <w:sz w:val="20"/>
          <w:szCs w:val="20"/>
          <w:lang w:val="de-CH"/>
        </w:rPr>
        <w:t xml:space="preserve">nochmals </w:t>
      </w:r>
      <w:r w:rsidR="00AB2BCD" w:rsidRPr="00BF6DC2">
        <w:rPr>
          <w:rFonts w:ascii="Helvetica" w:hAnsi="Helvetica"/>
          <w:b/>
          <w:bCs/>
          <w:color w:val="000000" w:themeColor="text1"/>
          <w:sz w:val="20"/>
          <w:szCs w:val="20"/>
          <w:lang w:val="de-CH"/>
        </w:rPr>
        <w:t>ein</w:t>
      </w:r>
      <w:r w:rsidR="00BE1428" w:rsidRPr="00BF6DC2">
        <w:rPr>
          <w:rFonts w:ascii="Helvetica" w:hAnsi="Helvetica"/>
          <w:b/>
          <w:bCs/>
          <w:color w:val="000000" w:themeColor="text1"/>
          <w:sz w:val="20"/>
          <w:szCs w:val="20"/>
          <w:lang w:val="de-CH"/>
        </w:rPr>
        <w:t xml:space="preserve">e deutliche Zunahme </w:t>
      </w:r>
      <w:r w:rsidR="00AB2BCD" w:rsidRPr="00BF6DC2">
        <w:rPr>
          <w:rFonts w:ascii="Helvetica" w:hAnsi="Helvetica"/>
          <w:b/>
          <w:bCs/>
          <w:color w:val="000000" w:themeColor="text1"/>
          <w:sz w:val="20"/>
          <w:szCs w:val="20"/>
          <w:lang w:val="de-CH"/>
        </w:rPr>
        <w:t>bei der</w:t>
      </w:r>
      <w:r w:rsidR="004307BC" w:rsidRPr="00BF6DC2">
        <w:rPr>
          <w:rFonts w:ascii="Helvetica" w:hAnsi="Helvetica"/>
          <w:b/>
          <w:bCs/>
          <w:color w:val="000000" w:themeColor="text1"/>
          <w:sz w:val="20"/>
          <w:szCs w:val="20"/>
          <w:lang w:val="de-CH"/>
        </w:rPr>
        <w:t xml:space="preserve"> Verbreitung von Zero-Day-Malware </w:t>
      </w:r>
      <w:r w:rsidR="00AB2BCD" w:rsidRPr="00BF6DC2">
        <w:rPr>
          <w:rFonts w:ascii="Helvetica" w:hAnsi="Helvetica"/>
          <w:b/>
          <w:bCs/>
          <w:color w:val="000000" w:themeColor="text1"/>
          <w:sz w:val="20"/>
          <w:szCs w:val="20"/>
          <w:lang w:val="de-CH"/>
        </w:rPr>
        <w:t>festgestellt</w:t>
      </w:r>
      <w:r w:rsidR="001E42F9" w:rsidRPr="00BF6DC2">
        <w:rPr>
          <w:rFonts w:ascii="Helvetica" w:hAnsi="Helvetica"/>
          <w:b/>
          <w:bCs/>
          <w:color w:val="000000" w:themeColor="text1"/>
          <w:sz w:val="20"/>
          <w:szCs w:val="20"/>
          <w:lang w:val="de-CH"/>
        </w:rPr>
        <w:t>. I</w:t>
      </w:r>
      <w:r w:rsidR="005E5DD8" w:rsidRPr="00BF6DC2">
        <w:rPr>
          <w:rFonts w:ascii="Helvetica" w:hAnsi="Helvetica"/>
          <w:b/>
          <w:bCs/>
          <w:color w:val="000000" w:themeColor="text1"/>
          <w:sz w:val="20"/>
          <w:szCs w:val="20"/>
          <w:lang w:val="de-CH"/>
        </w:rPr>
        <w:t>n dem Zusammenhang</w:t>
      </w:r>
      <w:r w:rsidR="001E42F9" w:rsidRPr="00BF6DC2">
        <w:rPr>
          <w:rFonts w:ascii="Helvetica" w:hAnsi="Helvetica"/>
          <w:b/>
          <w:bCs/>
          <w:color w:val="000000" w:themeColor="text1"/>
          <w:sz w:val="20"/>
          <w:szCs w:val="20"/>
          <w:lang w:val="de-CH"/>
        </w:rPr>
        <w:t xml:space="preserve"> </w:t>
      </w:r>
      <w:r w:rsidR="00AB2BCD" w:rsidRPr="00BF6DC2">
        <w:rPr>
          <w:rFonts w:ascii="Helvetica" w:hAnsi="Helvetica"/>
          <w:b/>
          <w:bCs/>
          <w:color w:val="000000" w:themeColor="text1"/>
          <w:sz w:val="20"/>
          <w:szCs w:val="20"/>
          <w:lang w:val="de-CH"/>
        </w:rPr>
        <w:t>trat</w:t>
      </w:r>
      <w:r w:rsidR="005E5DD8" w:rsidRPr="00BF6DC2">
        <w:rPr>
          <w:rFonts w:ascii="Helvetica" w:hAnsi="Helvetica"/>
          <w:b/>
          <w:bCs/>
          <w:color w:val="000000" w:themeColor="text1"/>
          <w:sz w:val="20"/>
          <w:szCs w:val="20"/>
          <w:lang w:val="de-CH"/>
        </w:rPr>
        <w:t xml:space="preserve"> insbesondere</w:t>
      </w:r>
      <w:r w:rsidR="004307BC" w:rsidRPr="00BF6DC2">
        <w:rPr>
          <w:rFonts w:ascii="Helvetica" w:hAnsi="Helvetica"/>
          <w:b/>
          <w:bCs/>
          <w:color w:val="000000" w:themeColor="text1"/>
          <w:sz w:val="20"/>
          <w:szCs w:val="20"/>
          <w:lang w:val="de-CH"/>
        </w:rPr>
        <w:t xml:space="preserve"> die Schwäche s</w:t>
      </w:r>
      <w:r w:rsidR="00E84BB4" w:rsidRPr="00BF6DC2">
        <w:rPr>
          <w:rFonts w:ascii="Helvetica" w:hAnsi="Helvetica"/>
          <w:b/>
          <w:bCs/>
          <w:color w:val="000000" w:themeColor="text1"/>
          <w:sz w:val="20"/>
          <w:szCs w:val="20"/>
          <w:lang w:val="de-CH"/>
        </w:rPr>
        <w:t>ignaturbasierte</w:t>
      </w:r>
      <w:r w:rsidR="004307BC" w:rsidRPr="00BF6DC2">
        <w:rPr>
          <w:rFonts w:ascii="Helvetica" w:hAnsi="Helvetica"/>
          <w:b/>
          <w:bCs/>
          <w:color w:val="000000" w:themeColor="text1"/>
          <w:sz w:val="20"/>
          <w:szCs w:val="20"/>
          <w:lang w:val="de-CH"/>
        </w:rPr>
        <w:t>r</w:t>
      </w:r>
      <w:r w:rsidR="00E84BB4" w:rsidRPr="00BF6DC2">
        <w:rPr>
          <w:rFonts w:ascii="Helvetica" w:hAnsi="Helvetica"/>
          <w:b/>
          <w:bCs/>
          <w:color w:val="000000" w:themeColor="text1"/>
          <w:sz w:val="20"/>
          <w:szCs w:val="20"/>
          <w:lang w:val="de-CH"/>
        </w:rPr>
        <w:t xml:space="preserve"> Antivirenlösungen</w:t>
      </w:r>
      <w:r w:rsidR="004307BC" w:rsidRPr="00BF6DC2">
        <w:rPr>
          <w:rFonts w:ascii="Helvetica" w:hAnsi="Helvetica"/>
          <w:b/>
          <w:bCs/>
          <w:color w:val="000000" w:themeColor="text1"/>
          <w:sz w:val="20"/>
          <w:szCs w:val="20"/>
          <w:lang w:val="de-CH"/>
        </w:rPr>
        <w:t xml:space="preserve"> offen zutage</w:t>
      </w:r>
      <w:r w:rsidR="001E42F9" w:rsidRPr="00BF6DC2">
        <w:rPr>
          <w:rFonts w:ascii="Helvetica" w:hAnsi="Helvetica"/>
          <w:b/>
          <w:bCs/>
          <w:color w:val="000000" w:themeColor="text1"/>
          <w:sz w:val="20"/>
          <w:szCs w:val="20"/>
          <w:lang w:val="de-CH"/>
        </w:rPr>
        <w:t>:</w:t>
      </w:r>
      <w:r w:rsidR="004307BC" w:rsidRPr="00BF6DC2">
        <w:rPr>
          <w:rFonts w:ascii="Helvetica" w:hAnsi="Helvetica"/>
          <w:b/>
          <w:bCs/>
          <w:color w:val="000000" w:themeColor="text1"/>
          <w:sz w:val="20"/>
          <w:szCs w:val="20"/>
          <w:lang w:val="de-CH"/>
        </w:rPr>
        <w:t xml:space="preserve"> </w:t>
      </w:r>
      <w:r w:rsidR="005E5DD8" w:rsidRPr="00BF6DC2">
        <w:rPr>
          <w:rFonts w:ascii="Helvetica" w:hAnsi="Helvetica"/>
          <w:b/>
          <w:bCs/>
          <w:color w:val="000000" w:themeColor="text1"/>
          <w:sz w:val="20"/>
          <w:szCs w:val="20"/>
          <w:lang w:val="de-CH"/>
        </w:rPr>
        <w:t>Denn k</w:t>
      </w:r>
      <w:r w:rsidR="000E5A3F" w:rsidRPr="00BF6DC2">
        <w:rPr>
          <w:rFonts w:ascii="Helvetica" w:hAnsi="Helvetica"/>
          <w:b/>
          <w:bCs/>
          <w:color w:val="000000" w:themeColor="text1"/>
          <w:sz w:val="20"/>
          <w:szCs w:val="20"/>
          <w:lang w:val="de-CH"/>
        </w:rPr>
        <w:t xml:space="preserve">napp </w:t>
      </w:r>
      <w:r w:rsidRPr="00BF6DC2">
        <w:rPr>
          <w:rFonts w:ascii="Helvetica" w:hAnsi="Helvetica"/>
          <w:b/>
          <w:bCs/>
          <w:color w:val="000000" w:themeColor="text1"/>
          <w:sz w:val="20"/>
          <w:szCs w:val="20"/>
          <w:lang w:val="de-CH"/>
        </w:rPr>
        <w:t>7</w:t>
      </w:r>
      <w:r w:rsidR="000E5A3F" w:rsidRPr="00BF6DC2">
        <w:rPr>
          <w:rFonts w:ascii="Helvetica" w:hAnsi="Helvetica"/>
          <w:b/>
          <w:bCs/>
          <w:color w:val="000000" w:themeColor="text1"/>
          <w:sz w:val="20"/>
          <w:szCs w:val="20"/>
          <w:lang w:val="de-CH"/>
        </w:rPr>
        <w:t>5</w:t>
      </w:r>
      <w:r w:rsidRPr="00BF6DC2">
        <w:rPr>
          <w:rFonts w:ascii="Helvetica" w:hAnsi="Helvetica"/>
          <w:b/>
          <w:bCs/>
          <w:color w:val="000000" w:themeColor="text1"/>
          <w:sz w:val="20"/>
          <w:szCs w:val="20"/>
          <w:lang w:val="de-CH"/>
        </w:rPr>
        <w:t xml:space="preserve"> Prozent der entdeckten Bedrohungen </w:t>
      </w:r>
      <w:r w:rsidR="00E84BB4" w:rsidRPr="00BF6DC2">
        <w:rPr>
          <w:rFonts w:ascii="Helvetica" w:hAnsi="Helvetica"/>
          <w:b/>
          <w:bCs/>
          <w:color w:val="000000" w:themeColor="text1"/>
          <w:sz w:val="20"/>
          <w:szCs w:val="20"/>
          <w:lang w:val="de-CH"/>
        </w:rPr>
        <w:t xml:space="preserve">dieser Art </w:t>
      </w:r>
      <w:r w:rsidR="00851B49" w:rsidRPr="00BF6DC2">
        <w:rPr>
          <w:rFonts w:ascii="Helvetica" w:hAnsi="Helvetica"/>
          <w:b/>
          <w:bCs/>
          <w:color w:val="000000" w:themeColor="text1"/>
          <w:sz w:val="20"/>
          <w:szCs w:val="20"/>
          <w:lang w:val="de-CH"/>
        </w:rPr>
        <w:t>konnten von herkömmlichen Anwendungen</w:t>
      </w:r>
      <w:r w:rsidR="00E84BB4" w:rsidRPr="00BF6DC2">
        <w:rPr>
          <w:rFonts w:ascii="Helvetica" w:hAnsi="Helvetica"/>
          <w:b/>
          <w:bCs/>
          <w:color w:val="000000" w:themeColor="text1"/>
          <w:sz w:val="20"/>
          <w:szCs w:val="20"/>
          <w:lang w:val="de-CH"/>
        </w:rPr>
        <w:t xml:space="preserve"> </w:t>
      </w:r>
      <w:r w:rsidRPr="00BF6DC2">
        <w:rPr>
          <w:rFonts w:ascii="Helvetica" w:hAnsi="Helvetica"/>
          <w:b/>
          <w:bCs/>
          <w:color w:val="000000" w:themeColor="text1"/>
          <w:sz w:val="20"/>
          <w:szCs w:val="20"/>
          <w:lang w:val="de-CH"/>
        </w:rPr>
        <w:t>zum Zeitpunkt der Veröffentlichung nicht erkannt</w:t>
      </w:r>
      <w:r w:rsidR="00851B49" w:rsidRPr="00BF6DC2">
        <w:rPr>
          <w:rFonts w:ascii="Helvetica" w:hAnsi="Helvetica"/>
          <w:b/>
          <w:bCs/>
          <w:color w:val="000000" w:themeColor="text1"/>
          <w:sz w:val="20"/>
          <w:szCs w:val="20"/>
          <w:lang w:val="de-CH"/>
        </w:rPr>
        <w:t xml:space="preserve"> werden</w:t>
      </w:r>
      <w:r w:rsidR="00E84BB4" w:rsidRPr="00BF6DC2">
        <w:rPr>
          <w:rFonts w:ascii="Helvetica" w:hAnsi="Helvetica"/>
          <w:b/>
          <w:bCs/>
          <w:color w:val="000000" w:themeColor="text1"/>
          <w:sz w:val="20"/>
          <w:szCs w:val="20"/>
          <w:lang w:val="de-CH"/>
        </w:rPr>
        <w:t xml:space="preserve">. </w:t>
      </w:r>
      <w:r w:rsidR="00851B49" w:rsidRPr="00BF6DC2">
        <w:rPr>
          <w:rFonts w:ascii="Helvetica" w:hAnsi="Helvetica"/>
          <w:b/>
          <w:bCs/>
          <w:sz w:val="20"/>
          <w:szCs w:val="20"/>
          <w:lang w:val="de-CH"/>
        </w:rPr>
        <w:t>„Im letzten Quartal wurde die höchste Anzahl an Zero-Day-Malware-</w:t>
      </w:r>
      <w:r w:rsidR="003A4295" w:rsidRPr="00BF6DC2">
        <w:rPr>
          <w:rFonts w:ascii="Helvetica" w:hAnsi="Helvetica"/>
          <w:b/>
          <w:bCs/>
          <w:sz w:val="20"/>
          <w:szCs w:val="20"/>
          <w:lang w:val="de-CH"/>
        </w:rPr>
        <w:t xml:space="preserve">Attacken </w:t>
      </w:r>
      <w:r w:rsidR="00851B49" w:rsidRPr="00BF6DC2">
        <w:rPr>
          <w:rFonts w:ascii="Helvetica" w:hAnsi="Helvetica"/>
          <w:b/>
          <w:bCs/>
          <w:sz w:val="20"/>
          <w:szCs w:val="20"/>
          <w:lang w:val="de-CH"/>
        </w:rPr>
        <w:t>verzeichnet, die wir je registriert haben. Dies ist ein weiteres Zeichen dafür, dass Unternehmen ihre Abwehrma</w:t>
      </w:r>
      <w:r w:rsidR="00BF6DC2">
        <w:rPr>
          <w:rFonts w:ascii="Helvetica" w:hAnsi="Helvetica"/>
          <w:b/>
          <w:bCs/>
          <w:sz w:val="20"/>
          <w:szCs w:val="20"/>
          <w:lang w:val="de-CH"/>
        </w:rPr>
        <w:t>ss</w:t>
      </w:r>
      <w:r w:rsidR="00851B49" w:rsidRPr="00BF6DC2">
        <w:rPr>
          <w:rFonts w:ascii="Helvetica" w:hAnsi="Helvetica"/>
          <w:b/>
          <w:bCs/>
          <w:sz w:val="20"/>
          <w:szCs w:val="20"/>
          <w:lang w:val="de-CH"/>
        </w:rPr>
        <w:t>nahmen weiterentwickeln müssen, um den immer raffinierteren Bedrohungsakteuren einen Schritt voraus zu sein</w:t>
      </w:r>
      <w:r w:rsidR="004C6A09" w:rsidRPr="00BF6DC2">
        <w:rPr>
          <w:rFonts w:ascii="Helvetica" w:hAnsi="Helvetica"/>
          <w:b/>
          <w:bCs/>
          <w:sz w:val="20"/>
          <w:szCs w:val="20"/>
          <w:lang w:val="de-CH"/>
        </w:rPr>
        <w:t>“</w:t>
      </w:r>
      <w:r w:rsidR="00851B49" w:rsidRPr="00BF6DC2">
        <w:rPr>
          <w:rFonts w:ascii="Helvetica" w:hAnsi="Helvetica"/>
          <w:b/>
          <w:bCs/>
          <w:sz w:val="20"/>
          <w:szCs w:val="20"/>
          <w:lang w:val="de-CH"/>
        </w:rPr>
        <w:t xml:space="preserve">, sagt Corey Nachreiner, Chief </w:t>
      </w:r>
      <w:r w:rsidR="00B34707" w:rsidRPr="00BF6DC2">
        <w:rPr>
          <w:rFonts w:ascii="Helvetica" w:hAnsi="Helvetica"/>
          <w:b/>
          <w:bCs/>
          <w:sz w:val="20"/>
          <w:szCs w:val="20"/>
          <w:lang w:val="de-CH"/>
        </w:rPr>
        <w:t>Security</w:t>
      </w:r>
      <w:r w:rsidR="00851B49" w:rsidRPr="00BF6DC2">
        <w:rPr>
          <w:rFonts w:ascii="Helvetica" w:hAnsi="Helvetica"/>
          <w:b/>
          <w:bCs/>
          <w:sz w:val="20"/>
          <w:szCs w:val="20"/>
          <w:lang w:val="de-CH"/>
        </w:rPr>
        <w:t xml:space="preserve"> Officer bei WatchGuard, und ergänzt: „Traditionelle Anti-Malware-Lösungen</w:t>
      </w:r>
      <w:r w:rsidR="004307BC" w:rsidRPr="00BF6DC2">
        <w:rPr>
          <w:rFonts w:ascii="Helvetica" w:hAnsi="Helvetica"/>
          <w:b/>
          <w:bCs/>
          <w:sz w:val="20"/>
          <w:szCs w:val="20"/>
          <w:lang w:val="de-CH"/>
        </w:rPr>
        <w:t xml:space="preserve"> sind dieser Bedrohung gegenüber </w:t>
      </w:r>
      <w:r w:rsidR="005E5DD8" w:rsidRPr="00BF6DC2">
        <w:rPr>
          <w:rFonts w:ascii="Helvetica" w:hAnsi="Helvetica"/>
          <w:b/>
          <w:bCs/>
          <w:sz w:val="20"/>
          <w:szCs w:val="20"/>
          <w:lang w:val="de-CH"/>
        </w:rPr>
        <w:t xml:space="preserve">beinahe </w:t>
      </w:r>
      <w:r w:rsidR="004307BC" w:rsidRPr="00BF6DC2">
        <w:rPr>
          <w:rFonts w:ascii="Helvetica" w:hAnsi="Helvetica"/>
          <w:b/>
          <w:bCs/>
          <w:sz w:val="20"/>
          <w:szCs w:val="20"/>
          <w:lang w:val="de-CH"/>
        </w:rPr>
        <w:t>blind und</w:t>
      </w:r>
      <w:r w:rsidR="00851B49" w:rsidRPr="00BF6DC2">
        <w:rPr>
          <w:rFonts w:ascii="Helvetica" w:hAnsi="Helvetica"/>
          <w:b/>
          <w:bCs/>
          <w:sz w:val="20"/>
          <w:szCs w:val="20"/>
          <w:lang w:val="de-CH"/>
        </w:rPr>
        <w:t xml:space="preserve"> reichen für die heutige Bedrohungslage einfach nicht mehr aus. Jedes Unternehmen benötigt eine mehrschichtige, proaktive Sicherheitsstrategie, die maschinelles Lernen und Verhaltensanalysen einschli</w:t>
      </w:r>
      <w:r w:rsidR="00BF6DC2">
        <w:rPr>
          <w:rFonts w:ascii="Helvetica" w:hAnsi="Helvetica"/>
          <w:b/>
          <w:bCs/>
          <w:sz w:val="20"/>
          <w:szCs w:val="20"/>
          <w:lang w:val="de-CH"/>
        </w:rPr>
        <w:t>ess</w:t>
      </w:r>
      <w:r w:rsidR="00851B49" w:rsidRPr="00BF6DC2">
        <w:rPr>
          <w:rFonts w:ascii="Helvetica" w:hAnsi="Helvetica"/>
          <w:b/>
          <w:bCs/>
          <w:sz w:val="20"/>
          <w:szCs w:val="20"/>
          <w:lang w:val="de-CH"/>
        </w:rPr>
        <w:t>t, um neue und fortschrittliche Bedrohungen zu erkennen und zu blockieren.“</w:t>
      </w:r>
    </w:p>
    <w:p w14:paraId="4BEDFB02" w14:textId="77777777" w:rsidR="00851B49" w:rsidRPr="00BF6DC2" w:rsidRDefault="00851B49" w:rsidP="008D3104">
      <w:pPr>
        <w:spacing w:line="288" w:lineRule="auto"/>
        <w:ind w:right="1135"/>
        <w:rPr>
          <w:rFonts w:ascii="Helvetica" w:hAnsi="Helvetica"/>
          <w:bCs/>
          <w:sz w:val="20"/>
          <w:szCs w:val="20"/>
          <w:lang w:val="de-CH"/>
        </w:rPr>
      </w:pPr>
    </w:p>
    <w:p w14:paraId="4669F8F9" w14:textId="40691068" w:rsidR="008D3104" w:rsidRPr="00BF6DC2" w:rsidRDefault="008D3104" w:rsidP="008D3104">
      <w:pPr>
        <w:spacing w:line="288" w:lineRule="auto"/>
        <w:ind w:right="1135"/>
        <w:rPr>
          <w:rFonts w:ascii="Helvetica" w:hAnsi="Helvetica"/>
          <w:color w:val="000000" w:themeColor="text1"/>
          <w:sz w:val="20"/>
          <w:szCs w:val="20"/>
          <w:lang w:val="de-CH"/>
        </w:rPr>
      </w:pPr>
      <w:r w:rsidRPr="00BF6DC2">
        <w:rPr>
          <w:rFonts w:ascii="Helvetica" w:hAnsi="Helvetica"/>
          <w:color w:val="000000" w:themeColor="text1"/>
          <w:sz w:val="20"/>
          <w:szCs w:val="20"/>
          <w:lang w:val="de-CH"/>
        </w:rPr>
        <w:t xml:space="preserve">Der </w:t>
      </w:r>
      <w:r w:rsidR="005E5DD8" w:rsidRPr="00BF6DC2">
        <w:rPr>
          <w:rFonts w:ascii="Helvetica" w:hAnsi="Helvetica"/>
          <w:bCs/>
          <w:sz w:val="20"/>
          <w:szCs w:val="20"/>
          <w:lang w:val="de-CH"/>
        </w:rPr>
        <w:t>Internet Security Report von WatchGuard Q1 2021</w:t>
      </w:r>
      <w:r w:rsidRPr="00BF6DC2">
        <w:rPr>
          <w:rFonts w:ascii="Helvetica" w:hAnsi="Helvetica"/>
          <w:color w:val="000000" w:themeColor="text1"/>
          <w:sz w:val="20"/>
          <w:szCs w:val="20"/>
          <w:lang w:val="de-CH"/>
        </w:rPr>
        <w:t xml:space="preserve"> enthält </w:t>
      </w:r>
      <w:r w:rsidR="001E42F9" w:rsidRPr="00BF6DC2">
        <w:rPr>
          <w:rFonts w:ascii="Helvetica" w:hAnsi="Helvetica"/>
          <w:color w:val="000000" w:themeColor="text1"/>
          <w:sz w:val="20"/>
          <w:szCs w:val="20"/>
          <w:lang w:val="de-CH"/>
        </w:rPr>
        <w:t>zudem</w:t>
      </w:r>
      <w:r w:rsidRPr="00BF6DC2">
        <w:rPr>
          <w:rFonts w:ascii="Helvetica" w:hAnsi="Helvetica"/>
          <w:color w:val="000000" w:themeColor="text1"/>
          <w:sz w:val="20"/>
          <w:szCs w:val="20"/>
          <w:lang w:val="de-CH"/>
        </w:rPr>
        <w:t xml:space="preserve"> neue</w:t>
      </w:r>
      <w:r w:rsidR="005F6040" w:rsidRPr="00BF6DC2">
        <w:rPr>
          <w:rFonts w:ascii="Helvetica" w:hAnsi="Helvetica"/>
          <w:color w:val="000000" w:themeColor="text1"/>
          <w:sz w:val="20"/>
          <w:szCs w:val="20"/>
          <w:lang w:val="de-CH"/>
        </w:rPr>
        <w:t>s Datenmaterial</w:t>
      </w:r>
      <w:r w:rsidRPr="00BF6DC2">
        <w:rPr>
          <w:rFonts w:ascii="Helvetica" w:hAnsi="Helvetica"/>
          <w:color w:val="000000" w:themeColor="text1"/>
          <w:sz w:val="20"/>
          <w:szCs w:val="20"/>
          <w:lang w:val="de-CH"/>
        </w:rPr>
        <w:t xml:space="preserve"> zu</w:t>
      </w:r>
      <w:r w:rsidR="005F6040" w:rsidRPr="00BF6DC2">
        <w:rPr>
          <w:rFonts w:ascii="Helvetica" w:hAnsi="Helvetica"/>
          <w:color w:val="000000" w:themeColor="text1"/>
          <w:sz w:val="20"/>
          <w:szCs w:val="20"/>
          <w:lang w:val="de-CH"/>
        </w:rPr>
        <w:t xml:space="preserve"> den gestiegenen Angriffsraten auf</w:t>
      </w:r>
      <w:r w:rsidRPr="00BF6DC2">
        <w:rPr>
          <w:rFonts w:ascii="Helvetica" w:hAnsi="Helvetica"/>
          <w:color w:val="000000" w:themeColor="text1"/>
          <w:sz w:val="20"/>
          <w:szCs w:val="20"/>
          <w:lang w:val="de-CH"/>
        </w:rPr>
        <w:t xml:space="preserve"> Netzwerke</w:t>
      </w:r>
      <w:r w:rsidR="00572E13" w:rsidRPr="00BF6DC2">
        <w:rPr>
          <w:rFonts w:ascii="Helvetica" w:hAnsi="Helvetica"/>
          <w:color w:val="000000" w:themeColor="text1"/>
          <w:sz w:val="20"/>
          <w:szCs w:val="20"/>
          <w:lang w:val="de-CH"/>
        </w:rPr>
        <w:t xml:space="preserve"> sowie</w:t>
      </w:r>
      <w:r w:rsidRPr="00BF6DC2">
        <w:rPr>
          <w:rFonts w:ascii="Helvetica" w:hAnsi="Helvetica"/>
          <w:color w:val="000000" w:themeColor="text1"/>
          <w:sz w:val="20"/>
          <w:szCs w:val="20"/>
          <w:lang w:val="de-CH"/>
        </w:rPr>
        <w:t xml:space="preserve"> </w:t>
      </w:r>
      <w:r w:rsidR="005F6040" w:rsidRPr="00BF6DC2">
        <w:rPr>
          <w:rFonts w:ascii="Helvetica" w:hAnsi="Helvetica"/>
          <w:color w:val="000000" w:themeColor="text1"/>
          <w:sz w:val="20"/>
          <w:szCs w:val="20"/>
          <w:lang w:val="de-CH"/>
        </w:rPr>
        <w:t>den wichtigsten Malware-Attacken</w:t>
      </w:r>
      <w:r w:rsidR="00572E13" w:rsidRPr="00BF6DC2">
        <w:rPr>
          <w:rFonts w:ascii="Helvetica" w:hAnsi="Helvetica"/>
          <w:color w:val="000000" w:themeColor="text1"/>
          <w:sz w:val="20"/>
          <w:szCs w:val="20"/>
          <w:lang w:val="de-CH"/>
        </w:rPr>
        <w:t>,</w:t>
      </w:r>
      <w:r w:rsidR="005F6040" w:rsidRPr="00BF6DC2">
        <w:rPr>
          <w:rFonts w:ascii="Helvetica" w:hAnsi="Helvetica"/>
          <w:color w:val="000000" w:themeColor="text1"/>
          <w:sz w:val="20"/>
          <w:szCs w:val="20"/>
          <w:lang w:val="de-CH"/>
        </w:rPr>
        <w:t xml:space="preserve"> und informiert darüber, </w:t>
      </w:r>
      <w:r w:rsidR="001E42F9" w:rsidRPr="00BF6DC2">
        <w:rPr>
          <w:rFonts w:ascii="Helvetica" w:hAnsi="Helvetica"/>
          <w:color w:val="000000" w:themeColor="text1"/>
          <w:sz w:val="20"/>
          <w:szCs w:val="20"/>
          <w:lang w:val="de-CH"/>
        </w:rPr>
        <w:t>auf welche Weise</w:t>
      </w:r>
      <w:r w:rsidRPr="00BF6DC2">
        <w:rPr>
          <w:rFonts w:ascii="Helvetica" w:hAnsi="Helvetica"/>
          <w:color w:val="000000" w:themeColor="text1"/>
          <w:sz w:val="20"/>
          <w:szCs w:val="20"/>
          <w:lang w:val="de-CH"/>
        </w:rPr>
        <w:t xml:space="preserve"> Angreifer alte Exploits tarnen und neu verwenden</w:t>
      </w:r>
      <w:r w:rsidR="005F6040" w:rsidRPr="00BF6DC2">
        <w:rPr>
          <w:rFonts w:ascii="Helvetica" w:hAnsi="Helvetica"/>
          <w:color w:val="000000" w:themeColor="text1"/>
          <w:sz w:val="20"/>
          <w:szCs w:val="20"/>
          <w:lang w:val="de-CH"/>
        </w:rPr>
        <w:t>:</w:t>
      </w:r>
    </w:p>
    <w:p w14:paraId="6E2BEBE5" w14:textId="77777777" w:rsidR="008D3104" w:rsidRPr="00BF6DC2" w:rsidRDefault="008D3104" w:rsidP="008D3104">
      <w:pPr>
        <w:spacing w:line="288" w:lineRule="auto"/>
        <w:ind w:right="1135"/>
        <w:rPr>
          <w:rFonts w:ascii="Helvetica" w:hAnsi="Helvetica"/>
          <w:b/>
          <w:sz w:val="20"/>
          <w:szCs w:val="20"/>
          <w:lang w:val="de-CH"/>
        </w:rPr>
      </w:pPr>
    </w:p>
    <w:p w14:paraId="260592CD" w14:textId="401D64A2" w:rsidR="008D3104" w:rsidRPr="00BF6DC2" w:rsidRDefault="008D3104" w:rsidP="00572E13">
      <w:pPr>
        <w:pStyle w:val="Listenabsatz"/>
        <w:numPr>
          <w:ilvl w:val="0"/>
          <w:numId w:val="2"/>
        </w:numPr>
        <w:spacing w:line="288" w:lineRule="auto"/>
        <w:ind w:right="1135"/>
        <w:rPr>
          <w:rFonts w:ascii="Helvetica" w:hAnsi="Helvetica"/>
          <w:bCs/>
          <w:sz w:val="20"/>
          <w:szCs w:val="20"/>
          <w:lang w:val="de-CH"/>
        </w:rPr>
      </w:pPr>
      <w:r w:rsidRPr="00BF6DC2">
        <w:rPr>
          <w:rFonts w:ascii="Helvetica" w:hAnsi="Helvetica"/>
          <w:b/>
          <w:sz w:val="20"/>
          <w:szCs w:val="20"/>
          <w:lang w:val="de-CH"/>
        </w:rPr>
        <w:t>Dateilose Malware-Variante explodiert in der Popularität</w:t>
      </w:r>
      <w:r w:rsidRPr="00BF6DC2">
        <w:rPr>
          <w:rFonts w:ascii="Helvetica" w:hAnsi="Helvetica"/>
          <w:bCs/>
          <w:sz w:val="20"/>
          <w:szCs w:val="20"/>
          <w:lang w:val="de-CH"/>
        </w:rPr>
        <w:t xml:space="preserve"> </w:t>
      </w:r>
      <w:r w:rsidR="00572E13" w:rsidRPr="00BF6DC2">
        <w:rPr>
          <w:rFonts w:ascii="Helvetica" w:hAnsi="Helvetica"/>
          <w:bCs/>
          <w:sz w:val="20"/>
          <w:szCs w:val="20"/>
          <w:lang w:val="de-CH"/>
        </w:rPr>
        <w:t>–</w:t>
      </w:r>
      <w:r w:rsidRPr="00BF6DC2">
        <w:rPr>
          <w:rFonts w:ascii="Helvetica" w:hAnsi="Helvetica"/>
          <w:bCs/>
          <w:sz w:val="20"/>
          <w:szCs w:val="20"/>
          <w:lang w:val="de-CH"/>
        </w:rPr>
        <w:t xml:space="preserve"> XML.JSLoader ist ein</w:t>
      </w:r>
      <w:r w:rsidR="002809D0" w:rsidRPr="00BF6DC2">
        <w:rPr>
          <w:rFonts w:ascii="Helvetica" w:hAnsi="Helvetica"/>
          <w:bCs/>
          <w:sz w:val="20"/>
          <w:szCs w:val="20"/>
          <w:lang w:val="de-CH"/>
        </w:rPr>
        <w:t xml:space="preserve"> </w:t>
      </w:r>
      <w:r w:rsidRPr="00BF6DC2">
        <w:rPr>
          <w:rFonts w:ascii="Helvetica" w:hAnsi="Helvetica"/>
          <w:bCs/>
          <w:sz w:val="20"/>
          <w:szCs w:val="20"/>
          <w:lang w:val="de-CH"/>
        </w:rPr>
        <w:t>bösartige</w:t>
      </w:r>
      <w:r w:rsidR="001E42F9" w:rsidRPr="00BF6DC2">
        <w:rPr>
          <w:rFonts w:ascii="Helvetica" w:hAnsi="Helvetica"/>
          <w:bCs/>
          <w:sz w:val="20"/>
          <w:szCs w:val="20"/>
          <w:lang w:val="de-CH"/>
        </w:rPr>
        <w:t>r Payload</w:t>
      </w:r>
      <w:r w:rsidRPr="00BF6DC2">
        <w:rPr>
          <w:rFonts w:ascii="Helvetica" w:hAnsi="Helvetica"/>
          <w:bCs/>
          <w:sz w:val="20"/>
          <w:szCs w:val="20"/>
          <w:lang w:val="de-CH"/>
        </w:rPr>
        <w:t xml:space="preserve">, </w:t>
      </w:r>
      <w:r w:rsidR="001E42F9" w:rsidRPr="00BF6DC2">
        <w:rPr>
          <w:rFonts w:ascii="Helvetica" w:hAnsi="Helvetica"/>
          <w:bCs/>
          <w:sz w:val="20"/>
          <w:szCs w:val="20"/>
          <w:lang w:val="de-CH"/>
        </w:rPr>
        <w:t>der</w:t>
      </w:r>
      <w:r w:rsidRPr="00BF6DC2">
        <w:rPr>
          <w:rFonts w:ascii="Helvetica" w:hAnsi="Helvetica"/>
          <w:bCs/>
          <w:sz w:val="20"/>
          <w:szCs w:val="20"/>
          <w:lang w:val="de-CH"/>
        </w:rPr>
        <w:t xml:space="preserve"> zum ersten Mal sowohl in WatchGuards Top-Malware nach Volumen als auch in der Liste der am weitesten verbreiteten </w:t>
      </w:r>
      <w:r w:rsidR="001E42F9" w:rsidRPr="00BF6DC2">
        <w:rPr>
          <w:rFonts w:ascii="Helvetica" w:hAnsi="Helvetica"/>
          <w:bCs/>
          <w:sz w:val="20"/>
          <w:szCs w:val="20"/>
          <w:lang w:val="de-CH"/>
        </w:rPr>
        <w:t>Malware</w:t>
      </w:r>
      <w:r w:rsidRPr="00BF6DC2">
        <w:rPr>
          <w:rFonts w:ascii="Helvetica" w:hAnsi="Helvetica"/>
          <w:bCs/>
          <w:sz w:val="20"/>
          <w:szCs w:val="20"/>
          <w:lang w:val="de-CH"/>
        </w:rPr>
        <w:t xml:space="preserve"> auftauchte. </w:t>
      </w:r>
      <w:r w:rsidR="00AB2BCD" w:rsidRPr="00BF6DC2">
        <w:rPr>
          <w:rFonts w:ascii="Helvetica" w:hAnsi="Helvetica"/>
          <w:bCs/>
          <w:sz w:val="20"/>
          <w:szCs w:val="20"/>
          <w:lang w:val="de-CH"/>
        </w:rPr>
        <w:t>Diese</w:t>
      </w:r>
      <w:r w:rsidRPr="00BF6DC2">
        <w:rPr>
          <w:rFonts w:ascii="Helvetica" w:hAnsi="Helvetica"/>
          <w:bCs/>
          <w:sz w:val="20"/>
          <w:szCs w:val="20"/>
          <w:lang w:val="de-CH"/>
        </w:rPr>
        <w:t xml:space="preserve"> Variante</w:t>
      </w:r>
      <w:r w:rsidR="00AB2BCD" w:rsidRPr="00BF6DC2">
        <w:rPr>
          <w:rFonts w:ascii="Helvetica" w:hAnsi="Helvetica"/>
          <w:bCs/>
          <w:sz w:val="20"/>
          <w:szCs w:val="20"/>
          <w:lang w:val="de-CH"/>
        </w:rPr>
        <w:t xml:space="preserve"> wurde von</w:t>
      </w:r>
      <w:r w:rsidRPr="00BF6DC2">
        <w:rPr>
          <w:rFonts w:ascii="Helvetica" w:hAnsi="Helvetica"/>
          <w:bCs/>
          <w:sz w:val="20"/>
          <w:szCs w:val="20"/>
          <w:lang w:val="de-CH"/>
        </w:rPr>
        <w:t xml:space="preserve"> WatchGuard</w:t>
      </w:r>
      <w:r w:rsidR="00AB2BCD" w:rsidRPr="00BF6DC2">
        <w:rPr>
          <w:rFonts w:ascii="Helvetica" w:hAnsi="Helvetica"/>
          <w:bCs/>
          <w:sz w:val="20"/>
          <w:szCs w:val="20"/>
          <w:lang w:val="de-CH"/>
        </w:rPr>
        <w:t xml:space="preserve"> darüber hinaus</w:t>
      </w:r>
      <w:r w:rsidRPr="00BF6DC2">
        <w:rPr>
          <w:rFonts w:ascii="Helvetica" w:hAnsi="Helvetica"/>
          <w:bCs/>
          <w:sz w:val="20"/>
          <w:szCs w:val="20"/>
          <w:lang w:val="de-CH"/>
        </w:rPr>
        <w:t xml:space="preserve"> im ersten Quartal am häufigsten </w:t>
      </w:r>
      <w:r w:rsidR="00AB2BCD" w:rsidRPr="00BF6DC2">
        <w:rPr>
          <w:rFonts w:ascii="Helvetica" w:hAnsi="Helvetica"/>
          <w:bCs/>
          <w:sz w:val="20"/>
          <w:szCs w:val="20"/>
          <w:lang w:val="de-CH"/>
        </w:rPr>
        <w:t>via</w:t>
      </w:r>
      <w:r w:rsidRPr="00BF6DC2">
        <w:rPr>
          <w:rFonts w:ascii="Helvetica" w:hAnsi="Helvetica"/>
          <w:bCs/>
          <w:sz w:val="20"/>
          <w:szCs w:val="20"/>
          <w:lang w:val="de-CH"/>
        </w:rPr>
        <w:t xml:space="preserve"> HTTPS-Inspektion entdeckt. </w:t>
      </w:r>
      <w:r w:rsidR="00AB2BCD" w:rsidRPr="00BF6DC2">
        <w:rPr>
          <w:rFonts w:ascii="Helvetica" w:hAnsi="Helvetica"/>
          <w:bCs/>
          <w:sz w:val="20"/>
          <w:szCs w:val="20"/>
          <w:lang w:val="de-CH"/>
        </w:rPr>
        <w:t>Die Schadsoftware</w:t>
      </w:r>
      <w:r w:rsidRPr="00BF6DC2">
        <w:rPr>
          <w:rFonts w:ascii="Helvetica" w:hAnsi="Helvetica"/>
          <w:bCs/>
          <w:sz w:val="20"/>
          <w:szCs w:val="20"/>
          <w:lang w:val="de-CH"/>
        </w:rPr>
        <w:t xml:space="preserve"> nutzt einen XML External Entity (XXE)-Angriff, um </w:t>
      </w:r>
      <w:r w:rsidR="00AB2BCD" w:rsidRPr="00BF6DC2">
        <w:rPr>
          <w:rFonts w:ascii="Helvetica" w:hAnsi="Helvetica"/>
          <w:bCs/>
          <w:sz w:val="20"/>
          <w:szCs w:val="20"/>
          <w:lang w:val="de-CH"/>
        </w:rPr>
        <w:t>in einer</w:t>
      </w:r>
      <w:r w:rsidRPr="00BF6DC2">
        <w:rPr>
          <w:rFonts w:ascii="Helvetica" w:hAnsi="Helvetica"/>
          <w:bCs/>
          <w:sz w:val="20"/>
          <w:szCs w:val="20"/>
          <w:lang w:val="de-CH"/>
        </w:rPr>
        <w:t xml:space="preserve"> Shell Befehle aus</w:t>
      </w:r>
      <w:r w:rsidR="00AB2BCD" w:rsidRPr="00BF6DC2">
        <w:rPr>
          <w:rFonts w:ascii="Helvetica" w:hAnsi="Helvetica"/>
          <w:bCs/>
          <w:sz w:val="20"/>
          <w:szCs w:val="20"/>
          <w:lang w:val="de-CH"/>
        </w:rPr>
        <w:t>zu</w:t>
      </w:r>
      <w:r w:rsidRPr="00BF6DC2">
        <w:rPr>
          <w:rFonts w:ascii="Helvetica" w:hAnsi="Helvetica"/>
          <w:bCs/>
          <w:sz w:val="20"/>
          <w:szCs w:val="20"/>
          <w:lang w:val="de-CH"/>
        </w:rPr>
        <w:t>füh</w:t>
      </w:r>
      <w:r w:rsidR="00AB2BCD" w:rsidRPr="00BF6DC2">
        <w:rPr>
          <w:rFonts w:ascii="Helvetica" w:hAnsi="Helvetica"/>
          <w:bCs/>
          <w:sz w:val="20"/>
          <w:szCs w:val="20"/>
          <w:lang w:val="de-CH"/>
        </w:rPr>
        <w:t>r</w:t>
      </w:r>
      <w:r w:rsidRPr="00BF6DC2">
        <w:rPr>
          <w:rFonts w:ascii="Helvetica" w:hAnsi="Helvetica"/>
          <w:bCs/>
          <w:sz w:val="20"/>
          <w:szCs w:val="20"/>
          <w:lang w:val="de-CH"/>
        </w:rPr>
        <w:t xml:space="preserve">en, </w:t>
      </w:r>
      <w:r w:rsidR="00AB2BCD" w:rsidRPr="00BF6DC2">
        <w:rPr>
          <w:rFonts w:ascii="Helvetica" w:hAnsi="Helvetica"/>
          <w:bCs/>
          <w:sz w:val="20"/>
          <w:szCs w:val="20"/>
          <w:lang w:val="de-CH"/>
        </w:rPr>
        <w:t>mit der</w:t>
      </w:r>
      <w:r w:rsidRPr="00BF6DC2">
        <w:rPr>
          <w:rFonts w:ascii="Helvetica" w:hAnsi="Helvetica"/>
          <w:bCs/>
          <w:sz w:val="20"/>
          <w:szCs w:val="20"/>
          <w:lang w:val="de-CH"/>
        </w:rPr>
        <w:t xml:space="preserve"> die lokale PowerShell-Ausführungsrichtlinie </w:t>
      </w:r>
      <w:r w:rsidR="00AB2BCD" w:rsidRPr="00BF6DC2">
        <w:rPr>
          <w:rFonts w:ascii="Helvetica" w:hAnsi="Helvetica"/>
          <w:bCs/>
          <w:sz w:val="20"/>
          <w:szCs w:val="20"/>
          <w:lang w:val="de-CH"/>
        </w:rPr>
        <w:t>umgangen wird. Der Vorgang läuft ohne jegliche Interaktion des Anwenders und damit vollständig im Hintergrund ab.</w:t>
      </w:r>
      <w:r w:rsidRPr="00BF6DC2">
        <w:rPr>
          <w:rFonts w:ascii="Helvetica" w:hAnsi="Helvetica"/>
          <w:bCs/>
          <w:sz w:val="20"/>
          <w:szCs w:val="20"/>
          <w:lang w:val="de-CH"/>
        </w:rPr>
        <w:t xml:space="preserve"> </w:t>
      </w:r>
      <w:r w:rsidR="00AB2BCD" w:rsidRPr="00BF6DC2">
        <w:rPr>
          <w:rFonts w:ascii="Helvetica" w:hAnsi="Helvetica"/>
          <w:bCs/>
          <w:sz w:val="20"/>
          <w:szCs w:val="20"/>
          <w:lang w:val="de-CH"/>
        </w:rPr>
        <w:t xml:space="preserve">XML.JSLoader </w:t>
      </w:r>
      <w:r w:rsidRPr="00BF6DC2">
        <w:rPr>
          <w:rFonts w:ascii="Helvetica" w:hAnsi="Helvetica"/>
          <w:bCs/>
          <w:sz w:val="20"/>
          <w:szCs w:val="20"/>
          <w:lang w:val="de-CH"/>
        </w:rPr>
        <w:t>ist ein weiteres Beispiel für die zunehmende Verbreitung von dateiloser Malware und den Bedarf an</w:t>
      </w:r>
      <w:r w:rsidR="00AB2BCD" w:rsidRPr="00BF6DC2">
        <w:rPr>
          <w:rFonts w:ascii="Helvetica" w:hAnsi="Helvetica"/>
          <w:bCs/>
          <w:sz w:val="20"/>
          <w:szCs w:val="20"/>
          <w:lang w:val="de-CH"/>
        </w:rPr>
        <w:t xml:space="preserve"> </w:t>
      </w:r>
      <w:r w:rsidR="001F111C" w:rsidRPr="00BF6DC2">
        <w:rPr>
          <w:rFonts w:ascii="Helvetica" w:hAnsi="Helvetica"/>
          <w:bCs/>
          <w:sz w:val="20"/>
          <w:szCs w:val="20"/>
          <w:lang w:val="de-CH"/>
        </w:rPr>
        <w:t xml:space="preserve">fortschrittlichen </w:t>
      </w:r>
      <w:r w:rsidR="00AB2BCD" w:rsidRPr="00BF6DC2">
        <w:rPr>
          <w:rFonts w:ascii="Helvetica" w:hAnsi="Helvetica"/>
          <w:bCs/>
          <w:sz w:val="20"/>
          <w:szCs w:val="20"/>
          <w:lang w:val="de-CH"/>
        </w:rPr>
        <w:t>Lösungen für einen</w:t>
      </w:r>
      <w:r w:rsidRPr="00BF6DC2">
        <w:rPr>
          <w:rFonts w:ascii="Helvetica" w:hAnsi="Helvetica"/>
          <w:bCs/>
          <w:sz w:val="20"/>
          <w:szCs w:val="20"/>
          <w:lang w:val="de-CH"/>
        </w:rPr>
        <w:t xml:space="preserve"> </w:t>
      </w:r>
      <w:r w:rsidR="001F111C" w:rsidRPr="00BF6DC2">
        <w:rPr>
          <w:rFonts w:ascii="Helvetica" w:hAnsi="Helvetica"/>
          <w:bCs/>
          <w:sz w:val="20"/>
          <w:szCs w:val="20"/>
          <w:lang w:val="de-CH"/>
        </w:rPr>
        <w:t xml:space="preserve">wirksamen </w:t>
      </w:r>
      <w:r w:rsidR="00AB2BCD" w:rsidRPr="00BF6DC2">
        <w:rPr>
          <w:rFonts w:ascii="Helvetica" w:hAnsi="Helvetica"/>
          <w:bCs/>
          <w:sz w:val="20"/>
          <w:szCs w:val="20"/>
          <w:lang w:val="de-CH"/>
        </w:rPr>
        <w:t xml:space="preserve">Schutz </w:t>
      </w:r>
      <w:r w:rsidR="001F111C" w:rsidRPr="00BF6DC2">
        <w:rPr>
          <w:rFonts w:ascii="Helvetica" w:hAnsi="Helvetica"/>
          <w:bCs/>
          <w:sz w:val="20"/>
          <w:szCs w:val="20"/>
          <w:lang w:val="de-CH"/>
        </w:rPr>
        <w:t>am</w:t>
      </w:r>
      <w:r w:rsidR="00AB2BCD" w:rsidRPr="00BF6DC2">
        <w:rPr>
          <w:rFonts w:ascii="Helvetica" w:hAnsi="Helvetica"/>
          <w:bCs/>
          <w:sz w:val="20"/>
          <w:szCs w:val="20"/>
          <w:lang w:val="de-CH"/>
        </w:rPr>
        <w:t xml:space="preserve"> </w:t>
      </w:r>
      <w:r w:rsidRPr="00BF6DC2">
        <w:rPr>
          <w:rFonts w:ascii="Helvetica" w:hAnsi="Helvetica"/>
          <w:bCs/>
          <w:sz w:val="20"/>
          <w:szCs w:val="20"/>
          <w:lang w:val="de-CH"/>
        </w:rPr>
        <w:t xml:space="preserve">Endpunkt. </w:t>
      </w:r>
    </w:p>
    <w:p w14:paraId="381E0E58" w14:textId="77777777" w:rsidR="008D3104" w:rsidRPr="00BF6DC2" w:rsidRDefault="008D3104" w:rsidP="008D3104">
      <w:pPr>
        <w:spacing w:line="288" w:lineRule="auto"/>
        <w:ind w:right="1135"/>
        <w:rPr>
          <w:rFonts w:ascii="Helvetica" w:hAnsi="Helvetica"/>
          <w:bCs/>
          <w:sz w:val="20"/>
          <w:szCs w:val="20"/>
          <w:lang w:val="de-CH"/>
        </w:rPr>
      </w:pPr>
    </w:p>
    <w:p w14:paraId="3EDD7773" w14:textId="5DCD5E27" w:rsidR="008D3104" w:rsidRPr="00BF6DC2" w:rsidRDefault="008D3104" w:rsidP="00572E13">
      <w:pPr>
        <w:pStyle w:val="Listenabsatz"/>
        <w:numPr>
          <w:ilvl w:val="0"/>
          <w:numId w:val="2"/>
        </w:numPr>
        <w:spacing w:line="288" w:lineRule="auto"/>
        <w:ind w:right="1135"/>
        <w:rPr>
          <w:rFonts w:ascii="Helvetica" w:hAnsi="Helvetica"/>
          <w:bCs/>
          <w:sz w:val="20"/>
          <w:szCs w:val="20"/>
          <w:lang w:val="de-CH"/>
        </w:rPr>
      </w:pPr>
      <w:r w:rsidRPr="00BF6DC2">
        <w:rPr>
          <w:rFonts w:ascii="Helvetica" w:hAnsi="Helvetica"/>
          <w:b/>
          <w:sz w:val="20"/>
          <w:szCs w:val="20"/>
          <w:lang w:val="de-CH"/>
        </w:rPr>
        <w:t>Einfacher Dateinamen-Trick hilft Hackern</w:t>
      </w:r>
      <w:r w:rsidR="001F111C" w:rsidRPr="00BF6DC2">
        <w:rPr>
          <w:rFonts w:ascii="Helvetica" w:hAnsi="Helvetica"/>
          <w:b/>
          <w:sz w:val="20"/>
          <w:szCs w:val="20"/>
          <w:lang w:val="de-CH"/>
        </w:rPr>
        <w:t xml:space="preserve"> dabei</w:t>
      </w:r>
      <w:r w:rsidRPr="00BF6DC2">
        <w:rPr>
          <w:rFonts w:ascii="Helvetica" w:hAnsi="Helvetica"/>
          <w:b/>
          <w:sz w:val="20"/>
          <w:szCs w:val="20"/>
          <w:lang w:val="de-CH"/>
        </w:rPr>
        <w:t>, Ransomware-Loader als legitime PDF-Anhänge auszugeben</w:t>
      </w:r>
      <w:r w:rsidRPr="00BF6DC2">
        <w:rPr>
          <w:rFonts w:ascii="Helvetica" w:hAnsi="Helvetica"/>
          <w:bCs/>
          <w:sz w:val="20"/>
          <w:szCs w:val="20"/>
          <w:lang w:val="de-CH"/>
        </w:rPr>
        <w:t xml:space="preserve"> </w:t>
      </w:r>
      <w:r w:rsidR="00572E13" w:rsidRPr="00BF6DC2">
        <w:rPr>
          <w:rFonts w:ascii="Helvetica" w:hAnsi="Helvetica"/>
          <w:bCs/>
          <w:sz w:val="20"/>
          <w:szCs w:val="20"/>
          <w:lang w:val="de-CH"/>
        </w:rPr>
        <w:t>–</w:t>
      </w:r>
      <w:r w:rsidRPr="00BF6DC2">
        <w:rPr>
          <w:rFonts w:ascii="Helvetica" w:hAnsi="Helvetica"/>
          <w:bCs/>
          <w:sz w:val="20"/>
          <w:szCs w:val="20"/>
          <w:lang w:val="de-CH"/>
        </w:rPr>
        <w:t xml:space="preserve"> Der Ransomware-Loader Zmutzy </w:t>
      </w:r>
      <w:r w:rsidR="00CD2038" w:rsidRPr="00BF6DC2">
        <w:rPr>
          <w:rFonts w:ascii="Helvetica" w:hAnsi="Helvetica"/>
          <w:bCs/>
          <w:sz w:val="20"/>
          <w:szCs w:val="20"/>
          <w:lang w:val="de-CH"/>
        </w:rPr>
        <w:t xml:space="preserve">nimmt </w:t>
      </w:r>
      <w:r w:rsidRPr="00BF6DC2">
        <w:rPr>
          <w:rFonts w:ascii="Helvetica" w:hAnsi="Helvetica"/>
          <w:bCs/>
          <w:sz w:val="20"/>
          <w:szCs w:val="20"/>
          <w:lang w:val="de-CH"/>
        </w:rPr>
        <w:lastRenderedPageBreak/>
        <w:t>im ersten Quartal</w:t>
      </w:r>
      <w:r w:rsidR="001F111C" w:rsidRPr="00BF6DC2">
        <w:rPr>
          <w:rFonts w:ascii="Helvetica" w:hAnsi="Helvetica"/>
          <w:bCs/>
          <w:sz w:val="20"/>
          <w:szCs w:val="20"/>
          <w:lang w:val="de-CH"/>
        </w:rPr>
        <w:t xml:space="preserve"> 2021</w:t>
      </w:r>
      <w:r w:rsidRPr="00BF6DC2">
        <w:rPr>
          <w:rFonts w:ascii="Helvetica" w:hAnsi="Helvetica"/>
          <w:bCs/>
          <w:sz w:val="20"/>
          <w:szCs w:val="20"/>
          <w:lang w:val="de-CH"/>
        </w:rPr>
        <w:t xml:space="preserve"> </w:t>
      </w:r>
      <w:r w:rsidR="00CD2038" w:rsidRPr="00BF6DC2">
        <w:rPr>
          <w:rFonts w:ascii="Helvetica" w:hAnsi="Helvetica"/>
          <w:bCs/>
          <w:sz w:val="20"/>
          <w:szCs w:val="20"/>
          <w:lang w:val="de-CH"/>
        </w:rPr>
        <w:t>Platz 2 im Ranking der</w:t>
      </w:r>
      <w:r w:rsidRPr="00BF6DC2">
        <w:rPr>
          <w:rFonts w:ascii="Helvetica" w:hAnsi="Helvetica"/>
          <w:bCs/>
          <w:sz w:val="20"/>
          <w:szCs w:val="20"/>
          <w:lang w:val="de-CH"/>
        </w:rPr>
        <w:t xml:space="preserve"> verschlüsselte</w:t>
      </w:r>
      <w:r w:rsidR="00CD2038" w:rsidRPr="00BF6DC2">
        <w:rPr>
          <w:rFonts w:ascii="Helvetica" w:hAnsi="Helvetica"/>
          <w:bCs/>
          <w:sz w:val="20"/>
          <w:szCs w:val="20"/>
          <w:lang w:val="de-CH"/>
        </w:rPr>
        <w:t>n</w:t>
      </w:r>
      <w:r w:rsidRPr="00BF6DC2">
        <w:rPr>
          <w:rFonts w:ascii="Helvetica" w:hAnsi="Helvetica"/>
          <w:bCs/>
          <w:sz w:val="20"/>
          <w:szCs w:val="20"/>
          <w:lang w:val="de-CH"/>
        </w:rPr>
        <w:t xml:space="preserve"> Malware-Variante nach Volumen</w:t>
      </w:r>
      <w:r w:rsidR="00775B64" w:rsidRPr="00BF6DC2">
        <w:rPr>
          <w:rFonts w:ascii="Helvetica" w:hAnsi="Helvetica"/>
          <w:bCs/>
          <w:sz w:val="20"/>
          <w:szCs w:val="20"/>
          <w:lang w:val="de-CH"/>
        </w:rPr>
        <w:t xml:space="preserve"> ein</w:t>
      </w:r>
      <w:r w:rsidRPr="00BF6DC2">
        <w:rPr>
          <w:rFonts w:ascii="Helvetica" w:hAnsi="Helvetica"/>
          <w:bCs/>
          <w:sz w:val="20"/>
          <w:szCs w:val="20"/>
          <w:lang w:val="de-CH"/>
        </w:rPr>
        <w:t xml:space="preserve">. Im Zusammenhang mit der Nibiru-Ransomware </w:t>
      </w:r>
      <w:r w:rsidR="001F111C" w:rsidRPr="00BF6DC2">
        <w:rPr>
          <w:rFonts w:ascii="Helvetica" w:hAnsi="Helvetica"/>
          <w:bCs/>
          <w:sz w:val="20"/>
          <w:szCs w:val="20"/>
          <w:lang w:val="de-CH"/>
        </w:rPr>
        <w:t>tritt</w:t>
      </w:r>
      <w:r w:rsidRPr="00BF6DC2">
        <w:rPr>
          <w:rFonts w:ascii="Helvetica" w:hAnsi="Helvetica"/>
          <w:bCs/>
          <w:sz w:val="20"/>
          <w:szCs w:val="20"/>
          <w:lang w:val="de-CH"/>
        </w:rPr>
        <w:t xml:space="preserve"> diese Bedrohung als Anhang </w:t>
      </w:r>
      <w:r w:rsidR="00775B64" w:rsidRPr="00BF6DC2">
        <w:rPr>
          <w:rFonts w:ascii="Helvetica" w:hAnsi="Helvetica"/>
          <w:bCs/>
          <w:sz w:val="20"/>
          <w:szCs w:val="20"/>
          <w:lang w:val="de-CH"/>
        </w:rPr>
        <w:t xml:space="preserve">in Form </w:t>
      </w:r>
      <w:r w:rsidRPr="00BF6DC2">
        <w:rPr>
          <w:rFonts w:ascii="Helvetica" w:hAnsi="Helvetica"/>
          <w:bCs/>
          <w:sz w:val="20"/>
          <w:szCs w:val="20"/>
          <w:lang w:val="de-CH"/>
        </w:rPr>
        <w:t>einer gezippten Datei in E-Mail</w:t>
      </w:r>
      <w:r w:rsidR="007D786F" w:rsidRPr="00BF6DC2">
        <w:rPr>
          <w:rFonts w:ascii="Helvetica" w:hAnsi="Helvetica"/>
          <w:bCs/>
          <w:sz w:val="20"/>
          <w:szCs w:val="20"/>
          <w:lang w:val="de-CH"/>
        </w:rPr>
        <w:t>s</w:t>
      </w:r>
      <w:r w:rsidRPr="00BF6DC2">
        <w:rPr>
          <w:rFonts w:ascii="Helvetica" w:hAnsi="Helvetica"/>
          <w:bCs/>
          <w:sz w:val="20"/>
          <w:szCs w:val="20"/>
          <w:lang w:val="de-CH"/>
        </w:rPr>
        <w:t xml:space="preserve"> oder als Download von einer bösartigen Website</w:t>
      </w:r>
      <w:r w:rsidR="001F111C" w:rsidRPr="00BF6DC2">
        <w:rPr>
          <w:rFonts w:ascii="Helvetica" w:hAnsi="Helvetica"/>
          <w:bCs/>
          <w:sz w:val="20"/>
          <w:szCs w:val="20"/>
          <w:lang w:val="de-CH"/>
        </w:rPr>
        <w:t xml:space="preserve"> auf</w:t>
      </w:r>
      <w:r w:rsidRPr="00BF6DC2">
        <w:rPr>
          <w:rFonts w:ascii="Helvetica" w:hAnsi="Helvetica"/>
          <w:bCs/>
          <w:sz w:val="20"/>
          <w:szCs w:val="20"/>
          <w:lang w:val="de-CH"/>
        </w:rPr>
        <w:t xml:space="preserve">. Beim </w:t>
      </w:r>
      <w:r w:rsidR="001F111C" w:rsidRPr="00BF6DC2">
        <w:rPr>
          <w:rFonts w:ascii="Helvetica" w:hAnsi="Helvetica"/>
          <w:bCs/>
          <w:sz w:val="20"/>
          <w:szCs w:val="20"/>
          <w:lang w:val="de-CH"/>
        </w:rPr>
        <w:t>Öffnen</w:t>
      </w:r>
      <w:r w:rsidRPr="00BF6DC2">
        <w:rPr>
          <w:rFonts w:ascii="Helvetica" w:hAnsi="Helvetica"/>
          <w:bCs/>
          <w:sz w:val="20"/>
          <w:szCs w:val="20"/>
          <w:lang w:val="de-CH"/>
        </w:rPr>
        <w:t xml:space="preserve"> der Zip-Datei wird eine ausführbare Datei heruntergeladen, die </w:t>
      </w:r>
      <w:r w:rsidR="001F111C" w:rsidRPr="00BF6DC2">
        <w:rPr>
          <w:rFonts w:ascii="Helvetica" w:hAnsi="Helvetica"/>
          <w:bCs/>
          <w:sz w:val="20"/>
          <w:szCs w:val="20"/>
          <w:lang w:val="de-CH"/>
        </w:rPr>
        <w:t>sich jedoch als</w:t>
      </w:r>
      <w:r w:rsidRPr="00BF6DC2">
        <w:rPr>
          <w:rFonts w:ascii="Helvetica" w:hAnsi="Helvetica"/>
          <w:bCs/>
          <w:sz w:val="20"/>
          <w:szCs w:val="20"/>
          <w:lang w:val="de-CH"/>
        </w:rPr>
        <w:t xml:space="preserve"> legitime PDF-Datei </w:t>
      </w:r>
      <w:r w:rsidR="001F111C" w:rsidRPr="00BF6DC2">
        <w:rPr>
          <w:rFonts w:ascii="Helvetica" w:hAnsi="Helvetica"/>
          <w:bCs/>
          <w:sz w:val="20"/>
          <w:szCs w:val="20"/>
          <w:lang w:val="de-CH"/>
        </w:rPr>
        <w:t>präsentiert</w:t>
      </w:r>
      <w:r w:rsidRPr="00BF6DC2">
        <w:rPr>
          <w:rFonts w:ascii="Helvetica" w:hAnsi="Helvetica"/>
          <w:bCs/>
          <w:sz w:val="20"/>
          <w:szCs w:val="20"/>
          <w:lang w:val="de-CH"/>
        </w:rPr>
        <w:t xml:space="preserve">. Die Angreifer verwenden </w:t>
      </w:r>
      <w:r w:rsidR="001F111C" w:rsidRPr="00BF6DC2">
        <w:rPr>
          <w:rFonts w:ascii="Helvetica" w:hAnsi="Helvetica"/>
          <w:bCs/>
          <w:sz w:val="20"/>
          <w:szCs w:val="20"/>
          <w:lang w:val="de-CH"/>
        </w:rPr>
        <w:t xml:space="preserve">im Dateinamen </w:t>
      </w:r>
      <w:r w:rsidRPr="00BF6DC2">
        <w:rPr>
          <w:rFonts w:ascii="Helvetica" w:hAnsi="Helvetica"/>
          <w:bCs/>
          <w:sz w:val="20"/>
          <w:szCs w:val="20"/>
          <w:lang w:val="de-CH"/>
        </w:rPr>
        <w:t xml:space="preserve">ein Komma anstelle eines Punktes </w:t>
      </w:r>
      <w:r w:rsidR="001F111C" w:rsidRPr="00BF6DC2">
        <w:rPr>
          <w:rFonts w:ascii="Helvetica" w:hAnsi="Helvetica"/>
          <w:bCs/>
          <w:sz w:val="20"/>
          <w:szCs w:val="20"/>
          <w:lang w:val="de-CH"/>
        </w:rPr>
        <w:t>sowie</w:t>
      </w:r>
      <w:r w:rsidRPr="00BF6DC2">
        <w:rPr>
          <w:rFonts w:ascii="Helvetica" w:hAnsi="Helvetica"/>
          <w:bCs/>
          <w:sz w:val="20"/>
          <w:szCs w:val="20"/>
          <w:lang w:val="de-CH"/>
        </w:rPr>
        <w:t xml:space="preserve"> ein manuell angepasstes Symbol, um die bösartige ZIP-Datei als PDF auszugeben. Diese Art von Angriff unterstreicht die Wichtigkeit von </w:t>
      </w:r>
      <w:r w:rsidR="001F111C" w:rsidRPr="00BF6DC2">
        <w:rPr>
          <w:rFonts w:ascii="Helvetica" w:hAnsi="Helvetica"/>
          <w:bCs/>
          <w:sz w:val="20"/>
          <w:szCs w:val="20"/>
          <w:lang w:val="de-CH"/>
        </w:rPr>
        <w:t xml:space="preserve">Schulungen zum Thema </w:t>
      </w:r>
      <w:r w:rsidRPr="00BF6DC2">
        <w:rPr>
          <w:rFonts w:ascii="Helvetica" w:hAnsi="Helvetica"/>
          <w:bCs/>
          <w:sz w:val="20"/>
          <w:szCs w:val="20"/>
          <w:lang w:val="de-CH"/>
        </w:rPr>
        <w:t xml:space="preserve">Phishing sowie die Implementierung von Backup-Lösungen für den Fall, dass eine Variante wie diese eine Ransomware-Infektion auslöst. </w:t>
      </w:r>
    </w:p>
    <w:p w14:paraId="021A030F" w14:textId="77777777" w:rsidR="008D3104" w:rsidRPr="00BF6DC2" w:rsidRDefault="008D3104" w:rsidP="008D3104">
      <w:pPr>
        <w:spacing w:line="288" w:lineRule="auto"/>
        <w:ind w:right="1135"/>
        <w:rPr>
          <w:rFonts w:ascii="Helvetica" w:hAnsi="Helvetica"/>
          <w:bCs/>
          <w:sz w:val="20"/>
          <w:szCs w:val="20"/>
          <w:lang w:val="de-CH"/>
        </w:rPr>
      </w:pPr>
    </w:p>
    <w:p w14:paraId="513C3A5D" w14:textId="284EEA49" w:rsidR="008D3104" w:rsidRPr="00BF6DC2" w:rsidRDefault="008D3104" w:rsidP="0076442D">
      <w:pPr>
        <w:pStyle w:val="Listenabsatz"/>
        <w:numPr>
          <w:ilvl w:val="0"/>
          <w:numId w:val="2"/>
        </w:numPr>
        <w:spacing w:line="288" w:lineRule="auto"/>
        <w:ind w:right="1135"/>
        <w:rPr>
          <w:rFonts w:ascii="Helvetica" w:hAnsi="Helvetica"/>
          <w:bCs/>
          <w:sz w:val="20"/>
          <w:szCs w:val="20"/>
          <w:lang w:val="de-CH"/>
        </w:rPr>
      </w:pPr>
      <w:r w:rsidRPr="00BF6DC2">
        <w:rPr>
          <w:rFonts w:ascii="Helvetica" w:hAnsi="Helvetica"/>
          <w:b/>
          <w:sz w:val="20"/>
          <w:szCs w:val="20"/>
          <w:lang w:val="de-CH"/>
        </w:rPr>
        <w:t>IoT-Geräte</w:t>
      </w:r>
      <w:r w:rsidR="001F111C" w:rsidRPr="00BF6DC2">
        <w:rPr>
          <w:rFonts w:ascii="Helvetica" w:hAnsi="Helvetica"/>
          <w:b/>
          <w:sz w:val="20"/>
          <w:szCs w:val="20"/>
          <w:lang w:val="de-CH"/>
        </w:rPr>
        <w:t xml:space="preserve"> weiter im Visier</w:t>
      </w:r>
      <w:r w:rsidRPr="00BF6DC2">
        <w:rPr>
          <w:rFonts w:ascii="Helvetica" w:hAnsi="Helvetica"/>
          <w:bCs/>
          <w:sz w:val="20"/>
          <w:szCs w:val="20"/>
          <w:lang w:val="de-CH"/>
        </w:rPr>
        <w:t xml:space="preserve"> </w:t>
      </w:r>
      <w:r w:rsidR="0076442D" w:rsidRPr="00BF6DC2">
        <w:rPr>
          <w:rFonts w:ascii="Helvetica" w:hAnsi="Helvetica"/>
          <w:bCs/>
          <w:sz w:val="20"/>
          <w:szCs w:val="20"/>
          <w:lang w:val="de-CH"/>
        </w:rPr>
        <w:t>–</w:t>
      </w:r>
      <w:r w:rsidRPr="00BF6DC2">
        <w:rPr>
          <w:rFonts w:ascii="Helvetica" w:hAnsi="Helvetica"/>
          <w:bCs/>
          <w:sz w:val="20"/>
          <w:szCs w:val="20"/>
          <w:lang w:val="de-CH"/>
        </w:rPr>
        <w:t xml:space="preserve"> Die Variante Linux.Ngioweb.B wurde zwar nicht in die Top-10-Malware-Liste von WatchGuard für das erste Quartal aufgenommen, aber in letzter Zeit </w:t>
      </w:r>
      <w:r w:rsidR="001F111C" w:rsidRPr="00BF6DC2">
        <w:rPr>
          <w:rFonts w:ascii="Helvetica" w:hAnsi="Helvetica"/>
          <w:bCs/>
          <w:sz w:val="20"/>
          <w:szCs w:val="20"/>
          <w:lang w:val="de-CH"/>
        </w:rPr>
        <w:t>für den Angriff auf</w:t>
      </w:r>
      <w:r w:rsidRPr="00BF6DC2">
        <w:rPr>
          <w:rFonts w:ascii="Helvetica" w:hAnsi="Helvetica"/>
          <w:bCs/>
          <w:sz w:val="20"/>
          <w:szCs w:val="20"/>
          <w:lang w:val="de-CH"/>
        </w:rPr>
        <w:t xml:space="preserve"> IoT-Geräte </w:t>
      </w:r>
      <w:r w:rsidR="001F111C" w:rsidRPr="00BF6DC2">
        <w:rPr>
          <w:rFonts w:ascii="Helvetica" w:hAnsi="Helvetica"/>
          <w:bCs/>
          <w:sz w:val="20"/>
          <w:szCs w:val="20"/>
          <w:lang w:val="de-CH"/>
        </w:rPr>
        <w:t>genutzt</w:t>
      </w:r>
      <w:r w:rsidRPr="00BF6DC2">
        <w:rPr>
          <w:rFonts w:ascii="Helvetica" w:hAnsi="Helvetica"/>
          <w:bCs/>
          <w:sz w:val="20"/>
          <w:szCs w:val="20"/>
          <w:lang w:val="de-CH"/>
        </w:rPr>
        <w:t xml:space="preserve">. Die erste Version zielte auf Linux-Server </w:t>
      </w:r>
      <w:r w:rsidR="001F111C" w:rsidRPr="00BF6DC2">
        <w:rPr>
          <w:rFonts w:ascii="Helvetica" w:hAnsi="Helvetica"/>
          <w:bCs/>
          <w:sz w:val="20"/>
          <w:szCs w:val="20"/>
          <w:lang w:val="de-CH"/>
        </w:rPr>
        <w:t xml:space="preserve">mit </w:t>
      </w:r>
      <w:r w:rsidRPr="00BF6DC2">
        <w:rPr>
          <w:rFonts w:ascii="Helvetica" w:hAnsi="Helvetica"/>
          <w:bCs/>
          <w:sz w:val="20"/>
          <w:szCs w:val="20"/>
          <w:lang w:val="de-CH"/>
        </w:rPr>
        <w:t xml:space="preserve">WordPress </w:t>
      </w:r>
      <w:r w:rsidR="001F111C" w:rsidRPr="00BF6DC2">
        <w:rPr>
          <w:rFonts w:ascii="Helvetica" w:hAnsi="Helvetica"/>
          <w:bCs/>
          <w:sz w:val="20"/>
          <w:szCs w:val="20"/>
          <w:lang w:val="de-CH"/>
        </w:rPr>
        <w:t>ab</w:t>
      </w:r>
      <w:r w:rsidRPr="00BF6DC2">
        <w:rPr>
          <w:rFonts w:ascii="Helvetica" w:hAnsi="Helvetica"/>
          <w:bCs/>
          <w:sz w:val="20"/>
          <w:szCs w:val="20"/>
          <w:lang w:val="de-CH"/>
        </w:rPr>
        <w:t xml:space="preserve"> und </w:t>
      </w:r>
      <w:r w:rsidR="001F111C" w:rsidRPr="00BF6DC2">
        <w:rPr>
          <w:rFonts w:ascii="Helvetica" w:hAnsi="Helvetica"/>
          <w:bCs/>
          <w:sz w:val="20"/>
          <w:szCs w:val="20"/>
          <w:lang w:val="de-CH"/>
        </w:rPr>
        <w:t>nutzte das</w:t>
      </w:r>
      <w:r w:rsidRPr="00BF6DC2">
        <w:rPr>
          <w:rFonts w:ascii="Helvetica" w:hAnsi="Helvetica"/>
          <w:bCs/>
          <w:sz w:val="20"/>
          <w:szCs w:val="20"/>
          <w:lang w:val="de-CH"/>
        </w:rPr>
        <w:t xml:space="preserve"> EFL</w:t>
      </w:r>
      <w:r w:rsidR="001F111C" w:rsidRPr="00BF6DC2">
        <w:rPr>
          <w:rFonts w:ascii="Helvetica" w:hAnsi="Helvetica"/>
          <w:bCs/>
          <w:sz w:val="20"/>
          <w:szCs w:val="20"/>
          <w:lang w:val="de-CH"/>
        </w:rPr>
        <w:t xml:space="preserve"> (Extended Format Language)</w:t>
      </w:r>
      <w:r w:rsidRPr="00BF6DC2">
        <w:rPr>
          <w:rFonts w:ascii="Helvetica" w:hAnsi="Helvetica"/>
          <w:bCs/>
          <w:sz w:val="20"/>
          <w:szCs w:val="20"/>
          <w:lang w:val="de-CH"/>
        </w:rPr>
        <w:t>-Datei</w:t>
      </w:r>
      <w:r w:rsidR="001F111C" w:rsidRPr="00BF6DC2">
        <w:rPr>
          <w:rFonts w:ascii="Helvetica" w:hAnsi="Helvetica"/>
          <w:bCs/>
          <w:sz w:val="20"/>
          <w:szCs w:val="20"/>
          <w:lang w:val="de-CH"/>
        </w:rPr>
        <w:t>format</w:t>
      </w:r>
      <w:r w:rsidRPr="00BF6DC2">
        <w:rPr>
          <w:rFonts w:ascii="Helvetica" w:hAnsi="Helvetica"/>
          <w:bCs/>
          <w:sz w:val="20"/>
          <w:szCs w:val="20"/>
          <w:lang w:val="de-CH"/>
        </w:rPr>
        <w:t xml:space="preserve">. Eine andere Version dieser Malware verwandelt die IoT-Geräte in ein Botnet mit </w:t>
      </w:r>
      <w:r w:rsidR="001F111C" w:rsidRPr="00BF6DC2">
        <w:rPr>
          <w:rFonts w:ascii="Helvetica" w:hAnsi="Helvetica"/>
          <w:bCs/>
          <w:sz w:val="20"/>
          <w:szCs w:val="20"/>
          <w:lang w:val="de-CH"/>
        </w:rPr>
        <w:t>rollierenden</w:t>
      </w:r>
      <w:r w:rsidRPr="00BF6DC2">
        <w:rPr>
          <w:rFonts w:ascii="Helvetica" w:hAnsi="Helvetica"/>
          <w:bCs/>
          <w:sz w:val="20"/>
          <w:szCs w:val="20"/>
          <w:lang w:val="de-CH"/>
        </w:rPr>
        <w:t xml:space="preserve"> Command-and-Control-Servern.</w:t>
      </w:r>
    </w:p>
    <w:p w14:paraId="65AE5563" w14:textId="77777777" w:rsidR="008D3104" w:rsidRPr="00BF6DC2" w:rsidRDefault="008D3104" w:rsidP="008D3104">
      <w:pPr>
        <w:spacing w:line="288" w:lineRule="auto"/>
        <w:ind w:right="1135"/>
        <w:rPr>
          <w:rFonts w:ascii="Helvetica" w:hAnsi="Helvetica"/>
          <w:bCs/>
          <w:sz w:val="20"/>
          <w:szCs w:val="20"/>
          <w:lang w:val="de-CH"/>
        </w:rPr>
      </w:pPr>
    </w:p>
    <w:p w14:paraId="0E97D57C" w14:textId="0E395797" w:rsidR="008D3104" w:rsidRPr="00BF6DC2" w:rsidRDefault="008D3104" w:rsidP="0076442D">
      <w:pPr>
        <w:pStyle w:val="Listenabsatz"/>
        <w:numPr>
          <w:ilvl w:val="0"/>
          <w:numId w:val="2"/>
        </w:numPr>
        <w:spacing w:line="288" w:lineRule="auto"/>
        <w:ind w:right="1135"/>
        <w:rPr>
          <w:rFonts w:ascii="Helvetica" w:hAnsi="Helvetica"/>
          <w:bCs/>
          <w:sz w:val="20"/>
          <w:szCs w:val="20"/>
          <w:lang w:val="de-CH"/>
        </w:rPr>
      </w:pPr>
      <w:r w:rsidRPr="00BF6DC2">
        <w:rPr>
          <w:rFonts w:ascii="Helvetica" w:hAnsi="Helvetica"/>
          <w:b/>
          <w:sz w:val="20"/>
          <w:szCs w:val="20"/>
          <w:lang w:val="de-CH"/>
        </w:rPr>
        <w:t xml:space="preserve">Netzwerkangriffe steigen um mehr als 20 </w:t>
      </w:r>
      <w:r w:rsidR="001F111C" w:rsidRPr="00BF6DC2">
        <w:rPr>
          <w:rFonts w:ascii="Helvetica" w:hAnsi="Helvetica"/>
          <w:b/>
          <w:sz w:val="20"/>
          <w:szCs w:val="20"/>
          <w:lang w:val="de-CH"/>
        </w:rPr>
        <w:t>Prozent</w:t>
      </w:r>
      <w:r w:rsidRPr="00BF6DC2">
        <w:rPr>
          <w:rFonts w:ascii="Helvetica" w:hAnsi="Helvetica"/>
          <w:bCs/>
          <w:sz w:val="20"/>
          <w:szCs w:val="20"/>
          <w:lang w:val="de-CH"/>
        </w:rPr>
        <w:t xml:space="preserve"> </w:t>
      </w:r>
      <w:r w:rsidR="0076442D" w:rsidRPr="00BF6DC2">
        <w:rPr>
          <w:rFonts w:ascii="Helvetica" w:hAnsi="Helvetica"/>
          <w:bCs/>
          <w:sz w:val="20"/>
          <w:szCs w:val="20"/>
          <w:lang w:val="de-CH"/>
        </w:rPr>
        <w:t>–</w:t>
      </w:r>
      <w:r w:rsidRPr="00BF6DC2">
        <w:rPr>
          <w:rFonts w:ascii="Helvetica" w:hAnsi="Helvetica"/>
          <w:bCs/>
          <w:sz w:val="20"/>
          <w:szCs w:val="20"/>
          <w:lang w:val="de-CH"/>
        </w:rPr>
        <w:t xml:space="preserve"> WatchGuard-Appliances erkannten mehr als </w:t>
      </w:r>
      <w:r w:rsidR="001F111C" w:rsidRPr="00BF6DC2">
        <w:rPr>
          <w:rFonts w:ascii="Helvetica" w:hAnsi="Helvetica"/>
          <w:bCs/>
          <w:sz w:val="20"/>
          <w:szCs w:val="20"/>
          <w:lang w:val="de-CH"/>
        </w:rPr>
        <w:t>vier</w:t>
      </w:r>
      <w:r w:rsidRPr="00BF6DC2">
        <w:rPr>
          <w:rFonts w:ascii="Helvetica" w:hAnsi="Helvetica"/>
          <w:bCs/>
          <w:sz w:val="20"/>
          <w:szCs w:val="20"/>
          <w:lang w:val="de-CH"/>
        </w:rPr>
        <w:t xml:space="preserve"> Millionen Netzwerkangriffe</w:t>
      </w:r>
      <w:r w:rsidR="001F111C" w:rsidRPr="00BF6DC2">
        <w:rPr>
          <w:rFonts w:ascii="Helvetica" w:hAnsi="Helvetica"/>
          <w:bCs/>
          <w:sz w:val="20"/>
          <w:szCs w:val="20"/>
          <w:lang w:val="de-CH"/>
        </w:rPr>
        <w:t>. Das entspricht einem</w:t>
      </w:r>
      <w:r w:rsidRPr="00BF6DC2">
        <w:rPr>
          <w:rFonts w:ascii="Helvetica" w:hAnsi="Helvetica"/>
          <w:bCs/>
          <w:sz w:val="20"/>
          <w:szCs w:val="20"/>
          <w:lang w:val="de-CH"/>
        </w:rPr>
        <w:t xml:space="preserve"> Anstieg um 21 </w:t>
      </w:r>
      <w:r w:rsidR="001F111C" w:rsidRPr="00BF6DC2">
        <w:rPr>
          <w:rFonts w:ascii="Helvetica" w:hAnsi="Helvetica"/>
          <w:bCs/>
          <w:sz w:val="20"/>
          <w:szCs w:val="20"/>
          <w:lang w:val="de-CH"/>
        </w:rPr>
        <w:t>Prozent</w:t>
      </w:r>
      <w:r w:rsidRPr="00BF6DC2">
        <w:rPr>
          <w:rFonts w:ascii="Helvetica" w:hAnsi="Helvetica"/>
          <w:bCs/>
          <w:sz w:val="20"/>
          <w:szCs w:val="20"/>
          <w:lang w:val="de-CH"/>
        </w:rPr>
        <w:t xml:space="preserve"> im Vergleich zum Vorquartal und </w:t>
      </w:r>
      <w:r w:rsidR="001F111C" w:rsidRPr="00BF6DC2">
        <w:rPr>
          <w:rFonts w:ascii="Helvetica" w:hAnsi="Helvetica"/>
          <w:bCs/>
          <w:sz w:val="20"/>
          <w:szCs w:val="20"/>
          <w:lang w:val="de-CH"/>
        </w:rPr>
        <w:t xml:space="preserve">stellt </w:t>
      </w:r>
      <w:r w:rsidRPr="00BF6DC2">
        <w:rPr>
          <w:rFonts w:ascii="Helvetica" w:hAnsi="Helvetica"/>
          <w:bCs/>
          <w:sz w:val="20"/>
          <w:szCs w:val="20"/>
          <w:lang w:val="de-CH"/>
        </w:rPr>
        <w:t>das höchste Volumen seit Anfang 2018</w:t>
      </w:r>
      <w:r w:rsidR="001F111C" w:rsidRPr="00BF6DC2">
        <w:rPr>
          <w:rFonts w:ascii="Helvetica" w:hAnsi="Helvetica"/>
          <w:bCs/>
          <w:sz w:val="20"/>
          <w:szCs w:val="20"/>
          <w:lang w:val="de-CH"/>
        </w:rPr>
        <w:t xml:space="preserve"> dar</w:t>
      </w:r>
      <w:r w:rsidRPr="00BF6DC2">
        <w:rPr>
          <w:rFonts w:ascii="Helvetica" w:hAnsi="Helvetica"/>
          <w:bCs/>
          <w:sz w:val="20"/>
          <w:szCs w:val="20"/>
          <w:lang w:val="de-CH"/>
        </w:rPr>
        <w:t>. Unternehmensserver und Assets vor Ort sind trotz der Verlagerung auf Remote- und hybride Arbeit immer noch hochwertige Ziele für Angreifer</w:t>
      </w:r>
      <w:r w:rsidR="001F111C" w:rsidRPr="00BF6DC2">
        <w:rPr>
          <w:rFonts w:ascii="Helvetica" w:hAnsi="Helvetica"/>
          <w:bCs/>
          <w:sz w:val="20"/>
          <w:szCs w:val="20"/>
          <w:lang w:val="de-CH"/>
        </w:rPr>
        <w:t xml:space="preserve">. Aus diesem Grund </w:t>
      </w:r>
      <w:r w:rsidRPr="00BF6DC2">
        <w:rPr>
          <w:rFonts w:ascii="Helvetica" w:hAnsi="Helvetica"/>
          <w:bCs/>
          <w:sz w:val="20"/>
          <w:szCs w:val="20"/>
          <w:lang w:val="de-CH"/>
        </w:rPr>
        <w:t xml:space="preserve">müssen Unternehmen </w:t>
      </w:r>
      <w:r w:rsidR="001F111C" w:rsidRPr="00BF6DC2">
        <w:rPr>
          <w:rFonts w:ascii="Helvetica" w:hAnsi="Helvetica"/>
          <w:bCs/>
          <w:sz w:val="20"/>
          <w:szCs w:val="20"/>
          <w:lang w:val="de-CH"/>
        </w:rPr>
        <w:t>neben benutzerorientierten Schutzma</w:t>
      </w:r>
      <w:r w:rsidR="00BF6DC2">
        <w:rPr>
          <w:rFonts w:ascii="Helvetica" w:hAnsi="Helvetica"/>
          <w:bCs/>
          <w:sz w:val="20"/>
          <w:szCs w:val="20"/>
          <w:lang w:val="de-CH"/>
        </w:rPr>
        <w:t>ss</w:t>
      </w:r>
      <w:r w:rsidR="001F111C" w:rsidRPr="00BF6DC2">
        <w:rPr>
          <w:rFonts w:ascii="Helvetica" w:hAnsi="Helvetica"/>
          <w:bCs/>
          <w:sz w:val="20"/>
          <w:szCs w:val="20"/>
          <w:lang w:val="de-CH"/>
        </w:rPr>
        <w:t xml:space="preserve">nahmen </w:t>
      </w:r>
      <w:r w:rsidR="00A27ED4" w:rsidRPr="00BF6DC2">
        <w:rPr>
          <w:rFonts w:ascii="Helvetica" w:hAnsi="Helvetica"/>
          <w:bCs/>
          <w:sz w:val="20"/>
          <w:szCs w:val="20"/>
          <w:lang w:val="de-CH"/>
        </w:rPr>
        <w:t xml:space="preserve">gleichzeitig </w:t>
      </w:r>
      <w:r w:rsidR="001F111C" w:rsidRPr="00BF6DC2">
        <w:rPr>
          <w:rFonts w:ascii="Helvetica" w:hAnsi="Helvetica"/>
          <w:bCs/>
          <w:sz w:val="20"/>
          <w:szCs w:val="20"/>
          <w:lang w:val="de-CH"/>
        </w:rPr>
        <w:t>die</w:t>
      </w:r>
      <w:r w:rsidRPr="00BF6DC2">
        <w:rPr>
          <w:rFonts w:ascii="Helvetica" w:hAnsi="Helvetica"/>
          <w:bCs/>
          <w:sz w:val="20"/>
          <w:szCs w:val="20"/>
          <w:lang w:val="de-CH"/>
        </w:rPr>
        <w:t xml:space="preserve"> Perimetersicherheit aufrechterhalten. </w:t>
      </w:r>
    </w:p>
    <w:p w14:paraId="1AE22627" w14:textId="77777777" w:rsidR="008D3104" w:rsidRPr="00BF6DC2" w:rsidRDefault="008D3104" w:rsidP="008D3104">
      <w:pPr>
        <w:spacing w:line="288" w:lineRule="auto"/>
        <w:ind w:right="1135"/>
        <w:rPr>
          <w:rFonts w:ascii="Helvetica" w:hAnsi="Helvetica"/>
          <w:bCs/>
          <w:sz w:val="20"/>
          <w:szCs w:val="20"/>
          <w:lang w:val="de-CH"/>
        </w:rPr>
      </w:pPr>
    </w:p>
    <w:p w14:paraId="71E5A566" w14:textId="748EE744" w:rsidR="008D3104" w:rsidRPr="00BF6DC2" w:rsidRDefault="001F111C" w:rsidP="0076442D">
      <w:pPr>
        <w:pStyle w:val="Listenabsatz"/>
        <w:numPr>
          <w:ilvl w:val="0"/>
          <w:numId w:val="2"/>
        </w:numPr>
        <w:spacing w:line="288" w:lineRule="auto"/>
        <w:ind w:right="1135"/>
        <w:rPr>
          <w:rFonts w:ascii="Helvetica" w:hAnsi="Helvetica"/>
          <w:bCs/>
          <w:sz w:val="20"/>
          <w:szCs w:val="20"/>
          <w:lang w:val="de-CH"/>
        </w:rPr>
      </w:pPr>
      <w:r w:rsidRPr="00BF6DC2">
        <w:rPr>
          <w:rFonts w:ascii="Helvetica" w:hAnsi="Helvetica"/>
          <w:b/>
          <w:sz w:val="20"/>
          <w:szCs w:val="20"/>
          <w:lang w:val="de-CH"/>
        </w:rPr>
        <w:t>Comeback e</w:t>
      </w:r>
      <w:r w:rsidR="008D3104" w:rsidRPr="00BF6DC2">
        <w:rPr>
          <w:rFonts w:ascii="Helvetica" w:hAnsi="Helvetica"/>
          <w:b/>
          <w:sz w:val="20"/>
          <w:szCs w:val="20"/>
          <w:lang w:val="de-CH"/>
        </w:rPr>
        <w:t>ine</w:t>
      </w:r>
      <w:r w:rsidRPr="00BF6DC2">
        <w:rPr>
          <w:rFonts w:ascii="Helvetica" w:hAnsi="Helvetica"/>
          <w:b/>
          <w:sz w:val="20"/>
          <w:szCs w:val="20"/>
          <w:lang w:val="de-CH"/>
        </w:rPr>
        <w:t>r</w:t>
      </w:r>
      <w:r w:rsidR="008D3104" w:rsidRPr="00BF6DC2">
        <w:rPr>
          <w:rFonts w:ascii="Helvetica" w:hAnsi="Helvetica"/>
          <w:b/>
          <w:sz w:val="20"/>
          <w:szCs w:val="20"/>
          <w:lang w:val="de-CH"/>
        </w:rPr>
        <w:t xml:space="preserve"> alte</w:t>
      </w:r>
      <w:r w:rsidRPr="00BF6DC2">
        <w:rPr>
          <w:rFonts w:ascii="Helvetica" w:hAnsi="Helvetica"/>
          <w:b/>
          <w:sz w:val="20"/>
          <w:szCs w:val="20"/>
          <w:lang w:val="de-CH"/>
        </w:rPr>
        <w:t>n</w:t>
      </w:r>
      <w:r w:rsidR="008D3104" w:rsidRPr="00BF6DC2">
        <w:rPr>
          <w:rFonts w:ascii="Helvetica" w:hAnsi="Helvetica"/>
          <w:b/>
          <w:sz w:val="20"/>
          <w:szCs w:val="20"/>
          <w:lang w:val="de-CH"/>
        </w:rPr>
        <w:t xml:space="preserve"> Directory-Traversal-Angriffstechnik </w:t>
      </w:r>
      <w:r w:rsidR="0076442D" w:rsidRPr="00BF6DC2">
        <w:rPr>
          <w:rFonts w:ascii="Helvetica" w:hAnsi="Helvetica"/>
          <w:bCs/>
          <w:sz w:val="20"/>
          <w:szCs w:val="20"/>
          <w:lang w:val="de-CH"/>
        </w:rPr>
        <w:t>–</w:t>
      </w:r>
      <w:r w:rsidR="008D3104" w:rsidRPr="00BF6DC2">
        <w:rPr>
          <w:rFonts w:ascii="Helvetica" w:hAnsi="Helvetica"/>
          <w:bCs/>
          <w:sz w:val="20"/>
          <w:szCs w:val="20"/>
          <w:lang w:val="de-CH"/>
        </w:rPr>
        <w:t xml:space="preserve"> WatchGuard entdeckte im ersten Quartal eine neue Bedrohungssignatur, die einen Directory-Traversal-Angriff über Cabinet (CAB)-Dateien beinhaltet</w:t>
      </w:r>
      <w:r w:rsidRPr="00BF6DC2">
        <w:rPr>
          <w:rFonts w:ascii="Helvetica" w:hAnsi="Helvetica"/>
          <w:bCs/>
          <w:sz w:val="20"/>
          <w:szCs w:val="20"/>
          <w:lang w:val="de-CH"/>
        </w:rPr>
        <w:t>. Dieses</w:t>
      </w:r>
      <w:r w:rsidR="008D3104" w:rsidRPr="00BF6DC2">
        <w:rPr>
          <w:rFonts w:ascii="Helvetica" w:hAnsi="Helvetica"/>
          <w:bCs/>
          <w:sz w:val="20"/>
          <w:szCs w:val="20"/>
          <w:lang w:val="de-CH"/>
        </w:rPr>
        <w:t xml:space="preserve"> von Microsoft entwickelte Archivierungsformat</w:t>
      </w:r>
      <w:r w:rsidRPr="00BF6DC2">
        <w:rPr>
          <w:rFonts w:ascii="Helvetica" w:hAnsi="Helvetica"/>
          <w:bCs/>
          <w:sz w:val="20"/>
          <w:szCs w:val="20"/>
          <w:lang w:val="de-CH"/>
        </w:rPr>
        <w:t xml:space="preserve"> ist für </w:t>
      </w:r>
      <w:r w:rsidR="008D3104" w:rsidRPr="00BF6DC2">
        <w:rPr>
          <w:rFonts w:ascii="Helvetica" w:hAnsi="Helvetica"/>
          <w:bCs/>
          <w:sz w:val="20"/>
          <w:szCs w:val="20"/>
          <w:lang w:val="de-CH"/>
        </w:rPr>
        <w:t xml:space="preserve">verlustfreie Datenkompression und eingebettete digitale Zertifikate gedacht. </w:t>
      </w:r>
      <w:r w:rsidRPr="00BF6DC2">
        <w:rPr>
          <w:rFonts w:ascii="Helvetica" w:hAnsi="Helvetica"/>
          <w:bCs/>
          <w:sz w:val="20"/>
          <w:szCs w:val="20"/>
          <w:lang w:val="de-CH"/>
        </w:rPr>
        <w:t>Über diesen</w:t>
      </w:r>
      <w:r w:rsidR="008D3104" w:rsidRPr="00BF6DC2">
        <w:rPr>
          <w:rFonts w:ascii="Helvetica" w:hAnsi="Helvetica"/>
          <w:bCs/>
          <w:sz w:val="20"/>
          <w:szCs w:val="20"/>
          <w:lang w:val="de-CH"/>
        </w:rPr>
        <w:t xml:space="preserve"> Exploit, der neu in die Top-10-Liste der Netzwerkangriffe von WatchGuard aufgenommen wurde, </w:t>
      </w:r>
      <w:r w:rsidRPr="00BF6DC2">
        <w:rPr>
          <w:rFonts w:ascii="Helvetica" w:hAnsi="Helvetica"/>
          <w:bCs/>
          <w:sz w:val="20"/>
          <w:szCs w:val="20"/>
          <w:lang w:val="de-CH"/>
        </w:rPr>
        <w:t>werden</w:t>
      </w:r>
      <w:r w:rsidR="008D3104" w:rsidRPr="00BF6DC2">
        <w:rPr>
          <w:rFonts w:ascii="Helvetica" w:hAnsi="Helvetica"/>
          <w:bCs/>
          <w:sz w:val="20"/>
          <w:szCs w:val="20"/>
          <w:lang w:val="de-CH"/>
        </w:rPr>
        <w:t xml:space="preserve"> Benutzer entweder dazu</w:t>
      </w:r>
      <w:r w:rsidRPr="00BF6DC2">
        <w:rPr>
          <w:rFonts w:ascii="Helvetica" w:hAnsi="Helvetica"/>
          <w:bCs/>
          <w:sz w:val="20"/>
          <w:szCs w:val="20"/>
          <w:lang w:val="de-CH"/>
        </w:rPr>
        <w:t xml:space="preserve"> verleitet</w:t>
      </w:r>
      <w:r w:rsidR="008D3104" w:rsidRPr="00BF6DC2">
        <w:rPr>
          <w:rFonts w:ascii="Helvetica" w:hAnsi="Helvetica"/>
          <w:bCs/>
          <w:sz w:val="20"/>
          <w:szCs w:val="20"/>
          <w:lang w:val="de-CH"/>
        </w:rPr>
        <w:t>, eine bösartige CAB-Datei mit konventionellen Techniken zu öffnen oder er täuscht einen mit dem Netzwerk verbundenen Drucker vor, damit Benutzer einen Druckertreiber über eine kompromittierte CAB-Datei installieren.</w:t>
      </w:r>
    </w:p>
    <w:p w14:paraId="3309B27A" w14:textId="77777777" w:rsidR="008D3104" w:rsidRPr="00BF6DC2" w:rsidRDefault="008D3104" w:rsidP="008D3104">
      <w:pPr>
        <w:spacing w:line="288" w:lineRule="auto"/>
        <w:ind w:right="1135"/>
        <w:rPr>
          <w:rFonts w:ascii="Helvetica" w:hAnsi="Helvetica"/>
          <w:bCs/>
          <w:sz w:val="20"/>
          <w:szCs w:val="20"/>
          <w:lang w:val="de-CH"/>
        </w:rPr>
      </w:pPr>
    </w:p>
    <w:p w14:paraId="12073278" w14:textId="294B24D3" w:rsidR="008D3104" w:rsidRPr="00BF6DC2" w:rsidRDefault="00BB7BF7" w:rsidP="0076442D">
      <w:pPr>
        <w:pStyle w:val="Listenabsatz"/>
        <w:numPr>
          <w:ilvl w:val="0"/>
          <w:numId w:val="2"/>
        </w:numPr>
        <w:spacing w:line="288" w:lineRule="auto"/>
        <w:ind w:right="1135"/>
        <w:rPr>
          <w:rFonts w:ascii="Helvetica" w:hAnsi="Helvetica"/>
          <w:bCs/>
          <w:sz w:val="20"/>
          <w:szCs w:val="20"/>
          <w:lang w:val="de-CH"/>
        </w:rPr>
      </w:pPr>
      <w:r w:rsidRPr="00BF6DC2">
        <w:rPr>
          <w:rFonts w:ascii="Helvetica" w:hAnsi="Helvetica"/>
          <w:b/>
          <w:sz w:val="20"/>
          <w:szCs w:val="20"/>
          <w:lang w:val="de-CH"/>
        </w:rPr>
        <w:t xml:space="preserve">Die Lehren aus den </w:t>
      </w:r>
      <w:r w:rsidR="008D3104" w:rsidRPr="00BF6DC2">
        <w:rPr>
          <w:rFonts w:ascii="Helvetica" w:hAnsi="Helvetica"/>
          <w:b/>
          <w:sz w:val="20"/>
          <w:szCs w:val="20"/>
          <w:lang w:val="de-CH"/>
        </w:rPr>
        <w:t>HAFNIUM-Zero-Days</w:t>
      </w:r>
      <w:r w:rsidRPr="00BF6DC2">
        <w:rPr>
          <w:rFonts w:ascii="Helvetica" w:hAnsi="Helvetica"/>
          <w:b/>
          <w:sz w:val="20"/>
          <w:szCs w:val="20"/>
          <w:lang w:val="de-CH"/>
        </w:rPr>
        <w:t xml:space="preserve">: </w:t>
      </w:r>
      <w:r w:rsidR="008D3104" w:rsidRPr="00BF6DC2">
        <w:rPr>
          <w:rFonts w:ascii="Helvetica" w:hAnsi="Helvetica"/>
          <w:b/>
          <w:sz w:val="20"/>
          <w:szCs w:val="20"/>
          <w:lang w:val="de-CH"/>
        </w:rPr>
        <w:t>Lektionen zu Bedrohungstaktiken und Best Practices für die Reaktion</w:t>
      </w:r>
      <w:r w:rsidR="008D3104" w:rsidRPr="00BF6DC2">
        <w:rPr>
          <w:rFonts w:ascii="Helvetica" w:hAnsi="Helvetica"/>
          <w:bCs/>
          <w:sz w:val="20"/>
          <w:szCs w:val="20"/>
          <w:lang w:val="de-CH"/>
        </w:rPr>
        <w:t xml:space="preserve"> </w:t>
      </w:r>
      <w:r w:rsidR="0076442D" w:rsidRPr="00BF6DC2">
        <w:rPr>
          <w:rFonts w:ascii="Helvetica" w:hAnsi="Helvetica"/>
          <w:bCs/>
          <w:sz w:val="20"/>
          <w:szCs w:val="20"/>
          <w:lang w:val="de-CH"/>
        </w:rPr>
        <w:t>–</w:t>
      </w:r>
      <w:r w:rsidR="008D3104" w:rsidRPr="00BF6DC2">
        <w:rPr>
          <w:rFonts w:ascii="Helvetica" w:hAnsi="Helvetica"/>
          <w:bCs/>
          <w:sz w:val="20"/>
          <w:szCs w:val="20"/>
          <w:lang w:val="de-CH"/>
        </w:rPr>
        <w:t xml:space="preserve"> Im letzten Quartal berichtete Microsoft, dass Angreifer die vier HAFNIUM-Schwachstellen in verschiedenen Exchange Server-Versionen ausnutzen, um vollständige, nicht authentifizierte System-Remotecode-Ausführung und beliebigen Dateischreibzugriff auf jeden ungepatchten Server zu erlangen, der </w:t>
      </w:r>
      <w:r w:rsidRPr="00BF6DC2">
        <w:rPr>
          <w:rFonts w:ascii="Helvetica" w:hAnsi="Helvetica"/>
          <w:bCs/>
          <w:sz w:val="20"/>
          <w:szCs w:val="20"/>
          <w:lang w:val="de-CH"/>
        </w:rPr>
        <w:t>mit dem</w:t>
      </w:r>
      <w:r w:rsidR="008D3104" w:rsidRPr="00BF6DC2">
        <w:rPr>
          <w:rFonts w:ascii="Helvetica" w:hAnsi="Helvetica"/>
          <w:bCs/>
          <w:sz w:val="20"/>
          <w:szCs w:val="20"/>
          <w:lang w:val="de-CH"/>
        </w:rPr>
        <w:t xml:space="preserve"> Internet </w:t>
      </w:r>
      <w:r w:rsidRPr="00BF6DC2">
        <w:rPr>
          <w:rFonts w:ascii="Helvetica" w:hAnsi="Helvetica"/>
          <w:bCs/>
          <w:sz w:val="20"/>
          <w:szCs w:val="20"/>
          <w:lang w:val="de-CH"/>
        </w:rPr>
        <w:t>verbunden ist – was bei den m</w:t>
      </w:r>
      <w:r w:rsidR="008D3104" w:rsidRPr="00BF6DC2">
        <w:rPr>
          <w:rFonts w:ascii="Helvetica" w:hAnsi="Helvetica"/>
          <w:bCs/>
          <w:sz w:val="20"/>
          <w:szCs w:val="20"/>
          <w:lang w:val="de-CH"/>
        </w:rPr>
        <w:t xml:space="preserve">eisten E-Mail-Servern </w:t>
      </w:r>
      <w:r w:rsidRPr="00BF6DC2">
        <w:rPr>
          <w:rFonts w:ascii="Helvetica" w:hAnsi="Helvetica"/>
          <w:bCs/>
          <w:sz w:val="20"/>
          <w:szCs w:val="20"/>
          <w:lang w:val="de-CH"/>
        </w:rPr>
        <w:t>den Normalzustand darstellt</w:t>
      </w:r>
      <w:r w:rsidR="008D3104" w:rsidRPr="00BF6DC2">
        <w:rPr>
          <w:rFonts w:ascii="Helvetica" w:hAnsi="Helvetica"/>
          <w:bCs/>
          <w:sz w:val="20"/>
          <w:szCs w:val="20"/>
          <w:lang w:val="de-CH"/>
        </w:rPr>
        <w:t xml:space="preserve">. Die </w:t>
      </w:r>
      <w:r w:rsidRPr="00BF6DC2">
        <w:rPr>
          <w:rFonts w:ascii="Helvetica" w:hAnsi="Helvetica"/>
          <w:bCs/>
          <w:sz w:val="20"/>
          <w:szCs w:val="20"/>
          <w:lang w:val="de-CH"/>
        </w:rPr>
        <w:t>Analyse</w:t>
      </w:r>
      <w:r w:rsidR="008D3104" w:rsidRPr="00BF6DC2">
        <w:rPr>
          <w:rFonts w:ascii="Helvetica" w:hAnsi="Helvetica"/>
          <w:bCs/>
          <w:sz w:val="20"/>
          <w:szCs w:val="20"/>
          <w:lang w:val="de-CH"/>
        </w:rPr>
        <w:t xml:space="preserve"> von WatchGuard geht auf die Schwachstellen ein und unterstreicht die Bedeutung </w:t>
      </w:r>
      <w:r w:rsidR="008D3104" w:rsidRPr="00BF6DC2">
        <w:rPr>
          <w:rFonts w:ascii="Helvetica" w:hAnsi="Helvetica"/>
          <w:bCs/>
          <w:sz w:val="20"/>
          <w:szCs w:val="20"/>
          <w:lang w:val="de-CH"/>
        </w:rPr>
        <w:lastRenderedPageBreak/>
        <w:t>von HTTPS-Inspektionen, rechtzeitigem Patching und dem Austausch von Altsystemen.</w:t>
      </w:r>
    </w:p>
    <w:p w14:paraId="61A77510" w14:textId="77777777" w:rsidR="008D3104" w:rsidRPr="00BF6DC2" w:rsidRDefault="008D3104" w:rsidP="008D3104">
      <w:pPr>
        <w:spacing w:line="288" w:lineRule="auto"/>
        <w:ind w:right="1135"/>
        <w:rPr>
          <w:rFonts w:ascii="Helvetica" w:hAnsi="Helvetica"/>
          <w:bCs/>
          <w:sz w:val="20"/>
          <w:szCs w:val="20"/>
          <w:lang w:val="de-CH"/>
        </w:rPr>
      </w:pPr>
    </w:p>
    <w:p w14:paraId="3927D52D" w14:textId="42D075B7" w:rsidR="008D3104" w:rsidRPr="00BF6DC2" w:rsidRDefault="008D3104" w:rsidP="00A27A89">
      <w:pPr>
        <w:pStyle w:val="Listenabsatz"/>
        <w:numPr>
          <w:ilvl w:val="0"/>
          <w:numId w:val="2"/>
        </w:numPr>
        <w:spacing w:line="288" w:lineRule="auto"/>
        <w:ind w:right="1135"/>
        <w:rPr>
          <w:rFonts w:ascii="Helvetica" w:hAnsi="Helvetica"/>
          <w:bCs/>
          <w:sz w:val="20"/>
          <w:szCs w:val="20"/>
          <w:lang w:val="de-CH"/>
        </w:rPr>
      </w:pPr>
      <w:r w:rsidRPr="00BF6DC2">
        <w:rPr>
          <w:rFonts w:ascii="Helvetica" w:hAnsi="Helvetica"/>
          <w:b/>
          <w:sz w:val="20"/>
          <w:szCs w:val="20"/>
          <w:lang w:val="de-CH"/>
        </w:rPr>
        <w:t xml:space="preserve">Angreifer nutzen legitime Domains für Cryptomining-Kampagnen </w:t>
      </w:r>
      <w:r w:rsidR="00A27A89" w:rsidRPr="00BF6DC2">
        <w:rPr>
          <w:rFonts w:ascii="Helvetica" w:hAnsi="Helvetica"/>
          <w:bCs/>
          <w:sz w:val="20"/>
          <w:szCs w:val="20"/>
          <w:lang w:val="de-CH"/>
        </w:rPr>
        <w:t>–</w:t>
      </w:r>
      <w:r w:rsidRPr="00BF6DC2">
        <w:rPr>
          <w:rFonts w:ascii="Helvetica" w:hAnsi="Helvetica"/>
          <w:bCs/>
          <w:sz w:val="20"/>
          <w:szCs w:val="20"/>
          <w:lang w:val="de-CH"/>
        </w:rPr>
        <w:t xml:space="preserve"> Im ersten Quartal blockierte der DNSWatch-Service von WatchGuard mehrere kompromittierte und bösartige Domains, die mit Cryptomining-Bedrohungen in Verbindung stehen. Kryptominer-Malware ist aufgrund der jüngsten Preisspitzen auf dem Kryptowährungsmarkt und der Leichtigkeit, mit der Bedrohungsakteure Ressourcen von ahnungslosen Opfern abschöpfen können, immer beliebter geworden.</w:t>
      </w:r>
    </w:p>
    <w:p w14:paraId="486F4E31" w14:textId="77777777" w:rsidR="0038716A" w:rsidRPr="00BF6DC2" w:rsidRDefault="0038716A" w:rsidP="00DD1C5C">
      <w:pPr>
        <w:spacing w:line="288" w:lineRule="auto"/>
        <w:ind w:right="1135"/>
        <w:rPr>
          <w:rFonts w:ascii="Helvetica" w:hAnsi="Helvetica"/>
          <w:b/>
          <w:color w:val="000000" w:themeColor="text1"/>
          <w:sz w:val="20"/>
          <w:szCs w:val="20"/>
          <w:lang w:val="de-CH"/>
        </w:rPr>
      </w:pPr>
    </w:p>
    <w:p w14:paraId="4DC0B6A6" w14:textId="77777777" w:rsidR="00B34707" w:rsidRPr="00BF6DC2" w:rsidRDefault="00C87FF9" w:rsidP="00B34707">
      <w:pPr>
        <w:spacing w:line="288" w:lineRule="auto"/>
        <w:ind w:right="1135"/>
        <w:rPr>
          <w:rFonts w:ascii="Helvetica" w:hAnsi="Helvetica"/>
          <w:bCs/>
          <w:color w:val="000000" w:themeColor="text1"/>
          <w:sz w:val="20"/>
          <w:szCs w:val="20"/>
          <w:highlight w:val="yellow"/>
          <w:lang w:val="de-CH"/>
        </w:rPr>
      </w:pPr>
      <w:r w:rsidRPr="00BF6DC2">
        <w:rPr>
          <w:rFonts w:ascii="Helvetica" w:hAnsi="Helvetica"/>
          <w:bCs/>
          <w:color w:val="000000" w:themeColor="text1"/>
          <w:sz w:val="20"/>
          <w:szCs w:val="20"/>
          <w:lang w:val="de-CH"/>
        </w:rPr>
        <w:t xml:space="preserve">Der </w:t>
      </w:r>
      <w:r w:rsidR="00DF196D" w:rsidRPr="00BF6DC2">
        <w:rPr>
          <w:rFonts w:ascii="Helvetica" w:hAnsi="Helvetica"/>
          <w:bCs/>
          <w:color w:val="000000" w:themeColor="text1"/>
          <w:sz w:val="20"/>
          <w:szCs w:val="20"/>
          <w:lang w:val="de-CH"/>
        </w:rPr>
        <w:t>aktuelle Internet Security Report</w:t>
      </w:r>
      <w:r w:rsidR="003D549A" w:rsidRPr="00BF6DC2">
        <w:rPr>
          <w:rFonts w:ascii="Helvetica" w:hAnsi="Helvetica"/>
          <w:bCs/>
          <w:color w:val="000000" w:themeColor="text1"/>
          <w:sz w:val="20"/>
          <w:szCs w:val="20"/>
          <w:lang w:val="de-CH"/>
        </w:rPr>
        <w:t xml:space="preserve"> </w:t>
      </w:r>
      <w:r w:rsidR="007A7540" w:rsidRPr="00BF6DC2">
        <w:rPr>
          <w:rFonts w:ascii="Helvetica" w:hAnsi="Helvetica"/>
          <w:bCs/>
          <w:color w:val="000000" w:themeColor="text1"/>
          <w:sz w:val="20"/>
          <w:szCs w:val="20"/>
          <w:lang w:val="de-CH"/>
        </w:rPr>
        <w:t xml:space="preserve">in englischer Sprache </w:t>
      </w:r>
      <w:r w:rsidR="003D549A" w:rsidRPr="00BF6DC2">
        <w:rPr>
          <w:rFonts w:ascii="Helvetica" w:hAnsi="Helvetica"/>
          <w:bCs/>
          <w:color w:val="000000" w:themeColor="text1"/>
          <w:sz w:val="20"/>
          <w:szCs w:val="20"/>
          <w:lang w:val="de-CH"/>
        </w:rPr>
        <w:t xml:space="preserve">steht </w:t>
      </w:r>
      <w:r w:rsidRPr="00BF6DC2">
        <w:rPr>
          <w:rFonts w:ascii="Helvetica" w:hAnsi="Helvetica"/>
          <w:bCs/>
          <w:color w:val="000000" w:themeColor="text1"/>
          <w:sz w:val="20"/>
          <w:szCs w:val="20"/>
          <w:lang w:val="de-CH"/>
        </w:rPr>
        <w:t>online</w:t>
      </w:r>
      <w:r w:rsidR="003D549A" w:rsidRPr="00BF6DC2">
        <w:rPr>
          <w:rFonts w:ascii="Helvetica" w:hAnsi="Helvetica"/>
          <w:bCs/>
          <w:color w:val="000000" w:themeColor="text1"/>
          <w:sz w:val="20"/>
          <w:szCs w:val="20"/>
          <w:lang w:val="de-CH"/>
        </w:rPr>
        <w:t xml:space="preserve"> zum Download zur Verfügung:</w:t>
      </w:r>
      <w:r w:rsidR="00DF196D" w:rsidRPr="00BF6DC2">
        <w:rPr>
          <w:rFonts w:ascii="Helvetica" w:hAnsi="Helvetica"/>
          <w:bCs/>
          <w:color w:val="000000" w:themeColor="text1"/>
          <w:sz w:val="20"/>
          <w:szCs w:val="20"/>
          <w:lang w:val="de-CH"/>
        </w:rPr>
        <w:t xml:space="preserve"> </w:t>
      </w:r>
      <w:hyperlink r:id="rId8" w:history="1">
        <w:r w:rsidR="00B34707" w:rsidRPr="00BF6DC2">
          <w:rPr>
            <w:rStyle w:val="Hyperlink"/>
            <w:rFonts w:ascii="Helvetica" w:hAnsi="Helvetica"/>
            <w:bCs/>
            <w:sz w:val="20"/>
            <w:szCs w:val="20"/>
            <w:lang w:val="de-CH"/>
          </w:rPr>
          <w:t>https://watchguard.widen.net/s/qhl6r7jgqr/wg_threat_report_q1_2021</w:t>
        </w:r>
      </w:hyperlink>
    </w:p>
    <w:p w14:paraId="69F3017A" w14:textId="752BEC39" w:rsidR="00CD5E17" w:rsidRPr="00BF6DC2" w:rsidRDefault="00CD5E17" w:rsidP="00CD5E17">
      <w:pPr>
        <w:spacing w:line="288" w:lineRule="auto"/>
        <w:ind w:right="1135"/>
        <w:rPr>
          <w:rFonts w:ascii="Helvetica" w:hAnsi="Helvetica"/>
          <w:bCs/>
          <w:color w:val="000000" w:themeColor="text1"/>
          <w:sz w:val="20"/>
          <w:szCs w:val="20"/>
          <w:lang w:val="de-CH"/>
        </w:rPr>
      </w:pPr>
    </w:p>
    <w:p w14:paraId="54BBC005" w14:textId="088FB096" w:rsidR="00CD5E17" w:rsidRPr="00BF6DC2" w:rsidRDefault="00CD5E17" w:rsidP="003D549A">
      <w:pPr>
        <w:spacing w:line="288" w:lineRule="auto"/>
        <w:ind w:right="1135"/>
        <w:rPr>
          <w:rFonts w:ascii="Helvetica" w:hAnsi="Helvetica"/>
          <w:bCs/>
          <w:color w:val="000000" w:themeColor="text1"/>
          <w:sz w:val="20"/>
          <w:szCs w:val="20"/>
          <w:lang w:val="de-CH"/>
        </w:rPr>
      </w:pPr>
      <w:r w:rsidRPr="00BF6DC2">
        <w:rPr>
          <w:rFonts w:ascii="Helvetica" w:hAnsi="Helvetica"/>
          <w:bCs/>
          <w:color w:val="000000" w:themeColor="text1"/>
          <w:sz w:val="20"/>
          <w:szCs w:val="20"/>
          <w:lang w:val="de-CH"/>
        </w:rPr>
        <w:t xml:space="preserve">Die vierteljährlichen Forschungsberichte von WatchGuard basieren auf anonymisierten Firebox-Feed-Daten von aktiven WatchGuard Fireboxen, deren Besitzer sich für die Weitergabe von Daten zur Unterstützung der Forschungsarbeit des Threat Labs entschieden haben. Im ersten Quartal blockierte WatchGuard insgesamt mehr als 17,2 Millionen Malware-Varianten (461 pro Gerät) und fast 4,2 Millionen Netzwerkbedrohungen (113 pro Gerät). Der vollständige Bericht enthält Details zu weiteren Malware- und Netzwerktrends aus dem 1. Quartal 2021, eine detaillierte Analyse der HAFNIUM-Microsoft-Exchange-Server-Exploits, wichtige Verteidigungstipps für die Leser und vieles mehr. </w:t>
      </w:r>
    </w:p>
    <w:p w14:paraId="7D248411" w14:textId="64BE0FBC" w:rsidR="00F40398" w:rsidRPr="00BF6DC2" w:rsidRDefault="00F40398" w:rsidP="003D549A">
      <w:pPr>
        <w:pStyle w:val="Textkrper"/>
        <w:spacing w:line="288" w:lineRule="auto"/>
        <w:ind w:right="1135"/>
        <w:rPr>
          <w:rFonts w:eastAsia="MS Mincho"/>
          <w:sz w:val="20"/>
          <w:szCs w:val="20"/>
          <w:lang w:val="de-CH" w:eastAsia="de-DE"/>
        </w:rPr>
      </w:pPr>
    </w:p>
    <w:p w14:paraId="6A6E8413" w14:textId="77777777" w:rsidR="0066262A" w:rsidRPr="00BF6DC2" w:rsidRDefault="0066262A" w:rsidP="003D549A">
      <w:pPr>
        <w:pStyle w:val="Textkrper"/>
        <w:spacing w:line="288" w:lineRule="auto"/>
        <w:ind w:right="1135"/>
        <w:rPr>
          <w:rFonts w:eastAsia="MS Mincho"/>
          <w:sz w:val="20"/>
          <w:szCs w:val="20"/>
          <w:lang w:val="de-CH" w:eastAsia="de-DE"/>
        </w:rPr>
      </w:pPr>
    </w:p>
    <w:p w14:paraId="73691E1A" w14:textId="377E237F" w:rsidR="003D549A" w:rsidRPr="00BF6DC2" w:rsidRDefault="003D549A" w:rsidP="003D549A">
      <w:pPr>
        <w:pStyle w:val="Textkrper"/>
        <w:spacing w:line="288" w:lineRule="auto"/>
        <w:ind w:right="1135"/>
        <w:rPr>
          <w:rFonts w:eastAsia="MS Mincho"/>
          <w:sz w:val="20"/>
          <w:szCs w:val="20"/>
          <w:lang w:val="de-CH" w:eastAsia="de-DE"/>
        </w:rPr>
      </w:pPr>
      <w:r w:rsidRPr="00BF6DC2">
        <w:rPr>
          <w:rFonts w:eastAsia="MS Mincho"/>
          <w:sz w:val="20"/>
          <w:szCs w:val="20"/>
          <w:lang w:val="de-CH" w:eastAsia="de-DE"/>
        </w:rPr>
        <w:t>Bildmaterial</w:t>
      </w:r>
    </w:p>
    <w:tbl>
      <w:tblPr>
        <w:tblpPr w:leftFromText="141" w:rightFromText="141" w:vertAnchor="text" w:tblpY="1"/>
        <w:tblOverlap w:val="never"/>
        <w:tblW w:w="3686" w:type="dxa"/>
        <w:tblLayout w:type="fixed"/>
        <w:tblCellMar>
          <w:left w:w="70" w:type="dxa"/>
          <w:right w:w="70" w:type="dxa"/>
        </w:tblCellMar>
        <w:tblLook w:val="00A0" w:firstRow="1" w:lastRow="0" w:firstColumn="1" w:lastColumn="0" w:noHBand="0" w:noVBand="0"/>
      </w:tblPr>
      <w:tblGrid>
        <w:gridCol w:w="3686"/>
      </w:tblGrid>
      <w:tr w:rsidR="003D549A" w:rsidRPr="00BF6DC2" w14:paraId="07EE1990" w14:textId="77777777" w:rsidTr="00DF5359">
        <w:trPr>
          <w:trHeight w:val="1985"/>
        </w:trPr>
        <w:tc>
          <w:tcPr>
            <w:tcW w:w="3686" w:type="dxa"/>
          </w:tcPr>
          <w:p w14:paraId="22B4C92D" w14:textId="77777777" w:rsidR="003D549A" w:rsidRPr="00BF6DC2" w:rsidRDefault="003D549A" w:rsidP="00DF5359">
            <w:pPr>
              <w:pStyle w:val="Kopfzeile"/>
              <w:ind w:right="-141"/>
              <w:rPr>
                <w:lang w:val="de-CH"/>
              </w:rPr>
            </w:pPr>
            <w:r w:rsidRPr="00BF6DC2">
              <w:rPr>
                <w:lang w:val="de-CH"/>
              </w:rPr>
              <w:t xml:space="preserve">            </w:t>
            </w:r>
          </w:p>
          <w:p w14:paraId="0C969566" w14:textId="77777777" w:rsidR="003D549A" w:rsidRPr="00BF6DC2" w:rsidRDefault="003D549A" w:rsidP="00DF5359">
            <w:pPr>
              <w:pStyle w:val="Kopfzeile"/>
              <w:ind w:right="-141"/>
              <w:rPr>
                <w:lang w:val="de-CH"/>
              </w:rPr>
            </w:pPr>
            <w:r w:rsidRPr="00BF6DC2">
              <w:rPr>
                <w:noProof/>
                <w:lang w:val="de-CH"/>
              </w:rPr>
              <w:drawing>
                <wp:inline distT="0" distB="0" distL="0" distR="0" wp14:anchorId="18314444" wp14:editId="3514A5E4">
                  <wp:extent cx="837505" cy="1045028"/>
                  <wp:effectExtent l="0" t="0" r="127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AT_Corey_Nachreiner_klein.jpg"/>
                          <pic:cNvPicPr/>
                        </pic:nvPicPr>
                        <pic:blipFill>
                          <a:blip r:embed="rId9"/>
                          <a:stretch>
                            <a:fillRect/>
                          </a:stretch>
                        </pic:blipFill>
                        <pic:spPr>
                          <a:xfrm>
                            <a:off x="0" y="0"/>
                            <a:ext cx="849691" cy="1060234"/>
                          </a:xfrm>
                          <a:prstGeom prst="rect">
                            <a:avLst/>
                          </a:prstGeom>
                        </pic:spPr>
                      </pic:pic>
                    </a:graphicData>
                  </a:graphic>
                </wp:inline>
              </w:drawing>
            </w:r>
          </w:p>
        </w:tc>
      </w:tr>
      <w:tr w:rsidR="003D549A" w:rsidRPr="00BF6DC2" w14:paraId="377B3873" w14:textId="77777777" w:rsidTr="00DF5359">
        <w:trPr>
          <w:trHeight w:val="544"/>
        </w:trPr>
        <w:tc>
          <w:tcPr>
            <w:tcW w:w="3686" w:type="dxa"/>
          </w:tcPr>
          <w:p w14:paraId="545762EE" w14:textId="39DBA52C" w:rsidR="003D549A" w:rsidRPr="00BF6DC2" w:rsidRDefault="003D549A" w:rsidP="00DF5359">
            <w:pPr>
              <w:tabs>
                <w:tab w:val="left" w:pos="3828"/>
                <w:tab w:val="left" w:pos="5245"/>
                <w:tab w:val="left" w:pos="7938"/>
              </w:tabs>
              <w:spacing w:line="288" w:lineRule="auto"/>
              <w:ind w:right="222"/>
              <w:rPr>
                <w:rFonts w:ascii="Helvetica" w:hAnsi="Helvetica"/>
                <w:sz w:val="16"/>
                <w:szCs w:val="16"/>
                <w:lang w:val="de-CH"/>
              </w:rPr>
            </w:pPr>
            <w:r w:rsidRPr="00BF6DC2">
              <w:rPr>
                <w:rFonts w:ascii="Helvetica" w:hAnsi="Helvetica"/>
                <w:sz w:val="16"/>
                <w:szCs w:val="16"/>
                <w:lang w:val="de-CH"/>
              </w:rPr>
              <w:t xml:space="preserve">Corey Nachreiner, Chief </w:t>
            </w:r>
            <w:r w:rsidR="009F08D9" w:rsidRPr="00BF6DC2">
              <w:rPr>
                <w:rFonts w:ascii="Helvetica" w:hAnsi="Helvetica"/>
                <w:sz w:val="16"/>
                <w:szCs w:val="16"/>
                <w:lang w:val="de-CH"/>
              </w:rPr>
              <w:t>Security</w:t>
            </w:r>
            <w:r w:rsidRPr="00BF6DC2">
              <w:rPr>
                <w:rFonts w:ascii="Helvetica" w:hAnsi="Helvetica"/>
                <w:sz w:val="16"/>
                <w:szCs w:val="16"/>
                <w:lang w:val="de-CH"/>
              </w:rPr>
              <w:t xml:space="preserve"> Officer bei WatchGuard Technologies</w:t>
            </w:r>
          </w:p>
        </w:tc>
      </w:tr>
    </w:tbl>
    <w:p w14:paraId="0D317483" w14:textId="77777777" w:rsidR="003D549A" w:rsidRPr="00BF6DC2" w:rsidRDefault="003D549A" w:rsidP="003D549A">
      <w:pPr>
        <w:spacing w:line="288" w:lineRule="auto"/>
        <w:ind w:right="1134"/>
        <w:rPr>
          <w:rFonts w:ascii="Helvetica" w:hAnsi="Helvetica"/>
          <w:sz w:val="20"/>
          <w:szCs w:val="20"/>
          <w:lang w:val="de-CH"/>
        </w:rPr>
      </w:pPr>
    </w:p>
    <w:p w14:paraId="3D4F8C2C" w14:textId="77777777" w:rsidR="003D549A" w:rsidRPr="00BF6DC2" w:rsidRDefault="003D549A" w:rsidP="003D549A">
      <w:pPr>
        <w:spacing w:line="288" w:lineRule="auto"/>
        <w:ind w:right="1134"/>
        <w:rPr>
          <w:rFonts w:ascii="Helvetica" w:hAnsi="Helvetica"/>
          <w:color w:val="000000" w:themeColor="text1"/>
          <w:sz w:val="20"/>
          <w:szCs w:val="20"/>
          <w:lang w:val="de-CH"/>
        </w:rPr>
      </w:pPr>
    </w:p>
    <w:p w14:paraId="2FC151DF" w14:textId="77777777" w:rsidR="003D549A" w:rsidRPr="00BF6DC2" w:rsidRDefault="003D549A" w:rsidP="003D549A">
      <w:pPr>
        <w:spacing w:line="288" w:lineRule="auto"/>
        <w:rPr>
          <w:rFonts w:ascii="Helvetica" w:hAnsi="Helvetica"/>
          <w:color w:val="000000" w:themeColor="text1"/>
          <w:sz w:val="20"/>
          <w:szCs w:val="20"/>
          <w:lang w:val="de-CH"/>
        </w:rPr>
      </w:pPr>
    </w:p>
    <w:p w14:paraId="266EA258" w14:textId="77777777" w:rsidR="003D549A" w:rsidRPr="00BF6DC2" w:rsidRDefault="003D549A" w:rsidP="003D549A">
      <w:pPr>
        <w:spacing w:line="288" w:lineRule="auto"/>
        <w:rPr>
          <w:rFonts w:ascii="Helvetica" w:hAnsi="Helvetica"/>
          <w:color w:val="000000" w:themeColor="text1"/>
          <w:sz w:val="20"/>
          <w:szCs w:val="20"/>
          <w:lang w:val="de-CH"/>
        </w:rPr>
      </w:pPr>
    </w:p>
    <w:p w14:paraId="7D56C4A2" w14:textId="77777777" w:rsidR="003D549A" w:rsidRPr="00BF6DC2" w:rsidRDefault="003D549A" w:rsidP="003D549A">
      <w:pPr>
        <w:spacing w:line="288" w:lineRule="auto"/>
        <w:rPr>
          <w:rFonts w:ascii="Helvetica" w:hAnsi="Helvetica"/>
          <w:color w:val="000000" w:themeColor="text1"/>
          <w:sz w:val="20"/>
          <w:szCs w:val="20"/>
          <w:lang w:val="de-CH"/>
        </w:rPr>
      </w:pPr>
    </w:p>
    <w:p w14:paraId="04C283AD" w14:textId="77777777" w:rsidR="003D549A" w:rsidRPr="00BF6DC2" w:rsidRDefault="003D549A" w:rsidP="003D549A">
      <w:pPr>
        <w:spacing w:line="288" w:lineRule="auto"/>
        <w:rPr>
          <w:rFonts w:ascii="Helvetica" w:hAnsi="Helvetica"/>
          <w:color w:val="000000" w:themeColor="text1"/>
          <w:sz w:val="20"/>
          <w:szCs w:val="20"/>
          <w:lang w:val="de-CH"/>
        </w:rPr>
      </w:pPr>
    </w:p>
    <w:p w14:paraId="35422B09" w14:textId="77777777" w:rsidR="003D549A" w:rsidRPr="00BF6DC2" w:rsidRDefault="003D549A" w:rsidP="003D549A">
      <w:pPr>
        <w:spacing w:line="288" w:lineRule="auto"/>
        <w:rPr>
          <w:rFonts w:ascii="Helvetica" w:hAnsi="Helvetica"/>
          <w:color w:val="000000" w:themeColor="text1"/>
          <w:sz w:val="20"/>
          <w:szCs w:val="20"/>
          <w:lang w:val="de-CH"/>
        </w:rPr>
      </w:pPr>
    </w:p>
    <w:p w14:paraId="4679D209" w14:textId="77777777" w:rsidR="003D549A" w:rsidRPr="00BF6DC2" w:rsidRDefault="003D549A" w:rsidP="003D549A">
      <w:pPr>
        <w:spacing w:line="288" w:lineRule="auto"/>
        <w:rPr>
          <w:rFonts w:ascii="Helvetica" w:hAnsi="Helvetica"/>
          <w:color w:val="000000" w:themeColor="text1"/>
          <w:sz w:val="20"/>
          <w:szCs w:val="20"/>
          <w:lang w:val="de-CH"/>
        </w:rPr>
      </w:pPr>
    </w:p>
    <w:p w14:paraId="4A7B6DF9" w14:textId="77777777" w:rsidR="003D549A" w:rsidRPr="00BF6DC2" w:rsidRDefault="003D549A" w:rsidP="003D549A">
      <w:pPr>
        <w:spacing w:line="288" w:lineRule="auto"/>
        <w:rPr>
          <w:rFonts w:ascii="Helvetica" w:hAnsi="Helvetica"/>
          <w:color w:val="000000" w:themeColor="text1"/>
          <w:sz w:val="20"/>
          <w:szCs w:val="20"/>
          <w:lang w:val="de-CH"/>
        </w:rPr>
      </w:pPr>
    </w:p>
    <w:p w14:paraId="7C36C6F7" w14:textId="77777777" w:rsidR="003D549A" w:rsidRPr="00BF6DC2" w:rsidRDefault="003D549A" w:rsidP="003D549A">
      <w:pPr>
        <w:spacing w:line="288" w:lineRule="auto"/>
        <w:rPr>
          <w:rFonts w:ascii="Helvetica" w:hAnsi="Helvetica"/>
          <w:color w:val="000000" w:themeColor="text1"/>
          <w:sz w:val="20"/>
          <w:szCs w:val="20"/>
          <w:lang w:val="de-CH"/>
        </w:rPr>
      </w:pPr>
    </w:p>
    <w:p w14:paraId="5C7BE5F1" w14:textId="16A80FD9" w:rsidR="003D549A" w:rsidRPr="00BF6DC2" w:rsidRDefault="003D549A" w:rsidP="003D549A">
      <w:pPr>
        <w:spacing w:line="288" w:lineRule="auto"/>
        <w:rPr>
          <w:rFonts w:ascii="Helvetica" w:hAnsi="Helvetica"/>
          <w:color w:val="000000" w:themeColor="text1"/>
          <w:sz w:val="20"/>
          <w:szCs w:val="20"/>
          <w:lang w:val="de-CH"/>
        </w:rPr>
      </w:pPr>
      <w:r w:rsidRPr="00BF6DC2">
        <w:rPr>
          <w:rFonts w:ascii="Helvetica" w:hAnsi="Helvetica"/>
          <w:color w:val="000000" w:themeColor="text1"/>
          <w:sz w:val="20"/>
          <w:szCs w:val="20"/>
          <w:lang w:val="de-CH"/>
        </w:rPr>
        <w:t>Das Bildmaterial zum Download finden Sie in unserem Medienportal press-n-relations.amid-pr.com (Suchbegriff „</w:t>
      </w:r>
      <w:hyperlink r:id="rId10" w:history="1">
        <w:r w:rsidRPr="00BF6DC2">
          <w:rPr>
            <w:rStyle w:val="Hyperlink"/>
            <w:rFonts w:ascii="Helvetica" w:hAnsi="Helvetica"/>
            <w:sz w:val="20"/>
            <w:szCs w:val="20"/>
            <w:lang w:val="de-CH"/>
          </w:rPr>
          <w:t>Corey Nachreiner</w:t>
        </w:r>
      </w:hyperlink>
      <w:r w:rsidRPr="00BF6DC2">
        <w:rPr>
          <w:rFonts w:ascii="Helvetica" w:hAnsi="Helvetica"/>
          <w:color w:val="000000" w:themeColor="text1"/>
          <w:sz w:val="20"/>
          <w:szCs w:val="20"/>
          <w:lang w:val="de-CH"/>
        </w:rPr>
        <w:t>"). Selbstverständlich schicke ich Ihnen die Datei auch gerne per E-Mail zu. Kontakt: rh@press-n-relations.de</w:t>
      </w:r>
    </w:p>
    <w:p w14:paraId="25D6B638" w14:textId="77777777" w:rsidR="008C62CF" w:rsidRPr="00BF6DC2" w:rsidRDefault="008C62CF" w:rsidP="00765266">
      <w:pPr>
        <w:spacing w:line="288" w:lineRule="auto"/>
        <w:rPr>
          <w:rFonts w:ascii="Helvetica" w:hAnsi="Helvetica"/>
          <w:color w:val="000000" w:themeColor="text1"/>
          <w:sz w:val="20"/>
          <w:szCs w:val="20"/>
          <w:lang w:val="de-CH"/>
        </w:rPr>
      </w:pPr>
    </w:p>
    <w:tbl>
      <w:tblPr>
        <w:tblW w:w="8717" w:type="dxa"/>
        <w:tblCellMar>
          <w:left w:w="70" w:type="dxa"/>
          <w:right w:w="70" w:type="dxa"/>
        </w:tblCellMar>
        <w:tblLook w:val="0000" w:firstRow="0" w:lastRow="0" w:firstColumn="0" w:lastColumn="0" w:noHBand="0" w:noVBand="0"/>
      </w:tblPr>
      <w:tblGrid>
        <w:gridCol w:w="4606"/>
        <w:gridCol w:w="4111"/>
      </w:tblGrid>
      <w:tr w:rsidR="006F3C2D" w:rsidRPr="00BF6DC2" w14:paraId="52ACB12D" w14:textId="77777777" w:rsidTr="00A75D14">
        <w:trPr>
          <w:trHeight w:val="1436"/>
        </w:trPr>
        <w:tc>
          <w:tcPr>
            <w:tcW w:w="4606" w:type="dxa"/>
          </w:tcPr>
          <w:p w14:paraId="655FDFE6" w14:textId="77777777" w:rsidR="006F3C2D" w:rsidRPr="00BF6DC2" w:rsidRDefault="008B4BBB" w:rsidP="00A75D14">
            <w:pPr>
              <w:pStyle w:val="Textkrper"/>
              <w:spacing w:line="312" w:lineRule="auto"/>
              <w:ind w:right="426"/>
              <w:rPr>
                <w:bCs/>
                <w:color w:val="000000" w:themeColor="text1"/>
                <w:sz w:val="16"/>
                <w:lang w:val="de-CH"/>
              </w:rPr>
            </w:pPr>
            <w:r w:rsidRPr="00BF6DC2">
              <w:rPr>
                <w:bCs/>
                <w:color w:val="000000" w:themeColor="text1"/>
                <w:sz w:val="16"/>
                <w:lang w:val="de-CH"/>
              </w:rPr>
              <w:t>Kontakt</w:t>
            </w:r>
            <w:r w:rsidR="006F3C2D" w:rsidRPr="00BF6DC2">
              <w:rPr>
                <w:bCs/>
                <w:color w:val="000000" w:themeColor="text1"/>
                <w:sz w:val="16"/>
                <w:lang w:val="de-CH"/>
              </w:rPr>
              <w:t>:</w:t>
            </w:r>
          </w:p>
          <w:p w14:paraId="2A1D785C" w14:textId="77777777" w:rsidR="006F3C2D" w:rsidRPr="00BF6DC2" w:rsidRDefault="006F3C2D" w:rsidP="00A75D14">
            <w:pPr>
              <w:pStyle w:val="Textkrper"/>
              <w:tabs>
                <w:tab w:val="left" w:pos="7513"/>
              </w:tabs>
              <w:spacing w:line="312" w:lineRule="auto"/>
              <w:rPr>
                <w:b w:val="0"/>
                <w:color w:val="000000" w:themeColor="text1"/>
                <w:spacing w:val="-2"/>
                <w:sz w:val="16"/>
                <w:szCs w:val="16"/>
                <w:lang w:val="de-CH"/>
              </w:rPr>
            </w:pPr>
            <w:r w:rsidRPr="00BF6DC2">
              <w:rPr>
                <w:b w:val="0"/>
                <w:color w:val="000000" w:themeColor="text1"/>
                <w:spacing w:val="-2"/>
                <w:sz w:val="16"/>
                <w:szCs w:val="16"/>
                <w:lang w:val="de-CH"/>
              </w:rPr>
              <w:t>WatchGuard</w:t>
            </w:r>
            <w:r w:rsidR="00F91F98" w:rsidRPr="00BF6DC2">
              <w:rPr>
                <w:b w:val="0"/>
                <w:color w:val="000000" w:themeColor="text1"/>
                <w:spacing w:val="-2"/>
                <w:sz w:val="16"/>
                <w:szCs w:val="16"/>
                <w:lang w:val="de-CH"/>
              </w:rPr>
              <w:t xml:space="preserve"> </w:t>
            </w:r>
            <w:r w:rsidRPr="00BF6DC2">
              <w:rPr>
                <w:b w:val="0"/>
                <w:color w:val="000000" w:themeColor="text1"/>
                <w:spacing w:val="-2"/>
                <w:sz w:val="16"/>
                <w:szCs w:val="16"/>
                <w:lang w:val="de-CH"/>
              </w:rPr>
              <w:t>Technologies</w:t>
            </w:r>
            <w:r w:rsidR="00F91F98" w:rsidRPr="00BF6DC2">
              <w:rPr>
                <w:b w:val="0"/>
                <w:color w:val="000000" w:themeColor="text1"/>
                <w:spacing w:val="-2"/>
                <w:sz w:val="16"/>
                <w:szCs w:val="16"/>
                <w:lang w:val="de-CH"/>
              </w:rPr>
              <w:t xml:space="preserve"> </w:t>
            </w:r>
            <w:r w:rsidRPr="00BF6DC2">
              <w:rPr>
                <w:b w:val="0"/>
                <w:color w:val="000000" w:themeColor="text1"/>
                <w:spacing w:val="-2"/>
                <w:sz w:val="16"/>
                <w:szCs w:val="16"/>
                <w:lang w:val="de-CH"/>
              </w:rPr>
              <w:t>GmbH</w:t>
            </w:r>
          </w:p>
          <w:p w14:paraId="479F3A49" w14:textId="77777777" w:rsidR="006F3C2D" w:rsidRPr="00BF6DC2" w:rsidRDefault="000E0BA1" w:rsidP="00A75D14">
            <w:pPr>
              <w:pStyle w:val="Textkrper"/>
              <w:tabs>
                <w:tab w:val="left" w:pos="7513"/>
              </w:tabs>
              <w:spacing w:line="312" w:lineRule="auto"/>
              <w:rPr>
                <w:b w:val="0"/>
                <w:color w:val="000000" w:themeColor="text1"/>
                <w:spacing w:val="-2"/>
                <w:sz w:val="16"/>
                <w:szCs w:val="16"/>
                <w:lang w:val="de-CH"/>
              </w:rPr>
            </w:pPr>
            <w:r w:rsidRPr="00BF6DC2">
              <w:rPr>
                <w:b w:val="0"/>
                <w:color w:val="000000" w:themeColor="text1"/>
                <w:spacing w:val="-2"/>
                <w:sz w:val="16"/>
                <w:szCs w:val="16"/>
                <w:lang w:val="de-CH"/>
              </w:rPr>
              <w:t>Paul</w:t>
            </w:r>
            <w:r w:rsidR="00F91F98" w:rsidRPr="00BF6DC2">
              <w:rPr>
                <w:b w:val="0"/>
                <w:color w:val="000000" w:themeColor="text1"/>
                <w:spacing w:val="-2"/>
                <w:sz w:val="16"/>
                <w:szCs w:val="16"/>
                <w:lang w:val="de-CH"/>
              </w:rPr>
              <w:t xml:space="preserve"> </w:t>
            </w:r>
            <w:r w:rsidRPr="00BF6DC2">
              <w:rPr>
                <w:b w:val="0"/>
                <w:color w:val="000000" w:themeColor="text1"/>
                <w:spacing w:val="-2"/>
                <w:sz w:val="16"/>
                <w:szCs w:val="16"/>
                <w:lang w:val="de-CH"/>
              </w:rPr>
              <w:t>Moll</w:t>
            </w:r>
            <w:r w:rsidR="00F91F98" w:rsidRPr="00BF6DC2">
              <w:rPr>
                <w:b w:val="0"/>
                <w:color w:val="000000" w:themeColor="text1"/>
                <w:spacing w:val="-2"/>
                <w:sz w:val="16"/>
                <w:szCs w:val="16"/>
                <w:lang w:val="de-CH"/>
              </w:rPr>
              <w:t xml:space="preserve"> </w:t>
            </w:r>
            <w:r w:rsidR="006F3C2D" w:rsidRPr="00BF6DC2">
              <w:rPr>
                <w:b w:val="0"/>
                <w:color w:val="000000" w:themeColor="text1"/>
                <w:spacing w:val="-2"/>
                <w:sz w:val="16"/>
                <w:szCs w:val="16"/>
                <w:lang w:val="de-CH"/>
              </w:rPr>
              <w:t>–</w:t>
            </w:r>
            <w:r w:rsidR="00F91F98" w:rsidRPr="00BF6DC2">
              <w:rPr>
                <w:b w:val="0"/>
                <w:color w:val="000000" w:themeColor="text1"/>
                <w:spacing w:val="-2"/>
                <w:sz w:val="16"/>
                <w:szCs w:val="16"/>
                <w:lang w:val="de-CH"/>
              </w:rPr>
              <w:t xml:space="preserve"> </w:t>
            </w:r>
            <w:r w:rsidRPr="00BF6DC2">
              <w:rPr>
                <w:b w:val="0"/>
                <w:color w:val="000000" w:themeColor="text1"/>
                <w:spacing w:val="-2"/>
                <w:sz w:val="16"/>
                <w:szCs w:val="16"/>
                <w:lang w:val="de-CH"/>
              </w:rPr>
              <w:t>Field</w:t>
            </w:r>
            <w:r w:rsidR="00F91F98" w:rsidRPr="00BF6DC2">
              <w:rPr>
                <w:b w:val="0"/>
                <w:color w:val="000000" w:themeColor="text1"/>
                <w:spacing w:val="-2"/>
                <w:sz w:val="16"/>
                <w:szCs w:val="16"/>
                <w:lang w:val="de-CH"/>
              </w:rPr>
              <w:t xml:space="preserve"> </w:t>
            </w:r>
            <w:r w:rsidRPr="00BF6DC2">
              <w:rPr>
                <w:b w:val="0"/>
                <w:color w:val="000000" w:themeColor="text1"/>
                <w:spacing w:val="-2"/>
                <w:sz w:val="16"/>
                <w:szCs w:val="16"/>
                <w:lang w:val="de-CH"/>
              </w:rPr>
              <w:t>Marketing</w:t>
            </w:r>
            <w:r w:rsidR="00F91F98" w:rsidRPr="00BF6DC2">
              <w:rPr>
                <w:b w:val="0"/>
                <w:color w:val="000000" w:themeColor="text1"/>
                <w:spacing w:val="-2"/>
                <w:sz w:val="16"/>
                <w:szCs w:val="16"/>
                <w:lang w:val="de-CH"/>
              </w:rPr>
              <w:t xml:space="preserve"> </w:t>
            </w:r>
            <w:r w:rsidRPr="00BF6DC2">
              <w:rPr>
                <w:b w:val="0"/>
                <w:color w:val="000000" w:themeColor="text1"/>
                <w:spacing w:val="-2"/>
                <w:sz w:val="16"/>
                <w:szCs w:val="16"/>
                <w:lang w:val="de-CH"/>
              </w:rPr>
              <w:t>Manager</w:t>
            </w:r>
            <w:r w:rsidR="00F91F98" w:rsidRPr="00BF6DC2">
              <w:rPr>
                <w:b w:val="0"/>
                <w:color w:val="000000" w:themeColor="text1"/>
                <w:spacing w:val="-2"/>
                <w:sz w:val="16"/>
                <w:szCs w:val="16"/>
                <w:lang w:val="de-CH"/>
              </w:rPr>
              <w:t xml:space="preserve"> </w:t>
            </w:r>
            <w:r w:rsidR="006F3C2D" w:rsidRPr="00BF6DC2">
              <w:rPr>
                <w:b w:val="0"/>
                <w:color w:val="000000" w:themeColor="text1"/>
                <w:spacing w:val="-2"/>
                <w:sz w:val="16"/>
                <w:szCs w:val="16"/>
                <w:lang w:val="de-CH"/>
              </w:rPr>
              <w:t>Central</w:t>
            </w:r>
            <w:r w:rsidR="00F91F98" w:rsidRPr="00BF6DC2">
              <w:rPr>
                <w:b w:val="0"/>
                <w:color w:val="000000" w:themeColor="text1"/>
                <w:spacing w:val="-2"/>
                <w:sz w:val="16"/>
                <w:szCs w:val="16"/>
                <w:lang w:val="de-CH"/>
              </w:rPr>
              <w:t xml:space="preserve"> </w:t>
            </w:r>
            <w:r w:rsidR="006F3C2D" w:rsidRPr="00BF6DC2">
              <w:rPr>
                <w:b w:val="0"/>
                <w:color w:val="000000" w:themeColor="text1"/>
                <w:spacing w:val="-2"/>
                <w:sz w:val="16"/>
                <w:szCs w:val="16"/>
                <w:lang w:val="de-CH"/>
              </w:rPr>
              <w:t>Europe</w:t>
            </w:r>
          </w:p>
          <w:p w14:paraId="428BECB1" w14:textId="77777777" w:rsidR="006F3C2D" w:rsidRPr="00BF6DC2" w:rsidRDefault="006F3C2D" w:rsidP="00A75D14">
            <w:pPr>
              <w:pStyle w:val="Textkrper"/>
              <w:tabs>
                <w:tab w:val="left" w:pos="7513"/>
              </w:tabs>
              <w:spacing w:line="312" w:lineRule="auto"/>
              <w:rPr>
                <w:b w:val="0"/>
                <w:color w:val="000000" w:themeColor="text1"/>
                <w:spacing w:val="-2"/>
                <w:sz w:val="16"/>
                <w:szCs w:val="16"/>
                <w:lang w:val="de-CH"/>
              </w:rPr>
            </w:pPr>
            <w:r w:rsidRPr="00BF6DC2">
              <w:rPr>
                <w:b w:val="0"/>
                <w:color w:val="000000" w:themeColor="text1"/>
                <w:spacing w:val="-2"/>
                <w:sz w:val="16"/>
                <w:szCs w:val="16"/>
                <w:lang w:val="de-CH"/>
              </w:rPr>
              <w:t>Wendenstr.</w:t>
            </w:r>
            <w:r w:rsidR="00F91F98" w:rsidRPr="00BF6DC2">
              <w:rPr>
                <w:b w:val="0"/>
                <w:color w:val="000000" w:themeColor="text1"/>
                <w:spacing w:val="-2"/>
                <w:sz w:val="16"/>
                <w:szCs w:val="16"/>
                <w:lang w:val="de-CH"/>
              </w:rPr>
              <w:t xml:space="preserve"> </w:t>
            </w:r>
            <w:r w:rsidRPr="00BF6DC2">
              <w:rPr>
                <w:b w:val="0"/>
                <w:color w:val="000000" w:themeColor="text1"/>
                <w:spacing w:val="-2"/>
                <w:sz w:val="16"/>
                <w:szCs w:val="16"/>
                <w:lang w:val="de-CH"/>
              </w:rPr>
              <w:t>379,</w:t>
            </w:r>
            <w:r w:rsidR="00F91F98" w:rsidRPr="00BF6DC2">
              <w:rPr>
                <w:b w:val="0"/>
                <w:color w:val="000000" w:themeColor="text1"/>
                <w:spacing w:val="-2"/>
                <w:sz w:val="16"/>
                <w:szCs w:val="16"/>
                <w:lang w:val="de-CH"/>
              </w:rPr>
              <w:t xml:space="preserve"> </w:t>
            </w:r>
            <w:r w:rsidRPr="00BF6DC2">
              <w:rPr>
                <w:b w:val="0"/>
                <w:color w:val="000000" w:themeColor="text1"/>
                <w:spacing w:val="-2"/>
                <w:sz w:val="16"/>
                <w:szCs w:val="16"/>
                <w:lang w:val="de-CH"/>
              </w:rPr>
              <w:t>20537</w:t>
            </w:r>
            <w:r w:rsidR="00F91F98" w:rsidRPr="00BF6DC2">
              <w:rPr>
                <w:b w:val="0"/>
                <w:color w:val="000000" w:themeColor="text1"/>
                <w:spacing w:val="-2"/>
                <w:sz w:val="16"/>
                <w:szCs w:val="16"/>
                <w:lang w:val="de-CH"/>
              </w:rPr>
              <w:t xml:space="preserve"> </w:t>
            </w:r>
            <w:r w:rsidRPr="00BF6DC2">
              <w:rPr>
                <w:b w:val="0"/>
                <w:color w:val="000000" w:themeColor="text1"/>
                <w:spacing w:val="-2"/>
                <w:sz w:val="16"/>
                <w:szCs w:val="16"/>
                <w:lang w:val="de-CH"/>
              </w:rPr>
              <w:t>Hamburg</w:t>
            </w:r>
          </w:p>
          <w:p w14:paraId="0D042AE7" w14:textId="77777777" w:rsidR="006F3C2D" w:rsidRPr="00BF6DC2" w:rsidRDefault="006F3C2D" w:rsidP="00A75D14">
            <w:pPr>
              <w:pStyle w:val="Textkrper"/>
              <w:tabs>
                <w:tab w:val="left" w:pos="7513"/>
              </w:tabs>
              <w:spacing w:line="312" w:lineRule="auto"/>
              <w:rPr>
                <w:b w:val="0"/>
                <w:color w:val="000000" w:themeColor="text1"/>
                <w:spacing w:val="-2"/>
                <w:sz w:val="16"/>
                <w:szCs w:val="16"/>
                <w:lang w:val="de-CH"/>
              </w:rPr>
            </w:pPr>
            <w:r w:rsidRPr="00BF6DC2">
              <w:rPr>
                <w:b w:val="0"/>
                <w:color w:val="000000" w:themeColor="text1"/>
                <w:spacing w:val="-2"/>
                <w:sz w:val="16"/>
                <w:szCs w:val="16"/>
                <w:lang w:val="de-CH"/>
              </w:rPr>
              <w:t>Tel.:</w:t>
            </w:r>
            <w:r w:rsidR="00F91F98" w:rsidRPr="00BF6DC2">
              <w:rPr>
                <w:b w:val="0"/>
                <w:color w:val="000000" w:themeColor="text1"/>
                <w:spacing w:val="-2"/>
                <w:sz w:val="16"/>
                <w:szCs w:val="16"/>
                <w:lang w:val="de-CH"/>
              </w:rPr>
              <w:t xml:space="preserve"> </w:t>
            </w:r>
            <w:r w:rsidR="00825C5E" w:rsidRPr="00BF6DC2">
              <w:rPr>
                <w:b w:val="0"/>
                <w:color w:val="000000" w:themeColor="text1"/>
                <w:spacing w:val="-2"/>
                <w:sz w:val="16"/>
                <w:szCs w:val="16"/>
                <w:lang w:val="de-CH"/>
              </w:rPr>
              <w:t>+49</w:t>
            </w:r>
            <w:r w:rsidR="00F91F98" w:rsidRPr="00BF6DC2">
              <w:rPr>
                <w:b w:val="0"/>
                <w:color w:val="000000" w:themeColor="text1"/>
                <w:spacing w:val="-2"/>
                <w:sz w:val="16"/>
                <w:szCs w:val="16"/>
                <w:lang w:val="de-CH"/>
              </w:rPr>
              <w:t xml:space="preserve"> </w:t>
            </w:r>
            <w:r w:rsidR="00825C5E" w:rsidRPr="00BF6DC2">
              <w:rPr>
                <w:b w:val="0"/>
                <w:color w:val="000000" w:themeColor="text1"/>
                <w:spacing w:val="-2"/>
                <w:sz w:val="16"/>
                <w:szCs w:val="16"/>
                <w:lang w:val="de-CH"/>
              </w:rPr>
              <w:t>152</w:t>
            </w:r>
            <w:r w:rsidR="00F91F98" w:rsidRPr="00BF6DC2">
              <w:rPr>
                <w:b w:val="0"/>
                <w:color w:val="000000" w:themeColor="text1"/>
                <w:spacing w:val="-2"/>
                <w:sz w:val="16"/>
                <w:szCs w:val="16"/>
                <w:lang w:val="de-CH"/>
              </w:rPr>
              <w:t xml:space="preserve"> </w:t>
            </w:r>
            <w:r w:rsidR="00825C5E" w:rsidRPr="00BF6DC2">
              <w:rPr>
                <w:b w:val="0"/>
                <w:color w:val="000000" w:themeColor="text1"/>
                <w:spacing w:val="-2"/>
                <w:sz w:val="16"/>
                <w:szCs w:val="16"/>
                <w:lang w:val="de-CH"/>
              </w:rPr>
              <w:t>31795040</w:t>
            </w:r>
          </w:p>
          <w:p w14:paraId="73EEA945" w14:textId="77777777" w:rsidR="006F3C2D" w:rsidRPr="00BF6DC2" w:rsidRDefault="000E0BA1" w:rsidP="00A75D14">
            <w:pPr>
              <w:pStyle w:val="Textkrper"/>
              <w:tabs>
                <w:tab w:val="left" w:pos="7513"/>
              </w:tabs>
              <w:spacing w:line="312" w:lineRule="auto"/>
              <w:rPr>
                <w:b w:val="0"/>
                <w:color w:val="000000" w:themeColor="text1"/>
                <w:spacing w:val="-2"/>
                <w:sz w:val="16"/>
                <w:szCs w:val="16"/>
                <w:lang w:val="de-CH"/>
              </w:rPr>
            </w:pPr>
            <w:r w:rsidRPr="00BF6DC2">
              <w:rPr>
                <w:b w:val="0"/>
                <w:color w:val="000000" w:themeColor="text1"/>
                <w:spacing w:val="-2"/>
                <w:sz w:val="16"/>
                <w:szCs w:val="16"/>
                <w:lang w:val="de-CH"/>
              </w:rPr>
              <w:t>paul.moll</w:t>
            </w:r>
            <w:r w:rsidR="006F3C2D" w:rsidRPr="00BF6DC2">
              <w:rPr>
                <w:b w:val="0"/>
                <w:color w:val="000000" w:themeColor="text1"/>
                <w:spacing w:val="-2"/>
                <w:sz w:val="16"/>
                <w:szCs w:val="16"/>
                <w:lang w:val="de-CH"/>
              </w:rPr>
              <w:t>@watchguard.com</w:t>
            </w:r>
          </w:p>
          <w:p w14:paraId="25E0B59A" w14:textId="77777777" w:rsidR="006F3C2D" w:rsidRPr="00BF6DC2" w:rsidRDefault="006F3C2D" w:rsidP="00A75D14">
            <w:pPr>
              <w:pStyle w:val="Textkrper"/>
              <w:tabs>
                <w:tab w:val="left" w:pos="7513"/>
              </w:tabs>
              <w:spacing w:line="312" w:lineRule="auto"/>
              <w:rPr>
                <w:b w:val="0"/>
                <w:color w:val="000000" w:themeColor="text1"/>
                <w:sz w:val="16"/>
                <w:lang w:val="de-CH"/>
              </w:rPr>
            </w:pPr>
            <w:r w:rsidRPr="00BF6DC2">
              <w:rPr>
                <w:b w:val="0"/>
                <w:color w:val="000000" w:themeColor="text1"/>
                <w:spacing w:val="-2"/>
                <w:sz w:val="16"/>
                <w:szCs w:val="16"/>
                <w:lang w:val="de-CH"/>
              </w:rPr>
              <w:t>www.watchguard.de</w:t>
            </w:r>
          </w:p>
        </w:tc>
        <w:tc>
          <w:tcPr>
            <w:tcW w:w="4111" w:type="dxa"/>
          </w:tcPr>
          <w:p w14:paraId="38A3A066" w14:textId="77777777" w:rsidR="006F3C2D" w:rsidRPr="00BF6DC2" w:rsidRDefault="006F3C2D" w:rsidP="00A75D14">
            <w:pPr>
              <w:pStyle w:val="Textkrper"/>
              <w:tabs>
                <w:tab w:val="left" w:pos="7513"/>
              </w:tabs>
              <w:spacing w:line="312" w:lineRule="auto"/>
              <w:ind w:right="426"/>
              <w:rPr>
                <w:bCs/>
                <w:color w:val="000000" w:themeColor="text1"/>
                <w:sz w:val="16"/>
                <w:lang w:val="de-CH"/>
              </w:rPr>
            </w:pPr>
            <w:r w:rsidRPr="00BF6DC2">
              <w:rPr>
                <w:bCs/>
                <w:color w:val="000000" w:themeColor="text1"/>
                <w:sz w:val="16"/>
                <w:lang w:val="de-CH"/>
              </w:rPr>
              <w:t>Presse-</w:t>
            </w:r>
            <w:r w:rsidR="00F91F98" w:rsidRPr="00BF6DC2">
              <w:rPr>
                <w:bCs/>
                <w:color w:val="000000" w:themeColor="text1"/>
                <w:sz w:val="16"/>
                <w:lang w:val="de-CH"/>
              </w:rPr>
              <w:t xml:space="preserve"> </w:t>
            </w:r>
            <w:r w:rsidRPr="00BF6DC2">
              <w:rPr>
                <w:bCs/>
                <w:color w:val="000000" w:themeColor="text1"/>
                <w:sz w:val="16"/>
                <w:lang w:val="de-CH"/>
              </w:rPr>
              <w:t>und</w:t>
            </w:r>
            <w:r w:rsidR="00F91F98" w:rsidRPr="00BF6DC2">
              <w:rPr>
                <w:bCs/>
                <w:color w:val="000000" w:themeColor="text1"/>
                <w:sz w:val="16"/>
                <w:lang w:val="de-CH"/>
              </w:rPr>
              <w:t xml:space="preserve"> </w:t>
            </w:r>
            <w:r w:rsidRPr="00BF6DC2">
              <w:rPr>
                <w:bCs/>
                <w:color w:val="000000" w:themeColor="text1"/>
                <w:sz w:val="16"/>
                <w:lang w:val="de-CH"/>
              </w:rPr>
              <w:t>Öffentlichkeitsarbeit:</w:t>
            </w:r>
          </w:p>
          <w:p w14:paraId="6AFC7D8C" w14:textId="77777777" w:rsidR="00BF6DC2" w:rsidRPr="00BF6DC2" w:rsidRDefault="00BF6DC2" w:rsidP="00BF6DC2">
            <w:pPr>
              <w:pStyle w:val="Textkrper"/>
              <w:tabs>
                <w:tab w:val="left" w:pos="7513"/>
              </w:tabs>
              <w:spacing w:line="312" w:lineRule="auto"/>
              <w:ind w:right="426"/>
              <w:rPr>
                <w:b w:val="0"/>
                <w:color w:val="000000" w:themeColor="text1"/>
                <w:spacing w:val="-2"/>
                <w:sz w:val="16"/>
                <w:szCs w:val="16"/>
                <w:lang w:val="de-CH"/>
              </w:rPr>
            </w:pPr>
            <w:r w:rsidRPr="00BF6DC2">
              <w:rPr>
                <w:b w:val="0"/>
                <w:color w:val="000000" w:themeColor="text1"/>
                <w:spacing w:val="-2"/>
                <w:sz w:val="16"/>
                <w:szCs w:val="16"/>
                <w:lang w:val="de-CH"/>
              </w:rPr>
              <w:t>Press'n'Relations GmbH, c/o Medianovis AG</w:t>
            </w:r>
          </w:p>
          <w:p w14:paraId="736946B0" w14:textId="77777777" w:rsidR="00BF6DC2" w:rsidRPr="00BF6DC2" w:rsidRDefault="00BF6DC2" w:rsidP="00BF6DC2">
            <w:pPr>
              <w:pStyle w:val="Textkrper"/>
              <w:tabs>
                <w:tab w:val="left" w:pos="7513"/>
              </w:tabs>
              <w:spacing w:line="312" w:lineRule="auto"/>
              <w:ind w:right="426"/>
              <w:rPr>
                <w:b w:val="0"/>
                <w:color w:val="000000" w:themeColor="text1"/>
                <w:spacing w:val="-2"/>
                <w:sz w:val="16"/>
                <w:szCs w:val="16"/>
                <w:lang w:val="de-CH"/>
              </w:rPr>
            </w:pPr>
            <w:r w:rsidRPr="00BF6DC2">
              <w:rPr>
                <w:b w:val="0"/>
                <w:color w:val="000000" w:themeColor="text1"/>
                <w:spacing w:val="-2"/>
                <w:sz w:val="16"/>
                <w:szCs w:val="16"/>
                <w:lang w:val="de-CH"/>
              </w:rPr>
              <w:t>Rebecca Horn</w:t>
            </w:r>
          </w:p>
          <w:p w14:paraId="28C9BE42" w14:textId="77777777" w:rsidR="00BF6DC2" w:rsidRPr="00BF6DC2" w:rsidRDefault="00BF6DC2" w:rsidP="00BF6DC2">
            <w:pPr>
              <w:pStyle w:val="Textkrper"/>
              <w:tabs>
                <w:tab w:val="left" w:pos="7513"/>
              </w:tabs>
              <w:spacing w:line="312" w:lineRule="auto"/>
              <w:ind w:right="426"/>
              <w:rPr>
                <w:b w:val="0"/>
                <w:color w:val="000000" w:themeColor="text1"/>
                <w:spacing w:val="-2"/>
                <w:sz w:val="16"/>
                <w:szCs w:val="16"/>
                <w:lang w:val="de-CH"/>
              </w:rPr>
            </w:pPr>
            <w:r w:rsidRPr="00BF6DC2">
              <w:rPr>
                <w:b w:val="0"/>
                <w:color w:val="000000" w:themeColor="text1"/>
                <w:spacing w:val="-2"/>
                <w:sz w:val="16"/>
                <w:szCs w:val="16"/>
                <w:lang w:val="de-CH"/>
              </w:rPr>
              <w:t>Schaffhauserstr. 91, 8057 Zürich</w:t>
            </w:r>
          </w:p>
          <w:p w14:paraId="5E94A83E" w14:textId="77777777" w:rsidR="00BF6DC2" w:rsidRPr="00BF6DC2" w:rsidRDefault="00BF6DC2" w:rsidP="00BF6DC2">
            <w:pPr>
              <w:pStyle w:val="Textkrper"/>
              <w:tabs>
                <w:tab w:val="left" w:pos="7513"/>
              </w:tabs>
              <w:spacing w:line="312" w:lineRule="auto"/>
              <w:ind w:right="426"/>
              <w:rPr>
                <w:b w:val="0"/>
                <w:color w:val="000000" w:themeColor="text1"/>
                <w:spacing w:val="-2"/>
                <w:sz w:val="16"/>
                <w:szCs w:val="16"/>
                <w:lang w:val="de-CH"/>
              </w:rPr>
            </w:pPr>
            <w:r w:rsidRPr="00BF6DC2">
              <w:rPr>
                <w:b w:val="0"/>
                <w:color w:val="000000" w:themeColor="text1"/>
                <w:spacing w:val="-2"/>
                <w:sz w:val="16"/>
                <w:szCs w:val="16"/>
                <w:lang w:val="de-CH"/>
              </w:rPr>
              <w:t xml:space="preserve">Tel.: +49 731 962 87 15 </w:t>
            </w:r>
          </w:p>
          <w:p w14:paraId="08072A31" w14:textId="77777777" w:rsidR="00BF6DC2" w:rsidRPr="00BF6DC2" w:rsidRDefault="00BF6DC2" w:rsidP="00BF6DC2">
            <w:pPr>
              <w:pStyle w:val="Textkrper"/>
              <w:tabs>
                <w:tab w:val="left" w:pos="7513"/>
              </w:tabs>
              <w:spacing w:line="312" w:lineRule="auto"/>
              <w:ind w:right="426"/>
              <w:rPr>
                <w:b w:val="0"/>
                <w:color w:val="000000" w:themeColor="text1"/>
                <w:spacing w:val="-2"/>
                <w:sz w:val="16"/>
                <w:szCs w:val="16"/>
                <w:lang w:val="de-CH"/>
              </w:rPr>
            </w:pPr>
            <w:r w:rsidRPr="00BF6DC2">
              <w:rPr>
                <w:b w:val="0"/>
                <w:color w:val="000000" w:themeColor="text1"/>
                <w:spacing w:val="-2"/>
                <w:sz w:val="16"/>
                <w:szCs w:val="16"/>
                <w:lang w:val="de-CH"/>
              </w:rPr>
              <w:t>rh@press-n-relations.de</w:t>
            </w:r>
          </w:p>
          <w:p w14:paraId="5FFB9C6B" w14:textId="15EA6136" w:rsidR="006F3C2D" w:rsidRPr="00BF6DC2" w:rsidRDefault="00BF6DC2" w:rsidP="00BF6DC2">
            <w:pPr>
              <w:pStyle w:val="Textkrper"/>
              <w:tabs>
                <w:tab w:val="left" w:pos="7513"/>
              </w:tabs>
              <w:spacing w:line="312" w:lineRule="auto"/>
              <w:ind w:right="425"/>
              <w:rPr>
                <w:b w:val="0"/>
                <w:bCs/>
                <w:color w:val="000000" w:themeColor="text1"/>
                <w:sz w:val="16"/>
                <w:lang w:val="de-CH"/>
              </w:rPr>
            </w:pPr>
            <w:r w:rsidRPr="00BF6DC2">
              <w:rPr>
                <w:b w:val="0"/>
                <w:color w:val="000000" w:themeColor="text1"/>
                <w:spacing w:val="-2"/>
                <w:sz w:val="16"/>
                <w:szCs w:val="16"/>
                <w:lang w:val="de-CH"/>
              </w:rPr>
              <w:t>www.press-n-relations.com</w:t>
            </w:r>
          </w:p>
        </w:tc>
      </w:tr>
    </w:tbl>
    <w:p w14:paraId="204C6C98" w14:textId="77777777" w:rsidR="00E41106" w:rsidRPr="00BF6DC2" w:rsidRDefault="00E41106" w:rsidP="00AE2AD9">
      <w:pPr>
        <w:tabs>
          <w:tab w:val="left" w:pos="3828"/>
          <w:tab w:val="left" w:pos="8364"/>
        </w:tabs>
        <w:spacing w:line="288" w:lineRule="auto"/>
        <w:ind w:right="141"/>
        <w:outlineLvl w:val="0"/>
        <w:rPr>
          <w:rFonts w:ascii="Helvetica" w:hAnsi="Helvetica"/>
          <w:b/>
          <w:color w:val="000000" w:themeColor="text1"/>
          <w:sz w:val="16"/>
          <w:szCs w:val="16"/>
          <w:lang w:val="de-CH"/>
        </w:rPr>
      </w:pPr>
    </w:p>
    <w:p w14:paraId="693624E6" w14:textId="2BACD3F7" w:rsidR="00AC463A" w:rsidRPr="00BF6DC2" w:rsidRDefault="00AC463A" w:rsidP="00AE2AD9">
      <w:pPr>
        <w:tabs>
          <w:tab w:val="left" w:pos="3828"/>
          <w:tab w:val="left" w:pos="8364"/>
        </w:tabs>
        <w:spacing w:line="288" w:lineRule="auto"/>
        <w:ind w:right="141"/>
        <w:outlineLvl w:val="0"/>
        <w:rPr>
          <w:rFonts w:ascii="Helvetica" w:hAnsi="Helvetica"/>
          <w:b/>
          <w:color w:val="000000" w:themeColor="text1"/>
          <w:sz w:val="16"/>
          <w:szCs w:val="16"/>
          <w:lang w:val="de-CH"/>
        </w:rPr>
      </w:pPr>
      <w:r w:rsidRPr="00BF6DC2">
        <w:rPr>
          <w:rFonts w:ascii="Helvetica" w:hAnsi="Helvetica"/>
          <w:b/>
          <w:color w:val="000000" w:themeColor="text1"/>
          <w:sz w:val="16"/>
          <w:szCs w:val="16"/>
          <w:lang w:val="de-CH"/>
        </w:rPr>
        <w:lastRenderedPageBreak/>
        <w:t>Über WatchGuard Technologies</w:t>
      </w:r>
    </w:p>
    <w:p w14:paraId="4003B245" w14:textId="50DA4ECF" w:rsidR="00DD1C5C" w:rsidRPr="00BF6DC2" w:rsidRDefault="00DD1C5C" w:rsidP="00DD1C5C">
      <w:pPr>
        <w:tabs>
          <w:tab w:val="left" w:pos="3828"/>
          <w:tab w:val="left" w:pos="8364"/>
        </w:tabs>
        <w:spacing w:line="288" w:lineRule="auto"/>
        <w:ind w:right="1"/>
        <w:rPr>
          <w:rFonts w:ascii="Helvetica" w:hAnsi="Helvetica"/>
          <w:color w:val="000000" w:themeColor="text1"/>
          <w:spacing w:val="-2"/>
          <w:sz w:val="16"/>
          <w:szCs w:val="16"/>
          <w:lang w:val="de-CH"/>
        </w:rPr>
      </w:pPr>
      <w:r w:rsidRPr="00BF6DC2">
        <w:rPr>
          <w:rFonts w:ascii="Helvetica" w:hAnsi="Helvetica"/>
          <w:color w:val="000000" w:themeColor="text1"/>
          <w:spacing w:val="-2"/>
          <w:sz w:val="16"/>
          <w:szCs w:val="16"/>
          <w:lang w:val="de-CH"/>
        </w:rPr>
        <w:t>WatchGuard Technologies gehört zu den führenden Anbietern im Bereich IT-Sicherheit. Das umfangreiche Produktportfolio reicht von hochentwickelten UTM (Unified Threat Management)- und Next-Generation-Firewall-Plattformen über Multifaktor-Authen</w:t>
      </w:r>
      <w:r w:rsidRPr="00BF6DC2">
        <w:rPr>
          <w:rFonts w:ascii="Helvetica" w:hAnsi="Helvetica"/>
          <w:color w:val="000000" w:themeColor="text1"/>
          <w:spacing w:val="-2"/>
          <w:sz w:val="16"/>
          <w:szCs w:val="16"/>
          <w:lang w:val="de-CH"/>
        </w:rPr>
        <w:softHyphen/>
        <w:t>tifizierung bis hin zu Technologien für umfassenden WLAN-Schutz und Endpoint Protection sowie weiteren spezifischen Produkten und intelligenten Services rund ums Thema IT-Security. Mehr als 250.000 Kunden weltweit vertrauen auf die ausgeklügelten Schutzmechanismen auf Enterprise-Niveau, wobei dank der einfachen Handhabung neben kleinen und mittelständischen Unternehmen nicht zuletzt auch gro</w:t>
      </w:r>
      <w:r w:rsidR="00BF6DC2">
        <w:rPr>
          <w:rFonts w:ascii="Helvetica" w:hAnsi="Helvetica"/>
          <w:color w:val="000000" w:themeColor="text1"/>
          <w:spacing w:val="-2"/>
          <w:sz w:val="16"/>
          <w:szCs w:val="16"/>
          <w:lang w:val="de-CH"/>
        </w:rPr>
        <w:t>ss</w:t>
      </w:r>
      <w:r w:rsidRPr="00BF6DC2">
        <w:rPr>
          <w:rFonts w:ascii="Helvetica" w:hAnsi="Helvetica"/>
          <w:color w:val="000000" w:themeColor="text1"/>
          <w:spacing w:val="-2"/>
          <w:sz w:val="16"/>
          <w:szCs w:val="16"/>
          <w:lang w:val="de-CH"/>
        </w:rPr>
        <w:t>e, dezentral aufgestellte Organisationen vom Einsatz profitieren. Neben der Zentrale in Seattle im US-Bundesstaat Washington verfügt WatchGuard über Niederlassungen in ganz Nordamerika, Lateinamerika und Europa sowie im asiatisch-pazifischen Raum.</w:t>
      </w:r>
    </w:p>
    <w:p w14:paraId="2EFF03CF" w14:textId="77777777" w:rsidR="00DD1C5C" w:rsidRPr="00BF6DC2" w:rsidRDefault="00DD1C5C" w:rsidP="00DD1C5C">
      <w:pPr>
        <w:tabs>
          <w:tab w:val="left" w:pos="3828"/>
          <w:tab w:val="left" w:pos="8364"/>
        </w:tabs>
        <w:spacing w:line="288" w:lineRule="auto"/>
        <w:ind w:right="1"/>
        <w:rPr>
          <w:rFonts w:ascii="Helvetica" w:hAnsi="Helvetica"/>
          <w:color w:val="000000" w:themeColor="text1"/>
          <w:spacing w:val="-2"/>
          <w:sz w:val="16"/>
          <w:szCs w:val="16"/>
          <w:lang w:val="de-CH"/>
        </w:rPr>
      </w:pPr>
    </w:p>
    <w:p w14:paraId="68DAE71B" w14:textId="77777777" w:rsidR="00DD1C5C" w:rsidRPr="00BF6DC2" w:rsidRDefault="00DD1C5C" w:rsidP="00DD1C5C">
      <w:pPr>
        <w:tabs>
          <w:tab w:val="left" w:pos="3828"/>
          <w:tab w:val="left" w:pos="8364"/>
        </w:tabs>
        <w:spacing w:line="288" w:lineRule="auto"/>
        <w:ind w:right="1"/>
        <w:rPr>
          <w:rFonts w:ascii="Helvetica" w:hAnsi="Helvetica"/>
          <w:color w:val="000000" w:themeColor="text1"/>
          <w:spacing w:val="-2"/>
          <w:sz w:val="16"/>
          <w:szCs w:val="16"/>
          <w:lang w:val="de-CH"/>
        </w:rPr>
      </w:pPr>
      <w:r w:rsidRPr="00BF6DC2">
        <w:rPr>
          <w:rFonts w:ascii="Helvetica" w:hAnsi="Helvetica"/>
          <w:color w:val="000000" w:themeColor="text1"/>
          <w:spacing w:val="-2"/>
          <w:sz w:val="16"/>
          <w:szCs w:val="16"/>
          <w:lang w:val="de-CH"/>
        </w:rPr>
        <w:t>Aktuelle Informationen, Aktionen und Updates finden Sie auch auf </w:t>
      </w:r>
      <w:hyperlink r:id="rId11" w:history="1">
        <w:r w:rsidRPr="00BF6DC2">
          <w:rPr>
            <w:rStyle w:val="Hyperlink"/>
            <w:rFonts w:ascii="Helvetica" w:hAnsi="Helvetica"/>
            <w:spacing w:val="-2"/>
            <w:sz w:val="16"/>
            <w:szCs w:val="16"/>
            <w:lang w:val="de-CH"/>
          </w:rPr>
          <w:t>Twitter</w:t>
        </w:r>
      </w:hyperlink>
      <w:r w:rsidRPr="00BF6DC2">
        <w:rPr>
          <w:rFonts w:ascii="Helvetica" w:hAnsi="Helvetica"/>
          <w:color w:val="000000" w:themeColor="text1"/>
          <w:spacing w:val="-2"/>
          <w:sz w:val="16"/>
          <w:szCs w:val="16"/>
          <w:lang w:val="de-CH"/>
        </w:rPr>
        <w:t>, </w:t>
      </w:r>
      <w:hyperlink r:id="rId12" w:history="1">
        <w:r w:rsidRPr="00BF6DC2">
          <w:rPr>
            <w:rStyle w:val="Hyperlink"/>
            <w:rFonts w:ascii="Helvetica" w:hAnsi="Helvetica"/>
            <w:spacing w:val="-2"/>
            <w:sz w:val="16"/>
            <w:szCs w:val="16"/>
            <w:lang w:val="de-CH"/>
          </w:rPr>
          <w:t>Facebook</w:t>
        </w:r>
      </w:hyperlink>
      <w:r w:rsidRPr="00BF6DC2">
        <w:rPr>
          <w:rFonts w:ascii="Helvetica" w:hAnsi="Helvetica"/>
          <w:color w:val="000000" w:themeColor="text1"/>
          <w:spacing w:val="-2"/>
          <w:sz w:val="16"/>
          <w:szCs w:val="16"/>
          <w:lang w:val="de-CH"/>
        </w:rPr>
        <w:t> oder </w:t>
      </w:r>
      <w:hyperlink r:id="rId13" w:history="1">
        <w:r w:rsidRPr="00BF6DC2">
          <w:rPr>
            <w:rStyle w:val="Hyperlink"/>
            <w:rFonts w:ascii="Helvetica" w:hAnsi="Helvetica"/>
            <w:spacing w:val="-2"/>
            <w:sz w:val="16"/>
            <w:szCs w:val="16"/>
            <w:lang w:val="de-CH"/>
          </w:rPr>
          <w:t>LinkedIn</w:t>
        </w:r>
      </w:hyperlink>
      <w:r w:rsidRPr="00BF6DC2">
        <w:rPr>
          <w:rFonts w:ascii="Helvetica" w:hAnsi="Helvetica"/>
          <w:color w:val="000000" w:themeColor="text1"/>
          <w:spacing w:val="-2"/>
          <w:sz w:val="16"/>
          <w:szCs w:val="16"/>
          <w:lang w:val="de-CH"/>
        </w:rPr>
        <w:t>. Der WatchGuard-Blog „Secplicity“ berichtet darüber hinaus über die neuesten Bedrohungen und zeigt auf, wie man mit ihnen umgeht: </w:t>
      </w:r>
      <w:hyperlink r:id="rId14" w:history="1">
        <w:r w:rsidRPr="00BF6DC2">
          <w:rPr>
            <w:rStyle w:val="Hyperlink"/>
            <w:rFonts w:ascii="Helvetica" w:hAnsi="Helvetica"/>
            <w:spacing w:val="-2"/>
            <w:sz w:val="16"/>
            <w:szCs w:val="16"/>
            <w:lang w:val="de-CH"/>
          </w:rPr>
          <w:t>www.secplicity.org</w:t>
        </w:r>
      </w:hyperlink>
      <w:r w:rsidRPr="00BF6DC2">
        <w:rPr>
          <w:rFonts w:ascii="Helvetica" w:hAnsi="Helvetica"/>
          <w:color w:val="000000" w:themeColor="text1"/>
          <w:spacing w:val="-2"/>
          <w:sz w:val="16"/>
          <w:szCs w:val="16"/>
          <w:lang w:val="de-CH"/>
        </w:rPr>
        <w:t>. Oder Sie abonnieren den „443 – Security Simplified“-Podcast bei </w:t>
      </w:r>
      <w:hyperlink r:id="rId15" w:history="1">
        <w:r w:rsidRPr="00BF6DC2">
          <w:rPr>
            <w:rStyle w:val="Hyperlink"/>
            <w:rFonts w:ascii="Helvetica" w:hAnsi="Helvetica"/>
            <w:spacing w:val="-2"/>
            <w:sz w:val="16"/>
            <w:szCs w:val="16"/>
            <w:lang w:val="de-CH"/>
          </w:rPr>
          <w:t>Secplicity.org</w:t>
        </w:r>
      </w:hyperlink>
      <w:r w:rsidRPr="00BF6DC2">
        <w:rPr>
          <w:rFonts w:ascii="Helvetica" w:hAnsi="Helvetica"/>
          <w:color w:val="000000" w:themeColor="text1"/>
          <w:spacing w:val="-2"/>
          <w:sz w:val="16"/>
          <w:szCs w:val="16"/>
          <w:lang w:val="de-CH"/>
        </w:rPr>
        <w:t> bzw. wo immer Sie Ihre Lieblings-Podcasts finden. </w:t>
      </w:r>
    </w:p>
    <w:p w14:paraId="0A1F6EC8" w14:textId="77777777" w:rsidR="00D37950" w:rsidRPr="00BF6DC2" w:rsidRDefault="00D37950">
      <w:pPr>
        <w:tabs>
          <w:tab w:val="left" w:pos="3828"/>
          <w:tab w:val="left" w:pos="8364"/>
        </w:tabs>
        <w:spacing w:line="288" w:lineRule="auto"/>
        <w:ind w:right="1"/>
        <w:rPr>
          <w:rFonts w:ascii="Helvetica" w:hAnsi="Helvetica"/>
          <w:sz w:val="16"/>
          <w:szCs w:val="16"/>
          <w:lang w:val="de-CH"/>
        </w:rPr>
      </w:pPr>
    </w:p>
    <w:sectPr w:rsidR="00D37950" w:rsidRPr="00BF6DC2" w:rsidSect="00302AD1">
      <w:headerReference w:type="default" r:id="rId16"/>
      <w:footerReference w:type="even" r:id="rId17"/>
      <w:footerReference w:type="default" r:id="rId18"/>
      <w:type w:val="continuous"/>
      <w:pgSz w:w="11900" w:h="16840"/>
      <w:pgMar w:top="1418" w:right="1410" w:bottom="1153"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8694F11" w14:textId="77777777" w:rsidR="002048B5" w:rsidRDefault="002048B5">
      <w:r>
        <w:separator/>
      </w:r>
    </w:p>
  </w:endnote>
  <w:endnote w:type="continuationSeparator" w:id="0">
    <w:p w14:paraId="79A51CBE" w14:textId="77777777" w:rsidR="002048B5" w:rsidRDefault="002048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Lucida Grande">
    <w:altName w:val="﷽﷽﷽﷽﷽﷽﷽﷽ Gothic Medium Cond"/>
    <w:panose1 w:val="020B0600040502020204"/>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F50BF7" w14:textId="77777777" w:rsidR="004D1CAB" w:rsidRDefault="004D1CAB" w:rsidP="00AF2CB9">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20D8D71A" w14:textId="77777777" w:rsidR="004D1CAB" w:rsidRDefault="004D1CAB" w:rsidP="00AF2CB9">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CB537D" w14:textId="77777777" w:rsidR="004D1CAB" w:rsidRPr="002730F5" w:rsidRDefault="004D1CAB" w:rsidP="00AF2CB9">
    <w:pPr>
      <w:pStyle w:val="Fuzeile"/>
      <w:framePr w:wrap="around" w:vAnchor="text" w:hAnchor="margin" w:xAlign="right" w:y="1"/>
      <w:rPr>
        <w:rStyle w:val="Seitenzahl"/>
        <w:rFonts w:ascii="Helvetica" w:hAnsi="Helvetica"/>
        <w:sz w:val="20"/>
        <w:szCs w:val="20"/>
      </w:rPr>
    </w:pPr>
    <w:r w:rsidRPr="002730F5">
      <w:rPr>
        <w:rStyle w:val="Seitenzahl"/>
        <w:rFonts w:ascii="Helvetica" w:hAnsi="Helvetica"/>
        <w:sz w:val="20"/>
        <w:szCs w:val="20"/>
      </w:rPr>
      <w:fldChar w:fldCharType="begin"/>
    </w:r>
    <w:r w:rsidRPr="002730F5">
      <w:rPr>
        <w:rStyle w:val="Seitenzahl"/>
        <w:rFonts w:ascii="Helvetica" w:hAnsi="Helvetica"/>
        <w:sz w:val="20"/>
        <w:szCs w:val="20"/>
      </w:rPr>
      <w:instrText xml:space="preserve">PAGE  </w:instrText>
    </w:r>
    <w:r w:rsidRPr="002730F5">
      <w:rPr>
        <w:rStyle w:val="Seitenzahl"/>
        <w:rFonts w:ascii="Helvetica" w:hAnsi="Helvetica"/>
        <w:sz w:val="20"/>
        <w:szCs w:val="20"/>
      </w:rPr>
      <w:fldChar w:fldCharType="separate"/>
    </w:r>
    <w:r w:rsidR="00E06893">
      <w:rPr>
        <w:rStyle w:val="Seitenzahl"/>
        <w:rFonts w:ascii="Helvetica" w:hAnsi="Helvetica"/>
        <w:noProof/>
        <w:sz w:val="20"/>
        <w:szCs w:val="20"/>
      </w:rPr>
      <w:t>1</w:t>
    </w:r>
    <w:r w:rsidRPr="002730F5">
      <w:rPr>
        <w:rStyle w:val="Seitenzahl"/>
        <w:rFonts w:ascii="Helvetica" w:hAnsi="Helvetica"/>
        <w:sz w:val="20"/>
        <w:szCs w:val="20"/>
      </w:rPr>
      <w:fldChar w:fldCharType="end"/>
    </w:r>
  </w:p>
  <w:p w14:paraId="1A4EBBA7" w14:textId="77777777" w:rsidR="004D1CAB" w:rsidRDefault="004D1CAB" w:rsidP="00AF2CB9">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AA262F3" w14:textId="77777777" w:rsidR="002048B5" w:rsidRDefault="002048B5">
      <w:r>
        <w:separator/>
      </w:r>
    </w:p>
  </w:footnote>
  <w:footnote w:type="continuationSeparator" w:id="0">
    <w:p w14:paraId="32308161" w14:textId="77777777" w:rsidR="002048B5" w:rsidRDefault="002048B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FD4E9B" w14:textId="77777777" w:rsidR="004D1CAB" w:rsidRPr="00B674DF" w:rsidRDefault="004D1CAB">
    <w:pPr>
      <w:pStyle w:val="Kopfzeile"/>
      <w:rPr>
        <w:sz w:val="32"/>
        <w:szCs w:val="32"/>
      </w:rPr>
    </w:pPr>
    <w:r>
      <w:rPr>
        <w:noProof/>
        <w:sz w:val="32"/>
        <w:szCs w:val="32"/>
        <w:lang w:eastAsia="de-DE"/>
      </w:rPr>
      <w:drawing>
        <wp:anchor distT="0" distB="0" distL="114300" distR="114300" simplePos="0" relativeHeight="251659264" behindDoc="0" locked="0" layoutInCell="1" allowOverlap="1" wp14:anchorId="6B26673A" wp14:editId="3B5303FF">
          <wp:simplePos x="0" y="0"/>
          <wp:positionH relativeFrom="column">
            <wp:posOffset>4000500</wp:posOffset>
          </wp:positionH>
          <wp:positionV relativeFrom="paragraph">
            <wp:posOffset>76200</wp:posOffset>
          </wp:positionV>
          <wp:extent cx="2286000" cy="654685"/>
          <wp:effectExtent l="25400" t="0" r="0" b="0"/>
          <wp:wrapThrough wrapText="bothSides">
            <wp:wrapPolygon edited="0">
              <wp:start x="7200" y="0"/>
              <wp:lineTo x="2160" y="0"/>
              <wp:lineTo x="-240" y="4190"/>
              <wp:lineTo x="-240" y="15084"/>
              <wp:lineTo x="1440" y="20951"/>
              <wp:lineTo x="1920" y="20951"/>
              <wp:lineTo x="3600" y="20951"/>
              <wp:lineTo x="6720" y="20951"/>
              <wp:lineTo x="21360" y="15084"/>
              <wp:lineTo x="21360" y="13408"/>
              <wp:lineTo x="21600" y="5866"/>
              <wp:lineTo x="8880" y="0"/>
              <wp:lineTo x="7200" y="0"/>
            </wp:wrapPolygon>
          </wp:wrapThrough>
          <wp:docPr id="1" name="Picture 1" descr="wgrd_logo_c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grd_logo_clr"/>
                  <pic:cNvPicPr>
                    <a:picLocks noChangeAspect="1" noChangeArrowheads="1"/>
                  </pic:cNvPicPr>
                </pic:nvPicPr>
                <pic:blipFill>
                  <a:blip r:embed="rId1"/>
                  <a:srcRect/>
                  <a:stretch>
                    <a:fillRect/>
                  </a:stretch>
                </pic:blipFill>
                <pic:spPr bwMode="auto">
                  <a:xfrm>
                    <a:off x="0" y="0"/>
                    <a:ext cx="2286000" cy="654685"/>
                  </a:xfrm>
                  <a:prstGeom prst="rect">
                    <a:avLst/>
                  </a:prstGeom>
                  <a:noFill/>
                  <a:ln w="9525">
                    <a:noFill/>
                    <a:miter lim="800000"/>
                    <a:headEnd/>
                    <a:tailEnd/>
                  </a:ln>
                </pic:spPr>
              </pic:pic>
            </a:graphicData>
          </a:graphic>
        </wp:anchor>
      </w:drawing>
    </w:r>
  </w:p>
  <w:p w14:paraId="31BD56E4" w14:textId="77777777" w:rsidR="004D1CAB" w:rsidRPr="00B674DF" w:rsidRDefault="004D1CAB">
    <w:pPr>
      <w:pStyle w:val="Kopfzeile"/>
      <w:rPr>
        <w:sz w:val="32"/>
        <w:szCs w:val="32"/>
      </w:rPr>
    </w:pPr>
  </w:p>
  <w:p w14:paraId="47BB46B7" w14:textId="77777777" w:rsidR="004D1CAB" w:rsidRPr="00B674DF" w:rsidRDefault="004D1CAB">
    <w:pPr>
      <w:pStyle w:val="Kopfzeile"/>
      <w:rPr>
        <w:sz w:val="32"/>
        <w:szCs w:val="32"/>
      </w:rPr>
    </w:pPr>
  </w:p>
  <w:p w14:paraId="7694A4CE" w14:textId="77777777" w:rsidR="004D1CAB" w:rsidRPr="00B674DF" w:rsidRDefault="004D1CAB">
    <w:pPr>
      <w:pStyle w:val="Kopfzeile"/>
      <w:rPr>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3C0ABD"/>
    <w:multiLevelType w:val="hybridMultilevel"/>
    <w:tmpl w:val="5E30DDC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7756762C"/>
    <w:multiLevelType w:val="hybridMultilevel"/>
    <w:tmpl w:val="6E4A7D6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
  </w:num>
  <w:num w:numId="2">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0"/>
  <w:embedSystemFonts/>
  <w:defaultTabStop w:val="709"/>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28F6"/>
    <w:rsid w:val="00000F35"/>
    <w:rsid w:val="0000115B"/>
    <w:rsid w:val="0000214D"/>
    <w:rsid w:val="00002935"/>
    <w:rsid w:val="00002DFB"/>
    <w:rsid w:val="0000549D"/>
    <w:rsid w:val="00006B55"/>
    <w:rsid w:val="00007264"/>
    <w:rsid w:val="000122C3"/>
    <w:rsid w:val="000124AC"/>
    <w:rsid w:val="000128B8"/>
    <w:rsid w:val="0001332B"/>
    <w:rsid w:val="00013415"/>
    <w:rsid w:val="000135EC"/>
    <w:rsid w:val="00014B85"/>
    <w:rsid w:val="000151BA"/>
    <w:rsid w:val="000158D7"/>
    <w:rsid w:val="00016423"/>
    <w:rsid w:val="00016A31"/>
    <w:rsid w:val="0001732D"/>
    <w:rsid w:val="0001762B"/>
    <w:rsid w:val="000203CF"/>
    <w:rsid w:val="00020B6A"/>
    <w:rsid w:val="00020E05"/>
    <w:rsid w:val="000217FE"/>
    <w:rsid w:val="00021FE7"/>
    <w:rsid w:val="000233F8"/>
    <w:rsid w:val="00023A51"/>
    <w:rsid w:val="00023ECF"/>
    <w:rsid w:val="000241F8"/>
    <w:rsid w:val="00024323"/>
    <w:rsid w:val="00025678"/>
    <w:rsid w:val="00026046"/>
    <w:rsid w:val="00026683"/>
    <w:rsid w:val="00026F2E"/>
    <w:rsid w:val="000270CE"/>
    <w:rsid w:val="000270E4"/>
    <w:rsid w:val="00027A89"/>
    <w:rsid w:val="00027D1F"/>
    <w:rsid w:val="00030383"/>
    <w:rsid w:val="00030432"/>
    <w:rsid w:val="00030620"/>
    <w:rsid w:val="00030782"/>
    <w:rsid w:val="000312C8"/>
    <w:rsid w:val="000317BE"/>
    <w:rsid w:val="0003216F"/>
    <w:rsid w:val="000343FA"/>
    <w:rsid w:val="00034EA3"/>
    <w:rsid w:val="000354FC"/>
    <w:rsid w:val="000360DF"/>
    <w:rsid w:val="000360EF"/>
    <w:rsid w:val="00036D05"/>
    <w:rsid w:val="00037B0A"/>
    <w:rsid w:val="00037D09"/>
    <w:rsid w:val="00037D28"/>
    <w:rsid w:val="0004060B"/>
    <w:rsid w:val="00040816"/>
    <w:rsid w:val="00040D89"/>
    <w:rsid w:val="000414E1"/>
    <w:rsid w:val="000421C7"/>
    <w:rsid w:val="00042544"/>
    <w:rsid w:val="000431C0"/>
    <w:rsid w:val="000447BA"/>
    <w:rsid w:val="00044D21"/>
    <w:rsid w:val="00046032"/>
    <w:rsid w:val="000468C1"/>
    <w:rsid w:val="00046923"/>
    <w:rsid w:val="00047B99"/>
    <w:rsid w:val="00047F42"/>
    <w:rsid w:val="00050D36"/>
    <w:rsid w:val="00051212"/>
    <w:rsid w:val="0005263F"/>
    <w:rsid w:val="000528A7"/>
    <w:rsid w:val="00053655"/>
    <w:rsid w:val="00053FB2"/>
    <w:rsid w:val="000603A4"/>
    <w:rsid w:val="00061621"/>
    <w:rsid w:val="000619A5"/>
    <w:rsid w:val="0006219C"/>
    <w:rsid w:val="0006279A"/>
    <w:rsid w:val="000627D8"/>
    <w:rsid w:val="00062D98"/>
    <w:rsid w:val="00062DDF"/>
    <w:rsid w:val="00063076"/>
    <w:rsid w:val="00063673"/>
    <w:rsid w:val="000637F4"/>
    <w:rsid w:val="00063DCC"/>
    <w:rsid w:val="00064124"/>
    <w:rsid w:val="000643E8"/>
    <w:rsid w:val="00064781"/>
    <w:rsid w:val="000659C8"/>
    <w:rsid w:val="00065A4D"/>
    <w:rsid w:val="00065CB0"/>
    <w:rsid w:val="00066966"/>
    <w:rsid w:val="00066BC3"/>
    <w:rsid w:val="00066F53"/>
    <w:rsid w:val="000675B2"/>
    <w:rsid w:val="00067875"/>
    <w:rsid w:val="0007011C"/>
    <w:rsid w:val="00070D6D"/>
    <w:rsid w:val="00071279"/>
    <w:rsid w:val="000715E6"/>
    <w:rsid w:val="00071B35"/>
    <w:rsid w:val="00075187"/>
    <w:rsid w:val="000751B1"/>
    <w:rsid w:val="000757AB"/>
    <w:rsid w:val="00075949"/>
    <w:rsid w:val="00077342"/>
    <w:rsid w:val="000779D4"/>
    <w:rsid w:val="0008099A"/>
    <w:rsid w:val="00081080"/>
    <w:rsid w:val="00081E9D"/>
    <w:rsid w:val="00082070"/>
    <w:rsid w:val="00082E3F"/>
    <w:rsid w:val="00082E9F"/>
    <w:rsid w:val="0008322B"/>
    <w:rsid w:val="00083319"/>
    <w:rsid w:val="000834F2"/>
    <w:rsid w:val="000837A7"/>
    <w:rsid w:val="00083BE4"/>
    <w:rsid w:val="000843D7"/>
    <w:rsid w:val="00085447"/>
    <w:rsid w:val="000856FB"/>
    <w:rsid w:val="000861FD"/>
    <w:rsid w:val="0008741B"/>
    <w:rsid w:val="0009051E"/>
    <w:rsid w:val="00090934"/>
    <w:rsid w:val="00093845"/>
    <w:rsid w:val="000939C7"/>
    <w:rsid w:val="00094360"/>
    <w:rsid w:val="000956D1"/>
    <w:rsid w:val="00095DAC"/>
    <w:rsid w:val="000964E0"/>
    <w:rsid w:val="00096B31"/>
    <w:rsid w:val="00097066"/>
    <w:rsid w:val="000A0850"/>
    <w:rsid w:val="000A0B7D"/>
    <w:rsid w:val="000A22AF"/>
    <w:rsid w:val="000A2545"/>
    <w:rsid w:val="000A2700"/>
    <w:rsid w:val="000A276A"/>
    <w:rsid w:val="000A33B7"/>
    <w:rsid w:val="000A4006"/>
    <w:rsid w:val="000A459D"/>
    <w:rsid w:val="000A45C1"/>
    <w:rsid w:val="000A4675"/>
    <w:rsid w:val="000A4BE1"/>
    <w:rsid w:val="000A604A"/>
    <w:rsid w:val="000A618E"/>
    <w:rsid w:val="000A6550"/>
    <w:rsid w:val="000A67BE"/>
    <w:rsid w:val="000A7259"/>
    <w:rsid w:val="000A78FA"/>
    <w:rsid w:val="000A797E"/>
    <w:rsid w:val="000B0240"/>
    <w:rsid w:val="000B0940"/>
    <w:rsid w:val="000B096E"/>
    <w:rsid w:val="000B1386"/>
    <w:rsid w:val="000B1A5C"/>
    <w:rsid w:val="000B242E"/>
    <w:rsid w:val="000B29AD"/>
    <w:rsid w:val="000B38FC"/>
    <w:rsid w:val="000B4852"/>
    <w:rsid w:val="000B4944"/>
    <w:rsid w:val="000B5C1F"/>
    <w:rsid w:val="000B5E1C"/>
    <w:rsid w:val="000B5FC5"/>
    <w:rsid w:val="000B62C1"/>
    <w:rsid w:val="000B667D"/>
    <w:rsid w:val="000B6D9B"/>
    <w:rsid w:val="000B7123"/>
    <w:rsid w:val="000B7733"/>
    <w:rsid w:val="000C087B"/>
    <w:rsid w:val="000C0D2B"/>
    <w:rsid w:val="000C256E"/>
    <w:rsid w:val="000C2F2C"/>
    <w:rsid w:val="000C391D"/>
    <w:rsid w:val="000C43D8"/>
    <w:rsid w:val="000C5A00"/>
    <w:rsid w:val="000C5B45"/>
    <w:rsid w:val="000C615A"/>
    <w:rsid w:val="000C6F64"/>
    <w:rsid w:val="000C7816"/>
    <w:rsid w:val="000C78FF"/>
    <w:rsid w:val="000D16B0"/>
    <w:rsid w:val="000D2801"/>
    <w:rsid w:val="000D3D44"/>
    <w:rsid w:val="000D478B"/>
    <w:rsid w:val="000D4EB0"/>
    <w:rsid w:val="000D555F"/>
    <w:rsid w:val="000D5D98"/>
    <w:rsid w:val="000D60DE"/>
    <w:rsid w:val="000D748D"/>
    <w:rsid w:val="000D7D3C"/>
    <w:rsid w:val="000D7D4B"/>
    <w:rsid w:val="000E002C"/>
    <w:rsid w:val="000E0BA1"/>
    <w:rsid w:val="000E18AD"/>
    <w:rsid w:val="000E2502"/>
    <w:rsid w:val="000E2B0D"/>
    <w:rsid w:val="000E2EBE"/>
    <w:rsid w:val="000E32AF"/>
    <w:rsid w:val="000E36EB"/>
    <w:rsid w:val="000E3764"/>
    <w:rsid w:val="000E3765"/>
    <w:rsid w:val="000E3C60"/>
    <w:rsid w:val="000E3EDF"/>
    <w:rsid w:val="000E3EF0"/>
    <w:rsid w:val="000E459C"/>
    <w:rsid w:val="000E5A3F"/>
    <w:rsid w:val="000E5CE4"/>
    <w:rsid w:val="000E66FA"/>
    <w:rsid w:val="000E7158"/>
    <w:rsid w:val="000E783A"/>
    <w:rsid w:val="000F0167"/>
    <w:rsid w:val="000F08B2"/>
    <w:rsid w:val="000F0C50"/>
    <w:rsid w:val="000F0C9C"/>
    <w:rsid w:val="000F125C"/>
    <w:rsid w:val="000F2968"/>
    <w:rsid w:val="000F3A95"/>
    <w:rsid w:val="000F3E4E"/>
    <w:rsid w:val="000F4C20"/>
    <w:rsid w:val="000F4D38"/>
    <w:rsid w:val="000F4D58"/>
    <w:rsid w:val="000F4FF9"/>
    <w:rsid w:val="000F5516"/>
    <w:rsid w:val="000F5AEA"/>
    <w:rsid w:val="000F5CA1"/>
    <w:rsid w:val="000F76A3"/>
    <w:rsid w:val="000F7B0D"/>
    <w:rsid w:val="000F7FCE"/>
    <w:rsid w:val="00100634"/>
    <w:rsid w:val="0010177E"/>
    <w:rsid w:val="00101D65"/>
    <w:rsid w:val="00102631"/>
    <w:rsid w:val="0010335C"/>
    <w:rsid w:val="001041E0"/>
    <w:rsid w:val="00105492"/>
    <w:rsid w:val="00105626"/>
    <w:rsid w:val="00105A4B"/>
    <w:rsid w:val="00105E7E"/>
    <w:rsid w:val="00106413"/>
    <w:rsid w:val="00106B65"/>
    <w:rsid w:val="00107167"/>
    <w:rsid w:val="00107367"/>
    <w:rsid w:val="00107402"/>
    <w:rsid w:val="001103D6"/>
    <w:rsid w:val="00112229"/>
    <w:rsid w:val="001124B3"/>
    <w:rsid w:val="00112D4C"/>
    <w:rsid w:val="00113ABE"/>
    <w:rsid w:val="00113FA8"/>
    <w:rsid w:val="0011416B"/>
    <w:rsid w:val="0011562C"/>
    <w:rsid w:val="00115F4D"/>
    <w:rsid w:val="0011604F"/>
    <w:rsid w:val="00116300"/>
    <w:rsid w:val="00116FCE"/>
    <w:rsid w:val="00117501"/>
    <w:rsid w:val="00117F61"/>
    <w:rsid w:val="00117FA2"/>
    <w:rsid w:val="00120638"/>
    <w:rsid w:val="00120B35"/>
    <w:rsid w:val="00121B4B"/>
    <w:rsid w:val="001221EF"/>
    <w:rsid w:val="0012273F"/>
    <w:rsid w:val="00123A7B"/>
    <w:rsid w:val="00123CF5"/>
    <w:rsid w:val="00125EF6"/>
    <w:rsid w:val="00125F5A"/>
    <w:rsid w:val="00125FEF"/>
    <w:rsid w:val="00126204"/>
    <w:rsid w:val="0012694F"/>
    <w:rsid w:val="00126A8D"/>
    <w:rsid w:val="00127EC4"/>
    <w:rsid w:val="00130053"/>
    <w:rsid w:val="00131E51"/>
    <w:rsid w:val="00132DEC"/>
    <w:rsid w:val="00133454"/>
    <w:rsid w:val="00133613"/>
    <w:rsid w:val="0013369E"/>
    <w:rsid w:val="00133A89"/>
    <w:rsid w:val="00133B1A"/>
    <w:rsid w:val="00134114"/>
    <w:rsid w:val="00135ECF"/>
    <w:rsid w:val="00136110"/>
    <w:rsid w:val="0013744B"/>
    <w:rsid w:val="00137995"/>
    <w:rsid w:val="00137D91"/>
    <w:rsid w:val="00140CAD"/>
    <w:rsid w:val="00141441"/>
    <w:rsid w:val="001414D3"/>
    <w:rsid w:val="00141DCC"/>
    <w:rsid w:val="001429B0"/>
    <w:rsid w:val="001430E4"/>
    <w:rsid w:val="00143195"/>
    <w:rsid w:val="00143B7A"/>
    <w:rsid w:val="00143FF5"/>
    <w:rsid w:val="001440D3"/>
    <w:rsid w:val="00144365"/>
    <w:rsid w:val="00144F8D"/>
    <w:rsid w:val="00146643"/>
    <w:rsid w:val="00146706"/>
    <w:rsid w:val="00146CA6"/>
    <w:rsid w:val="001474F1"/>
    <w:rsid w:val="001509D2"/>
    <w:rsid w:val="00151DE9"/>
    <w:rsid w:val="001523A1"/>
    <w:rsid w:val="001524D7"/>
    <w:rsid w:val="00152584"/>
    <w:rsid w:val="00152A61"/>
    <w:rsid w:val="001537CE"/>
    <w:rsid w:val="0015427B"/>
    <w:rsid w:val="0015490F"/>
    <w:rsid w:val="001556EF"/>
    <w:rsid w:val="00155FD5"/>
    <w:rsid w:val="00156035"/>
    <w:rsid w:val="0015629E"/>
    <w:rsid w:val="0015678D"/>
    <w:rsid w:val="001573F5"/>
    <w:rsid w:val="00157631"/>
    <w:rsid w:val="00160C5E"/>
    <w:rsid w:val="00160EEB"/>
    <w:rsid w:val="00161E52"/>
    <w:rsid w:val="00162796"/>
    <w:rsid w:val="001634D5"/>
    <w:rsid w:val="0016388B"/>
    <w:rsid w:val="001642FC"/>
    <w:rsid w:val="001651AC"/>
    <w:rsid w:val="00165F52"/>
    <w:rsid w:val="0016747C"/>
    <w:rsid w:val="00170058"/>
    <w:rsid w:val="001705A7"/>
    <w:rsid w:val="00170EEF"/>
    <w:rsid w:val="001726CD"/>
    <w:rsid w:val="00173C3F"/>
    <w:rsid w:val="00173E3A"/>
    <w:rsid w:val="00174911"/>
    <w:rsid w:val="001753F3"/>
    <w:rsid w:val="00175FE8"/>
    <w:rsid w:val="00176071"/>
    <w:rsid w:val="00176D4D"/>
    <w:rsid w:val="001775F7"/>
    <w:rsid w:val="0017765A"/>
    <w:rsid w:val="00177B9B"/>
    <w:rsid w:val="001802EA"/>
    <w:rsid w:val="00180328"/>
    <w:rsid w:val="00180904"/>
    <w:rsid w:val="00180E8E"/>
    <w:rsid w:val="00180F53"/>
    <w:rsid w:val="001816FE"/>
    <w:rsid w:val="00181E1C"/>
    <w:rsid w:val="001823EB"/>
    <w:rsid w:val="00182B5B"/>
    <w:rsid w:val="00182FA7"/>
    <w:rsid w:val="00183F1C"/>
    <w:rsid w:val="00184E94"/>
    <w:rsid w:val="001852B3"/>
    <w:rsid w:val="0018555A"/>
    <w:rsid w:val="00185C8C"/>
    <w:rsid w:val="00185E27"/>
    <w:rsid w:val="00186199"/>
    <w:rsid w:val="00186359"/>
    <w:rsid w:val="0018748C"/>
    <w:rsid w:val="00190684"/>
    <w:rsid w:val="00190C37"/>
    <w:rsid w:val="00192388"/>
    <w:rsid w:val="00192633"/>
    <w:rsid w:val="001929B3"/>
    <w:rsid w:val="00192D57"/>
    <w:rsid w:val="001935D6"/>
    <w:rsid w:val="00193600"/>
    <w:rsid w:val="00193664"/>
    <w:rsid w:val="00193F3B"/>
    <w:rsid w:val="00195B8D"/>
    <w:rsid w:val="001961C9"/>
    <w:rsid w:val="00197894"/>
    <w:rsid w:val="0019799F"/>
    <w:rsid w:val="00197FB1"/>
    <w:rsid w:val="001A00CD"/>
    <w:rsid w:val="001A0720"/>
    <w:rsid w:val="001A0FBD"/>
    <w:rsid w:val="001A1373"/>
    <w:rsid w:val="001A16EB"/>
    <w:rsid w:val="001A34FE"/>
    <w:rsid w:val="001A364A"/>
    <w:rsid w:val="001A49B4"/>
    <w:rsid w:val="001A5483"/>
    <w:rsid w:val="001A7977"/>
    <w:rsid w:val="001A79F7"/>
    <w:rsid w:val="001B017C"/>
    <w:rsid w:val="001B04E2"/>
    <w:rsid w:val="001B0712"/>
    <w:rsid w:val="001B085D"/>
    <w:rsid w:val="001B0AB6"/>
    <w:rsid w:val="001B0B6F"/>
    <w:rsid w:val="001B0C3F"/>
    <w:rsid w:val="001B0EB2"/>
    <w:rsid w:val="001B1142"/>
    <w:rsid w:val="001B1605"/>
    <w:rsid w:val="001B1D1C"/>
    <w:rsid w:val="001B3E7A"/>
    <w:rsid w:val="001B5021"/>
    <w:rsid w:val="001B5568"/>
    <w:rsid w:val="001B5D10"/>
    <w:rsid w:val="001B5F8C"/>
    <w:rsid w:val="001B617F"/>
    <w:rsid w:val="001B6A32"/>
    <w:rsid w:val="001C0560"/>
    <w:rsid w:val="001C0831"/>
    <w:rsid w:val="001C23F4"/>
    <w:rsid w:val="001C3D68"/>
    <w:rsid w:val="001C3EF0"/>
    <w:rsid w:val="001C4059"/>
    <w:rsid w:val="001C40FD"/>
    <w:rsid w:val="001C469A"/>
    <w:rsid w:val="001C489E"/>
    <w:rsid w:val="001C53BB"/>
    <w:rsid w:val="001C64B0"/>
    <w:rsid w:val="001C6565"/>
    <w:rsid w:val="001C693F"/>
    <w:rsid w:val="001D03C5"/>
    <w:rsid w:val="001D0B03"/>
    <w:rsid w:val="001D18C8"/>
    <w:rsid w:val="001D1914"/>
    <w:rsid w:val="001D1F13"/>
    <w:rsid w:val="001D20E5"/>
    <w:rsid w:val="001D283E"/>
    <w:rsid w:val="001D2EAD"/>
    <w:rsid w:val="001D2F1B"/>
    <w:rsid w:val="001D42AF"/>
    <w:rsid w:val="001D456E"/>
    <w:rsid w:val="001D468D"/>
    <w:rsid w:val="001D58B0"/>
    <w:rsid w:val="001D5A34"/>
    <w:rsid w:val="001D5D0F"/>
    <w:rsid w:val="001D5ED3"/>
    <w:rsid w:val="001D6FDC"/>
    <w:rsid w:val="001D7071"/>
    <w:rsid w:val="001D7114"/>
    <w:rsid w:val="001E096D"/>
    <w:rsid w:val="001E11F6"/>
    <w:rsid w:val="001E1D53"/>
    <w:rsid w:val="001E1EE7"/>
    <w:rsid w:val="001E231B"/>
    <w:rsid w:val="001E38BD"/>
    <w:rsid w:val="001E400F"/>
    <w:rsid w:val="001E42F9"/>
    <w:rsid w:val="001E48CD"/>
    <w:rsid w:val="001E5044"/>
    <w:rsid w:val="001E614A"/>
    <w:rsid w:val="001E62A7"/>
    <w:rsid w:val="001E62C6"/>
    <w:rsid w:val="001E65D7"/>
    <w:rsid w:val="001E69F8"/>
    <w:rsid w:val="001E6A77"/>
    <w:rsid w:val="001E7588"/>
    <w:rsid w:val="001E79F3"/>
    <w:rsid w:val="001F0B99"/>
    <w:rsid w:val="001F111C"/>
    <w:rsid w:val="001F202C"/>
    <w:rsid w:val="001F20B2"/>
    <w:rsid w:val="001F384C"/>
    <w:rsid w:val="001F3D69"/>
    <w:rsid w:val="001F4A2D"/>
    <w:rsid w:val="001F4E1F"/>
    <w:rsid w:val="001F5542"/>
    <w:rsid w:val="001F5A4C"/>
    <w:rsid w:val="001F5D2E"/>
    <w:rsid w:val="001F7182"/>
    <w:rsid w:val="001F753B"/>
    <w:rsid w:val="0020002F"/>
    <w:rsid w:val="00200C99"/>
    <w:rsid w:val="00201027"/>
    <w:rsid w:val="0020153E"/>
    <w:rsid w:val="00203508"/>
    <w:rsid w:val="00203E2E"/>
    <w:rsid w:val="002048B5"/>
    <w:rsid w:val="0020490A"/>
    <w:rsid w:val="00206650"/>
    <w:rsid w:val="00206B64"/>
    <w:rsid w:val="00207E2D"/>
    <w:rsid w:val="002102E2"/>
    <w:rsid w:val="002111C6"/>
    <w:rsid w:val="00211BAD"/>
    <w:rsid w:val="00212B3C"/>
    <w:rsid w:val="00212C32"/>
    <w:rsid w:val="00213930"/>
    <w:rsid w:val="00214DEA"/>
    <w:rsid w:val="00215507"/>
    <w:rsid w:val="00216C7A"/>
    <w:rsid w:val="0021720F"/>
    <w:rsid w:val="002174E6"/>
    <w:rsid w:val="002178D8"/>
    <w:rsid w:val="00220412"/>
    <w:rsid w:val="00221972"/>
    <w:rsid w:val="00222056"/>
    <w:rsid w:val="002227A1"/>
    <w:rsid w:val="00223139"/>
    <w:rsid w:val="00226A21"/>
    <w:rsid w:val="00226A6F"/>
    <w:rsid w:val="0022775C"/>
    <w:rsid w:val="0023011D"/>
    <w:rsid w:val="00231201"/>
    <w:rsid w:val="002313D0"/>
    <w:rsid w:val="00231578"/>
    <w:rsid w:val="002327DE"/>
    <w:rsid w:val="00232C15"/>
    <w:rsid w:val="002332CE"/>
    <w:rsid w:val="0023471E"/>
    <w:rsid w:val="002347C5"/>
    <w:rsid w:val="00234EC2"/>
    <w:rsid w:val="00235533"/>
    <w:rsid w:val="0023731E"/>
    <w:rsid w:val="00237E94"/>
    <w:rsid w:val="00241BD1"/>
    <w:rsid w:val="00241CEE"/>
    <w:rsid w:val="00241CF2"/>
    <w:rsid w:val="0024288F"/>
    <w:rsid w:val="0024294A"/>
    <w:rsid w:val="002429F8"/>
    <w:rsid w:val="00243849"/>
    <w:rsid w:val="00244D72"/>
    <w:rsid w:val="00245587"/>
    <w:rsid w:val="00245A0C"/>
    <w:rsid w:val="0024628C"/>
    <w:rsid w:val="00246BF3"/>
    <w:rsid w:val="0024721D"/>
    <w:rsid w:val="002473BC"/>
    <w:rsid w:val="00247F29"/>
    <w:rsid w:val="00250BF3"/>
    <w:rsid w:val="00251027"/>
    <w:rsid w:val="002514D4"/>
    <w:rsid w:val="0025223A"/>
    <w:rsid w:val="00252328"/>
    <w:rsid w:val="0025250A"/>
    <w:rsid w:val="00252609"/>
    <w:rsid w:val="00252930"/>
    <w:rsid w:val="00253255"/>
    <w:rsid w:val="002534F9"/>
    <w:rsid w:val="00254560"/>
    <w:rsid w:val="0025467D"/>
    <w:rsid w:val="00254AFD"/>
    <w:rsid w:val="00256BD8"/>
    <w:rsid w:val="00256BE7"/>
    <w:rsid w:val="00256FD0"/>
    <w:rsid w:val="00257EDA"/>
    <w:rsid w:val="002603F8"/>
    <w:rsid w:val="00261013"/>
    <w:rsid w:val="002616AF"/>
    <w:rsid w:val="00261F24"/>
    <w:rsid w:val="00261F39"/>
    <w:rsid w:val="00262656"/>
    <w:rsid w:val="00263175"/>
    <w:rsid w:val="00263AA3"/>
    <w:rsid w:val="00263B41"/>
    <w:rsid w:val="00265463"/>
    <w:rsid w:val="0026683D"/>
    <w:rsid w:val="00266869"/>
    <w:rsid w:val="002708FF"/>
    <w:rsid w:val="00270FE0"/>
    <w:rsid w:val="00271584"/>
    <w:rsid w:val="00271BC5"/>
    <w:rsid w:val="00271DFA"/>
    <w:rsid w:val="002730F5"/>
    <w:rsid w:val="002731F0"/>
    <w:rsid w:val="0027374D"/>
    <w:rsid w:val="00273E7A"/>
    <w:rsid w:val="002746BD"/>
    <w:rsid w:val="00274BF9"/>
    <w:rsid w:val="00274C27"/>
    <w:rsid w:val="00274C33"/>
    <w:rsid w:val="00275066"/>
    <w:rsid w:val="00275AAF"/>
    <w:rsid w:val="00275B99"/>
    <w:rsid w:val="00276E6C"/>
    <w:rsid w:val="00276F1F"/>
    <w:rsid w:val="00277163"/>
    <w:rsid w:val="0028020C"/>
    <w:rsid w:val="002809D0"/>
    <w:rsid w:val="00280A2E"/>
    <w:rsid w:val="00281E80"/>
    <w:rsid w:val="0028319F"/>
    <w:rsid w:val="00283688"/>
    <w:rsid w:val="00284103"/>
    <w:rsid w:val="00285FE0"/>
    <w:rsid w:val="00286CDB"/>
    <w:rsid w:val="002900CF"/>
    <w:rsid w:val="002909C5"/>
    <w:rsid w:val="00290AFB"/>
    <w:rsid w:val="00291426"/>
    <w:rsid w:val="002916D5"/>
    <w:rsid w:val="00292900"/>
    <w:rsid w:val="00292C7D"/>
    <w:rsid w:val="00293465"/>
    <w:rsid w:val="002945AC"/>
    <w:rsid w:val="00295AB4"/>
    <w:rsid w:val="0029709A"/>
    <w:rsid w:val="002977A5"/>
    <w:rsid w:val="00297B91"/>
    <w:rsid w:val="00297D32"/>
    <w:rsid w:val="002A0689"/>
    <w:rsid w:val="002A1F34"/>
    <w:rsid w:val="002A3AF2"/>
    <w:rsid w:val="002A3B43"/>
    <w:rsid w:val="002A3BDB"/>
    <w:rsid w:val="002A41A4"/>
    <w:rsid w:val="002A42EB"/>
    <w:rsid w:val="002A442C"/>
    <w:rsid w:val="002A47E3"/>
    <w:rsid w:val="002A5D53"/>
    <w:rsid w:val="002A5DF9"/>
    <w:rsid w:val="002A6ACC"/>
    <w:rsid w:val="002A6DD7"/>
    <w:rsid w:val="002A769E"/>
    <w:rsid w:val="002A79C4"/>
    <w:rsid w:val="002A7FB0"/>
    <w:rsid w:val="002B0932"/>
    <w:rsid w:val="002B238C"/>
    <w:rsid w:val="002B30FA"/>
    <w:rsid w:val="002B5616"/>
    <w:rsid w:val="002B663F"/>
    <w:rsid w:val="002B6DE4"/>
    <w:rsid w:val="002B70F8"/>
    <w:rsid w:val="002B7740"/>
    <w:rsid w:val="002C08C8"/>
    <w:rsid w:val="002C1B98"/>
    <w:rsid w:val="002C222E"/>
    <w:rsid w:val="002C267D"/>
    <w:rsid w:val="002C3B1B"/>
    <w:rsid w:val="002C3F9E"/>
    <w:rsid w:val="002C575B"/>
    <w:rsid w:val="002C6AA9"/>
    <w:rsid w:val="002C6AC8"/>
    <w:rsid w:val="002C6CAE"/>
    <w:rsid w:val="002C6FF8"/>
    <w:rsid w:val="002C7937"/>
    <w:rsid w:val="002D02ED"/>
    <w:rsid w:val="002D0590"/>
    <w:rsid w:val="002D0B60"/>
    <w:rsid w:val="002D0CC2"/>
    <w:rsid w:val="002D1B12"/>
    <w:rsid w:val="002D1D7F"/>
    <w:rsid w:val="002D2013"/>
    <w:rsid w:val="002D2848"/>
    <w:rsid w:val="002D322C"/>
    <w:rsid w:val="002D33D9"/>
    <w:rsid w:val="002D4113"/>
    <w:rsid w:val="002D484F"/>
    <w:rsid w:val="002D4B02"/>
    <w:rsid w:val="002D52DF"/>
    <w:rsid w:val="002D52F5"/>
    <w:rsid w:val="002D54DD"/>
    <w:rsid w:val="002D5D1E"/>
    <w:rsid w:val="002D5DAE"/>
    <w:rsid w:val="002D5E28"/>
    <w:rsid w:val="002D6960"/>
    <w:rsid w:val="002D6A8E"/>
    <w:rsid w:val="002E02D5"/>
    <w:rsid w:val="002E0E15"/>
    <w:rsid w:val="002E119A"/>
    <w:rsid w:val="002E181F"/>
    <w:rsid w:val="002E29A3"/>
    <w:rsid w:val="002E3C83"/>
    <w:rsid w:val="002E519D"/>
    <w:rsid w:val="002E5D32"/>
    <w:rsid w:val="002E5E3A"/>
    <w:rsid w:val="002E670B"/>
    <w:rsid w:val="002E7084"/>
    <w:rsid w:val="002E72EB"/>
    <w:rsid w:val="002E79A8"/>
    <w:rsid w:val="002E7C1A"/>
    <w:rsid w:val="002E7F51"/>
    <w:rsid w:val="002F0B09"/>
    <w:rsid w:val="002F103D"/>
    <w:rsid w:val="002F147D"/>
    <w:rsid w:val="002F16AF"/>
    <w:rsid w:val="002F2091"/>
    <w:rsid w:val="002F24B1"/>
    <w:rsid w:val="002F2873"/>
    <w:rsid w:val="002F2AF4"/>
    <w:rsid w:val="002F336A"/>
    <w:rsid w:val="002F3443"/>
    <w:rsid w:val="002F3777"/>
    <w:rsid w:val="002F4ABB"/>
    <w:rsid w:val="002F4D7B"/>
    <w:rsid w:val="002F5227"/>
    <w:rsid w:val="002F61DF"/>
    <w:rsid w:val="002F643B"/>
    <w:rsid w:val="002F647F"/>
    <w:rsid w:val="002F6A1C"/>
    <w:rsid w:val="002F7145"/>
    <w:rsid w:val="002F76EB"/>
    <w:rsid w:val="002F79C4"/>
    <w:rsid w:val="002F7A55"/>
    <w:rsid w:val="002F7BCB"/>
    <w:rsid w:val="0030018C"/>
    <w:rsid w:val="003009F1"/>
    <w:rsid w:val="003011B2"/>
    <w:rsid w:val="0030165B"/>
    <w:rsid w:val="003019C5"/>
    <w:rsid w:val="00301F9D"/>
    <w:rsid w:val="003021F5"/>
    <w:rsid w:val="0030294D"/>
    <w:rsid w:val="0030296F"/>
    <w:rsid w:val="00302AD1"/>
    <w:rsid w:val="00302BE3"/>
    <w:rsid w:val="00302F24"/>
    <w:rsid w:val="00304214"/>
    <w:rsid w:val="00304B83"/>
    <w:rsid w:val="00304E52"/>
    <w:rsid w:val="00306056"/>
    <w:rsid w:val="003102D3"/>
    <w:rsid w:val="00310471"/>
    <w:rsid w:val="0031176B"/>
    <w:rsid w:val="00311788"/>
    <w:rsid w:val="00311B90"/>
    <w:rsid w:val="00311DF9"/>
    <w:rsid w:val="0031289D"/>
    <w:rsid w:val="003129B0"/>
    <w:rsid w:val="00313458"/>
    <w:rsid w:val="003165AD"/>
    <w:rsid w:val="0031700C"/>
    <w:rsid w:val="0031759B"/>
    <w:rsid w:val="003179CE"/>
    <w:rsid w:val="003208D4"/>
    <w:rsid w:val="00320984"/>
    <w:rsid w:val="003219D8"/>
    <w:rsid w:val="00321C67"/>
    <w:rsid w:val="00323873"/>
    <w:rsid w:val="003244BF"/>
    <w:rsid w:val="00325DD5"/>
    <w:rsid w:val="00326A17"/>
    <w:rsid w:val="00327158"/>
    <w:rsid w:val="00327345"/>
    <w:rsid w:val="003275A9"/>
    <w:rsid w:val="003308F9"/>
    <w:rsid w:val="00330A34"/>
    <w:rsid w:val="00330D95"/>
    <w:rsid w:val="00330FCC"/>
    <w:rsid w:val="003312E4"/>
    <w:rsid w:val="0033139E"/>
    <w:rsid w:val="00331964"/>
    <w:rsid w:val="003327AB"/>
    <w:rsid w:val="003328B7"/>
    <w:rsid w:val="00332C59"/>
    <w:rsid w:val="00333CC9"/>
    <w:rsid w:val="00335837"/>
    <w:rsid w:val="00336870"/>
    <w:rsid w:val="0033696A"/>
    <w:rsid w:val="00336B0B"/>
    <w:rsid w:val="00337355"/>
    <w:rsid w:val="003377D4"/>
    <w:rsid w:val="00337C1D"/>
    <w:rsid w:val="00337DC4"/>
    <w:rsid w:val="00337EFE"/>
    <w:rsid w:val="00340683"/>
    <w:rsid w:val="00341398"/>
    <w:rsid w:val="003417B5"/>
    <w:rsid w:val="00342F26"/>
    <w:rsid w:val="00342F5B"/>
    <w:rsid w:val="00344890"/>
    <w:rsid w:val="00344918"/>
    <w:rsid w:val="00344BD2"/>
    <w:rsid w:val="003460D3"/>
    <w:rsid w:val="00346D86"/>
    <w:rsid w:val="00347D22"/>
    <w:rsid w:val="0035039D"/>
    <w:rsid w:val="00350589"/>
    <w:rsid w:val="00350809"/>
    <w:rsid w:val="003516B0"/>
    <w:rsid w:val="00352042"/>
    <w:rsid w:val="00352493"/>
    <w:rsid w:val="003533E0"/>
    <w:rsid w:val="00353720"/>
    <w:rsid w:val="00353D5C"/>
    <w:rsid w:val="003542A5"/>
    <w:rsid w:val="00354578"/>
    <w:rsid w:val="003549D6"/>
    <w:rsid w:val="00354BA8"/>
    <w:rsid w:val="00354F55"/>
    <w:rsid w:val="00355647"/>
    <w:rsid w:val="00355997"/>
    <w:rsid w:val="00356809"/>
    <w:rsid w:val="00356837"/>
    <w:rsid w:val="00356ACA"/>
    <w:rsid w:val="00357187"/>
    <w:rsid w:val="003579EA"/>
    <w:rsid w:val="00357EBC"/>
    <w:rsid w:val="00360031"/>
    <w:rsid w:val="003602C7"/>
    <w:rsid w:val="00360932"/>
    <w:rsid w:val="003609FD"/>
    <w:rsid w:val="00360AF0"/>
    <w:rsid w:val="0036208C"/>
    <w:rsid w:val="003620ED"/>
    <w:rsid w:val="003639AF"/>
    <w:rsid w:val="00363B59"/>
    <w:rsid w:val="00363B7E"/>
    <w:rsid w:val="00363E74"/>
    <w:rsid w:val="00364B59"/>
    <w:rsid w:val="00364BA2"/>
    <w:rsid w:val="00366E76"/>
    <w:rsid w:val="00367A16"/>
    <w:rsid w:val="00370C65"/>
    <w:rsid w:val="00371C70"/>
    <w:rsid w:val="00372AD3"/>
    <w:rsid w:val="003731B9"/>
    <w:rsid w:val="00373B15"/>
    <w:rsid w:val="003741DF"/>
    <w:rsid w:val="00374207"/>
    <w:rsid w:val="00374733"/>
    <w:rsid w:val="00374FA2"/>
    <w:rsid w:val="00374FBB"/>
    <w:rsid w:val="0037521D"/>
    <w:rsid w:val="003752D5"/>
    <w:rsid w:val="00375992"/>
    <w:rsid w:val="00375A84"/>
    <w:rsid w:val="0037601D"/>
    <w:rsid w:val="00376AAD"/>
    <w:rsid w:val="00377910"/>
    <w:rsid w:val="00380229"/>
    <w:rsid w:val="00381DF1"/>
    <w:rsid w:val="00383FD9"/>
    <w:rsid w:val="0038435F"/>
    <w:rsid w:val="00384DD8"/>
    <w:rsid w:val="003852FF"/>
    <w:rsid w:val="00385B77"/>
    <w:rsid w:val="00386B60"/>
    <w:rsid w:val="0038716A"/>
    <w:rsid w:val="003871AB"/>
    <w:rsid w:val="00387D6E"/>
    <w:rsid w:val="00387D9C"/>
    <w:rsid w:val="00390D74"/>
    <w:rsid w:val="00391D7D"/>
    <w:rsid w:val="003926BE"/>
    <w:rsid w:val="00392BCD"/>
    <w:rsid w:val="0039307B"/>
    <w:rsid w:val="00393E48"/>
    <w:rsid w:val="00394D20"/>
    <w:rsid w:val="003950D7"/>
    <w:rsid w:val="003962BA"/>
    <w:rsid w:val="00397BE6"/>
    <w:rsid w:val="00397E48"/>
    <w:rsid w:val="003A0636"/>
    <w:rsid w:val="003A0DDA"/>
    <w:rsid w:val="003A11DE"/>
    <w:rsid w:val="003A1217"/>
    <w:rsid w:val="003A13C2"/>
    <w:rsid w:val="003A1438"/>
    <w:rsid w:val="003A2053"/>
    <w:rsid w:val="003A20A9"/>
    <w:rsid w:val="003A387F"/>
    <w:rsid w:val="003A3D5C"/>
    <w:rsid w:val="003A4295"/>
    <w:rsid w:val="003A458B"/>
    <w:rsid w:val="003A51FE"/>
    <w:rsid w:val="003A5A93"/>
    <w:rsid w:val="003A5BB9"/>
    <w:rsid w:val="003A765B"/>
    <w:rsid w:val="003A7676"/>
    <w:rsid w:val="003A79D8"/>
    <w:rsid w:val="003B1B58"/>
    <w:rsid w:val="003B3966"/>
    <w:rsid w:val="003B3AA9"/>
    <w:rsid w:val="003B3CB3"/>
    <w:rsid w:val="003B404D"/>
    <w:rsid w:val="003B5A4E"/>
    <w:rsid w:val="003B6719"/>
    <w:rsid w:val="003B7820"/>
    <w:rsid w:val="003C0370"/>
    <w:rsid w:val="003C0F20"/>
    <w:rsid w:val="003C1AA8"/>
    <w:rsid w:val="003C3144"/>
    <w:rsid w:val="003C3976"/>
    <w:rsid w:val="003D0C24"/>
    <w:rsid w:val="003D12E7"/>
    <w:rsid w:val="003D1B5D"/>
    <w:rsid w:val="003D1FE2"/>
    <w:rsid w:val="003D2692"/>
    <w:rsid w:val="003D3793"/>
    <w:rsid w:val="003D522C"/>
    <w:rsid w:val="003D549A"/>
    <w:rsid w:val="003D5CDE"/>
    <w:rsid w:val="003D63B4"/>
    <w:rsid w:val="003D641E"/>
    <w:rsid w:val="003D6A57"/>
    <w:rsid w:val="003D75BB"/>
    <w:rsid w:val="003D76EA"/>
    <w:rsid w:val="003D77A6"/>
    <w:rsid w:val="003D77BA"/>
    <w:rsid w:val="003E0BC1"/>
    <w:rsid w:val="003E11C2"/>
    <w:rsid w:val="003E17D2"/>
    <w:rsid w:val="003E19C1"/>
    <w:rsid w:val="003E2D99"/>
    <w:rsid w:val="003E37CE"/>
    <w:rsid w:val="003E3E6E"/>
    <w:rsid w:val="003E40F5"/>
    <w:rsid w:val="003E599C"/>
    <w:rsid w:val="003E667B"/>
    <w:rsid w:val="003E7368"/>
    <w:rsid w:val="003F0173"/>
    <w:rsid w:val="003F0909"/>
    <w:rsid w:val="003F17B5"/>
    <w:rsid w:val="003F1EE3"/>
    <w:rsid w:val="003F219F"/>
    <w:rsid w:val="003F2252"/>
    <w:rsid w:val="003F3817"/>
    <w:rsid w:val="003F4B4C"/>
    <w:rsid w:val="003F6F08"/>
    <w:rsid w:val="003F7BC3"/>
    <w:rsid w:val="004008D9"/>
    <w:rsid w:val="004020A2"/>
    <w:rsid w:val="00403132"/>
    <w:rsid w:val="004032A2"/>
    <w:rsid w:val="00403508"/>
    <w:rsid w:val="00403C13"/>
    <w:rsid w:val="00403F49"/>
    <w:rsid w:val="00404589"/>
    <w:rsid w:val="004047C9"/>
    <w:rsid w:val="00404CB4"/>
    <w:rsid w:val="004051DC"/>
    <w:rsid w:val="00405980"/>
    <w:rsid w:val="00405ACE"/>
    <w:rsid w:val="00406787"/>
    <w:rsid w:val="0040703B"/>
    <w:rsid w:val="004078D1"/>
    <w:rsid w:val="004116A1"/>
    <w:rsid w:val="00412572"/>
    <w:rsid w:val="004136B4"/>
    <w:rsid w:val="00413CC4"/>
    <w:rsid w:val="004143AE"/>
    <w:rsid w:val="00414960"/>
    <w:rsid w:val="00417618"/>
    <w:rsid w:val="00420564"/>
    <w:rsid w:val="0042121F"/>
    <w:rsid w:val="004214F6"/>
    <w:rsid w:val="004233C4"/>
    <w:rsid w:val="0042399D"/>
    <w:rsid w:val="00426205"/>
    <w:rsid w:val="004269BA"/>
    <w:rsid w:val="004274F8"/>
    <w:rsid w:val="0042775F"/>
    <w:rsid w:val="00427AB4"/>
    <w:rsid w:val="004307BC"/>
    <w:rsid w:val="004308F5"/>
    <w:rsid w:val="00431606"/>
    <w:rsid w:val="00431F4B"/>
    <w:rsid w:val="00432603"/>
    <w:rsid w:val="0043266E"/>
    <w:rsid w:val="00434968"/>
    <w:rsid w:val="004350F3"/>
    <w:rsid w:val="00435C2C"/>
    <w:rsid w:val="00436B47"/>
    <w:rsid w:val="004372DF"/>
    <w:rsid w:val="004375FD"/>
    <w:rsid w:val="004403E7"/>
    <w:rsid w:val="004414C6"/>
    <w:rsid w:val="004417BD"/>
    <w:rsid w:val="00442244"/>
    <w:rsid w:val="00442B3F"/>
    <w:rsid w:val="00442B99"/>
    <w:rsid w:val="0044367A"/>
    <w:rsid w:val="00443B83"/>
    <w:rsid w:val="00443CF9"/>
    <w:rsid w:val="00444C89"/>
    <w:rsid w:val="00445752"/>
    <w:rsid w:val="00445E21"/>
    <w:rsid w:val="004463DE"/>
    <w:rsid w:val="00446EC8"/>
    <w:rsid w:val="004473B3"/>
    <w:rsid w:val="00447509"/>
    <w:rsid w:val="00450803"/>
    <w:rsid w:val="004539F3"/>
    <w:rsid w:val="00453EA2"/>
    <w:rsid w:val="00454145"/>
    <w:rsid w:val="004542B6"/>
    <w:rsid w:val="00454996"/>
    <w:rsid w:val="00454CA4"/>
    <w:rsid w:val="0045535C"/>
    <w:rsid w:val="00455530"/>
    <w:rsid w:val="00455D39"/>
    <w:rsid w:val="00456952"/>
    <w:rsid w:val="00457CBD"/>
    <w:rsid w:val="00461311"/>
    <w:rsid w:val="0046291E"/>
    <w:rsid w:val="00462D68"/>
    <w:rsid w:val="0046301A"/>
    <w:rsid w:val="004639AE"/>
    <w:rsid w:val="00463DA2"/>
    <w:rsid w:val="00463E6B"/>
    <w:rsid w:val="0046456D"/>
    <w:rsid w:val="00464A69"/>
    <w:rsid w:val="0046524C"/>
    <w:rsid w:val="0046555C"/>
    <w:rsid w:val="00465A4E"/>
    <w:rsid w:val="00465EF3"/>
    <w:rsid w:val="004678A4"/>
    <w:rsid w:val="00467935"/>
    <w:rsid w:val="00467DB3"/>
    <w:rsid w:val="004706FD"/>
    <w:rsid w:val="004709D1"/>
    <w:rsid w:val="00471A16"/>
    <w:rsid w:val="004724BD"/>
    <w:rsid w:val="00472CF0"/>
    <w:rsid w:val="004733C4"/>
    <w:rsid w:val="00473787"/>
    <w:rsid w:val="004738B2"/>
    <w:rsid w:val="00473AD9"/>
    <w:rsid w:val="00473BE3"/>
    <w:rsid w:val="004766D1"/>
    <w:rsid w:val="004767F0"/>
    <w:rsid w:val="00477CC5"/>
    <w:rsid w:val="00477CFE"/>
    <w:rsid w:val="00477F31"/>
    <w:rsid w:val="00481064"/>
    <w:rsid w:val="00481AA8"/>
    <w:rsid w:val="00485A2E"/>
    <w:rsid w:val="00485ACF"/>
    <w:rsid w:val="00486657"/>
    <w:rsid w:val="00486B90"/>
    <w:rsid w:val="00486E2B"/>
    <w:rsid w:val="00487448"/>
    <w:rsid w:val="00487672"/>
    <w:rsid w:val="00487BE2"/>
    <w:rsid w:val="0049012D"/>
    <w:rsid w:val="00490359"/>
    <w:rsid w:val="004909A8"/>
    <w:rsid w:val="00491559"/>
    <w:rsid w:val="00491E5F"/>
    <w:rsid w:val="00491F46"/>
    <w:rsid w:val="00493F0A"/>
    <w:rsid w:val="00494030"/>
    <w:rsid w:val="004945E8"/>
    <w:rsid w:val="004946F9"/>
    <w:rsid w:val="0049589C"/>
    <w:rsid w:val="0049645D"/>
    <w:rsid w:val="0049658E"/>
    <w:rsid w:val="00496D83"/>
    <w:rsid w:val="004A034C"/>
    <w:rsid w:val="004A0BA3"/>
    <w:rsid w:val="004A143F"/>
    <w:rsid w:val="004A1C2D"/>
    <w:rsid w:val="004A1C78"/>
    <w:rsid w:val="004A2C1C"/>
    <w:rsid w:val="004A2E30"/>
    <w:rsid w:val="004A2F04"/>
    <w:rsid w:val="004A32F7"/>
    <w:rsid w:val="004A3926"/>
    <w:rsid w:val="004A39B1"/>
    <w:rsid w:val="004A4636"/>
    <w:rsid w:val="004A6351"/>
    <w:rsid w:val="004A6930"/>
    <w:rsid w:val="004A7473"/>
    <w:rsid w:val="004B08C8"/>
    <w:rsid w:val="004B1C4F"/>
    <w:rsid w:val="004B2668"/>
    <w:rsid w:val="004B2773"/>
    <w:rsid w:val="004B2C7F"/>
    <w:rsid w:val="004B3014"/>
    <w:rsid w:val="004B308C"/>
    <w:rsid w:val="004B315E"/>
    <w:rsid w:val="004B3241"/>
    <w:rsid w:val="004B456E"/>
    <w:rsid w:val="004B47BE"/>
    <w:rsid w:val="004B4F43"/>
    <w:rsid w:val="004B4F71"/>
    <w:rsid w:val="004B5272"/>
    <w:rsid w:val="004B5BF6"/>
    <w:rsid w:val="004B6840"/>
    <w:rsid w:val="004B6C50"/>
    <w:rsid w:val="004B6E77"/>
    <w:rsid w:val="004B7699"/>
    <w:rsid w:val="004B7780"/>
    <w:rsid w:val="004B7E6E"/>
    <w:rsid w:val="004C02F3"/>
    <w:rsid w:val="004C0963"/>
    <w:rsid w:val="004C13A7"/>
    <w:rsid w:val="004C1951"/>
    <w:rsid w:val="004C28D0"/>
    <w:rsid w:val="004C298D"/>
    <w:rsid w:val="004C2ACC"/>
    <w:rsid w:val="004C37FF"/>
    <w:rsid w:val="004C3C79"/>
    <w:rsid w:val="004C47A5"/>
    <w:rsid w:val="004C4A42"/>
    <w:rsid w:val="004C528D"/>
    <w:rsid w:val="004C5B2C"/>
    <w:rsid w:val="004C5EAA"/>
    <w:rsid w:val="004C671C"/>
    <w:rsid w:val="004C6A09"/>
    <w:rsid w:val="004C72A6"/>
    <w:rsid w:val="004C7A32"/>
    <w:rsid w:val="004D05AC"/>
    <w:rsid w:val="004D07EC"/>
    <w:rsid w:val="004D190A"/>
    <w:rsid w:val="004D1CAB"/>
    <w:rsid w:val="004D2451"/>
    <w:rsid w:val="004D310A"/>
    <w:rsid w:val="004D37FA"/>
    <w:rsid w:val="004D3ACE"/>
    <w:rsid w:val="004D3BB5"/>
    <w:rsid w:val="004D4F40"/>
    <w:rsid w:val="004D5417"/>
    <w:rsid w:val="004D5AF3"/>
    <w:rsid w:val="004D5DC2"/>
    <w:rsid w:val="004D62CA"/>
    <w:rsid w:val="004D6B4E"/>
    <w:rsid w:val="004E0045"/>
    <w:rsid w:val="004E00A7"/>
    <w:rsid w:val="004E11FD"/>
    <w:rsid w:val="004E23B9"/>
    <w:rsid w:val="004E2742"/>
    <w:rsid w:val="004E3255"/>
    <w:rsid w:val="004E33B0"/>
    <w:rsid w:val="004E359F"/>
    <w:rsid w:val="004E4812"/>
    <w:rsid w:val="004E48C8"/>
    <w:rsid w:val="004E4D4D"/>
    <w:rsid w:val="004E544A"/>
    <w:rsid w:val="004E6CBB"/>
    <w:rsid w:val="004E7D6E"/>
    <w:rsid w:val="004F0786"/>
    <w:rsid w:val="004F1395"/>
    <w:rsid w:val="004F179A"/>
    <w:rsid w:val="004F1A41"/>
    <w:rsid w:val="004F2366"/>
    <w:rsid w:val="004F47B6"/>
    <w:rsid w:val="004F4A00"/>
    <w:rsid w:val="004F4B9A"/>
    <w:rsid w:val="004F5BFB"/>
    <w:rsid w:val="004F5F79"/>
    <w:rsid w:val="004F6BD9"/>
    <w:rsid w:val="004F70F3"/>
    <w:rsid w:val="004F7186"/>
    <w:rsid w:val="004F72BB"/>
    <w:rsid w:val="005003B0"/>
    <w:rsid w:val="00501339"/>
    <w:rsid w:val="00502562"/>
    <w:rsid w:val="0050328C"/>
    <w:rsid w:val="0050439F"/>
    <w:rsid w:val="00504616"/>
    <w:rsid w:val="00504EE1"/>
    <w:rsid w:val="00504F49"/>
    <w:rsid w:val="00506CBC"/>
    <w:rsid w:val="00507154"/>
    <w:rsid w:val="00507720"/>
    <w:rsid w:val="00507C38"/>
    <w:rsid w:val="00511DF6"/>
    <w:rsid w:val="0051385B"/>
    <w:rsid w:val="005139A8"/>
    <w:rsid w:val="00513D1C"/>
    <w:rsid w:val="00514F90"/>
    <w:rsid w:val="00516327"/>
    <w:rsid w:val="00516676"/>
    <w:rsid w:val="0051697E"/>
    <w:rsid w:val="00516E95"/>
    <w:rsid w:val="005178DE"/>
    <w:rsid w:val="00520237"/>
    <w:rsid w:val="0052058D"/>
    <w:rsid w:val="005211F3"/>
    <w:rsid w:val="00521537"/>
    <w:rsid w:val="00521846"/>
    <w:rsid w:val="00521B66"/>
    <w:rsid w:val="00521D47"/>
    <w:rsid w:val="005226E7"/>
    <w:rsid w:val="00522F68"/>
    <w:rsid w:val="00523915"/>
    <w:rsid w:val="00524078"/>
    <w:rsid w:val="00524F1D"/>
    <w:rsid w:val="00525B91"/>
    <w:rsid w:val="00526D64"/>
    <w:rsid w:val="00526E88"/>
    <w:rsid w:val="00527DB7"/>
    <w:rsid w:val="00531CD8"/>
    <w:rsid w:val="0053226A"/>
    <w:rsid w:val="005322BA"/>
    <w:rsid w:val="00532A01"/>
    <w:rsid w:val="00533B51"/>
    <w:rsid w:val="00535196"/>
    <w:rsid w:val="0053568B"/>
    <w:rsid w:val="00535E24"/>
    <w:rsid w:val="00535EE3"/>
    <w:rsid w:val="0053611F"/>
    <w:rsid w:val="005362A0"/>
    <w:rsid w:val="005362B0"/>
    <w:rsid w:val="00536734"/>
    <w:rsid w:val="00536A35"/>
    <w:rsid w:val="00537FFB"/>
    <w:rsid w:val="00540070"/>
    <w:rsid w:val="00540C25"/>
    <w:rsid w:val="00540D49"/>
    <w:rsid w:val="005440F3"/>
    <w:rsid w:val="0054431D"/>
    <w:rsid w:val="00545F06"/>
    <w:rsid w:val="00546A4F"/>
    <w:rsid w:val="00547904"/>
    <w:rsid w:val="00547E7A"/>
    <w:rsid w:val="005503E3"/>
    <w:rsid w:val="00550AEF"/>
    <w:rsid w:val="00550E0F"/>
    <w:rsid w:val="0055154B"/>
    <w:rsid w:val="005515BE"/>
    <w:rsid w:val="00551954"/>
    <w:rsid w:val="005528B3"/>
    <w:rsid w:val="005536AB"/>
    <w:rsid w:val="00554C0D"/>
    <w:rsid w:val="00555D67"/>
    <w:rsid w:val="005573B8"/>
    <w:rsid w:val="00560507"/>
    <w:rsid w:val="0056058F"/>
    <w:rsid w:val="00560973"/>
    <w:rsid w:val="00561A21"/>
    <w:rsid w:val="0056331B"/>
    <w:rsid w:val="00563DE7"/>
    <w:rsid w:val="00564917"/>
    <w:rsid w:val="00564CAA"/>
    <w:rsid w:val="005664C7"/>
    <w:rsid w:val="005700F3"/>
    <w:rsid w:val="005704D3"/>
    <w:rsid w:val="00570638"/>
    <w:rsid w:val="00572061"/>
    <w:rsid w:val="00572137"/>
    <w:rsid w:val="00572BBD"/>
    <w:rsid w:val="00572C2C"/>
    <w:rsid w:val="00572E13"/>
    <w:rsid w:val="005731E7"/>
    <w:rsid w:val="00574283"/>
    <w:rsid w:val="00574C0E"/>
    <w:rsid w:val="00575D6D"/>
    <w:rsid w:val="005761A6"/>
    <w:rsid w:val="00577FD3"/>
    <w:rsid w:val="00580716"/>
    <w:rsid w:val="005816DD"/>
    <w:rsid w:val="005816EE"/>
    <w:rsid w:val="005825F4"/>
    <w:rsid w:val="005826E2"/>
    <w:rsid w:val="00582A3C"/>
    <w:rsid w:val="005843EF"/>
    <w:rsid w:val="0058451B"/>
    <w:rsid w:val="0058600B"/>
    <w:rsid w:val="00586273"/>
    <w:rsid w:val="0058785B"/>
    <w:rsid w:val="00591238"/>
    <w:rsid w:val="005915CB"/>
    <w:rsid w:val="00591ABC"/>
    <w:rsid w:val="00591F5F"/>
    <w:rsid w:val="0059212D"/>
    <w:rsid w:val="00592266"/>
    <w:rsid w:val="00592C62"/>
    <w:rsid w:val="00593819"/>
    <w:rsid w:val="005942C4"/>
    <w:rsid w:val="005959F9"/>
    <w:rsid w:val="00595D9E"/>
    <w:rsid w:val="00596565"/>
    <w:rsid w:val="005965EE"/>
    <w:rsid w:val="005979F2"/>
    <w:rsid w:val="00597B61"/>
    <w:rsid w:val="00597F39"/>
    <w:rsid w:val="005A10A5"/>
    <w:rsid w:val="005A10B4"/>
    <w:rsid w:val="005A24B2"/>
    <w:rsid w:val="005A2C43"/>
    <w:rsid w:val="005A3694"/>
    <w:rsid w:val="005A3959"/>
    <w:rsid w:val="005A398C"/>
    <w:rsid w:val="005A4270"/>
    <w:rsid w:val="005A44D6"/>
    <w:rsid w:val="005A49C3"/>
    <w:rsid w:val="005A4B06"/>
    <w:rsid w:val="005A4CB4"/>
    <w:rsid w:val="005A52C9"/>
    <w:rsid w:val="005A53DA"/>
    <w:rsid w:val="005A553B"/>
    <w:rsid w:val="005A5D37"/>
    <w:rsid w:val="005A69A0"/>
    <w:rsid w:val="005B035F"/>
    <w:rsid w:val="005B0A78"/>
    <w:rsid w:val="005B0BD5"/>
    <w:rsid w:val="005B0E5C"/>
    <w:rsid w:val="005B1EF1"/>
    <w:rsid w:val="005B2C93"/>
    <w:rsid w:val="005B30A8"/>
    <w:rsid w:val="005B3404"/>
    <w:rsid w:val="005B3649"/>
    <w:rsid w:val="005B3DDF"/>
    <w:rsid w:val="005B5C59"/>
    <w:rsid w:val="005B5E51"/>
    <w:rsid w:val="005B5F53"/>
    <w:rsid w:val="005B6A4D"/>
    <w:rsid w:val="005C01B8"/>
    <w:rsid w:val="005C03C0"/>
    <w:rsid w:val="005C05DB"/>
    <w:rsid w:val="005C0A37"/>
    <w:rsid w:val="005C1212"/>
    <w:rsid w:val="005C15EC"/>
    <w:rsid w:val="005C1FAC"/>
    <w:rsid w:val="005C28BB"/>
    <w:rsid w:val="005C2A51"/>
    <w:rsid w:val="005C2F80"/>
    <w:rsid w:val="005C305D"/>
    <w:rsid w:val="005C4F80"/>
    <w:rsid w:val="005C66D3"/>
    <w:rsid w:val="005C6806"/>
    <w:rsid w:val="005C6D67"/>
    <w:rsid w:val="005C7032"/>
    <w:rsid w:val="005D1913"/>
    <w:rsid w:val="005D1AEC"/>
    <w:rsid w:val="005D21E1"/>
    <w:rsid w:val="005D22A9"/>
    <w:rsid w:val="005D5CF2"/>
    <w:rsid w:val="005D6FB6"/>
    <w:rsid w:val="005D77DD"/>
    <w:rsid w:val="005E11EB"/>
    <w:rsid w:val="005E1B78"/>
    <w:rsid w:val="005E1D64"/>
    <w:rsid w:val="005E1D97"/>
    <w:rsid w:val="005E28FD"/>
    <w:rsid w:val="005E2F6A"/>
    <w:rsid w:val="005E30D1"/>
    <w:rsid w:val="005E32FA"/>
    <w:rsid w:val="005E343A"/>
    <w:rsid w:val="005E3617"/>
    <w:rsid w:val="005E3AB5"/>
    <w:rsid w:val="005E4473"/>
    <w:rsid w:val="005E468A"/>
    <w:rsid w:val="005E4E7D"/>
    <w:rsid w:val="005E5DD8"/>
    <w:rsid w:val="005E639A"/>
    <w:rsid w:val="005E72BF"/>
    <w:rsid w:val="005E73CD"/>
    <w:rsid w:val="005E775C"/>
    <w:rsid w:val="005E79EB"/>
    <w:rsid w:val="005F03B9"/>
    <w:rsid w:val="005F0D8F"/>
    <w:rsid w:val="005F10B7"/>
    <w:rsid w:val="005F14DC"/>
    <w:rsid w:val="005F1857"/>
    <w:rsid w:val="005F23AD"/>
    <w:rsid w:val="005F2514"/>
    <w:rsid w:val="005F2BDD"/>
    <w:rsid w:val="005F33CE"/>
    <w:rsid w:val="005F369F"/>
    <w:rsid w:val="005F5142"/>
    <w:rsid w:val="005F53AC"/>
    <w:rsid w:val="005F58AF"/>
    <w:rsid w:val="005F5962"/>
    <w:rsid w:val="005F6040"/>
    <w:rsid w:val="005F679F"/>
    <w:rsid w:val="005F6BFF"/>
    <w:rsid w:val="0060056D"/>
    <w:rsid w:val="00600D4A"/>
    <w:rsid w:val="00602ECE"/>
    <w:rsid w:val="00603492"/>
    <w:rsid w:val="00603B42"/>
    <w:rsid w:val="00603C4E"/>
    <w:rsid w:val="006042B7"/>
    <w:rsid w:val="0060432F"/>
    <w:rsid w:val="00605173"/>
    <w:rsid w:val="00605687"/>
    <w:rsid w:val="006059DC"/>
    <w:rsid w:val="00606BC1"/>
    <w:rsid w:val="00606E50"/>
    <w:rsid w:val="00606E9F"/>
    <w:rsid w:val="006076AD"/>
    <w:rsid w:val="00607F75"/>
    <w:rsid w:val="00610BD7"/>
    <w:rsid w:val="00611A49"/>
    <w:rsid w:val="00611F0A"/>
    <w:rsid w:val="00612A7B"/>
    <w:rsid w:val="00612B6C"/>
    <w:rsid w:val="00612ED1"/>
    <w:rsid w:val="006135C3"/>
    <w:rsid w:val="006135F7"/>
    <w:rsid w:val="0061405E"/>
    <w:rsid w:val="0061466F"/>
    <w:rsid w:val="00614921"/>
    <w:rsid w:val="00614B08"/>
    <w:rsid w:val="00616319"/>
    <w:rsid w:val="006167B8"/>
    <w:rsid w:val="00617AC3"/>
    <w:rsid w:val="006208F9"/>
    <w:rsid w:val="0062092E"/>
    <w:rsid w:val="00620C5B"/>
    <w:rsid w:val="006212D9"/>
    <w:rsid w:val="00621576"/>
    <w:rsid w:val="006216A1"/>
    <w:rsid w:val="00621A41"/>
    <w:rsid w:val="00621B94"/>
    <w:rsid w:val="006234C3"/>
    <w:rsid w:val="0062444E"/>
    <w:rsid w:val="006245A3"/>
    <w:rsid w:val="0062586C"/>
    <w:rsid w:val="0063087A"/>
    <w:rsid w:val="00630A30"/>
    <w:rsid w:val="006315CF"/>
    <w:rsid w:val="0063167C"/>
    <w:rsid w:val="00632269"/>
    <w:rsid w:val="006324C4"/>
    <w:rsid w:val="006327EF"/>
    <w:rsid w:val="006334F9"/>
    <w:rsid w:val="00633B37"/>
    <w:rsid w:val="00633FC8"/>
    <w:rsid w:val="00634751"/>
    <w:rsid w:val="00634A80"/>
    <w:rsid w:val="00635DA2"/>
    <w:rsid w:val="00635FC6"/>
    <w:rsid w:val="00636AFD"/>
    <w:rsid w:val="00637111"/>
    <w:rsid w:val="0063735C"/>
    <w:rsid w:val="0063792F"/>
    <w:rsid w:val="006379B5"/>
    <w:rsid w:val="00637DFA"/>
    <w:rsid w:val="00637FC0"/>
    <w:rsid w:val="00640600"/>
    <w:rsid w:val="006406AA"/>
    <w:rsid w:val="006411BA"/>
    <w:rsid w:val="00641284"/>
    <w:rsid w:val="00641967"/>
    <w:rsid w:val="00641C41"/>
    <w:rsid w:val="00642539"/>
    <w:rsid w:val="006426B4"/>
    <w:rsid w:val="006427CC"/>
    <w:rsid w:val="00642F86"/>
    <w:rsid w:val="00643405"/>
    <w:rsid w:val="00643D46"/>
    <w:rsid w:val="00643F24"/>
    <w:rsid w:val="0064443A"/>
    <w:rsid w:val="00645913"/>
    <w:rsid w:val="006462F3"/>
    <w:rsid w:val="00646C0B"/>
    <w:rsid w:val="0064715F"/>
    <w:rsid w:val="00647CDD"/>
    <w:rsid w:val="00647EF5"/>
    <w:rsid w:val="006502AF"/>
    <w:rsid w:val="006502B2"/>
    <w:rsid w:val="00651EDE"/>
    <w:rsid w:val="00652626"/>
    <w:rsid w:val="006539F6"/>
    <w:rsid w:val="00654D65"/>
    <w:rsid w:val="0065634F"/>
    <w:rsid w:val="006564A4"/>
    <w:rsid w:val="006566A3"/>
    <w:rsid w:val="006568C2"/>
    <w:rsid w:val="00656E63"/>
    <w:rsid w:val="00660762"/>
    <w:rsid w:val="00660AC7"/>
    <w:rsid w:val="00661078"/>
    <w:rsid w:val="0066120F"/>
    <w:rsid w:val="0066129D"/>
    <w:rsid w:val="006613B9"/>
    <w:rsid w:val="0066262A"/>
    <w:rsid w:val="00662C13"/>
    <w:rsid w:val="0066308B"/>
    <w:rsid w:val="00663497"/>
    <w:rsid w:val="00663F56"/>
    <w:rsid w:val="00664D48"/>
    <w:rsid w:val="006651BC"/>
    <w:rsid w:val="0066592C"/>
    <w:rsid w:val="0066597C"/>
    <w:rsid w:val="00666660"/>
    <w:rsid w:val="006678E4"/>
    <w:rsid w:val="006679E7"/>
    <w:rsid w:val="00667AAB"/>
    <w:rsid w:val="00667C91"/>
    <w:rsid w:val="0067047C"/>
    <w:rsid w:val="00670585"/>
    <w:rsid w:val="00670A45"/>
    <w:rsid w:val="00671133"/>
    <w:rsid w:val="00672025"/>
    <w:rsid w:val="00672CE8"/>
    <w:rsid w:val="0067345E"/>
    <w:rsid w:val="00673BC0"/>
    <w:rsid w:val="00673F5F"/>
    <w:rsid w:val="006746DD"/>
    <w:rsid w:val="0067545C"/>
    <w:rsid w:val="006754A5"/>
    <w:rsid w:val="00675C95"/>
    <w:rsid w:val="00676065"/>
    <w:rsid w:val="0067609A"/>
    <w:rsid w:val="00680038"/>
    <w:rsid w:val="00680A38"/>
    <w:rsid w:val="00681740"/>
    <w:rsid w:val="006818B0"/>
    <w:rsid w:val="00682301"/>
    <w:rsid w:val="006827C1"/>
    <w:rsid w:val="00684DFC"/>
    <w:rsid w:val="006860E0"/>
    <w:rsid w:val="006861AB"/>
    <w:rsid w:val="006873C1"/>
    <w:rsid w:val="00687738"/>
    <w:rsid w:val="00690104"/>
    <w:rsid w:val="00691C6A"/>
    <w:rsid w:val="00691D8B"/>
    <w:rsid w:val="00692EAF"/>
    <w:rsid w:val="006930E0"/>
    <w:rsid w:val="006935AC"/>
    <w:rsid w:val="00693F90"/>
    <w:rsid w:val="00694294"/>
    <w:rsid w:val="00694683"/>
    <w:rsid w:val="0069525E"/>
    <w:rsid w:val="00695589"/>
    <w:rsid w:val="006956E0"/>
    <w:rsid w:val="00695C14"/>
    <w:rsid w:val="006969F0"/>
    <w:rsid w:val="006973D7"/>
    <w:rsid w:val="006976BC"/>
    <w:rsid w:val="006977DF"/>
    <w:rsid w:val="00697921"/>
    <w:rsid w:val="006A00D2"/>
    <w:rsid w:val="006A03D4"/>
    <w:rsid w:val="006A188B"/>
    <w:rsid w:val="006A2705"/>
    <w:rsid w:val="006A323F"/>
    <w:rsid w:val="006A3447"/>
    <w:rsid w:val="006A3E0E"/>
    <w:rsid w:val="006A4B4C"/>
    <w:rsid w:val="006A557A"/>
    <w:rsid w:val="006A6F5C"/>
    <w:rsid w:val="006B132E"/>
    <w:rsid w:val="006B1542"/>
    <w:rsid w:val="006B1A1B"/>
    <w:rsid w:val="006B1E62"/>
    <w:rsid w:val="006B21B5"/>
    <w:rsid w:val="006B3692"/>
    <w:rsid w:val="006B3725"/>
    <w:rsid w:val="006B3B31"/>
    <w:rsid w:val="006B4A62"/>
    <w:rsid w:val="006B4FB4"/>
    <w:rsid w:val="006B609F"/>
    <w:rsid w:val="006B6101"/>
    <w:rsid w:val="006B6551"/>
    <w:rsid w:val="006B658A"/>
    <w:rsid w:val="006B660C"/>
    <w:rsid w:val="006B6BB9"/>
    <w:rsid w:val="006B7578"/>
    <w:rsid w:val="006C04D8"/>
    <w:rsid w:val="006C0A7B"/>
    <w:rsid w:val="006C0AC6"/>
    <w:rsid w:val="006C0CD3"/>
    <w:rsid w:val="006C20E1"/>
    <w:rsid w:val="006C223D"/>
    <w:rsid w:val="006C288F"/>
    <w:rsid w:val="006C3100"/>
    <w:rsid w:val="006C32F5"/>
    <w:rsid w:val="006C3664"/>
    <w:rsid w:val="006C39A2"/>
    <w:rsid w:val="006C3EEF"/>
    <w:rsid w:val="006C415F"/>
    <w:rsid w:val="006C51F9"/>
    <w:rsid w:val="006C5A5E"/>
    <w:rsid w:val="006C5B3D"/>
    <w:rsid w:val="006C5ED1"/>
    <w:rsid w:val="006C654E"/>
    <w:rsid w:val="006C6C31"/>
    <w:rsid w:val="006C6F94"/>
    <w:rsid w:val="006C7C9D"/>
    <w:rsid w:val="006D03FD"/>
    <w:rsid w:val="006D180F"/>
    <w:rsid w:val="006D288C"/>
    <w:rsid w:val="006D2E01"/>
    <w:rsid w:val="006D31E1"/>
    <w:rsid w:val="006D38E9"/>
    <w:rsid w:val="006D51B2"/>
    <w:rsid w:val="006D5D5C"/>
    <w:rsid w:val="006D7139"/>
    <w:rsid w:val="006D7E06"/>
    <w:rsid w:val="006E0398"/>
    <w:rsid w:val="006E041A"/>
    <w:rsid w:val="006E0832"/>
    <w:rsid w:val="006E1D20"/>
    <w:rsid w:val="006E2047"/>
    <w:rsid w:val="006E24AD"/>
    <w:rsid w:val="006E2835"/>
    <w:rsid w:val="006E2A98"/>
    <w:rsid w:val="006E2D8C"/>
    <w:rsid w:val="006E2F33"/>
    <w:rsid w:val="006E36C1"/>
    <w:rsid w:val="006E37F7"/>
    <w:rsid w:val="006E3A4F"/>
    <w:rsid w:val="006E4BA2"/>
    <w:rsid w:val="006E5300"/>
    <w:rsid w:val="006E564A"/>
    <w:rsid w:val="006E654B"/>
    <w:rsid w:val="006E746C"/>
    <w:rsid w:val="006E750C"/>
    <w:rsid w:val="006E7B8C"/>
    <w:rsid w:val="006E7DC9"/>
    <w:rsid w:val="006F172F"/>
    <w:rsid w:val="006F1EB2"/>
    <w:rsid w:val="006F2475"/>
    <w:rsid w:val="006F2C7B"/>
    <w:rsid w:val="006F3C2D"/>
    <w:rsid w:val="006F432C"/>
    <w:rsid w:val="006F4A9A"/>
    <w:rsid w:val="006F608F"/>
    <w:rsid w:val="006F6126"/>
    <w:rsid w:val="006F67CB"/>
    <w:rsid w:val="006F74FC"/>
    <w:rsid w:val="006F772D"/>
    <w:rsid w:val="006F78C0"/>
    <w:rsid w:val="006F7A6E"/>
    <w:rsid w:val="006F7E11"/>
    <w:rsid w:val="0070035E"/>
    <w:rsid w:val="00700473"/>
    <w:rsid w:val="00700ACF"/>
    <w:rsid w:val="007024E9"/>
    <w:rsid w:val="00702617"/>
    <w:rsid w:val="007029FE"/>
    <w:rsid w:val="00703AF1"/>
    <w:rsid w:val="0070417B"/>
    <w:rsid w:val="007048C3"/>
    <w:rsid w:val="007050C0"/>
    <w:rsid w:val="00705332"/>
    <w:rsid w:val="00705A8D"/>
    <w:rsid w:val="007077BC"/>
    <w:rsid w:val="007077E9"/>
    <w:rsid w:val="0071095D"/>
    <w:rsid w:val="00710C89"/>
    <w:rsid w:val="00711AFE"/>
    <w:rsid w:val="0071224F"/>
    <w:rsid w:val="00712AAF"/>
    <w:rsid w:val="007134FB"/>
    <w:rsid w:val="007139B5"/>
    <w:rsid w:val="00713C93"/>
    <w:rsid w:val="00714437"/>
    <w:rsid w:val="00714AB1"/>
    <w:rsid w:val="00715271"/>
    <w:rsid w:val="00716386"/>
    <w:rsid w:val="00720331"/>
    <w:rsid w:val="00720891"/>
    <w:rsid w:val="007213C9"/>
    <w:rsid w:val="007230A0"/>
    <w:rsid w:val="0072368C"/>
    <w:rsid w:val="00723D90"/>
    <w:rsid w:val="00723D92"/>
    <w:rsid w:val="00724879"/>
    <w:rsid w:val="00724950"/>
    <w:rsid w:val="00724F1A"/>
    <w:rsid w:val="0072555E"/>
    <w:rsid w:val="00725A14"/>
    <w:rsid w:val="00725DFD"/>
    <w:rsid w:val="0072713F"/>
    <w:rsid w:val="007272D8"/>
    <w:rsid w:val="00727A8F"/>
    <w:rsid w:val="00730390"/>
    <w:rsid w:val="00731D90"/>
    <w:rsid w:val="00732022"/>
    <w:rsid w:val="00732574"/>
    <w:rsid w:val="007335FC"/>
    <w:rsid w:val="00733E4C"/>
    <w:rsid w:val="0073474B"/>
    <w:rsid w:val="00734965"/>
    <w:rsid w:val="007352A8"/>
    <w:rsid w:val="00735B4C"/>
    <w:rsid w:val="00735DEC"/>
    <w:rsid w:val="00735FE7"/>
    <w:rsid w:val="00736069"/>
    <w:rsid w:val="007363AD"/>
    <w:rsid w:val="00736BA7"/>
    <w:rsid w:val="00737DFB"/>
    <w:rsid w:val="00737E4A"/>
    <w:rsid w:val="00737F0B"/>
    <w:rsid w:val="00737F90"/>
    <w:rsid w:val="007401DE"/>
    <w:rsid w:val="0074224B"/>
    <w:rsid w:val="007423C9"/>
    <w:rsid w:val="0074260E"/>
    <w:rsid w:val="007433BA"/>
    <w:rsid w:val="00743A57"/>
    <w:rsid w:val="00743C88"/>
    <w:rsid w:val="0074427C"/>
    <w:rsid w:val="00745451"/>
    <w:rsid w:val="00745C58"/>
    <w:rsid w:val="00746B9C"/>
    <w:rsid w:val="00746DBF"/>
    <w:rsid w:val="00750278"/>
    <w:rsid w:val="00750957"/>
    <w:rsid w:val="007511D8"/>
    <w:rsid w:val="007515A7"/>
    <w:rsid w:val="00752F55"/>
    <w:rsid w:val="00753C05"/>
    <w:rsid w:val="00754562"/>
    <w:rsid w:val="0075485F"/>
    <w:rsid w:val="00755E16"/>
    <w:rsid w:val="00755F82"/>
    <w:rsid w:val="00756262"/>
    <w:rsid w:val="007568C0"/>
    <w:rsid w:val="0075723F"/>
    <w:rsid w:val="0075735B"/>
    <w:rsid w:val="0075755C"/>
    <w:rsid w:val="00757AE5"/>
    <w:rsid w:val="007603B5"/>
    <w:rsid w:val="007603E7"/>
    <w:rsid w:val="007604E7"/>
    <w:rsid w:val="00761183"/>
    <w:rsid w:val="0076140F"/>
    <w:rsid w:val="007616BD"/>
    <w:rsid w:val="00761733"/>
    <w:rsid w:val="00762A03"/>
    <w:rsid w:val="00763BC9"/>
    <w:rsid w:val="00763C45"/>
    <w:rsid w:val="00764136"/>
    <w:rsid w:val="00764224"/>
    <w:rsid w:val="00764414"/>
    <w:rsid w:val="0076442D"/>
    <w:rsid w:val="007645E6"/>
    <w:rsid w:val="00764FA7"/>
    <w:rsid w:val="00765266"/>
    <w:rsid w:val="00765BDE"/>
    <w:rsid w:val="00766424"/>
    <w:rsid w:val="007671E6"/>
    <w:rsid w:val="00767D0D"/>
    <w:rsid w:val="00767EB0"/>
    <w:rsid w:val="00770615"/>
    <w:rsid w:val="007710BD"/>
    <w:rsid w:val="00771FFB"/>
    <w:rsid w:val="00772570"/>
    <w:rsid w:val="0077320F"/>
    <w:rsid w:val="00773267"/>
    <w:rsid w:val="00773D4A"/>
    <w:rsid w:val="007752C1"/>
    <w:rsid w:val="00775504"/>
    <w:rsid w:val="00775B64"/>
    <w:rsid w:val="0077664C"/>
    <w:rsid w:val="00776775"/>
    <w:rsid w:val="007769C0"/>
    <w:rsid w:val="00776A5E"/>
    <w:rsid w:val="00777594"/>
    <w:rsid w:val="00777689"/>
    <w:rsid w:val="00780806"/>
    <w:rsid w:val="0078103F"/>
    <w:rsid w:val="007810B6"/>
    <w:rsid w:val="007812A8"/>
    <w:rsid w:val="007833A7"/>
    <w:rsid w:val="0078424F"/>
    <w:rsid w:val="007844BF"/>
    <w:rsid w:val="00784ED7"/>
    <w:rsid w:val="0078521F"/>
    <w:rsid w:val="00785B2A"/>
    <w:rsid w:val="007864CD"/>
    <w:rsid w:val="0078653C"/>
    <w:rsid w:val="00786E23"/>
    <w:rsid w:val="007874B1"/>
    <w:rsid w:val="0078754A"/>
    <w:rsid w:val="00787561"/>
    <w:rsid w:val="00787910"/>
    <w:rsid w:val="00787C0C"/>
    <w:rsid w:val="00790012"/>
    <w:rsid w:val="00790136"/>
    <w:rsid w:val="007902C7"/>
    <w:rsid w:val="00790AD5"/>
    <w:rsid w:val="00792264"/>
    <w:rsid w:val="00792540"/>
    <w:rsid w:val="007925D1"/>
    <w:rsid w:val="00793F5A"/>
    <w:rsid w:val="00794999"/>
    <w:rsid w:val="00794BF4"/>
    <w:rsid w:val="00796663"/>
    <w:rsid w:val="00797534"/>
    <w:rsid w:val="007975D7"/>
    <w:rsid w:val="00797640"/>
    <w:rsid w:val="007978C0"/>
    <w:rsid w:val="00797ABA"/>
    <w:rsid w:val="007A04E8"/>
    <w:rsid w:val="007A1BB1"/>
    <w:rsid w:val="007A1FBD"/>
    <w:rsid w:val="007A2226"/>
    <w:rsid w:val="007A2B6B"/>
    <w:rsid w:val="007A2ED4"/>
    <w:rsid w:val="007A3792"/>
    <w:rsid w:val="007A5748"/>
    <w:rsid w:val="007A5E0E"/>
    <w:rsid w:val="007A60AB"/>
    <w:rsid w:val="007A612D"/>
    <w:rsid w:val="007A622F"/>
    <w:rsid w:val="007A65B1"/>
    <w:rsid w:val="007A6964"/>
    <w:rsid w:val="007A750B"/>
    <w:rsid w:val="007A7540"/>
    <w:rsid w:val="007A77AA"/>
    <w:rsid w:val="007A7840"/>
    <w:rsid w:val="007B09BE"/>
    <w:rsid w:val="007B0A51"/>
    <w:rsid w:val="007B0A80"/>
    <w:rsid w:val="007B0C8D"/>
    <w:rsid w:val="007B1AB1"/>
    <w:rsid w:val="007B1BD8"/>
    <w:rsid w:val="007B22EC"/>
    <w:rsid w:val="007B2478"/>
    <w:rsid w:val="007B250B"/>
    <w:rsid w:val="007B32B3"/>
    <w:rsid w:val="007B3B86"/>
    <w:rsid w:val="007B4CE0"/>
    <w:rsid w:val="007B535F"/>
    <w:rsid w:val="007B7C4B"/>
    <w:rsid w:val="007B7C64"/>
    <w:rsid w:val="007C0105"/>
    <w:rsid w:val="007C125E"/>
    <w:rsid w:val="007C1788"/>
    <w:rsid w:val="007C211E"/>
    <w:rsid w:val="007C3043"/>
    <w:rsid w:val="007C3D45"/>
    <w:rsid w:val="007C3E2C"/>
    <w:rsid w:val="007C4A0A"/>
    <w:rsid w:val="007C5418"/>
    <w:rsid w:val="007C5CA9"/>
    <w:rsid w:val="007C5D28"/>
    <w:rsid w:val="007C6343"/>
    <w:rsid w:val="007D151E"/>
    <w:rsid w:val="007D1F2D"/>
    <w:rsid w:val="007D292B"/>
    <w:rsid w:val="007D2CE1"/>
    <w:rsid w:val="007D36C9"/>
    <w:rsid w:val="007D3996"/>
    <w:rsid w:val="007D41B6"/>
    <w:rsid w:val="007D4A13"/>
    <w:rsid w:val="007D4D96"/>
    <w:rsid w:val="007D6211"/>
    <w:rsid w:val="007D6266"/>
    <w:rsid w:val="007D6965"/>
    <w:rsid w:val="007D7256"/>
    <w:rsid w:val="007D786F"/>
    <w:rsid w:val="007E04AB"/>
    <w:rsid w:val="007E06B1"/>
    <w:rsid w:val="007E06D9"/>
    <w:rsid w:val="007E0D3B"/>
    <w:rsid w:val="007E0FB2"/>
    <w:rsid w:val="007E1047"/>
    <w:rsid w:val="007E18BE"/>
    <w:rsid w:val="007E1C6B"/>
    <w:rsid w:val="007E2EF0"/>
    <w:rsid w:val="007E3418"/>
    <w:rsid w:val="007E475F"/>
    <w:rsid w:val="007E4814"/>
    <w:rsid w:val="007E4F19"/>
    <w:rsid w:val="007E543E"/>
    <w:rsid w:val="007E5CFC"/>
    <w:rsid w:val="007E62EE"/>
    <w:rsid w:val="007E66AD"/>
    <w:rsid w:val="007E6AEF"/>
    <w:rsid w:val="007E72A8"/>
    <w:rsid w:val="007E7CC1"/>
    <w:rsid w:val="007F111F"/>
    <w:rsid w:val="007F1258"/>
    <w:rsid w:val="007F17F3"/>
    <w:rsid w:val="007F1F4D"/>
    <w:rsid w:val="007F3282"/>
    <w:rsid w:val="007F3905"/>
    <w:rsid w:val="007F4484"/>
    <w:rsid w:val="007F474C"/>
    <w:rsid w:val="007F4A14"/>
    <w:rsid w:val="007F56EE"/>
    <w:rsid w:val="007F585A"/>
    <w:rsid w:val="007F5EFE"/>
    <w:rsid w:val="007F5F3F"/>
    <w:rsid w:val="007F726A"/>
    <w:rsid w:val="008001E4"/>
    <w:rsid w:val="008002BB"/>
    <w:rsid w:val="00800DF3"/>
    <w:rsid w:val="008010B9"/>
    <w:rsid w:val="008013B5"/>
    <w:rsid w:val="008013FD"/>
    <w:rsid w:val="00801522"/>
    <w:rsid w:val="00802538"/>
    <w:rsid w:val="00802B38"/>
    <w:rsid w:val="00805780"/>
    <w:rsid w:val="00805928"/>
    <w:rsid w:val="00805A06"/>
    <w:rsid w:val="00805EC2"/>
    <w:rsid w:val="008065FD"/>
    <w:rsid w:val="00807E81"/>
    <w:rsid w:val="0081080F"/>
    <w:rsid w:val="00811AB7"/>
    <w:rsid w:val="00814BC5"/>
    <w:rsid w:val="00814BD0"/>
    <w:rsid w:val="0081544B"/>
    <w:rsid w:val="00817BCA"/>
    <w:rsid w:val="00820FFE"/>
    <w:rsid w:val="00821306"/>
    <w:rsid w:val="00823944"/>
    <w:rsid w:val="00824091"/>
    <w:rsid w:val="00824539"/>
    <w:rsid w:val="0082593C"/>
    <w:rsid w:val="00825C5E"/>
    <w:rsid w:val="00825DFE"/>
    <w:rsid w:val="008264E1"/>
    <w:rsid w:val="00826C8D"/>
    <w:rsid w:val="00827D72"/>
    <w:rsid w:val="00827D85"/>
    <w:rsid w:val="00830404"/>
    <w:rsid w:val="0083071D"/>
    <w:rsid w:val="008312D0"/>
    <w:rsid w:val="00831A18"/>
    <w:rsid w:val="00832438"/>
    <w:rsid w:val="00832468"/>
    <w:rsid w:val="008331A1"/>
    <w:rsid w:val="00833346"/>
    <w:rsid w:val="00835B44"/>
    <w:rsid w:val="0083625A"/>
    <w:rsid w:val="00837260"/>
    <w:rsid w:val="00842F54"/>
    <w:rsid w:val="00845D1B"/>
    <w:rsid w:val="00846228"/>
    <w:rsid w:val="00846775"/>
    <w:rsid w:val="00850162"/>
    <w:rsid w:val="008505F2"/>
    <w:rsid w:val="008508CB"/>
    <w:rsid w:val="00850EB1"/>
    <w:rsid w:val="008514B7"/>
    <w:rsid w:val="00851B49"/>
    <w:rsid w:val="0085206A"/>
    <w:rsid w:val="008534A0"/>
    <w:rsid w:val="00853CA4"/>
    <w:rsid w:val="00854A7A"/>
    <w:rsid w:val="00855835"/>
    <w:rsid w:val="0085588E"/>
    <w:rsid w:val="00855D0A"/>
    <w:rsid w:val="00855D76"/>
    <w:rsid w:val="00855DE1"/>
    <w:rsid w:val="00856E98"/>
    <w:rsid w:val="0085777D"/>
    <w:rsid w:val="00860747"/>
    <w:rsid w:val="00860A6C"/>
    <w:rsid w:val="008625E5"/>
    <w:rsid w:val="00862FBA"/>
    <w:rsid w:val="008641C7"/>
    <w:rsid w:val="00864A7D"/>
    <w:rsid w:val="0086522F"/>
    <w:rsid w:val="00866224"/>
    <w:rsid w:val="00866D67"/>
    <w:rsid w:val="00867746"/>
    <w:rsid w:val="00872D92"/>
    <w:rsid w:val="008730B2"/>
    <w:rsid w:val="00873537"/>
    <w:rsid w:val="008736FD"/>
    <w:rsid w:val="00873E0F"/>
    <w:rsid w:val="00874AAA"/>
    <w:rsid w:val="00875515"/>
    <w:rsid w:val="008755F4"/>
    <w:rsid w:val="00875ADB"/>
    <w:rsid w:val="008764E7"/>
    <w:rsid w:val="008766D9"/>
    <w:rsid w:val="00877959"/>
    <w:rsid w:val="00880032"/>
    <w:rsid w:val="00880896"/>
    <w:rsid w:val="00880A34"/>
    <w:rsid w:val="008813D1"/>
    <w:rsid w:val="0088148B"/>
    <w:rsid w:val="00881C15"/>
    <w:rsid w:val="00881F5F"/>
    <w:rsid w:val="00882672"/>
    <w:rsid w:val="0088269B"/>
    <w:rsid w:val="00883A5E"/>
    <w:rsid w:val="00884FB4"/>
    <w:rsid w:val="00885AF6"/>
    <w:rsid w:val="00886627"/>
    <w:rsid w:val="00886C7A"/>
    <w:rsid w:val="0088791E"/>
    <w:rsid w:val="00887AD1"/>
    <w:rsid w:val="00887BB3"/>
    <w:rsid w:val="0089267E"/>
    <w:rsid w:val="00892765"/>
    <w:rsid w:val="00892CEC"/>
    <w:rsid w:val="00896F59"/>
    <w:rsid w:val="008A046E"/>
    <w:rsid w:val="008A05B2"/>
    <w:rsid w:val="008A0861"/>
    <w:rsid w:val="008A0AD0"/>
    <w:rsid w:val="008A0DF5"/>
    <w:rsid w:val="008A0F53"/>
    <w:rsid w:val="008A0FCF"/>
    <w:rsid w:val="008A1213"/>
    <w:rsid w:val="008A13B4"/>
    <w:rsid w:val="008A14B7"/>
    <w:rsid w:val="008A2089"/>
    <w:rsid w:val="008A4115"/>
    <w:rsid w:val="008A525C"/>
    <w:rsid w:val="008A5480"/>
    <w:rsid w:val="008A54BD"/>
    <w:rsid w:val="008A6878"/>
    <w:rsid w:val="008A6DF3"/>
    <w:rsid w:val="008A6E10"/>
    <w:rsid w:val="008A709B"/>
    <w:rsid w:val="008A755A"/>
    <w:rsid w:val="008A77BC"/>
    <w:rsid w:val="008A7F77"/>
    <w:rsid w:val="008B0ACB"/>
    <w:rsid w:val="008B0CBF"/>
    <w:rsid w:val="008B0F42"/>
    <w:rsid w:val="008B11DC"/>
    <w:rsid w:val="008B1C72"/>
    <w:rsid w:val="008B1E0F"/>
    <w:rsid w:val="008B243A"/>
    <w:rsid w:val="008B30C5"/>
    <w:rsid w:val="008B38D9"/>
    <w:rsid w:val="008B458A"/>
    <w:rsid w:val="008B4BBB"/>
    <w:rsid w:val="008B5128"/>
    <w:rsid w:val="008B564A"/>
    <w:rsid w:val="008B66DD"/>
    <w:rsid w:val="008B6CAD"/>
    <w:rsid w:val="008B6EE8"/>
    <w:rsid w:val="008B7DD6"/>
    <w:rsid w:val="008C002D"/>
    <w:rsid w:val="008C0050"/>
    <w:rsid w:val="008C09AF"/>
    <w:rsid w:val="008C0CFB"/>
    <w:rsid w:val="008C1ADA"/>
    <w:rsid w:val="008C1E8E"/>
    <w:rsid w:val="008C3A32"/>
    <w:rsid w:val="008C4906"/>
    <w:rsid w:val="008C62CF"/>
    <w:rsid w:val="008C768B"/>
    <w:rsid w:val="008C796E"/>
    <w:rsid w:val="008C7E9B"/>
    <w:rsid w:val="008D14F5"/>
    <w:rsid w:val="008D2405"/>
    <w:rsid w:val="008D3104"/>
    <w:rsid w:val="008D5581"/>
    <w:rsid w:val="008D59D1"/>
    <w:rsid w:val="008D6727"/>
    <w:rsid w:val="008D6769"/>
    <w:rsid w:val="008D6B7B"/>
    <w:rsid w:val="008D707C"/>
    <w:rsid w:val="008D732C"/>
    <w:rsid w:val="008D7453"/>
    <w:rsid w:val="008D7B6E"/>
    <w:rsid w:val="008E2B6C"/>
    <w:rsid w:val="008E3668"/>
    <w:rsid w:val="008E464E"/>
    <w:rsid w:val="008E4C35"/>
    <w:rsid w:val="008E5C35"/>
    <w:rsid w:val="008E6032"/>
    <w:rsid w:val="008E7473"/>
    <w:rsid w:val="008F0329"/>
    <w:rsid w:val="008F0771"/>
    <w:rsid w:val="008F0B49"/>
    <w:rsid w:val="008F1FC0"/>
    <w:rsid w:val="008F220B"/>
    <w:rsid w:val="008F2634"/>
    <w:rsid w:val="008F27D2"/>
    <w:rsid w:val="008F32FF"/>
    <w:rsid w:val="008F3610"/>
    <w:rsid w:val="008F4128"/>
    <w:rsid w:val="008F60DD"/>
    <w:rsid w:val="008F629A"/>
    <w:rsid w:val="008F6499"/>
    <w:rsid w:val="008F7C94"/>
    <w:rsid w:val="008F7CA1"/>
    <w:rsid w:val="008F7E9E"/>
    <w:rsid w:val="00900164"/>
    <w:rsid w:val="00900A26"/>
    <w:rsid w:val="0090105F"/>
    <w:rsid w:val="009035AE"/>
    <w:rsid w:val="009037F2"/>
    <w:rsid w:val="009039BA"/>
    <w:rsid w:val="00904621"/>
    <w:rsid w:val="0090566B"/>
    <w:rsid w:val="00905773"/>
    <w:rsid w:val="00905C2F"/>
    <w:rsid w:val="00905CA7"/>
    <w:rsid w:val="00906B71"/>
    <w:rsid w:val="00906FD9"/>
    <w:rsid w:val="009077CF"/>
    <w:rsid w:val="00907EA5"/>
    <w:rsid w:val="00911CE3"/>
    <w:rsid w:val="00911FDB"/>
    <w:rsid w:val="00912C77"/>
    <w:rsid w:val="00912D72"/>
    <w:rsid w:val="009132DC"/>
    <w:rsid w:val="009142B1"/>
    <w:rsid w:val="00915414"/>
    <w:rsid w:val="00915438"/>
    <w:rsid w:val="009157BB"/>
    <w:rsid w:val="00915C00"/>
    <w:rsid w:val="00916458"/>
    <w:rsid w:val="00916481"/>
    <w:rsid w:val="00916AB4"/>
    <w:rsid w:val="00917213"/>
    <w:rsid w:val="009206E8"/>
    <w:rsid w:val="00920B7F"/>
    <w:rsid w:val="0092126F"/>
    <w:rsid w:val="00921392"/>
    <w:rsid w:val="00922D9E"/>
    <w:rsid w:val="00924670"/>
    <w:rsid w:val="00925EB2"/>
    <w:rsid w:val="00926A8C"/>
    <w:rsid w:val="00927EA4"/>
    <w:rsid w:val="0093052A"/>
    <w:rsid w:val="00931183"/>
    <w:rsid w:val="0093185C"/>
    <w:rsid w:val="0093254B"/>
    <w:rsid w:val="00933283"/>
    <w:rsid w:val="00933FF5"/>
    <w:rsid w:val="009343E6"/>
    <w:rsid w:val="00934470"/>
    <w:rsid w:val="00934D26"/>
    <w:rsid w:val="00935D61"/>
    <w:rsid w:val="00937C0D"/>
    <w:rsid w:val="00937E9F"/>
    <w:rsid w:val="0094009E"/>
    <w:rsid w:val="00940D7B"/>
    <w:rsid w:val="00941183"/>
    <w:rsid w:val="009417F0"/>
    <w:rsid w:val="00941938"/>
    <w:rsid w:val="00942535"/>
    <w:rsid w:val="00942745"/>
    <w:rsid w:val="0094282C"/>
    <w:rsid w:val="009428B9"/>
    <w:rsid w:val="00942ADD"/>
    <w:rsid w:val="00942B35"/>
    <w:rsid w:val="009434D3"/>
    <w:rsid w:val="00943ED2"/>
    <w:rsid w:val="00944146"/>
    <w:rsid w:val="009448B9"/>
    <w:rsid w:val="00944936"/>
    <w:rsid w:val="00945409"/>
    <w:rsid w:val="009454FC"/>
    <w:rsid w:val="00945FEC"/>
    <w:rsid w:val="00946CEF"/>
    <w:rsid w:val="00946D27"/>
    <w:rsid w:val="00946D7D"/>
    <w:rsid w:val="009479E1"/>
    <w:rsid w:val="009506AE"/>
    <w:rsid w:val="00950804"/>
    <w:rsid w:val="00950854"/>
    <w:rsid w:val="00951F4F"/>
    <w:rsid w:val="00952492"/>
    <w:rsid w:val="00952589"/>
    <w:rsid w:val="00952823"/>
    <w:rsid w:val="00952AA1"/>
    <w:rsid w:val="0095320C"/>
    <w:rsid w:val="00953D78"/>
    <w:rsid w:val="00953F4C"/>
    <w:rsid w:val="00954E9C"/>
    <w:rsid w:val="00954EBD"/>
    <w:rsid w:val="00956C53"/>
    <w:rsid w:val="0095770D"/>
    <w:rsid w:val="00957A61"/>
    <w:rsid w:val="00957ABC"/>
    <w:rsid w:val="00957CA4"/>
    <w:rsid w:val="00957E26"/>
    <w:rsid w:val="009600EB"/>
    <w:rsid w:val="0096197E"/>
    <w:rsid w:val="009619AB"/>
    <w:rsid w:val="00961A60"/>
    <w:rsid w:val="00961F3A"/>
    <w:rsid w:val="00961F44"/>
    <w:rsid w:val="0096367D"/>
    <w:rsid w:val="00964103"/>
    <w:rsid w:val="00964696"/>
    <w:rsid w:val="00964EA4"/>
    <w:rsid w:val="009651D9"/>
    <w:rsid w:val="009652C4"/>
    <w:rsid w:val="009664EB"/>
    <w:rsid w:val="009664F2"/>
    <w:rsid w:val="00966D4B"/>
    <w:rsid w:val="009675F1"/>
    <w:rsid w:val="00967FBC"/>
    <w:rsid w:val="00970239"/>
    <w:rsid w:val="009707CC"/>
    <w:rsid w:val="0097119D"/>
    <w:rsid w:val="00971B55"/>
    <w:rsid w:val="0097207A"/>
    <w:rsid w:val="009739BD"/>
    <w:rsid w:val="00973C27"/>
    <w:rsid w:val="00974CF6"/>
    <w:rsid w:val="00974D02"/>
    <w:rsid w:val="009753D4"/>
    <w:rsid w:val="0097660C"/>
    <w:rsid w:val="00977439"/>
    <w:rsid w:val="00977C6C"/>
    <w:rsid w:val="0098017A"/>
    <w:rsid w:val="00980749"/>
    <w:rsid w:val="00980AA0"/>
    <w:rsid w:val="00980B2D"/>
    <w:rsid w:val="00980B7D"/>
    <w:rsid w:val="0098155A"/>
    <w:rsid w:val="009825C6"/>
    <w:rsid w:val="00983694"/>
    <w:rsid w:val="0098369F"/>
    <w:rsid w:val="00983C8A"/>
    <w:rsid w:val="009847FB"/>
    <w:rsid w:val="00985214"/>
    <w:rsid w:val="009852C5"/>
    <w:rsid w:val="00987B6F"/>
    <w:rsid w:val="00992B52"/>
    <w:rsid w:val="009930B9"/>
    <w:rsid w:val="0099367D"/>
    <w:rsid w:val="00993711"/>
    <w:rsid w:val="0099460A"/>
    <w:rsid w:val="00995693"/>
    <w:rsid w:val="00996A56"/>
    <w:rsid w:val="00996EC0"/>
    <w:rsid w:val="009A07A8"/>
    <w:rsid w:val="009A0BA8"/>
    <w:rsid w:val="009A1516"/>
    <w:rsid w:val="009A17A9"/>
    <w:rsid w:val="009A29CA"/>
    <w:rsid w:val="009A3180"/>
    <w:rsid w:val="009A391F"/>
    <w:rsid w:val="009A3EB4"/>
    <w:rsid w:val="009A5572"/>
    <w:rsid w:val="009A72B0"/>
    <w:rsid w:val="009A73E3"/>
    <w:rsid w:val="009A7882"/>
    <w:rsid w:val="009A7F0B"/>
    <w:rsid w:val="009B10EF"/>
    <w:rsid w:val="009B2249"/>
    <w:rsid w:val="009B233B"/>
    <w:rsid w:val="009B2D3B"/>
    <w:rsid w:val="009B3342"/>
    <w:rsid w:val="009B3EE4"/>
    <w:rsid w:val="009B4D84"/>
    <w:rsid w:val="009B4DC7"/>
    <w:rsid w:val="009B62B6"/>
    <w:rsid w:val="009B70CB"/>
    <w:rsid w:val="009B74B5"/>
    <w:rsid w:val="009C00CB"/>
    <w:rsid w:val="009C03ED"/>
    <w:rsid w:val="009C041D"/>
    <w:rsid w:val="009C0F6E"/>
    <w:rsid w:val="009C16BA"/>
    <w:rsid w:val="009C3720"/>
    <w:rsid w:val="009C37FF"/>
    <w:rsid w:val="009C3950"/>
    <w:rsid w:val="009C40BE"/>
    <w:rsid w:val="009C4AE8"/>
    <w:rsid w:val="009C4CCF"/>
    <w:rsid w:val="009C51E5"/>
    <w:rsid w:val="009C52C4"/>
    <w:rsid w:val="009C5AAF"/>
    <w:rsid w:val="009C731B"/>
    <w:rsid w:val="009C79A5"/>
    <w:rsid w:val="009C7A84"/>
    <w:rsid w:val="009D018A"/>
    <w:rsid w:val="009D03F2"/>
    <w:rsid w:val="009D05FB"/>
    <w:rsid w:val="009D0713"/>
    <w:rsid w:val="009D184E"/>
    <w:rsid w:val="009D2083"/>
    <w:rsid w:val="009D3BE4"/>
    <w:rsid w:val="009D419C"/>
    <w:rsid w:val="009D4480"/>
    <w:rsid w:val="009D4A1E"/>
    <w:rsid w:val="009D4AC4"/>
    <w:rsid w:val="009D55B4"/>
    <w:rsid w:val="009D5C52"/>
    <w:rsid w:val="009D60FD"/>
    <w:rsid w:val="009D6ADA"/>
    <w:rsid w:val="009D6E4B"/>
    <w:rsid w:val="009D70CA"/>
    <w:rsid w:val="009D7473"/>
    <w:rsid w:val="009E059C"/>
    <w:rsid w:val="009E0C35"/>
    <w:rsid w:val="009E0D27"/>
    <w:rsid w:val="009E15D9"/>
    <w:rsid w:val="009E172A"/>
    <w:rsid w:val="009E202F"/>
    <w:rsid w:val="009E3091"/>
    <w:rsid w:val="009E3430"/>
    <w:rsid w:val="009E4385"/>
    <w:rsid w:val="009E4681"/>
    <w:rsid w:val="009E570C"/>
    <w:rsid w:val="009E6E6E"/>
    <w:rsid w:val="009E76DB"/>
    <w:rsid w:val="009E788A"/>
    <w:rsid w:val="009E7E76"/>
    <w:rsid w:val="009F00A0"/>
    <w:rsid w:val="009F01B1"/>
    <w:rsid w:val="009F08D9"/>
    <w:rsid w:val="009F0904"/>
    <w:rsid w:val="009F177D"/>
    <w:rsid w:val="009F29F5"/>
    <w:rsid w:val="009F2AE1"/>
    <w:rsid w:val="009F2C95"/>
    <w:rsid w:val="009F39C6"/>
    <w:rsid w:val="009F3B72"/>
    <w:rsid w:val="009F3FBB"/>
    <w:rsid w:val="009F4408"/>
    <w:rsid w:val="009F48F6"/>
    <w:rsid w:val="009F533B"/>
    <w:rsid w:val="009F5D8A"/>
    <w:rsid w:val="009F75BE"/>
    <w:rsid w:val="009F7EED"/>
    <w:rsid w:val="00A00D0B"/>
    <w:rsid w:val="00A02723"/>
    <w:rsid w:val="00A02785"/>
    <w:rsid w:val="00A0317B"/>
    <w:rsid w:val="00A035D3"/>
    <w:rsid w:val="00A03AAF"/>
    <w:rsid w:val="00A04991"/>
    <w:rsid w:val="00A04DC6"/>
    <w:rsid w:val="00A0545A"/>
    <w:rsid w:val="00A06493"/>
    <w:rsid w:val="00A06CAF"/>
    <w:rsid w:val="00A07C6D"/>
    <w:rsid w:val="00A07FB5"/>
    <w:rsid w:val="00A106B0"/>
    <w:rsid w:val="00A108E4"/>
    <w:rsid w:val="00A10E5E"/>
    <w:rsid w:val="00A118E1"/>
    <w:rsid w:val="00A11BC9"/>
    <w:rsid w:val="00A14006"/>
    <w:rsid w:val="00A15A9E"/>
    <w:rsid w:val="00A15AB3"/>
    <w:rsid w:val="00A168FA"/>
    <w:rsid w:val="00A16C27"/>
    <w:rsid w:val="00A17AEC"/>
    <w:rsid w:val="00A17E39"/>
    <w:rsid w:val="00A20C4E"/>
    <w:rsid w:val="00A20C7C"/>
    <w:rsid w:val="00A216A1"/>
    <w:rsid w:val="00A22C89"/>
    <w:rsid w:val="00A22D86"/>
    <w:rsid w:val="00A22F61"/>
    <w:rsid w:val="00A23068"/>
    <w:rsid w:val="00A23E19"/>
    <w:rsid w:val="00A24216"/>
    <w:rsid w:val="00A244EC"/>
    <w:rsid w:val="00A24E5B"/>
    <w:rsid w:val="00A2541D"/>
    <w:rsid w:val="00A26151"/>
    <w:rsid w:val="00A262FF"/>
    <w:rsid w:val="00A26E23"/>
    <w:rsid w:val="00A27585"/>
    <w:rsid w:val="00A27A89"/>
    <w:rsid w:val="00A27ED4"/>
    <w:rsid w:val="00A3016C"/>
    <w:rsid w:val="00A3020C"/>
    <w:rsid w:val="00A30E5A"/>
    <w:rsid w:val="00A3104C"/>
    <w:rsid w:val="00A317C1"/>
    <w:rsid w:val="00A31D49"/>
    <w:rsid w:val="00A32053"/>
    <w:rsid w:val="00A3241B"/>
    <w:rsid w:val="00A32728"/>
    <w:rsid w:val="00A3452B"/>
    <w:rsid w:val="00A34D0D"/>
    <w:rsid w:val="00A357E4"/>
    <w:rsid w:val="00A36457"/>
    <w:rsid w:val="00A36886"/>
    <w:rsid w:val="00A36BFB"/>
    <w:rsid w:val="00A378A8"/>
    <w:rsid w:val="00A40232"/>
    <w:rsid w:val="00A40619"/>
    <w:rsid w:val="00A414C5"/>
    <w:rsid w:val="00A43163"/>
    <w:rsid w:val="00A442F9"/>
    <w:rsid w:val="00A4458C"/>
    <w:rsid w:val="00A44648"/>
    <w:rsid w:val="00A44D54"/>
    <w:rsid w:val="00A46AC2"/>
    <w:rsid w:val="00A46CCE"/>
    <w:rsid w:val="00A5047C"/>
    <w:rsid w:val="00A51C3E"/>
    <w:rsid w:val="00A52880"/>
    <w:rsid w:val="00A5299A"/>
    <w:rsid w:val="00A52E9B"/>
    <w:rsid w:val="00A52FBF"/>
    <w:rsid w:val="00A533ED"/>
    <w:rsid w:val="00A5555B"/>
    <w:rsid w:val="00A55D84"/>
    <w:rsid w:val="00A57034"/>
    <w:rsid w:val="00A57585"/>
    <w:rsid w:val="00A5794C"/>
    <w:rsid w:val="00A60185"/>
    <w:rsid w:val="00A60381"/>
    <w:rsid w:val="00A6059F"/>
    <w:rsid w:val="00A616DB"/>
    <w:rsid w:val="00A6245E"/>
    <w:rsid w:val="00A62D16"/>
    <w:rsid w:val="00A62E70"/>
    <w:rsid w:val="00A64117"/>
    <w:rsid w:val="00A64F50"/>
    <w:rsid w:val="00A65457"/>
    <w:rsid w:val="00A67186"/>
    <w:rsid w:val="00A6727F"/>
    <w:rsid w:val="00A676C0"/>
    <w:rsid w:val="00A679CA"/>
    <w:rsid w:val="00A67A4D"/>
    <w:rsid w:val="00A67CF2"/>
    <w:rsid w:val="00A72879"/>
    <w:rsid w:val="00A72D87"/>
    <w:rsid w:val="00A732C3"/>
    <w:rsid w:val="00A745F9"/>
    <w:rsid w:val="00A756B8"/>
    <w:rsid w:val="00A758E6"/>
    <w:rsid w:val="00A75B56"/>
    <w:rsid w:val="00A75D14"/>
    <w:rsid w:val="00A75F9D"/>
    <w:rsid w:val="00A76BE3"/>
    <w:rsid w:val="00A76F01"/>
    <w:rsid w:val="00A773E4"/>
    <w:rsid w:val="00A808C7"/>
    <w:rsid w:val="00A80A80"/>
    <w:rsid w:val="00A813B7"/>
    <w:rsid w:val="00A81740"/>
    <w:rsid w:val="00A82929"/>
    <w:rsid w:val="00A82C7F"/>
    <w:rsid w:val="00A82EBA"/>
    <w:rsid w:val="00A82F11"/>
    <w:rsid w:val="00A84B31"/>
    <w:rsid w:val="00A84EDE"/>
    <w:rsid w:val="00A854E4"/>
    <w:rsid w:val="00A858DA"/>
    <w:rsid w:val="00A85F4C"/>
    <w:rsid w:val="00A862A4"/>
    <w:rsid w:val="00A86968"/>
    <w:rsid w:val="00A86FE5"/>
    <w:rsid w:val="00A9148F"/>
    <w:rsid w:val="00A91926"/>
    <w:rsid w:val="00A919DF"/>
    <w:rsid w:val="00A9287A"/>
    <w:rsid w:val="00A92FDC"/>
    <w:rsid w:val="00A9326E"/>
    <w:rsid w:val="00A9500C"/>
    <w:rsid w:val="00A95484"/>
    <w:rsid w:val="00A955AF"/>
    <w:rsid w:val="00A962DA"/>
    <w:rsid w:val="00A96742"/>
    <w:rsid w:val="00A96AD6"/>
    <w:rsid w:val="00A96BCF"/>
    <w:rsid w:val="00A96E0A"/>
    <w:rsid w:val="00A970B5"/>
    <w:rsid w:val="00AA04CB"/>
    <w:rsid w:val="00AA063B"/>
    <w:rsid w:val="00AA15F9"/>
    <w:rsid w:val="00AA2044"/>
    <w:rsid w:val="00AA3261"/>
    <w:rsid w:val="00AA34A4"/>
    <w:rsid w:val="00AA35B4"/>
    <w:rsid w:val="00AA39BA"/>
    <w:rsid w:val="00AA3C42"/>
    <w:rsid w:val="00AA4045"/>
    <w:rsid w:val="00AA420B"/>
    <w:rsid w:val="00AA44EB"/>
    <w:rsid w:val="00AA5E5D"/>
    <w:rsid w:val="00AA623E"/>
    <w:rsid w:val="00AA7549"/>
    <w:rsid w:val="00AA7653"/>
    <w:rsid w:val="00AB1C65"/>
    <w:rsid w:val="00AB1C6E"/>
    <w:rsid w:val="00AB1D4A"/>
    <w:rsid w:val="00AB1E6D"/>
    <w:rsid w:val="00AB2BCD"/>
    <w:rsid w:val="00AB2DBD"/>
    <w:rsid w:val="00AB32E5"/>
    <w:rsid w:val="00AB3453"/>
    <w:rsid w:val="00AB40ED"/>
    <w:rsid w:val="00AB5D88"/>
    <w:rsid w:val="00AB6B06"/>
    <w:rsid w:val="00AB6C54"/>
    <w:rsid w:val="00AB71A3"/>
    <w:rsid w:val="00AB7A25"/>
    <w:rsid w:val="00AC0252"/>
    <w:rsid w:val="00AC0A0E"/>
    <w:rsid w:val="00AC11E3"/>
    <w:rsid w:val="00AC1558"/>
    <w:rsid w:val="00AC1692"/>
    <w:rsid w:val="00AC1769"/>
    <w:rsid w:val="00AC188B"/>
    <w:rsid w:val="00AC1C82"/>
    <w:rsid w:val="00AC2342"/>
    <w:rsid w:val="00AC2864"/>
    <w:rsid w:val="00AC2E34"/>
    <w:rsid w:val="00AC2F71"/>
    <w:rsid w:val="00AC3AF9"/>
    <w:rsid w:val="00AC3D6C"/>
    <w:rsid w:val="00AC43FC"/>
    <w:rsid w:val="00AC463A"/>
    <w:rsid w:val="00AC5020"/>
    <w:rsid w:val="00AC6D4B"/>
    <w:rsid w:val="00AC6FD5"/>
    <w:rsid w:val="00AC798B"/>
    <w:rsid w:val="00AC7D76"/>
    <w:rsid w:val="00AD0522"/>
    <w:rsid w:val="00AD0A91"/>
    <w:rsid w:val="00AD1B3E"/>
    <w:rsid w:val="00AD1D41"/>
    <w:rsid w:val="00AD1F62"/>
    <w:rsid w:val="00AD205E"/>
    <w:rsid w:val="00AD2BFD"/>
    <w:rsid w:val="00AD2ECE"/>
    <w:rsid w:val="00AD3355"/>
    <w:rsid w:val="00AD37E7"/>
    <w:rsid w:val="00AD445B"/>
    <w:rsid w:val="00AD45D8"/>
    <w:rsid w:val="00AD4A60"/>
    <w:rsid w:val="00AD4E61"/>
    <w:rsid w:val="00AD5247"/>
    <w:rsid w:val="00AD57AC"/>
    <w:rsid w:val="00AD57F3"/>
    <w:rsid w:val="00AD608B"/>
    <w:rsid w:val="00AD6371"/>
    <w:rsid w:val="00AD671F"/>
    <w:rsid w:val="00AD6EFF"/>
    <w:rsid w:val="00AD7E75"/>
    <w:rsid w:val="00AD7EDB"/>
    <w:rsid w:val="00AE06E3"/>
    <w:rsid w:val="00AE0983"/>
    <w:rsid w:val="00AE100D"/>
    <w:rsid w:val="00AE10D4"/>
    <w:rsid w:val="00AE123C"/>
    <w:rsid w:val="00AE18A0"/>
    <w:rsid w:val="00AE23D9"/>
    <w:rsid w:val="00AE2668"/>
    <w:rsid w:val="00AE278B"/>
    <w:rsid w:val="00AE2AD9"/>
    <w:rsid w:val="00AE345F"/>
    <w:rsid w:val="00AE3927"/>
    <w:rsid w:val="00AE4E15"/>
    <w:rsid w:val="00AE4E99"/>
    <w:rsid w:val="00AE521A"/>
    <w:rsid w:val="00AE6799"/>
    <w:rsid w:val="00AE6971"/>
    <w:rsid w:val="00AE6DA2"/>
    <w:rsid w:val="00AE6E59"/>
    <w:rsid w:val="00AE75AA"/>
    <w:rsid w:val="00AF0213"/>
    <w:rsid w:val="00AF13FD"/>
    <w:rsid w:val="00AF17C5"/>
    <w:rsid w:val="00AF2426"/>
    <w:rsid w:val="00AF2571"/>
    <w:rsid w:val="00AF2CB9"/>
    <w:rsid w:val="00AF37C0"/>
    <w:rsid w:val="00AF3BE6"/>
    <w:rsid w:val="00AF4FB9"/>
    <w:rsid w:val="00AF5581"/>
    <w:rsid w:val="00AF5DFA"/>
    <w:rsid w:val="00AF6FB8"/>
    <w:rsid w:val="00AF71D3"/>
    <w:rsid w:val="00AF7E2E"/>
    <w:rsid w:val="00B0089A"/>
    <w:rsid w:val="00B01789"/>
    <w:rsid w:val="00B01FED"/>
    <w:rsid w:val="00B02F0B"/>
    <w:rsid w:val="00B03BD9"/>
    <w:rsid w:val="00B047B2"/>
    <w:rsid w:val="00B04A83"/>
    <w:rsid w:val="00B0659F"/>
    <w:rsid w:val="00B065E7"/>
    <w:rsid w:val="00B06755"/>
    <w:rsid w:val="00B07E89"/>
    <w:rsid w:val="00B07FD2"/>
    <w:rsid w:val="00B1010B"/>
    <w:rsid w:val="00B103C7"/>
    <w:rsid w:val="00B10D91"/>
    <w:rsid w:val="00B1143D"/>
    <w:rsid w:val="00B11CA8"/>
    <w:rsid w:val="00B12138"/>
    <w:rsid w:val="00B12439"/>
    <w:rsid w:val="00B128D0"/>
    <w:rsid w:val="00B1339A"/>
    <w:rsid w:val="00B13A91"/>
    <w:rsid w:val="00B140BF"/>
    <w:rsid w:val="00B1469D"/>
    <w:rsid w:val="00B14A7D"/>
    <w:rsid w:val="00B1597D"/>
    <w:rsid w:val="00B15E0E"/>
    <w:rsid w:val="00B16D8C"/>
    <w:rsid w:val="00B16F93"/>
    <w:rsid w:val="00B17832"/>
    <w:rsid w:val="00B2048C"/>
    <w:rsid w:val="00B205D5"/>
    <w:rsid w:val="00B21B38"/>
    <w:rsid w:val="00B21EF9"/>
    <w:rsid w:val="00B22212"/>
    <w:rsid w:val="00B2274C"/>
    <w:rsid w:val="00B23922"/>
    <w:rsid w:val="00B243C0"/>
    <w:rsid w:val="00B26882"/>
    <w:rsid w:val="00B27AA9"/>
    <w:rsid w:val="00B27CAF"/>
    <w:rsid w:val="00B303E1"/>
    <w:rsid w:val="00B309EA"/>
    <w:rsid w:val="00B30B69"/>
    <w:rsid w:val="00B30DD9"/>
    <w:rsid w:val="00B3120F"/>
    <w:rsid w:val="00B31B40"/>
    <w:rsid w:val="00B31CC5"/>
    <w:rsid w:val="00B32C81"/>
    <w:rsid w:val="00B332E8"/>
    <w:rsid w:val="00B34707"/>
    <w:rsid w:val="00B34BA0"/>
    <w:rsid w:val="00B34DA5"/>
    <w:rsid w:val="00B3526F"/>
    <w:rsid w:val="00B3580D"/>
    <w:rsid w:val="00B35C5C"/>
    <w:rsid w:val="00B367D7"/>
    <w:rsid w:val="00B371D9"/>
    <w:rsid w:val="00B3754D"/>
    <w:rsid w:val="00B375E0"/>
    <w:rsid w:val="00B37650"/>
    <w:rsid w:val="00B4017E"/>
    <w:rsid w:val="00B4072E"/>
    <w:rsid w:val="00B40E88"/>
    <w:rsid w:val="00B412A4"/>
    <w:rsid w:val="00B42466"/>
    <w:rsid w:val="00B42D4A"/>
    <w:rsid w:val="00B43FE6"/>
    <w:rsid w:val="00B4458D"/>
    <w:rsid w:val="00B44CC1"/>
    <w:rsid w:val="00B45599"/>
    <w:rsid w:val="00B459BC"/>
    <w:rsid w:val="00B460FB"/>
    <w:rsid w:val="00B464A3"/>
    <w:rsid w:val="00B46BF3"/>
    <w:rsid w:val="00B4708D"/>
    <w:rsid w:val="00B47553"/>
    <w:rsid w:val="00B47B83"/>
    <w:rsid w:val="00B47C10"/>
    <w:rsid w:val="00B51751"/>
    <w:rsid w:val="00B51981"/>
    <w:rsid w:val="00B5209B"/>
    <w:rsid w:val="00B52349"/>
    <w:rsid w:val="00B525C9"/>
    <w:rsid w:val="00B528B8"/>
    <w:rsid w:val="00B52ADA"/>
    <w:rsid w:val="00B52DAF"/>
    <w:rsid w:val="00B52E1D"/>
    <w:rsid w:val="00B53243"/>
    <w:rsid w:val="00B54558"/>
    <w:rsid w:val="00B54D0A"/>
    <w:rsid w:val="00B55066"/>
    <w:rsid w:val="00B556EB"/>
    <w:rsid w:val="00B559C5"/>
    <w:rsid w:val="00B559FE"/>
    <w:rsid w:val="00B55DB4"/>
    <w:rsid w:val="00B56157"/>
    <w:rsid w:val="00B562D4"/>
    <w:rsid w:val="00B56305"/>
    <w:rsid w:val="00B56869"/>
    <w:rsid w:val="00B56F5A"/>
    <w:rsid w:val="00B57698"/>
    <w:rsid w:val="00B604E3"/>
    <w:rsid w:val="00B61247"/>
    <w:rsid w:val="00B61633"/>
    <w:rsid w:val="00B618F2"/>
    <w:rsid w:val="00B62551"/>
    <w:rsid w:val="00B63F7C"/>
    <w:rsid w:val="00B64105"/>
    <w:rsid w:val="00B64309"/>
    <w:rsid w:val="00B65346"/>
    <w:rsid w:val="00B663F3"/>
    <w:rsid w:val="00B67701"/>
    <w:rsid w:val="00B678E7"/>
    <w:rsid w:val="00B67CAA"/>
    <w:rsid w:val="00B70962"/>
    <w:rsid w:val="00B70D06"/>
    <w:rsid w:val="00B71124"/>
    <w:rsid w:val="00B71616"/>
    <w:rsid w:val="00B718D5"/>
    <w:rsid w:val="00B71BEF"/>
    <w:rsid w:val="00B7312C"/>
    <w:rsid w:val="00B733EC"/>
    <w:rsid w:val="00B73554"/>
    <w:rsid w:val="00B73CF7"/>
    <w:rsid w:val="00B74868"/>
    <w:rsid w:val="00B74FFC"/>
    <w:rsid w:val="00B754AC"/>
    <w:rsid w:val="00B75BCA"/>
    <w:rsid w:val="00B75E8C"/>
    <w:rsid w:val="00B76428"/>
    <w:rsid w:val="00B776CC"/>
    <w:rsid w:val="00B807A5"/>
    <w:rsid w:val="00B80A07"/>
    <w:rsid w:val="00B823AA"/>
    <w:rsid w:val="00B826A6"/>
    <w:rsid w:val="00B82811"/>
    <w:rsid w:val="00B82D19"/>
    <w:rsid w:val="00B82FD6"/>
    <w:rsid w:val="00B836B2"/>
    <w:rsid w:val="00B836CE"/>
    <w:rsid w:val="00B83906"/>
    <w:rsid w:val="00B84AC5"/>
    <w:rsid w:val="00B853A1"/>
    <w:rsid w:val="00B874CE"/>
    <w:rsid w:val="00B91562"/>
    <w:rsid w:val="00B91BD4"/>
    <w:rsid w:val="00B91EA1"/>
    <w:rsid w:val="00B9387E"/>
    <w:rsid w:val="00B93FCA"/>
    <w:rsid w:val="00B95AD9"/>
    <w:rsid w:val="00B95DC9"/>
    <w:rsid w:val="00B9619E"/>
    <w:rsid w:val="00B96272"/>
    <w:rsid w:val="00B962B0"/>
    <w:rsid w:val="00B96967"/>
    <w:rsid w:val="00BA03F1"/>
    <w:rsid w:val="00BA1062"/>
    <w:rsid w:val="00BA342F"/>
    <w:rsid w:val="00BA56D1"/>
    <w:rsid w:val="00BA5A7C"/>
    <w:rsid w:val="00BA5BFE"/>
    <w:rsid w:val="00BA62B6"/>
    <w:rsid w:val="00BA6EB3"/>
    <w:rsid w:val="00BA77AF"/>
    <w:rsid w:val="00BA7A4C"/>
    <w:rsid w:val="00BB18F9"/>
    <w:rsid w:val="00BB26E7"/>
    <w:rsid w:val="00BB2A60"/>
    <w:rsid w:val="00BB2AEB"/>
    <w:rsid w:val="00BB2EFE"/>
    <w:rsid w:val="00BB3525"/>
    <w:rsid w:val="00BB35C5"/>
    <w:rsid w:val="00BB3757"/>
    <w:rsid w:val="00BB42E7"/>
    <w:rsid w:val="00BB43ED"/>
    <w:rsid w:val="00BB4669"/>
    <w:rsid w:val="00BB4BC0"/>
    <w:rsid w:val="00BB4DC6"/>
    <w:rsid w:val="00BB52AE"/>
    <w:rsid w:val="00BB6B4D"/>
    <w:rsid w:val="00BB7BF7"/>
    <w:rsid w:val="00BC04D6"/>
    <w:rsid w:val="00BC08CB"/>
    <w:rsid w:val="00BC11A8"/>
    <w:rsid w:val="00BC1D35"/>
    <w:rsid w:val="00BC1EE9"/>
    <w:rsid w:val="00BC346D"/>
    <w:rsid w:val="00BC36A3"/>
    <w:rsid w:val="00BC38B3"/>
    <w:rsid w:val="00BC38F7"/>
    <w:rsid w:val="00BC3C24"/>
    <w:rsid w:val="00BC3EB0"/>
    <w:rsid w:val="00BC4715"/>
    <w:rsid w:val="00BC474A"/>
    <w:rsid w:val="00BC4A8A"/>
    <w:rsid w:val="00BC59F1"/>
    <w:rsid w:val="00BC5A0B"/>
    <w:rsid w:val="00BC5CAB"/>
    <w:rsid w:val="00BC5E20"/>
    <w:rsid w:val="00BC714A"/>
    <w:rsid w:val="00BC7F24"/>
    <w:rsid w:val="00BD0536"/>
    <w:rsid w:val="00BD090B"/>
    <w:rsid w:val="00BD34CC"/>
    <w:rsid w:val="00BD40B7"/>
    <w:rsid w:val="00BD44B5"/>
    <w:rsid w:val="00BD46BC"/>
    <w:rsid w:val="00BD47AD"/>
    <w:rsid w:val="00BD48C2"/>
    <w:rsid w:val="00BD58C9"/>
    <w:rsid w:val="00BD7C33"/>
    <w:rsid w:val="00BE05D4"/>
    <w:rsid w:val="00BE0CDF"/>
    <w:rsid w:val="00BE1114"/>
    <w:rsid w:val="00BE1428"/>
    <w:rsid w:val="00BE3C7C"/>
    <w:rsid w:val="00BE428E"/>
    <w:rsid w:val="00BE48CF"/>
    <w:rsid w:val="00BE4C87"/>
    <w:rsid w:val="00BE59C0"/>
    <w:rsid w:val="00BE5AE0"/>
    <w:rsid w:val="00BE6C71"/>
    <w:rsid w:val="00BE738B"/>
    <w:rsid w:val="00BE76B6"/>
    <w:rsid w:val="00BF024E"/>
    <w:rsid w:val="00BF0420"/>
    <w:rsid w:val="00BF05EE"/>
    <w:rsid w:val="00BF09AB"/>
    <w:rsid w:val="00BF09FF"/>
    <w:rsid w:val="00BF1B21"/>
    <w:rsid w:val="00BF3442"/>
    <w:rsid w:val="00BF358D"/>
    <w:rsid w:val="00BF3D47"/>
    <w:rsid w:val="00BF42F2"/>
    <w:rsid w:val="00BF49C8"/>
    <w:rsid w:val="00BF4A60"/>
    <w:rsid w:val="00BF52DA"/>
    <w:rsid w:val="00BF6473"/>
    <w:rsid w:val="00BF6DC2"/>
    <w:rsid w:val="00C00296"/>
    <w:rsid w:val="00C00B2D"/>
    <w:rsid w:val="00C00E93"/>
    <w:rsid w:val="00C01F51"/>
    <w:rsid w:val="00C0259C"/>
    <w:rsid w:val="00C02AE8"/>
    <w:rsid w:val="00C02C8A"/>
    <w:rsid w:val="00C03262"/>
    <w:rsid w:val="00C03477"/>
    <w:rsid w:val="00C03B66"/>
    <w:rsid w:val="00C054F3"/>
    <w:rsid w:val="00C05A2D"/>
    <w:rsid w:val="00C05D7F"/>
    <w:rsid w:val="00C05F17"/>
    <w:rsid w:val="00C0611D"/>
    <w:rsid w:val="00C06616"/>
    <w:rsid w:val="00C07A61"/>
    <w:rsid w:val="00C07D0B"/>
    <w:rsid w:val="00C07F57"/>
    <w:rsid w:val="00C10632"/>
    <w:rsid w:val="00C118AE"/>
    <w:rsid w:val="00C1246B"/>
    <w:rsid w:val="00C12965"/>
    <w:rsid w:val="00C12A87"/>
    <w:rsid w:val="00C14765"/>
    <w:rsid w:val="00C15839"/>
    <w:rsid w:val="00C15AEC"/>
    <w:rsid w:val="00C15D8F"/>
    <w:rsid w:val="00C15FE3"/>
    <w:rsid w:val="00C16610"/>
    <w:rsid w:val="00C17C7B"/>
    <w:rsid w:val="00C219CA"/>
    <w:rsid w:val="00C21E4B"/>
    <w:rsid w:val="00C225E5"/>
    <w:rsid w:val="00C228C7"/>
    <w:rsid w:val="00C22D1E"/>
    <w:rsid w:val="00C23F5C"/>
    <w:rsid w:val="00C24519"/>
    <w:rsid w:val="00C2473A"/>
    <w:rsid w:val="00C26427"/>
    <w:rsid w:val="00C30E2A"/>
    <w:rsid w:val="00C32AD2"/>
    <w:rsid w:val="00C32C3A"/>
    <w:rsid w:val="00C342FC"/>
    <w:rsid w:val="00C3437C"/>
    <w:rsid w:val="00C352FB"/>
    <w:rsid w:val="00C35A66"/>
    <w:rsid w:val="00C3666D"/>
    <w:rsid w:val="00C3711A"/>
    <w:rsid w:val="00C376D7"/>
    <w:rsid w:val="00C376E9"/>
    <w:rsid w:val="00C37C87"/>
    <w:rsid w:val="00C41054"/>
    <w:rsid w:val="00C41BC4"/>
    <w:rsid w:val="00C41C6D"/>
    <w:rsid w:val="00C423C3"/>
    <w:rsid w:val="00C427B9"/>
    <w:rsid w:val="00C428F6"/>
    <w:rsid w:val="00C43332"/>
    <w:rsid w:val="00C43EC3"/>
    <w:rsid w:val="00C44104"/>
    <w:rsid w:val="00C45133"/>
    <w:rsid w:val="00C45138"/>
    <w:rsid w:val="00C45F0B"/>
    <w:rsid w:val="00C463C1"/>
    <w:rsid w:val="00C4716E"/>
    <w:rsid w:val="00C471F0"/>
    <w:rsid w:val="00C47429"/>
    <w:rsid w:val="00C47CBA"/>
    <w:rsid w:val="00C5020F"/>
    <w:rsid w:val="00C50F87"/>
    <w:rsid w:val="00C51359"/>
    <w:rsid w:val="00C531C4"/>
    <w:rsid w:val="00C532FB"/>
    <w:rsid w:val="00C54129"/>
    <w:rsid w:val="00C541E8"/>
    <w:rsid w:val="00C54B6C"/>
    <w:rsid w:val="00C55046"/>
    <w:rsid w:val="00C558C6"/>
    <w:rsid w:val="00C56300"/>
    <w:rsid w:val="00C56AB8"/>
    <w:rsid w:val="00C57D08"/>
    <w:rsid w:val="00C608ED"/>
    <w:rsid w:val="00C60AC0"/>
    <w:rsid w:val="00C60DCB"/>
    <w:rsid w:val="00C612B3"/>
    <w:rsid w:val="00C61750"/>
    <w:rsid w:val="00C61CE7"/>
    <w:rsid w:val="00C61DC1"/>
    <w:rsid w:val="00C623CB"/>
    <w:rsid w:val="00C632F8"/>
    <w:rsid w:val="00C63475"/>
    <w:rsid w:val="00C6490D"/>
    <w:rsid w:val="00C64B2F"/>
    <w:rsid w:val="00C64E28"/>
    <w:rsid w:val="00C6602F"/>
    <w:rsid w:val="00C710AB"/>
    <w:rsid w:val="00C7193B"/>
    <w:rsid w:val="00C71D85"/>
    <w:rsid w:val="00C71EB5"/>
    <w:rsid w:val="00C71EDB"/>
    <w:rsid w:val="00C729A0"/>
    <w:rsid w:val="00C7404F"/>
    <w:rsid w:val="00C74068"/>
    <w:rsid w:val="00C748B2"/>
    <w:rsid w:val="00C771C2"/>
    <w:rsid w:val="00C77AB9"/>
    <w:rsid w:val="00C77C9F"/>
    <w:rsid w:val="00C813B0"/>
    <w:rsid w:val="00C81513"/>
    <w:rsid w:val="00C815D3"/>
    <w:rsid w:val="00C8161D"/>
    <w:rsid w:val="00C81EE1"/>
    <w:rsid w:val="00C82E0F"/>
    <w:rsid w:val="00C82EB7"/>
    <w:rsid w:val="00C836C7"/>
    <w:rsid w:val="00C838A5"/>
    <w:rsid w:val="00C84840"/>
    <w:rsid w:val="00C84FAF"/>
    <w:rsid w:val="00C852C9"/>
    <w:rsid w:val="00C85C8A"/>
    <w:rsid w:val="00C87482"/>
    <w:rsid w:val="00C87FF9"/>
    <w:rsid w:val="00C90FB9"/>
    <w:rsid w:val="00C914B8"/>
    <w:rsid w:val="00C91B70"/>
    <w:rsid w:val="00C92B15"/>
    <w:rsid w:val="00C93E70"/>
    <w:rsid w:val="00C94580"/>
    <w:rsid w:val="00C95257"/>
    <w:rsid w:val="00C9534A"/>
    <w:rsid w:val="00C959C1"/>
    <w:rsid w:val="00C960BF"/>
    <w:rsid w:val="00C964B8"/>
    <w:rsid w:val="00C97FF4"/>
    <w:rsid w:val="00CA056F"/>
    <w:rsid w:val="00CA2E5F"/>
    <w:rsid w:val="00CA344A"/>
    <w:rsid w:val="00CA3DDC"/>
    <w:rsid w:val="00CA45A7"/>
    <w:rsid w:val="00CA4E4B"/>
    <w:rsid w:val="00CA53C4"/>
    <w:rsid w:val="00CA6D64"/>
    <w:rsid w:val="00CA7C41"/>
    <w:rsid w:val="00CA7E30"/>
    <w:rsid w:val="00CB07B2"/>
    <w:rsid w:val="00CB0A00"/>
    <w:rsid w:val="00CB0B5D"/>
    <w:rsid w:val="00CB198E"/>
    <w:rsid w:val="00CB2E2B"/>
    <w:rsid w:val="00CB39C2"/>
    <w:rsid w:val="00CB435E"/>
    <w:rsid w:val="00CB5F85"/>
    <w:rsid w:val="00CB646B"/>
    <w:rsid w:val="00CB6999"/>
    <w:rsid w:val="00CB6B4C"/>
    <w:rsid w:val="00CB6DFA"/>
    <w:rsid w:val="00CB7AF1"/>
    <w:rsid w:val="00CC0265"/>
    <w:rsid w:val="00CC185F"/>
    <w:rsid w:val="00CC2017"/>
    <w:rsid w:val="00CC2401"/>
    <w:rsid w:val="00CC4D9C"/>
    <w:rsid w:val="00CC56B1"/>
    <w:rsid w:val="00CC5861"/>
    <w:rsid w:val="00CC68BF"/>
    <w:rsid w:val="00CC6A06"/>
    <w:rsid w:val="00CC6A0E"/>
    <w:rsid w:val="00CC6D63"/>
    <w:rsid w:val="00CC6EC8"/>
    <w:rsid w:val="00CD0137"/>
    <w:rsid w:val="00CD08D6"/>
    <w:rsid w:val="00CD2038"/>
    <w:rsid w:val="00CD22D2"/>
    <w:rsid w:val="00CD27E4"/>
    <w:rsid w:val="00CD2B6A"/>
    <w:rsid w:val="00CD311E"/>
    <w:rsid w:val="00CD42D1"/>
    <w:rsid w:val="00CD4AAF"/>
    <w:rsid w:val="00CD4E8C"/>
    <w:rsid w:val="00CD5E17"/>
    <w:rsid w:val="00CD66E3"/>
    <w:rsid w:val="00CD703F"/>
    <w:rsid w:val="00CD762D"/>
    <w:rsid w:val="00CE03F8"/>
    <w:rsid w:val="00CE0886"/>
    <w:rsid w:val="00CE13EF"/>
    <w:rsid w:val="00CE14D5"/>
    <w:rsid w:val="00CE2F85"/>
    <w:rsid w:val="00CE330C"/>
    <w:rsid w:val="00CE3A94"/>
    <w:rsid w:val="00CE3C77"/>
    <w:rsid w:val="00CE5FCA"/>
    <w:rsid w:val="00CE6128"/>
    <w:rsid w:val="00CE6A0A"/>
    <w:rsid w:val="00CE763E"/>
    <w:rsid w:val="00CF23BB"/>
    <w:rsid w:val="00CF2725"/>
    <w:rsid w:val="00CF290A"/>
    <w:rsid w:val="00CF3503"/>
    <w:rsid w:val="00CF3673"/>
    <w:rsid w:val="00CF36A0"/>
    <w:rsid w:val="00CF3AC5"/>
    <w:rsid w:val="00CF5519"/>
    <w:rsid w:val="00CF6CE4"/>
    <w:rsid w:val="00CF77FE"/>
    <w:rsid w:val="00CF79C0"/>
    <w:rsid w:val="00CF7A3D"/>
    <w:rsid w:val="00CF7FFB"/>
    <w:rsid w:val="00D00396"/>
    <w:rsid w:val="00D00E39"/>
    <w:rsid w:val="00D0169D"/>
    <w:rsid w:val="00D01807"/>
    <w:rsid w:val="00D01DB9"/>
    <w:rsid w:val="00D039D7"/>
    <w:rsid w:val="00D03D33"/>
    <w:rsid w:val="00D03F94"/>
    <w:rsid w:val="00D05A64"/>
    <w:rsid w:val="00D05D72"/>
    <w:rsid w:val="00D06973"/>
    <w:rsid w:val="00D076FE"/>
    <w:rsid w:val="00D10380"/>
    <w:rsid w:val="00D10A5B"/>
    <w:rsid w:val="00D10CE0"/>
    <w:rsid w:val="00D11810"/>
    <w:rsid w:val="00D12FDD"/>
    <w:rsid w:val="00D13407"/>
    <w:rsid w:val="00D143BB"/>
    <w:rsid w:val="00D14E41"/>
    <w:rsid w:val="00D157F9"/>
    <w:rsid w:val="00D15FE3"/>
    <w:rsid w:val="00D165A3"/>
    <w:rsid w:val="00D17040"/>
    <w:rsid w:val="00D17252"/>
    <w:rsid w:val="00D17456"/>
    <w:rsid w:val="00D17AFB"/>
    <w:rsid w:val="00D17D7A"/>
    <w:rsid w:val="00D20224"/>
    <w:rsid w:val="00D20E2F"/>
    <w:rsid w:val="00D20E40"/>
    <w:rsid w:val="00D21D23"/>
    <w:rsid w:val="00D2251B"/>
    <w:rsid w:val="00D226BD"/>
    <w:rsid w:val="00D22E3B"/>
    <w:rsid w:val="00D23078"/>
    <w:rsid w:val="00D23172"/>
    <w:rsid w:val="00D23353"/>
    <w:rsid w:val="00D24623"/>
    <w:rsid w:val="00D25857"/>
    <w:rsid w:val="00D25BB9"/>
    <w:rsid w:val="00D27329"/>
    <w:rsid w:val="00D3058F"/>
    <w:rsid w:val="00D31C9A"/>
    <w:rsid w:val="00D32192"/>
    <w:rsid w:val="00D3281A"/>
    <w:rsid w:val="00D3299D"/>
    <w:rsid w:val="00D32C81"/>
    <w:rsid w:val="00D33387"/>
    <w:rsid w:val="00D3340D"/>
    <w:rsid w:val="00D33943"/>
    <w:rsid w:val="00D33E06"/>
    <w:rsid w:val="00D33F17"/>
    <w:rsid w:val="00D3428D"/>
    <w:rsid w:val="00D34453"/>
    <w:rsid w:val="00D35188"/>
    <w:rsid w:val="00D35A94"/>
    <w:rsid w:val="00D35E30"/>
    <w:rsid w:val="00D35F0C"/>
    <w:rsid w:val="00D367C0"/>
    <w:rsid w:val="00D374DD"/>
    <w:rsid w:val="00D37950"/>
    <w:rsid w:val="00D37A74"/>
    <w:rsid w:val="00D37EDB"/>
    <w:rsid w:val="00D41927"/>
    <w:rsid w:val="00D41F8E"/>
    <w:rsid w:val="00D43A4F"/>
    <w:rsid w:val="00D43E97"/>
    <w:rsid w:val="00D44C89"/>
    <w:rsid w:val="00D44E3B"/>
    <w:rsid w:val="00D46370"/>
    <w:rsid w:val="00D4694F"/>
    <w:rsid w:val="00D46BFC"/>
    <w:rsid w:val="00D47322"/>
    <w:rsid w:val="00D47F8E"/>
    <w:rsid w:val="00D5014D"/>
    <w:rsid w:val="00D5087A"/>
    <w:rsid w:val="00D51829"/>
    <w:rsid w:val="00D51DED"/>
    <w:rsid w:val="00D527D1"/>
    <w:rsid w:val="00D5529D"/>
    <w:rsid w:val="00D56926"/>
    <w:rsid w:val="00D60065"/>
    <w:rsid w:val="00D601FC"/>
    <w:rsid w:val="00D61086"/>
    <w:rsid w:val="00D6114F"/>
    <w:rsid w:val="00D61C33"/>
    <w:rsid w:val="00D61EB9"/>
    <w:rsid w:val="00D63484"/>
    <w:rsid w:val="00D63C2C"/>
    <w:rsid w:val="00D63DBA"/>
    <w:rsid w:val="00D63EC2"/>
    <w:rsid w:val="00D6607A"/>
    <w:rsid w:val="00D661D0"/>
    <w:rsid w:val="00D667A5"/>
    <w:rsid w:val="00D672E9"/>
    <w:rsid w:val="00D67EE0"/>
    <w:rsid w:val="00D70A83"/>
    <w:rsid w:val="00D70C5C"/>
    <w:rsid w:val="00D70CE6"/>
    <w:rsid w:val="00D713B5"/>
    <w:rsid w:val="00D72B96"/>
    <w:rsid w:val="00D72EA8"/>
    <w:rsid w:val="00D730F7"/>
    <w:rsid w:val="00D7326A"/>
    <w:rsid w:val="00D73A0C"/>
    <w:rsid w:val="00D73F61"/>
    <w:rsid w:val="00D75094"/>
    <w:rsid w:val="00D75ACB"/>
    <w:rsid w:val="00D75BCE"/>
    <w:rsid w:val="00D75DE9"/>
    <w:rsid w:val="00D7660C"/>
    <w:rsid w:val="00D771BD"/>
    <w:rsid w:val="00D77516"/>
    <w:rsid w:val="00D778C2"/>
    <w:rsid w:val="00D77A28"/>
    <w:rsid w:val="00D77A46"/>
    <w:rsid w:val="00D8148E"/>
    <w:rsid w:val="00D81A59"/>
    <w:rsid w:val="00D823EC"/>
    <w:rsid w:val="00D82EE0"/>
    <w:rsid w:val="00D82F7A"/>
    <w:rsid w:val="00D84FFC"/>
    <w:rsid w:val="00D85A9F"/>
    <w:rsid w:val="00D9120B"/>
    <w:rsid w:val="00D9154E"/>
    <w:rsid w:val="00D91BF4"/>
    <w:rsid w:val="00D923A8"/>
    <w:rsid w:val="00D928E0"/>
    <w:rsid w:val="00D93B0F"/>
    <w:rsid w:val="00D94A9B"/>
    <w:rsid w:val="00D9500B"/>
    <w:rsid w:val="00D9516F"/>
    <w:rsid w:val="00D9545F"/>
    <w:rsid w:val="00D96107"/>
    <w:rsid w:val="00D9676F"/>
    <w:rsid w:val="00D96F7C"/>
    <w:rsid w:val="00D97278"/>
    <w:rsid w:val="00D974D1"/>
    <w:rsid w:val="00D97AB3"/>
    <w:rsid w:val="00D97C77"/>
    <w:rsid w:val="00DA01FE"/>
    <w:rsid w:val="00DA0774"/>
    <w:rsid w:val="00DA2E76"/>
    <w:rsid w:val="00DA34BE"/>
    <w:rsid w:val="00DA363C"/>
    <w:rsid w:val="00DA3672"/>
    <w:rsid w:val="00DA4564"/>
    <w:rsid w:val="00DA4E1B"/>
    <w:rsid w:val="00DA6110"/>
    <w:rsid w:val="00DA748C"/>
    <w:rsid w:val="00DB056B"/>
    <w:rsid w:val="00DB0653"/>
    <w:rsid w:val="00DB0776"/>
    <w:rsid w:val="00DB07D5"/>
    <w:rsid w:val="00DB09FC"/>
    <w:rsid w:val="00DB0E50"/>
    <w:rsid w:val="00DB1538"/>
    <w:rsid w:val="00DB21A4"/>
    <w:rsid w:val="00DB240E"/>
    <w:rsid w:val="00DB2954"/>
    <w:rsid w:val="00DB2B6F"/>
    <w:rsid w:val="00DB34A2"/>
    <w:rsid w:val="00DB35FE"/>
    <w:rsid w:val="00DB3D01"/>
    <w:rsid w:val="00DB3E62"/>
    <w:rsid w:val="00DB43E0"/>
    <w:rsid w:val="00DB45A9"/>
    <w:rsid w:val="00DB5255"/>
    <w:rsid w:val="00DB5313"/>
    <w:rsid w:val="00DB6593"/>
    <w:rsid w:val="00DB6B6F"/>
    <w:rsid w:val="00DB77CA"/>
    <w:rsid w:val="00DC0AE6"/>
    <w:rsid w:val="00DC1F89"/>
    <w:rsid w:val="00DC3132"/>
    <w:rsid w:val="00DC4827"/>
    <w:rsid w:val="00DC4C93"/>
    <w:rsid w:val="00DC5C6F"/>
    <w:rsid w:val="00DC6576"/>
    <w:rsid w:val="00DC67A7"/>
    <w:rsid w:val="00DC6F07"/>
    <w:rsid w:val="00DD181D"/>
    <w:rsid w:val="00DD18CF"/>
    <w:rsid w:val="00DD1C5C"/>
    <w:rsid w:val="00DD46DD"/>
    <w:rsid w:val="00DD4E40"/>
    <w:rsid w:val="00DD593A"/>
    <w:rsid w:val="00DD5F12"/>
    <w:rsid w:val="00DD631A"/>
    <w:rsid w:val="00DD6F2D"/>
    <w:rsid w:val="00DD7B50"/>
    <w:rsid w:val="00DE0E14"/>
    <w:rsid w:val="00DE1465"/>
    <w:rsid w:val="00DE1E0C"/>
    <w:rsid w:val="00DE21C2"/>
    <w:rsid w:val="00DE24FB"/>
    <w:rsid w:val="00DE3138"/>
    <w:rsid w:val="00DE3D64"/>
    <w:rsid w:val="00DE4999"/>
    <w:rsid w:val="00DE5626"/>
    <w:rsid w:val="00DE56B7"/>
    <w:rsid w:val="00DE5AD2"/>
    <w:rsid w:val="00DE5DEA"/>
    <w:rsid w:val="00DE646B"/>
    <w:rsid w:val="00DE6815"/>
    <w:rsid w:val="00DE71B0"/>
    <w:rsid w:val="00DE7233"/>
    <w:rsid w:val="00DE77C8"/>
    <w:rsid w:val="00DF0EBD"/>
    <w:rsid w:val="00DF1346"/>
    <w:rsid w:val="00DF17BD"/>
    <w:rsid w:val="00DF196D"/>
    <w:rsid w:val="00DF1EA1"/>
    <w:rsid w:val="00DF20D0"/>
    <w:rsid w:val="00DF30DE"/>
    <w:rsid w:val="00DF33AE"/>
    <w:rsid w:val="00DF4933"/>
    <w:rsid w:val="00DF4984"/>
    <w:rsid w:val="00DF4D53"/>
    <w:rsid w:val="00DF4D67"/>
    <w:rsid w:val="00DF66EF"/>
    <w:rsid w:val="00DF69D1"/>
    <w:rsid w:val="00DF752C"/>
    <w:rsid w:val="00DF7654"/>
    <w:rsid w:val="00DF7890"/>
    <w:rsid w:val="00DF7CBF"/>
    <w:rsid w:val="00DF7E74"/>
    <w:rsid w:val="00DF7EF7"/>
    <w:rsid w:val="00E003E3"/>
    <w:rsid w:val="00E00AD7"/>
    <w:rsid w:val="00E015B2"/>
    <w:rsid w:val="00E017A9"/>
    <w:rsid w:val="00E01B82"/>
    <w:rsid w:val="00E01E66"/>
    <w:rsid w:val="00E0251F"/>
    <w:rsid w:val="00E027E6"/>
    <w:rsid w:val="00E02970"/>
    <w:rsid w:val="00E029D3"/>
    <w:rsid w:val="00E033ED"/>
    <w:rsid w:val="00E03C2F"/>
    <w:rsid w:val="00E03DA2"/>
    <w:rsid w:val="00E0410F"/>
    <w:rsid w:val="00E050F9"/>
    <w:rsid w:val="00E05C09"/>
    <w:rsid w:val="00E066EC"/>
    <w:rsid w:val="00E06893"/>
    <w:rsid w:val="00E069F2"/>
    <w:rsid w:val="00E06BE5"/>
    <w:rsid w:val="00E07348"/>
    <w:rsid w:val="00E07EF7"/>
    <w:rsid w:val="00E1005B"/>
    <w:rsid w:val="00E10994"/>
    <w:rsid w:val="00E10ED7"/>
    <w:rsid w:val="00E10F90"/>
    <w:rsid w:val="00E115AF"/>
    <w:rsid w:val="00E117F0"/>
    <w:rsid w:val="00E126A3"/>
    <w:rsid w:val="00E13BB2"/>
    <w:rsid w:val="00E141DB"/>
    <w:rsid w:val="00E15BD2"/>
    <w:rsid w:val="00E15F9F"/>
    <w:rsid w:val="00E16024"/>
    <w:rsid w:val="00E169A6"/>
    <w:rsid w:val="00E17821"/>
    <w:rsid w:val="00E17868"/>
    <w:rsid w:val="00E17AAF"/>
    <w:rsid w:val="00E2020F"/>
    <w:rsid w:val="00E203D8"/>
    <w:rsid w:val="00E20F52"/>
    <w:rsid w:val="00E21EFE"/>
    <w:rsid w:val="00E224AF"/>
    <w:rsid w:val="00E2255C"/>
    <w:rsid w:val="00E22C40"/>
    <w:rsid w:val="00E23937"/>
    <w:rsid w:val="00E24546"/>
    <w:rsid w:val="00E26449"/>
    <w:rsid w:val="00E26D80"/>
    <w:rsid w:val="00E272E7"/>
    <w:rsid w:val="00E27E60"/>
    <w:rsid w:val="00E30622"/>
    <w:rsid w:val="00E309A3"/>
    <w:rsid w:val="00E314C0"/>
    <w:rsid w:val="00E315AB"/>
    <w:rsid w:val="00E31BA7"/>
    <w:rsid w:val="00E31CD8"/>
    <w:rsid w:val="00E31FDC"/>
    <w:rsid w:val="00E33526"/>
    <w:rsid w:val="00E33FE1"/>
    <w:rsid w:val="00E340F1"/>
    <w:rsid w:val="00E342F9"/>
    <w:rsid w:val="00E34DBF"/>
    <w:rsid w:val="00E354BA"/>
    <w:rsid w:val="00E36F05"/>
    <w:rsid w:val="00E37E55"/>
    <w:rsid w:val="00E40209"/>
    <w:rsid w:val="00E40296"/>
    <w:rsid w:val="00E40445"/>
    <w:rsid w:val="00E4062B"/>
    <w:rsid w:val="00E40778"/>
    <w:rsid w:val="00E40A7B"/>
    <w:rsid w:val="00E41106"/>
    <w:rsid w:val="00E4212E"/>
    <w:rsid w:val="00E42620"/>
    <w:rsid w:val="00E42981"/>
    <w:rsid w:val="00E42D31"/>
    <w:rsid w:val="00E42EB6"/>
    <w:rsid w:val="00E43000"/>
    <w:rsid w:val="00E430BC"/>
    <w:rsid w:val="00E4357D"/>
    <w:rsid w:val="00E43800"/>
    <w:rsid w:val="00E43A3E"/>
    <w:rsid w:val="00E4412C"/>
    <w:rsid w:val="00E44684"/>
    <w:rsid w:val="00E44CD5"/>
    <w:rsid w:val="00E450DB"/>
    <w:rsid w:val="00E455B2"/>
    <w:rsid w:val="00E45787"/>
    <w:rsid w:val="00E45A0F"/>
    <w:rsid w:val="00E45E84"/>
    <w:rsid w:val="00E460A2"/>
    <w:rsid w:val="00E46423"/>
    <w:rsid w:val="00E46B38"/>
    <w:rsid w:val="00E47796"/>
    <w:rsid w:val="00E47E83"/>
    <w:rsid w:val="00E47F8F"/>
    <w:rsid w:val="00E50442"/>
    <w:rsid w:val="00E506D0"/>
    <w:rsid w:val="00E5097F"/>
    <w:rsid w:val="00E51BE8"/>
    <w:rsid w:val="00E51DFB"/>
    <w:rsid w:val="00E52745"/>
    <w:rsid w:val="00E53905"/>
    <w:rsid w:val="00E53F5F"/>
    <w:rsid w:val="00E54094"/>
    <w:rsid w:val="00E54605"/>
    <w:rsid w:val="00E54F93"/>
    <w:rsid w:val="00E55A17"/>
    <w:rsid w:val="00E57270"/>
    <w:rsid w:val="00E577B4"/>
    <w:rsid w:val="00E600ED"/>
    <w:rsid w:val="00E60BDA"/>
    <w:rsid w:val="00E60F9B"/>
    <w:rsid w:val="00E610A7"/>
    <w:rsid w:val="00E61331"/>
    <w:rsid w:val="00E61BE1"/>
    <w:rsid w:val="00E62752"/>
    <w:rsid w:val="00E63005"/>
    <w:rsid w:val="00E63160"/>
    <w:rsid w:val="00E65506"/>
    <w:rsid w:val="00E6555F"/>
    <w:rsid w:val="00E66DBC"/>
    <w:rsid w:val="00E6720B"/>
    <w:rsid w:val="00E677B2"/>
    <w:rsid w:val="00E67E03"/>
    <w:rsid w:val="00E70390"/>
    <w:rsid w:val="00E7047A"/>
    <w:rsid w:val="00E70815"/>
    <w:rsid w:val="00E7216D"/>
    <w:rsid w:val="00E73321"/>
    <w:rsid w:val="00E733A8"/>
    <w:rsid w:val="00E73579"/>
    <w:rsid w:val="00E73645"/>
    <w:rsid w:val="00E73697"/>
    <w:rsid w:val="00E7489F"/>
    <w:rsid w:val="00E7699D"/>
    <w:rsid w:val="00E76F92"/>
    <w:rsid w:val="00E77DDF"/>
    <w:rsid w:val="00E80222"/>
    <w:rsid w:val="00E806C9"/>
    <w:rsid w:val="00E8276D"/>
    <w:rsid w:val="00E82CCD"/>
    <w:rsid w:val="00E83237"/>
    <w:rsid w:val="00E8350F"/>
    <w:rsid w:val="00E83EDE"/>
    <w:rsid w:val="00E8421E"/>
    <w:rsid w:val="00E842EE"/>
    <w:rsid w:val="00E84BB4"/>
    <w:rsid w:val="00E84E74"/>
    <w:rsid w:val="00E85020"/>
    <w:rsid w:val="00E86830"/>
    <w:rsid w:val="00E86BBD"/>
    <w:rsid w:val="00E87D85"/>
    <w:rsid w:val="00E90218"/>
    <w:rsid w:val="00E91282"/>
    <w:rsid w:val="00E91AAE"/>
    <w:rsid w:val="00E92A93"/>
    <w:rsid w:val="00E951FB"/>
    <w:rsid w:val="00E957FA"/>
    <w:rsid w:val="00E96068"/>
    <w:rsid w:val="00E96C71"/>
    <w:rsid w:val="00E974E4"/>
    <w:rsid w:val="00EA0D58"/>
    <w:rsid w:val="00EA2582"/>
    <w:rsid w:val="00EA3133"/>
    <w:rsid w:val="00EA324E"/>
    <w:rsid w:val="00EA3630"/>
    <w:rsid w:val="00EA395C"/>
    <w:rsid w:val="00EA4252"/>
    <w:rsid w:val="00EA4474"/>
    <w:rsid w:val="00EA447D"/>
    <w:rsid w:val="00EA5C55"/>
    <w:rsid w:val="00EA5E95"/>
    <w:rsid w:val="00EA5F30"/>
    <w:rsid w:val="00EA68DC"/>
    <w:rsid w:val="00EA740F"/>
    <w:rsid w:val="00EA7ECE"/>
    <w:rsid w:val="00EB10B5"/>
    <w:rsid w:val="00EB1A48"/>
    <w:rsid w:val="00EB242D"/>
    <w:rsid w:val="00EB3244"/>
    <w:rsid w:val="00EB4139"/>
    <w:rsid w:val="00EB4FA1"/>
    <w:rsid w:val="00EB564F"/>
    <w:rsid w:val="00EB56D0"/>
    <w:rsid w:val="00EB58D0"/>
    <w:rsid w:val="00EB5C2D"/>
    <w:rsid w:val="00EB71B8"/>
    <w:rsid w:val="00EC17D3"/>
    <w:rsid w:val="00EC207F"/>
    <w:rsid w:val="00EC21EE"/>
    <w:rsid w:val="00EC28B9"/>
    <w:rsid w:val="00EC3269"/>
    <w:rsid w:val="00EC402F"/>
    <w:rsid w:val="00EC41E2"/>
    <w:rsid w:val="00EC439D"/>
    <w:rsid w:val="00EC49A6"/>
    <w:rsid w:val="00EC5540"/>
    <w:rsid w:val="00EC72AC"/>
    <w:rsid w:val="00EC7381"/>
    <w:rsid w:val="00ED2220"/>
    <w:rsid w:val="00ED22AC"/>
    <w:rsid w:val="00ED2450"/>
    <w:rsid w:val="00ED2F3C"/>
    <w:rsid w:val="00ED3640"/>
    <w:rsid w:val="00ED3A34"/>
    <w:rsid w:val="00ED3FE9"/>
    <w:rsid w:val="00ED4CE9"/>
    <w:rsid w:val="00ED54F6"/>
    <w:rsid w:val="00ED5C4D"/>
    <w:rsid w:val="00ED5CD8"/>
    <w:rsid w:val="00ED74EC"/>
    <w:rsid w:val="00EE1F10"/>
    <w:rsid w:val="00EE1FE2"/>
    <w:rsid w:val="00EE26FF"/>
    <w:rsid w:val="00EE2E48"/>
    <w:rsid w:val="00EE30D6"/>
    <w:rsid w:val="00EE3F54"/>
    <w:rsid w:val="00EE4365"/>
    <w:rsid w:val="00EE4442"/>
    <w:rsid w:val="00EE5A9C"/>
    <w:rsid w:val="00EE5F75"/>
    <w:rsid w:val="00EE7578"/>
    <w:rsid w:val="00EF1CDF"/>
    <w:rsid w:val="00EF3884"/>
    <w:rsid w:val="00EF3E11"/>
    <w:rsid w:val="00EF3E6A"/>
    <w:rsid w:val="00EF50C6"/>
    <w:rsid w:val="00EF518C"/>
    <w:rsid w:val="00EF583E"/>
    <w:rsid w:val="00EF5BF1"/>
    <w:rsid w:val="00EF5DCA"/>
    <w:rsid w:val="00EF6743"/>
    <w:rsid w:val="00EF67F5"/>
    <w:rsid w:val="00EF6862"/>
    <w:rsid w:val="00F00F81"/>
    <w:rsid w:val="00F0146E"/>
    <w:rsid w:val="00F019D6"/>
    <w:rsid w:val="00F02911"/>
    <w:rsid w:val="00F02DA2"/>
    <w:rsid w:val="00F03989"/>
    <w:rsid w:val="00F03E2C"/>
    <w:rsid w:val="00F03E98"/>
    <w:rsid w:val="00F04059"/>
    <w:rsid w:val="00F04432"/>
    <w:rsid w:val="00F04678"/>
    <w:rsid w:val="00F05161"/>
    <w:rsid w:val="00F0528A"/>
    <w:rsid w:val="00F0587A"/>
    <w:rsid w:val="00F05B62"/>
    <w:rsid w:val="00F05F19"/>
    <w:rsid w:val="00F06D09"/>
    <w:rsid w:val="00F07144"/>
    <w:rsid w:val="00F07213"/>
    <w:rsid w:val="00F074F4"/>
    <w:rsid w:val="00F0791C"/>
    <w:rsid w:val="00F07947"/>
    <w:rsid w:val="00F1046E"/>
    <w:rsid w:val="00F10554"/>
    <w:rsid w:val="00F108F0"/>
    <w:rsid w:val="00F10F42"/>
    <w:rsid w:val="00F1159B"/>
    <w:rsid w:val="00F12EF4"/>
    <w:rsid w:val="00F13AE9"/>
    <w:rsid w:val="00F1473F"/>
    <w:rsid w:val="00F15643"/>
    <w:rsid w:val="00F15DA9"/>
    <w:rsid w:val="00F164CE"/>
    <w:rsid w:val="00F16E44"/>
    <w:rsid w:val="00F174BF"/>
    <w:rsid w:val="00F215CF"/>
    <w:rsid w:val="00F22BA3"/>
    <w:rsid w:val="00F22D36"/>
    <w:rsid w:val="00F23425"/>
    <w:rsid w:val="00F23655"/>
    <w:rsid w:val="00F23CF3"/>
    <w:rsid w:val="00F248AD"/>
    <w:rsid w:val="00F2594C"/>
    <w:rsid w:val="00F25AF6"/>
    <w:rsid w:val="00F25C34"/>
    <w:rsid w:val="00F25E6A"/>
    <w:rsid w:val="00F26C39"/>
    <w:rsid w:val="00F271BC"/>
    <w:rsid w:val="00F27272"/>
    <w:rsid w:val="00F27E3A"/>
    <w:rsid w:val="00F31395"/>
    <w:rsid w:val="00F313DB"/>
    <w:rsid w:val="00F31589"/>
    <w:rsid w:val="00F31C33"/>
    <w:rsid w:val="00F333F6"/>
    <w:rsid w:val="00F33574"/>
    <w:rsid w:val="00F34166"/>
    <w:rsid w:val="00F34A76"/>
    <w:rsid w:val="00F356EA"/>
    <w:rsid w:val="00F36093"/>
    <w:rsid w:val="00F3626D"/>
    <w:rsid w:val="00F36D2C"/>
    <w:rsid w:val="00F40398"/>
    <w:rsid w:val="00F417DB"/>
    <w:rsid w:val="00F43155"/>
    <w:rsid w:val="00F43E60"/>
    <w:rsid w:val="00F45946"/>
    <w:rsid w:val="00F45BD2"/>
    <w:rsid w:val="00F46258"/>
    <w:rsid w:val="00F465DF"/>
    <w:rsid w:val="00F46796"/>
    <w:rsid w:val="00F4689F"/>
    <w:rsid w:val="00F474B8"/>
    <w:rsid w:val="00F476B5"/>
    <w:rsid w:val="00F47792"/>
    <w:rsid w:val="00F47D00"/>
    <w:rsid w:val="00F47D7A"/>
    <w:rsid w:val="00F5051B"/>
    <w:rsid w:val="00F5054A"/>
    <w:rsid w:val="00F5063E"/>
    <w:rsid w:val="00F50CF0"/>
    <w:rsid w:val="00F50D3D"/>
    <w:rsid w:val="00F50FD8"/>
    <w:rsid w:val="00F528E6"/>
    <w:rsid w:val="00F532F9"/>
    <w:rsid w:val="00F5427E"/>
    <w:rsid w:val="00F54821"/>
    <w:rsid w:val="00F55FFD"/>
    <w:rsid w:val="00F568BD"/>
    <w:rsid w:val="00F56A84"/>
    <w:rsid w:val="00F57A82"/>
    <w:rsid w:val="00F60A02"/>
    <w:rsid w:val="00F60ADE"/>
    <w:rsid w:val="00F614E1"/>
    <w:rsid w:val="00F61588"/>
    <w:rsid w:val="00F6180A"/>
    <w:rsid w:val="00F621AD"/>
    <w:rsid w:val="00F62556"/>
    <w:rsid w:val="00F640E0"/>
    <w:rsid w:val="00F64599"/>
    <w:rsid w:val="00F6479E"/>
    <w:rsid w:val="00F666A7"/>
    <w:rsid w:val="00F66B36"/>
    <w:rsid w:val="00F66FF3"/>
    <w:rsid w:val="00F67995"/>
    <w:rsid w:val="00F713FB"/>
    <w:rsid w:val="00F71F03"/>
    <w:rsid w:val="00F755AE"/>
    <w:rsid w:val="00F75894"/>
    <w:rsid w:val="00F7677F"/>
    <w:rsid w:val="00F768CB"/>
    <w:rsid w:val="00F76B8D"/>
    <w:rsid w:val="00F76BCB"/>
    <w:rsid w:val="00F76C1A"/>
    <w:rsid w:val="00F772A2"/>
    <w:rsid w:val="00F8070C"/>
    <w:rsid w:val="00F809BB"/>
    <w:rsid w:val="00F80DA1"/>
    <w:rsid w:val="00F812CF"/>
    <w:rsid w:val="00F817D8"/>
    <w:rsid w:val="00F820EF"/>
    <w:rsid w:val="00F82272"/>
    <w:rsid w:val="00F8287E"/>
    <w:rsid w:val="00F83667"/>
    <w:rsid w:val="00F84115"/>
    <w:rsid w:val="00F847C5"/>
    <w:rsid w:val="00F84E5B"/>
    <w:rsid w:val="00F84EBC"/>
    <w:rsid w:val="00F851FE"/>
    <w:rsid w:val="00F856A4"/>
    <w:rsid w:val="00F859FE"/>
    <w:rsid w:val="00F870BC"/>
    <w:rsid w:val="00F872A8"/>
    <w:rsid w:val="00F876EC"/>
    <w:rsid w:val="00F87846"/>
    <w:rsid w:val="00F87FCC"/>
    <w:rsid w:val="00F90133"/>
    <w:rsid w:val="00F9116C"/>
    <w:rsid w:val="00F913BE"/>
    <w:rsid w:val="00F91B78"/>
    <w:rsid w:val="00F91F98"/>
    <w:rsid w:val="00F92EAC"/>
    <w:rsid w:val="00F93181"/>
    <w:rsid w:val="00F931B5"/>
    <w:rsid w:val="00F93553"/>
    <w:rsid w:val="00F93A55"/>
    <w:rsid w:val="00F93E7D"/>
    <w:rsid w:val="00F94EAF"/>
    <w:rsid w:val="00F96421"/>
    <w:rsid w:val="00F966BC"/>
    <w:rsid w:val="00F96EB1"/>
    <w:rsid w:val="00F97F78"/>
    <w:rsid w:val="00FA02B7"/>
    <w:rsid w:val="00FA08F3"/>
    <w:rsid w:val="00FA1177"/>
    <w:rsid w:val="00FA117A"/>
    <w:rsid w:val="00FA12E9"/>
    <w:rsid w:val="00FA2883"/>
    <w:rsid w:val="00FA2DD8"/>
    <w:rsid w:val="00FA569F"/>
    <w:rsid w:val="00FA5B8F"/>
    <w:rsid w:val="00FA5F46"/>
    <w:rsid w:val="00FA668B"/>
    <w:rsid w:val="00FA77D7"/>
    <w:rsid w:val="00FA7C63"/>
    <w:rsid w:val="00FB0910"/>
    <w:rsid w:val="00FB115B"/>
    <w:rsid w:val="00FB1D57"/>
    <w:rsid w:val="00FB25C2"/>
    <w:rsid w:val="00FB4034"/>
    <w:rsid w:val="00FB4CF3"/>
    <w:rsid w:val="00FB501A"/>
    <w:rsid w:val="00FB5641"/>
    <w:rsid w:val="00FB5ABB"/>
    <w:rsid w:val="00FB631E"/>
    <w:rsid w:val="00FB6DD1"/>
    <w:rsid w:val="00FB6F5A"/>
    <w:rsid w:val="00FB77DC"/>
    <w:rsid w:val="00FB7FB6"/>
    <w:rsid w:val="00FC095E"/>
    <w:rsid w:val="00FC111D"/>
    <w:rsid w:val="00FC199D"/>
    <w:rsid w:val="00FC1C25"/>
    <w:rsid w:val="00FC427A"/>
    <w:rsid w:val="00FC4CC5"/>
    <w:rsid w:val="00FC4D89"/>
    <w:rsid w:val="00FC4EE1"/>
    <w:rsid w:val="00FC5FE7"/>
    <w:rsid w:val="00FC624D"/>
    <w:rsid w:val="00FC72B0"/>
    <w:rsid w:val="00FC7602"/>
    <w:rsid w:val="00FC7888"/>
    <w:rsid w:val="00FC7CB7"/>
    <w:rsid w:val="00FD1BC8"/>
    <w:rsid w:val="00FD1BDC"/>
    <w:rsid w:val="00FD2552"/>
    <w:rsid w:val="00FD2F14"/>
    <w:rsid w:val="00FD3A5E"/>
    <w:rsid w:val="00FD606A"/>
    <w:rsid w:val="00FD640F"/>
    <w:rsid w:val="00FD6E65"/>
    <w:rsid w:val="00FD73FA"/>
    <w:rsid w:val="00FE0489"/>
    <w:rsid w:val="00FE2050"/>
    <w:rsid w:val="00FE21F1"/>
    <w:rsid w:val="00FE2423"/>
    <w:rsid w:val="00FE2F13"/>
    <w:rsid w:val="00FE38CB"/>
    <w:rsid w:val="00FE4059"/>
    <w:rsid w:val="00FE42BE"/>
    <w:rsid w:val="00FE4487"/>
    <w:rsid w:val="00FE4BA5"/>
    <w:rsid w:val="00FE5355"/>
    <w:rsid w:val="00FE54FB"/>
    <w:rsid w:val="00FE5771"/>
    <w:rsid w:val="00FE6FE8"/>
    <w:rsid w:val="00FE7376"/>
    <w:rsid w:val="00FE74DB"/>
    <w:rsid w:val="00FF07C9"/>
    <w:rsid w:val="00FF0F2F"/>
    <w:rsid w:val="00FF2652"/>
    <w:rsid w:val="00FF419C"/>
    <w:rsid w:val="00FF50C2"/>
    <w:rsid w:val="00FF6A20"/>
    <w:rsid w:val="00FF763E"/>
    <w:rsid w:val="00FF7665"/>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144922"/>
  <w15:docId w15:val="{01AA798F-A933-9640-AB7F-DCD9DDFB0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EF583E"/>
    <w:rPr>
      <w:rFonts w:ascii="Times New Roman" w:eastAsia="Times New Roman" w:hAnsi="Times New Roman" w:cs="Times New Roman"/>
      <w:lang w:eastAsia="de-DE"/>
    </w:rPr>
  </w:style>
  <w:style w:type="paragraph" w:styleId="berschrift1">
    <w:name w:val="heading 1"/>
    <w:basedOn w:val="Standard"/>
    <w:next w:val="Standard"/>
    <w:link w:val="berschrift1Zchn"/>
    <w:rsid w:val="00946D7D"/>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berschrift3">
    <w:name w:val="heading 3"/>
    <w:basedOn w:val="Standard"/>
    <w:next w:val="Standard"/>
    <w:link w:val="berschrift3Zchn"/>
    <w:rsid w:val="00C82E0F"/>
    <w:pPr>
      <w:keepNext/>
      <w:keepLines/>
      <w:spacing w:before="200"/>
      <w:outlineLvl w:val="2"/>
    </w:pPr>
    <w:rPr>
      <w:rFonts w:asciiTheme="majorHAnsi" w:eastAsiaTheme="majorEastAsia" w:hAnsiTheme="majorHAnsi" w:cstheme="majorBidi"/>
      <w:b/>
      <w:bCs/>
      <w:color w:val="4F81BD" w:themeColor="accent1"/>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link w:val="Kopfzeile"/>
    <w:rsid w:val="00C428F6"/>
    <w:rPr>
      <w:rFonts w:ascii="Cambria" w:eastAsia="MS Mincho" w:hAnsi="Cambria" w:cs="Times New Roman"/>
      <w:sz w:val="20"/>
      <w:szCs w:val="20"/>
    </w:rPr>
  </w:style>
  <w:style w:type="paragraph" w:styleId="Kopfzeile">
    <w:name w:val="header"/>
    <w:basedOn w:val="Standard"/>
    <w:link w:val="KopfzeileZchn"/>
    <w:unhideWhenUsed/>
    <w:rsid w:val="00C428F6"/>
    <w:pPr>
      <w:tabs>
        <w:tab w:val="center" w:pos="4536"/>
        <w:tab w:val="right" w:pos="9072"/>
      </w:tabs>
    </w:pPr>
    <w:rPr>
      <w:sz w:val="20"/>
      <w:szCs w:val="20"/>
      <w:lang w:eastAsia="en-US"/>
    </w:rPr>
  </w:style>
  <w:style w:type="character" w:customStyle="1" w:styleId="KopfzeileZeichen1">
    <w:name w:val="Kopfzeile Zeichen1"/>
    <w:basedOn w:val="Absatz-Standardschriftart"/>
    <w:uiPriority w:val="99"/>
    <w:semiHidden/>
    <w:rsid w:val="00C428F6"/>
    <w:rPr>
      <w:rFonts w:ascii="Cambria" w:eastAsia="MS Mincho" w:hAnsi="Cambria" w:cs="Times New Roman"/>
      <w:lang w:eastAsia="de-DE"/>
    </w:rPr>
  </w:style>
  <w:style w:type="character" w:customStyle="1" w:styleId="TextkrperZchn">
    <w:name w:val="Textkörper Zchn"/>
    <w:link w:val="Textkrper"/>
    <w:rsid w:val="00C428F6"/>
    <w:rPr>
      <w:rFonts w:ascii="Helvetica" w:eastAsia="SimSun" w:hAnsi="Helvetica" w:cs="Times New Roman"/>
      <w:b/>
      <w:sz w:val="22"/>
      <w:szCs w:val="22"/>
    </w:rPr>
  </w:style>
  <w:style w:type="paragraph" w:styleId="Textkrper">
    <w:name w:val="Body Text"/>
    <w:basedOn w:val="Standard"/>
    <w:link w:val="TextkrperZchn"/>
    <w:rsid w:val="00C428F6"/>
    <w:rPr>
      <w:rFonts w:ascii="Helvetica" w:eastAsia="SimSun" w:hAnsi="Helvetica"/>
      <w:b/>
      <w:sz w:val="22"/>
      <w:szCs w:val="22"/>
      <w:lang w:eastAsia="en-US"/>
    </w:rPr>
  </w:style>
  <w:style w:type="character" w:customStyle="1" w:styleId="TextkrperZeichen1">
    <w:name w:val="Textkörper Zeichen1"/>
    <w:basedOn w:val="Absatz-Standardschriftart"/>
    <w:uiPriority w:val="99"/>
    <w:semiHidden/>
    <w:rsid w:val="00C428F6"/>
    <w:rPr>
      <w:rFonts w:ascii="Cambria" w:eastAsia="MS Mincho" w:hAnsi="Cambria" w:cs="Times New Roman"/>
      <w:lang w:eastAsia="de-DE"/>
    </w:rPr>
  </w:style>
  <w:style w:type="character" w:styleId="Hyperlink">
    <w:name w:val="Hyperlink"/>
    <w:basedOn w:val="Absatz-Standardschriftart"/>
    <w:uiPriority w:val="99"/>
    <w:unhideWhenUsed/>
    <w:rsid w:val="00C428F6"/>
    <w:rPr>
      <w:color w:val="0000FF" w:themeColor="hyperlink"/>
      <w:u w:val="single"/>
    </w:rPr>
  </w:style>
  <w:style w:type="paragraph" w:styleId="Kommentartext">
    <w:name w:val="annotation text"/>
    <w:basedOn w:val="Standard"/>
    <w:link w:val="KommentartextZchn"/>
    <w:uiPriority w:val="99"/>
    <w:semiHidden/>
    <w:unhideWhenUsed/>
    <w:rsid w:val="00C428F6"/>
  </w:style>
  <w:style w:type="character" w:customStyle="1" w:styleId="KommentartextZchn">
    <w:name w:val="Kommentartext Zchn"/>
    <w:basedOn w:val="Absatz-Standardschriftart"/>
    <w:link w:val="Kommentartext"/>
    <w:uiPriority w:val="99"/>
    <w:semiHidden/>
    <w:rsid w:val="00C428F6"/>
    <w:rPr>
      <w:rFonts w:ascii="Cambria" w:eastAsia="MS Mincho" w:hAnsi="Cambria" w:cs="Times New Roman"/>
      <w:lang w:eastAsia="de-DE"/>
    </w:rPr>
  </w:style>
  <w:style w:type="paragraph" w:styleId="Sprechblasentext">
    <w:name w:val="Balloon Text"/>
    <w:basedOn w:val="Standard"/>
    <w:link w:val="SprechblasentextZchn"/>
    <w:uiPriority w:val="99"/>
    <w:semiHidden/>
    <w:unhideWhenUsed/>
    <w:rsid w:val="00C428F6"/>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C428F6"/>
    <w:rPr>
      <w:rFonts w:ascii="Lucida Grande" w:eastAsia="MS Mincho" w:hAnsi="Lucida Grande" w:cs="Lucida Grande"/>
      <w:sz w:val="18"/>
      <w:szCs w:val="18"/>
      <w:lang w:eastAsia="de-DE"/>
    </w:rPr>
  </w:style>
  <w:style w:type="paragraph" w:styleId="Kommentarthema">
    <w:name w:val="annotation subject"/>
    <w:basedOn w:val="Kommentartext"/>
    <w:next w:val="Kommentartext"/>
    <w:link w:val="KommentarthemaZchn"/>
    <w:rsid w:val="00C428F6"/>
    <w:rPr>
      <w:b/>
      <w:bCs/>
      <w:sz w:val="20"/>
      <w:szCs w:val="20"/>
    </w:rPr>
  </w:style>
  <w:style w:type="character" w:customStyle="1" w:styleId="KommentarthemaZchn">
    <w:name w:val="Kommentarthema Zchn"/>
    <w:basedOn w:val="KommentartextZchn"/>
    <w:link w:val="Kommentarthema"/>
    <w:rsid w:val="00C428F6"/>
    <w:rPr>
      <w:rFonts w:ascii="Cambria" w:eastAsia="MS Mincho" w:hAnsi="Cambria" w:cs="Times New Roman"/>
      <w:b/>
      <w:bCs/>
      <w:sz w:val="20"/>
      <w:szCs w:val="20"/>
      <w:lang w:eastAsia="de-DE"/>
    </w:rPr>
  </w:style>
  <w:style w:type="paragraph" w:styleId="Listenabsatz">
    <w:name w:val="List Paragraph"/>
    <w:basedOn w:val="Standard"/>
    <w:uiPriority w:val="34"/>
    <w:qFormat/>
    <w:rsid w:val="00C428F6"/>
    <w:pPr>
      <w:ind w:left="720"/>
      <w:contextualSpacing/>
    </w:pPr>
  </w:style>
  <w:style w:type="paragraph" w:styleId="Endnotentext">
    <w:name w:val="endnote text"/>
    <w:basedOn w:val="Standard"/>
    <w:link w:val="EndnotentextZchn"/>
    <w:uiPriority w:val="99"/>
    <w:unhideWhenUsed/>
    <w:rsid w:val="00C428F6"/>
    <w:rPr>
      <w:rFonts w:asciiTheme="minorHAnsi" w:eastAsiaTheme="minorEastAsia" w:hAnsiTheme="minorHAnsi" w:cstheme="minorBidi"/>
      <w:lang w:val="en-US" w:eastAsia="en-US"/>
    </w:rPr>
  </w:style>
  <w:style w:type="character" w:customStyle="1" w:styleId="EndnotentextZchn">
    <w:name w:val="Endnotentext Zchn"/>
    <w:basedOn w:val="Absatz-Standardschriftart"/>
    <w:link w:val="Endnotentext"/>
    <w:uiPriority w:val="99"/>
    <w:rsid w:val="00C428F6"/>
    <w:rPr>
      <w:rFonts w:eastAsiaTheme="minorEastAsia"/>
      <w:lang w:val="en-US"/>
    </w:rPr>
  </w:style>
  <w:style w:type="character" w:styleId="Endnotenzeichen">
    <w:name w:val="endnote reference"/>
    <w:basedOn w:val="Absatz-Standardschriftart"/>
    <w:uiPriority w:val="99"/>
    <w:unhideWhenUsed/>
    <w:rsid w:val="00C428F6"/>
    <w:rPr>
      <w:vertAlign w:val="superscript"/>
    </w:rPr>
  </w:style>
  <w:style w:type="character" w:styleId="BesuchterLink">
    <w:name w:val="FollowedHyperlink"/>
    <w:basedOn w:val="Absatz-Standardschriftart"/>
    <w:uiPriority w:val="99"/>
    <w:unhideWhenUsed/>
    <w:rsid w:val="00C428F6"/>
    <w:rPr>
      <w:color w:val="800080" w:themeColor="followedHyperlink"/>
      <w:u w:val="single"/>
    </w:rPr>
  </w:style>
  <w:style w:type="paragraph" w:styleId="Fuzeile">
    <w:name w:val="footer"/>
    <w:basedOn w:val="Standard"/>
    <w:link w:val="FuzeileZchn"/>
    <w:uiPriority w:val="99"/>
    <w:unhideWhenUsed/>
    <w:rsid w:val="00C428F6"/>
    <w:pPr>
      <w:tabs>
        <w:tab w:val="center" w:pos="4536"/>
        <w:tab w:val="right" w:pos="9072"/>
      </w:tabs>
    </w:pPr>
  </w:style>
  <w:style w:type="character" w:customStyle="1" w:styleId="FuzeileZchn">
    <w:name w:val="Fußzeile Zchn"/>
    <w:basedOn w:val="Absatz-Standardschriftart"/>
    <w:link w:val="Fuzeile"/>
    <w:uiPriority w:val="99"/>
    <w:rsid w:val="00C428F6"/>
    <w:rPr>
      <w:rFonts w:ascii="Cambria" w:eastAsia="MS Mincho" w:hAnsi="Cambria" w:cs="Times New Roman"/>
      <w:lang w:eastAsia="de-DE"/>
    </w:rPr>
  </w:style>
  <w:style w:type="paragraph" w:styleId="Funotentext">
    <w:name w:val="footnote text"/>
    <w:basedOn w:val="Standard"/>
    <w:link w:val="FunotentextZchn"/>
    <w:rsid w:val="00C428F6"/>
  </w:style>
  <w:style w:type="character" w:customStyle="1" w:styleId="FunotentextZchn">
    <w:name w:val="Fußnotentext Zchn"/>
    <w:basedOn w:val="Absatz-Standardschriftart"/>
    <w:link w:val="Funotentext"/>
    <w:rsid w:val="00C428F6"/>
    <w:rPr>
      <w:rFonts w:ascii="Cambria" w:eastAsia="MS Mincho" w:hAnsi="Cambria" w:cs="Times New Roman"/>
      <w:lang w:eastAsia="de-DE"/>
    </w:rPr>
  </w:style>
  <w:style w:type="character" w:styleId="Funotenzeichen">
    <w:name w:val="footnote reference"/>
    <w:basedOn w:val="Absatz-Standardschriftart"/>
    <w:rsid w:val="00C428F6"/>
    <w:rPr>
      <w:vertAlign w:val="superscript"/>
    </w:rPr>
  </w:style>
  <w:style w:type="paragraph" w:styleId="KeinLeerraum">
    <w:name w:val="No Spacing"/>
    <w:uiPriority w:val="1"/>
    <w:qFormat/>
    <w:rsid w:val="00C428F6"/>
    <w:rPr>
      <w:rFonts w:ascii="Calibri" w:hAnsi="Calibri" w:cs="Times New Roman"/>
      <w:sz w:val="22"/>
      <w:szCs w:val="22"/>
      <w:lang w:val="en-US"/>
    </w:rPr>
  </w:style>
  <w:style w:type="character" w:styleId="Seitenzahl">
    <w:name w:val="page number"/>
    <w:basedOn w:val="Absatz-Standardschriftart"/>
    <w:rsid w:val="00C428F6"/>
  </w:style>
  <w:style w:type="character" w:customStyle="1" w:styleId="berschrift3Zchn">
    <w:name w:val="Überschrift 3 Zchn"/>
    <w:basedOn w:val="Absatz-Standardschriftart"/>
    <w:link w:val="berschrift3"/>
    <w:rsid w:val="00C82E0F"/>
    <w:rPr>
      <w:rFonts w:asciiTheme="majorHAnsi" w:eastAsiaTheme="majorEastAsia" w:hAnsiTheme="majorHAnsi" w:cstheme="majorBidi"/>
      <w:b/>
      <w:bCs/>
      <w:color w:val="4F81BD" w:themeColor="accent1"/>
      <w:lang w:eastAsia="de-DE"/>
    </w:rPr>
  </w:style>
  <w:style w:type="character" w:styleId="Kommentarzeichen">
    <w:name w:val="annotation reference"/>
    <w:basedOn w:val="Absatz-Standardschriftart"/>
    <w:semiHidden/>
    <w:unhideWhenUsed/>
    <w:rsid w:val="00736069"/>
    <w:rPr>
      <w:sz w:val="18"/>
      <w:szCs w:val="18"/>
    </w:rPr>
  </w:style>
  <w:style w:type="paragraph" w:styleId="berarbeitung">
    <w:name w:val="Revision"/>
    <w:hidden/>
    <w:semiHidden/>
    <w:rsid w:val="005942C4"/>
    <w:rPr>
      <w:rFonts w:ascii="Cambria" w:eastAsia="MS Mincho" w:hAnsi="Cambria" w:cs="Times New Roman"/>
      <w:lang w:eastAsia="de-DE"/>
    </w:rPr>
  </w:style>
  <w:style w:type="character" w:customStyle="1" w:styleId="berschrift1Zchn">
    <w:name w:val="Überschrift 1 Zchn"/>
    <w:basedOn w:val="Absatz-Standardschriftart"/>
    <w:link w:val="berschrift1"/>
    <w:rsid w:val="00946D7D"/>
    <w:rPr>
      <w:rFonts w:asciiTheme="majorHAnsi" w:eastAsiaTheme="majorEastAsia" w:hAnsiTheme="majorHAnsi" w:cstheme="majorBidi"/>
      <w:b/>
      <w:bCs/>
      <w:color w:val="345A8A" w:themeColor="accent1" w:themeShade="B5"/>
      <w:sz w:val="32"/>
      <w:szCs w:val="32"/>
      <w:lang w:eastAsia="de-DE"/>
    </w:rPr>
  </w:style>
  <w:style w:type="character" w:customStyle="1" w:styleId="apple-converted-space">
    <w:name w:val="apple-converted-space"/>
    <w:basedOn w:val="Absatz-Standardschriftart"/>
    <w:rsid w:val="009A7882"/>
  </w:style>
  <w:style w:type="character" w:customStyle="1" w:styleId="NichtaufgelsteErwhnung1">
    <w:name w:val="Nicht aufgelöste Erwähnung1"/>
    <w:basedOn w:val="Absatz-Standardschriftart"/>
    <w:rsid w:val="00CF3503"/>
    <w:rPr>
      <w:color w:val="808080"/>
      <w:shd w:val="clear" w:color="auto" w:fill="E6E6E6"/>
    </w:rPr>
  </w:style>
  <w:style w:type="character" w:styleId="NichtaufgelsteErwhnung">
    <w:name w:val="Unresolved Mention"/>
    <w:basedOn w:val="Absatz-Standardschriftart"/>
    <w:uiPriority w:val="99"/>
    <w:semiHidden/>
    <w:unhideWhenUsed/>
    <w:rsid w:val="002F643B"/>
    <w:rPr>
      <w:color w:val="605E5C"/>
      <w:shd w:val="clear" w:color="auto" w:fill="E1DFDD"/>
    </w:rPr>
  </w:style>
  <w:style w:type="paragraph" w:styleId="StandardWeb">
    <w:name w:val="Normal (Web)"/>
    <w:basedOn w:val="Standard"/>
    <w:uiPriority w:val="99"/>
    <w:semiHidden/>
    <w:unhideWhenUsed/>
    <w:rsid w:val="000834F2"/>
    <w:pPr>
      <w:spacing w:before="100" w:beforeAutospacing="1" w:after="100" w:afterAutospacing="1"/>
    </w:pPr>
  </w:style>
  <w:style w:type="character" w:customStyle="1" w:styleId="normaltextrun">
    <w:name w:val="normaltextrun"/>
    <w:basedOn w:val="Absatz-Standardschriftart"/>
    <w:rsid w:val="00F76B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7901353">
      <w:bodyDiv w:val="1"/>
      <w:marLeft w:val="0"/>
      <w:marRight w:val="0"/>
      <w:marTop w:val="0"/>
      <w:marBottom w:val="0"/>
      <w:divBdr>
        <w:top w:val="none" w:sz="0" w:space="0" w:color="auto"/>
        <w:left w:val="none" w:sz="0" w:space="0" w:color="auto"/>
        <w:bottom w:val="none" w:sz="0" w:space="0" w:color="auto"/>
        <w:right w:val="none" w:sz="0" w:space="0" w:color="auto"/>
      </w:divBdr>
      <w:divsChild>
        <w:div w:id="1735354695">
          <w:marLeft w:val="0"/>
          <w:marRight w:val="0"/>
          <w:marTop w:val="0"/>
          <w:marBottom w:val="0"/>
          <w:divBdr>
            <w:top w:val="none" w:sz="0" w:space="0" w:color="auto"/>
            <w:left w:val="none" w:sz="0" w:space="0" w:color="auto"/>
            <w:bottom w:val="none" w:sz="0" w:space="0" w:color="auto"/>
            <w:right w:val="none" w:sz="0" w:space="0" w:color="auto"/>
          </w:divBdr>
          <w:divsChild>
            <w:div w:id="1108231189">
              <w:marLeft w:val="0"/>
              <w:marRight w:val="0"/>
              <w:marTop w:val="0"/>
              <w:marBottom w:val="0"/>
              <w:divBdr>
                <w:top w:val="none" w:sz="0" w:space="0" w:color="auto"/>
                <w:left w:val="none" w:sz="0" w:space="0" w:color="auto"/>
                <w:bottom w:val="none" w:sz="0" w:space="0" w:color="auto"/>
                <w:right w:val="none" w:sz="0" w:space="0" w:color="auto"/>
              </w:divBdr>
              <w:divsChild>
                <w:div w:id="942421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863659">
      <w:bodyDiv w:val="1"/>
      <w:marLeft w:val="0"/>
      <w:marRight w:val="0"/>
      <w:marTop w:val="0"/>
      <w:marBottom w:val="0"/>
      <w:divBdr>
        <w:top w:val="none" w:sz="0" w:space="0" w:color="auto"/>
        <w:left w:val="none" w:sz="0" w:space="0" w:color="auto"/>
        <w:bottom w:val="none" w:sz="0" w:space="0" w:color="auto"/>
        <w:right w:val="none" w:sz="0" w:space="0" w:color="auto"/>
      </w:divBdr>
    </w:div>
    <w:div w:id="193809929">
      <w:bodyDiv w:val="1"/>
      <w:marLeft w:val="0"/>
      <w:marRight w:val="0"/>
      <w:marTop w:val="0"/>
      <w:marBottom w:val="0"/>
      <w:divBdr>
        <w:top w:val="none" w:sz="0" w:space="0" w:color="auto"/>
        <w:left w:val="none" w:sz="0" w:space="0" w:color="auto"/>
        <w:bottom w:val="none" w:sz="0" w:space="0" w:color="auto"/>
        <w:right w:val="none" w:sz="0" w:space="0" w:color="auto"/>
      </w:divBdr>
    </w:div>
    <w:div w:id="221795974">
      <w:bodyDiv w:val="1"/>
      <w:marLeft w:val="0"/>
      <w:marRight w:val="0"/>
      <w:marTop w:val="0"/>
      <w:marBottom w:val="0"/>
      <w:divBdr>
        <w:top w:val="none" w:sz="0" w:space="0" w:color="auto"/>
        <w:left w:val="none" w:sz="0" w:space="0" w:color="auto"/>
        <w:bottom w:val="none" w:sz="0" w:space="0" w:color="auto"/>
        <w:right w:val="none" w:sz="0" w:space="0" w:color="auto"/>
      </w:divBdr>
    </w:div>
    <w:div w:id="227420394">
      <w:bodyDiv w:val="1"/>
      <w:marLeft w:val="0"/>
      <w:marRight w:val="0"/>
      <w:marTop w:val="0"/>
      <w:marBottom w:val="0"/>
      <w:divBdr>
        <w:top w:val="none" w:sz="0" w:space="0" w:color="auto"/>
        <w:left w:val="none" w:sz="0" w:space="0" w:color="auto"/>
        <w:bottom w:val="none" w:sz="0" w:space="0" w:color="auto"/>
        <w:right w:val="none" w:sz="0" w:space="0" w:color="auto"/>
      </w:divBdr>
      <w:divsChild>
        <w:div w:id="1127116137">
          <w:marLeft w:val="0"/>
          <w:marRight w:val="0"/>
          <w:marTop w:val="0"/>
          <w:marBottom w:val="0"/>
          <w:divBdr>
            <w:top w:val="none" w:sz="0" w:space="0" w:color="auto"/>
            <w:left w:val="none" w:sz="0" w:space="0" w:color="auto"/>
            <w:bottom w:val="none" w:sz="0" w:space="0" w:color="auto"/>
            <w:right w:val="none" w:sz="0" w:space="0" w:color="auto"/>
          </w:divBdr>
          <w:divsChild>
            <w:div w:id="110101499">
              <w:marLeft w:val="0"/>
              <w:marRight w:val="0"/>
              <w:marTop w:val="0"/>
              <w:marBottom w:val="0"/>
              <w:divBdr>
                <w:top w:val="none" w:sz="0" w:space="0" w:color="auto"/>
                <w:left w:val="none" w:sz="0" w:space="0" w:color="auto"/>
                <w:bottom w:val="none" w:sz="0" w:space="0" w:color="auto"/>
                <w:right w:val="none" w:sz="0" w:space="0" w:color="auto"/>
              </w:divBdr>
              <w:divsChild>
                <w:div w:id="2075544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8712211">
      <w:bodyDiv w:val="1"/>
      <w:marLeft w:val="0"/>
      <w:marRight w:val="0"/>
      <w:marTop w:val="0"/>
      <w:marBottom w:val="0"/>
      <w:divBdr>
        <w:top w:val="none" w:sz="0" w:space="0" w:color="auto"/>
        <w:left w:val="none" w:sz="0" w:space="0" w:color="auto"/>
        <w:bottom w:val="none" w:sz="0" w:space="0" w:color="auto"/>
        <w:right w:val="none" w:sz="0" w:space="0" w:color="auto"/>
      </w:divBdr>
    </w:div>
    <w:div w:id="256717007">
      <w:bodyDiv w:val="1"/>
      <w:marLeft w:val="0"/>
      <w:marRight w:val="0"/>
      <w:marTop w:val="0"/>
      <w:marBottom w:val="0"/>
      <w:divBdr>
        <w:top w:val="none" w:sz="0" w:space="0" w:color="auto"/>
        <w:left w:val="none" w:sz="0" w:space="0" w:color="auto"/>
        <w:bottom w:val="none" w:sz="0" w:space="0" w:color="auto"/>
        <w:right w:val="none" w:sz="0" w:space="0" w:color="auto"/>
      </w:divBdr>
    </w:div>
    <w:div w:id="287006952">
      <w:bodyDiv w:val="1"/>
      <w:marLeft w:val="0"/>
      <w:marRight w:val="0"/>
      <w:marTop w:val="0"/>
      <w:marBottom w:val="0"/>
      <w:divBdr>
        <w:top w:val="none" w:sz="0" w:space="0" w:color="auto"/>
        <w:left w:val="none" w:sz="0" w:space="0" w:color="auto"/>
        <w:bottom w:val="none" w:sz="0" w:space="0" w:color="auto"/>
        <w:right w:val="none" w:sz="0" w:space="0" w:color="auto"/>
      </w:divBdr>
    </w:div>
    <w:div w:id="336855494">
      <w:bodyDiv w:val="1"/>
      <w:marLeft w:val="0"/>
      <w:marRight w:val="0"/>
      <w:marTop w:val="0"/>
      <w:marBottom w:val="0"/>
      <w:divBdr>
        <w:top w:val="none" w:sz="0" w:space="0" w:color="auto"/>
        <w:left w:val="none" w:sz="0" w:space="0" w:color="auto"/>
        <w:bottom w:val="none" w:sz="0" w:space="0" w:color="auto"/>
        <w:right w:val="none" w:sz="0" w:space="0" w:color="auto"/>
      </w:divBdr>
    </w:div>
    <w:div w:id="393116678">
      <w:bodyDiv w:val="1"/>
      <w:marLeft w:val="0"/>
      <w:marRight w:val="0"/>
      <w:marTop w:val="0"/>
      <w:marBottom w:val="0"/>
      <w:divBdr>
        <w:top w:val="none" w:sz="0" w:space="0" w:color="auto"/>
        <w:left w:val="none" w:sz="0" w:space="0" w:color="auto"/>
        <w:bottom w:val="none" w:sz="0" w:space="0" w:color="auto"/>
        <w:right w:val="none" w:sz="0" w:space="0" w:color="auto"/>
      </w:divBdr>
      <w:divsChild>
        <w:div w:id="957375746">
          <w:marLeft w:val="0"/>
          <w:marRight w:val="0"/>
          <w:marTop w:val="0"/>
          <w:marBottom w:val="0"/>
          <w:divBdr>
            <w:top w:val="none" w:sz="0" w:space="0" w:color="auto"/>
            <w:left w:val="none" w:sz="0" w:space="0" w:color="auto"/>
            <w:bottom w:val="none" w:sz="0" w:space="0" w:color="auto"/>
            <w:right w:val="none" w:sz="0" w:space="0" w:color="auto"/>
          </w:divBdr>
          <w:divsChild>
            <w:div w:id="830483661">
              <w:marLeft w:val="0"/>
              <w:marRight w:val="0"/>
              <w:marTop w:val="0"/>
              <w:marBottom w:val="0"/>
              <w:divBdr>
                <w:top w:val="none" w:sz="0" w:space="0" w:color="auto"/>
                <w:left w:val="none" w:sz="0" w:space="0" w:color="auto"/>
                <w:bottom w:val="none" w:sz="0" w:space="0" w:color="auto"/>
                <w:right w:val="none" w:sz="0" w:space="0" w:color="auto"/>
              </w:divBdr>
              <w:divsChild>
                <w:div w:id="499931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7941044">
      <w:bodyDiv w:val="1"/>
      <w:marLeft w:val="0"/>
      <w:marRight w:val="0"/>
      <w:marTop w:val="0"/>
      <w:marBottom w:val="0"/>
      <w:divBdr>
        <w:top w:val="none" w:sz="0" w:space="0" w:color="auto"/>
        <w:left w:val="none" w:sz="0" w:space="0" w:color="auto"/>
        <w:bottom w:val="none" w:sz="0" w:space="0" w:color="auto"/>
        <w:right w:val="none" w:sz="0" w:space="0" w:color="auto"/>
      </w:divBdr>
      <w:divsChild>
        <w:div w:id="1578518497">
          <w:marLeft w:val="0"/>
          <w:marRight w:val="0"/>
          <w:marTop w:val="0"/>
          <w:marBottom w:val="0"/>
          <w:divBdr>
            <w:top w:val="none" w:sz="0" w:space="0" w:color="auto"/>
            <w:left w:val="none" w:sz="0" w:space="0" w:color="auto"/>
            <w:bottom w:val="none" w:sz="0" w:space="0" w:color="auto"/>
            <w:right w:val="none" w:sz="0" w:space="0" w:color="auto"/>
          </w:divBdr>
          <w:divsChild>
            <w:div w:id="1823541985">
              <w:marLeft w:val="0"/>
              <w:marRight w:val="0"/>
              <w:marTop w:val="0"/>
              <w:marBottom w:val="0"/>
              <w:divBdr>
                <w:top w:val="none" w:sz="0" w:space="0" w:color="auto"/>
                <w:left w:val="none" w:sz="0" w:space="0" w:color="auto"/>
                <w:bottom w:val="none" w:sz="0" w:space="0" w:color="auto"/>
                <w:right w:val="none" w:sz="0" w:space="0" w:color="auto"/>
              </w:divBdr>
              <w:divsChild>
                <w:div w:id="1760247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2917793">
      <w:bodyDiv w:val="1"/>
      <w:marLeft w:val="0"/>
      <w:marRight w:val="0"/>
      <w:marTop w:val="0"/>
      <w:marBottom w:val="0"/>
      <w:divBdr>
        <w:top w:val="none" w:sz="0" w:space="0" w:color="auto"/>
        <w:left w:val="none" w:sz="0" w:space="0" w:color="auto"/>
        <w:bottom w:val="none" w:sz="0" w:space="0" w:color="auto"/>
        <w:right w:val="none" w:sz="0" w:space="0" w:color="auto"/>
      </w:divBdr>
    </w:div>
    <w:div w:id="495583525">
      <w:bodyDiv w:val="1"/>
      <w:marLeft w:val="0"/>
      <w:marRight w:val="0"/>
      <w:marTop w:val="0"/>
      <w:marBottom w:val="0"/>
      <w:divBdr>
        <w:top w:val="none" w:sz="0" w:space="0" w:color="auto"/>
        <w:left w:val="none" w:sz="0" w:space="0" w:color="auto"/>
        <w:bottom w:val="none" w:sz="0" w:space="0" w:color="auto"/>
        <w:right w:val="none" w:sz="0" w:space="0" w:color="auto"/>
      </w:divBdr>
    </w:div>
    <w:div w:id="547760242">
      <w:bodyDiv w:val="1"/>
      <w:marLeft w:val="0"/>
      <w:marRight w:val="0"/>
      <w:marTop w:val="0"/>
      <w:marBottom w:val="0"/>
      <w:divBdr>
        <w:top w:val="none" w:sz="0" w:space="0" w:color="auto"/>
        <w:left w:val="none" w:sz="0" w:space="0" w:color="auto"/>
        <w:bottom w:val="none" w:sz="0" w:space="0" w:color="auto"/>
        <w:right w:val="none" w:sz="0" w:space="0" w:color="auto"/>
      </w:divBdr>
    </w:div>
    <w:div w:id="573707885">
      <w:bodyDiv w:val="1"/>
      <w:marLeft w:val="0"/>
      <w:marRight w:val="0"/>
      <w:marTop w:val="0"/>
      <w:marBottom w:val="0"/>
      <w:divBdr>
        <w:top w:val="none" w:sz="0" w:space="0" w:color="auto"/>
        <w:left w:val="none" w:sz="0" w:space="0" w:color="auto"/>
        <w:bottom w:val="none" w:sz="0" w:space="0" w:color="auto"/>
        <w:right w:val="none" w:sz="0" w:space="0" w:color="auto"/>
      </w:divBdr>
    </w:div>
    <w:div w:id="589505700">
      <w:bodyDiv w:val="1"/>
      <w:marLeft w:val="0"/>
      <w:marRight w:val="0"/>
      <w:marTop w:val="0"/>
      <w:marBottom w:val="0"/>
      <w:divBdr>
        <w:top w:val="none" w:sz="0" w:space="0" w:color="auto"/>
        <w:left w:val="none" w:sz="0" w:space="0" w:color="auto"/>
        <w:bottom w:val="none" w:sz="0" w:space="0" w:color="auto"/>
        <w:right w:val="none" w:sz="0" w:space="0" w:color="auto"/>
      </w:divBdr>
    </w:div>
    <w:div w:id="744304113">
      <w:bodyDiv w:val="1"/>
      <w:marLeft w:val="0"/>
      <w:marRight w:val="0"/>
      <w:marTop w:val="0"/>
      <w:marBottom w:val="0"/>
      <w:divBdr>
        <w:top w:val="none" w:sz="0" w:space="0" w:color="auto"/>
        <w:left w:val="none" w:sz="0" w:space="0" w:color="auto"/>
        <w:bottom w:val="none" w:sz="0" w:space="0" w:color="auto"/>
        <w:right w:val="none" w:sz="0" w:space="0" w:color="auto"/>
      </w:divBdr>
    </w:div>
    <w:div w:id="758409312">
      <w:bodyDiv w:val="1"/>
      <w:marLeft w:val="0"/>
      <w:marRight w:val="0"/>
      <w:marTop w:val="0"/>
      <w:marBottom w:val="0"/>
      <w:divBdr>
        <w:top w:val="none" w:sz="0" w:space="0" w:color="auto"/>
        <w:left w:val="none" w:sz="0" w:space="0" w:color="auto"/>
        <w:bottom w:val="none" w:sz="0" w:space="0" w:color="auto"/>
        <w:right w:val="none" w:sz="0" w:space="0" w:color="auto"/>
      </w:divBdr>
    </w:div>
    <w:div w:id="775638580">
      <w:bodyDiv w:val="1"/>
      <w:marLeft w:val="0"/>
      <w:marRight w:val="0"/>
      <w:marTop w:val="0"/>
      <w:marBottom w:val="0"/>
      <w:divBdr>
        <w:top w:val="none" w:sz="0" w:space="0" w:color="auto"/>
        <w:left w:val="none" w:sz="0" w:space="0" w:color="auto"/>
        <w:bottom w:val="none" w:sz="0" w:space="0" w:color="auto"/>
        <w:right w:val="none" w:sz="0" w:space="0" w:color="auto"/>
      </w:divBdr>
    </w:div>
    <w:div w:id="874663099">
      <w:bodyDiv w:val="1"/>
      <w:marLeft w:val="0"/>
      <w:marRight w:val="0"/>
      <w:marTop w:val="0"/>
      <w:marBottom w:val="0"/>
      <w:divBdr>
        <w:top w:val="none" w:sz="0" w:space="0" w:color="auto"/>
        <w:left w:val="none" w:sz="0" w:space="0" w:color="auto"/>
        <w:bottom w:val="none" w:sz="0" w:space="0" w:color="auto"/>
        <w:right w:val="none" w:sz="0" w:space="0" w:color="auto"/>
      </w:divBdr>
    </w:div>
    <w:div w:id="904070884">
      <w:bodyDiv w:val="1"/>
      <w:marLeft w:val="0"/>
      <w:marRight w:val="0"/>
      <w:marTop w:val="0"/>
      <w:marBottom w:val="0"/>
      <w:divBdr>
        <w:top w:val="none" w:sz="0" w:space="0" w:color="auto"/>
        <w:left w:val="none" w:sz="0" w:space="0" w:color="auto"/>
        <w:bottom w:val="none" w:sz="0" w:space="0" w:color="auto"/>
        <w:right w:val="none" w:sz="0" w:space="0" w:color="auto"/>
      </w:divBdr>
    </w:div>
    <w:div w:id="918441953">
      <w:bodyDiv w:val="1"/>
      <w:marLeft w:val="0"/>
      <w:marRight w:val="0"/>
      <w:marTop w:val="0"/>
      <w:marBottom w:val="0"/>
      <w:divBdr>
        <w:top w:val="none" w:sz="0" w:space="0" w:color="auto"/>
        <w:left w:val="none" w:sz="0" w:space="0" w:color="auto"/>
        <w:bottom w:val="none" w:sz="0" w:space="0" w:color="auto"/>
        <w:right w:val="none" w:sz="0" w:space="0" w:color="auto"/>
      </w:divBdr>
    </w:div>
    <w:div w:id="942952389">
      <w:bodyDiv w:val="1"/>
      <w:marLeft w:val="0"/>
      <w:marRight w:val="0"/>
      <w:marTop w:val="0"/>
      <w:marBottom w:val="0"/>
      <w:divBdr>
        <w:top w:val="none" w:sz="0" w:space="0" w:color="auto"/>
        <w:left w:val="none" w:sz="0" w:space="0" w:color="auto"/>
        <w:bottom w:val="none" w:sz="0" w:space="0" w:color="auto"/>
        <w:right w:val="none" w:sz="0" w:space="0" w:color="auto"/>
      </w:divBdr>
    </w:div>
    <w:div w:id="995763432">
      <w:bodyDiv w:val="1"/>
      <w:marLeft w:val="0"/>
      <w:marRight w:val="0"/>
      <w:marTop w:val="0"/>
      <w:marBottom w:val="0"/>
      <w:divBdr>
        <w:top w:val="none" w:sz="0" w:space="0" w:color="auto"/>
        <w:left w:val="none" w:sz="0" w:space="0" w:color="auto"/>
        <w:bottom w:val="none" w:sz="0" w:space="0" w:color="auto"/>
        <w:right w:val="none" w:sz="0" w:space="0" w:color="auto"/>
      </w:divBdr>
    </w:div>
    <w:div w:id="1016157663">
      <w:bodyDiv w:val="1"/>
      <w:marLeft w:val="0"/>
      <w:marRight w:val="0"/>
      <w:marTop w:val="0"/>
      <w:marBottom w:val="0"/>
      <w:divBdr>
        <w:top w:val="none" w:sz="0" w:space="0" w:color="auto"/>
        <w:left w:val="none" w:sz="0" w:space="0" w:color="auto"/>
        <w:bottom w:val="none" w:sz="0" w:space="0" w:color="auto"/>
        <w:right w:val="none" w:sz="0" w:space="0" w:color="auto"/>
      </w:divBdr>
    </w:div>
    <w:div w:id="1041132852">
      <w:bodyDiv w:val="1"/>
      <w:marLeft w:val="0"/>
      <w:marRight w:val="0"/>
      <w:marTop w:val="0"/>
      <w:marBottom w:val="0"/>
      <w:divBdr>
        <w:top w:val="none" w:sz="0" w:space="0" w:color="auto"/>
        <w:left w:val="none" w:sz="0" w:space="0" w:color="auto"/>
        <w:bottom w:val="none" w:sz="0" w:space="0" w:color="auto"/>
        <w:right w:val="none" w:sz="0" w:space="0" w:color="auto"/>
      </w:divBdr>
    </w:div>
    <w:div w:id="1044402121">
      <w:bodyDiv w:val="1"/>
      <w:marLeft w:val="0"/>
      <w:marRight w:val="0"/>
      <w:marTop w:val="0"/>
      <w:marBottom w:val="0"/>
      <w:divBdr>
        <w:top w:val="none" w:sz="0" w:space="0" w:color="auto"/>
        <w:left w:val="none" w:sz="0" w:space="0" w:color="auto"/>
        <w:bottom w:val="none" w:sz="0" w:space="0" w:color="auto"/>
        <w:right w:val="none" w:sz="0" w:space="0" w:color="auto"/>
      </w:divBdr>
    </w:div>
    <w:div w:id="1077048076">
      <w:bodyDiv w:val="1"/>
      <w:marLeft w:val="0"/>
      <w:marRight w:val="0"/>
      <w:marTop w:val="0"/>
      <w:marBottom w:val="0"/>
      <w:divBdr>
        <w:top w:val="none" w:sz="0" w:space="0" w:color="auto"/>
        <w:left w:val="none" w:sz="0" w:space="0" w:color="auto"/>
        <w:bottom w:val="none" w:sz="0" w:space="0" w:color="auto"/>
        <w:right w:val="none" w:sz="0" w:space="0" w:color="auto"/>
      </w:divBdr>
    </w:div>
    <w:div w:id="1197500121">
      <w:bodyDiv w:val="1"/>
      <w:marLeft w:val="0"/>
      <w:marRight w:val="0"/>
      <w:marTop w:val="0"/>
      <w:marBottom w:val="0"/>
      <w:divBdr>
        <w:top w:val="none" w:sz="0" w:space="0" w:color="auto"/>
        <w:left w:val="none" w:sz="0" w:space="0" w:color="auto"/>
        <w:bottom w:val="none" w:sz="0" w:space="0" w:color="auto"/>
        <w:right w:val="none" w:sz="0" w:space="0" w:color="auto"/>
      </w:divBdr>
    </w:div>
    <w:div w:id="1215461259">
      <w:bodyDiv w:val="1"/>
      <w:marLeft w:val="0"/>
      <w:marRight w:val="0"/>
      <w:marTop w:val="0"/>
      <w:marBottom w:val="0"/>
      <w:divBdr>
        <w:top w:val="none" w:sz="0" w:space="0" w:color="auto"/>
        <w:left w:val="none" w:sz="0" w:space="0" w:color="auto"/>
        <w:bottom w:val="none" w:sz="0" w:space="0" w:color="auto"/>
        <w:right w:val="none" w:sz="0" w:space="0" w:color="auto"/>
      </w:divBdr>
    </w:div>
    <w:div w:id="1232347459">
      <w:bodyDiv w:val="1"/>
      <w:marLeft w:val="0"/>
      <w:marRight w:val="0"/>
      <w:marTop w:val="0"/>
      <w:marBottom w:val="0"/>
      <w:divBdr>
        <w:top w:val="none" w:sz="0" w:space="0" w:color="auto"/>
        <w:left w:val="none" w:sz="0" w:space="0" w:color="auto"/>
        <w:bottom w:val="none" w:sz="0" w:space="0" w:color="auto"/>
        <w:right w:val="none" w:sz="0" w:space="0" w:color="auto"/>
      </w:divBdr>
    </w:div>
    <w:div w:id="1252742836">
      <w:bodyDiv w:val="1"/>
      <w:marLeft w:val="0"/>
      <w:marRight w:val="0"/>
      <w:marTop w:val="0"/>
      <w:marBottom w:val="0"/>
      <w:divBdr>
        <w:top w:val="none" w:sz="0" w:space="0" w:color="auto"/>
        <w:left w:val="none" w:sz="0" w:space="0" w:color="auto"/>
        <w:bottom w:val="none" w:sz="0" w:space="0" w:color="auto"/>
        <w:right w:val="none" w:sz="0" w:space="0" w:color="auto"/>
      </w:divBdr>
    </w:div>
    <w:div w:id="1392923179">
      <w:bodyDiv w:val="1"/>
      <w:marLeft w:val="0"/>
      <w:marRight w:val="0"/>
      <w:marTop w:val="0"/>
      <w:marBottom w:val="0"/>
      <w:divBdr>
        <w:top w:val="none" w:sz="0" w:space="0" w:color="auto"/>
        <w:left w:val="none" w:sz="0" w:space="0" w:color="auto"/>
        <w:bottom w:val="none" w:sz="0" w:space="0" w:color="auto"/>
        <w:right w:val="none" w:sz="0" w:space="0" w:color="auto"/>
      </w:divBdr>
      <w:divsChild>
        <w:div w:id="1594168484">
          <w:marLeft w:val="0"/>
          <w:marRight w:val="0"/>
          <w:marTop w:val="0"/>
          <w:marBottom w:val="0"/>
          <w:divBdr>
            <w:top w:val="none" w:sz="0" w:space="0" w:color="auto"/>
            <w:left w:val="none" w:sz="0" w:space="0" w:color="auto"/>
            <w:bottom w:val="none" w:sz="0" w:space="0" w:color="auto"/>
            <w:right w:val="none" w:sz="0" w:space="0" w:color="auto"/>
          </w:divBdr>
          <w:divsChild>
            <w:div w:id="84345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696657">
      <w:bodyDiv w:val="1"/>
      <w:marLeft w:val="0"/>
      <w:marRight w:val="0"/>
      <w:marTop w:val="0"/>
      <w:marBottom w:val="0"/>
      <w:divBdr>
        <w:top w:val="none" w:sz="0" w:space="0" w:color="auto"/>
        <w:left w:val="none" w:sz="0" w:space="0" w:color="auto"/>
        <w:bottom w:val="none" w:sz="0" w:space="0" w:color="auto"/>
        <w:right w:val="none" w:sz="0" w:space="0" w:color="auto"/>
      </w:divBdr>
    </w:div>
    <w:div w:id="1493259148">
      <w:bodyDiv w:val="1"/>
      <w:marLeft w:val="0"/>
      <w:marRight w:val="0"/>
      <w:marTop w:val="0"/>
      <w:marBottom w:val="0"/>
      <w:divBdr>
        <w:top w:val="none" w:sz="0" w:space="0" w:color="auto"/>
        <w:left w:val="none" w:sz="0" w:space="0" w:color="auto"/>
        <w:bottom w:val="none" w:sz="0" w:space="0" w:color="auto"/>
        <w:right w:val="none" w:sz="0" w:space="0" w:color="auto"/>
      </w:divBdr>
    </w:div>
    <w:div w:id="1528712181">
      <w:bodyDiv w:val="1"/>
      <w:marLeft w:val="0"/>
      <w:marRight w:val="0"/>
      <w:marTop w:val="0"/>
      <w:marBottom w:val="0"/>
      <w:divBdr>
        <w:top w:val="none" w:sz="0" w:space="0" w:color="auto"/>
        <w:left w:val="none" w:sz="0" w:space="0" w:color="auto"/>
        <w:bottom w:val="none" w:sz="0" w:space="0" w:color="auto"/>
        <w:right w:val="none" w:sz="0" w:space="0" w:color="auto"/>
      </w:divBdr>
      <w:divsChild>
        <w:div w:id="1077166300">
          <w:marLeft w:val="0"/>
          <w:marRight w:val="0"/>
          <w:marTop w:val="0"/>
          <w:marBottom w:val="0"/>
          <w:divBdr>
            <w:top w:val="none" w:sz="0" w:space="0" w:color="auto"/>
            <w:left w:val="none" w:sz="0" w:space="0" w:color="auto"/>
            <w:bottom w:val="none" w:sz="0" w:space="0" w:color="auto"/>
            <w:right w:val="none" w:sz="0" w:space="0" w:color="auto"/>
          </w:divBdr>
        </w:div>
      </w:divsChild>
    </w:div>
    <w:div w:id="1557204358">
      <w:bodyDiv w:val="1"/>
      <w:marLeft w:val="0"/>
      <w:marRight w:val="0"/>
      <w:marTop w:val="0"/>
      <w:marBottom w:val="0"/>
      <w:divBdr>
        <w:top w:val="none" w:sz="0" w:space="0" w:color="auto"/>
        <w:left w:val="none" w:sz="0" w:space="0" w:color="auto"/>
        <w:bottom w:val="none" w:sz="0" w:space="0" w:color="auto"/>
        <w:right w:val="none" w:sz="0" w:space="0" w:color="auto"/>
      </w:divBdr>
      <w:divsChild>
        <w:div w:id="593978467">
          <w:marLeft w:val="0"/>
          <w:marRight w:val="0"/>
          <w:marTop w:val="0"/>
          <w:marBottom w:val="0"/>
          <w:divBdr>
            <w:top w:val="none" w:sz="0" w:space="0" w:color="auto"/>
            <w:left w:val="none" w:sz="0" w:space="0" w:color="auto"/>
            <w:bottom w:val="none" w:sz="0" w:space="0" w:color="auto"/>
            <w:right w:val="none" w:sz="0" w:space="0" w:color="auto"/>
          </w:divBdr>
          <w:divsChild>
            <w:div w:id="153841042">
              <w:marLeft w:val="0"/>
              <w:marRight w:val="0"/>
              <w:marTop w:val="0"/>
              <w:marBottom w:val="0"/>
              <w:divBdr>
                <w:top w:val="none" w:sz="0" w:space="0" w:color="auto"/>
                <w:left w:val="none" w:sz="0" w:space="0" w:color="auto"/>
                <w:bottom w:val="none" w:sz="0" w:space="0" w:color="auto"/>
                <w:right w:val="none" w:sz="0" w:space="0" w:color="auto"/>
              </w:divBdr>
              <w:divsChild>
                <w:div w:id="804347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9832044">
      <w:bodyDiv w:val="1"/>
      <w:marLeft w:val="0"/>
      <w:marRight w:val="0"/>
      <w:marTop w:val="0"/>
      <w:marBottom w:val="0"/>
      <w:divBdr>
        <w:top w:val="none" w:sz="0" w:space="0" w:color="auto"/>
        <w:left w:val="none" w:sz="0" w:space="0" w:color="auto"/>
        <w:bottom w:val="none" w:sz="0" w:space="0" w:color="auto"/>
        <w:right w:val="none" w:sz="0" w:space="0" w:color="auto"/>
      </w:divBdr>
    </w:div>
    <w:div w:id="1602299252">
      <w:bodyDiv w:val="1"/>
      <w:marLeft w:val="0"/>
      <w:marRight w:val="0"/>
      <w:marTop w:val="0"/>
      <w:marBottom w:val="0"/>
      <w:divBdr>
        <w:top w:val="none" w:sz="0" w:space="0" w:color="auto"/>
        <w:left w:val="none" w:sz="0" w:space="0" w:color="auto"/>
        <w:bottom w:val="none" w:sz="0" w:space="0" w:color="auto"/>
        <w:right w:val="none" w:sz="0" w:space="0" w:color="auto"/>
      </w:divBdr>
    </w:div>
    <w:div w:id="1682663574">
      <w:bodyDiv w:val="1"/>
      <w:marLeft w:val="0"/>
      <w:marRight w:val="0"/>
      <w:marTop w:val="0"/>
      <w:marBottom w:val="0"/>
      <w:divBdr>
        <w:top w:val="none" w:sz="0" w:space="0" w:color="auto"/>
        <w:left w:val="none" w:sz="0" w:space="0" w:color="auto"/>
        <w:bottom w:val="none" w:sz="0" w:space="0" w:color="auto"/>
        <w:right w:val="none" w:sz="0" w:space="0" w:color="auto"/>
      </w:divBdr>
      <w:divsChild>
        <w:div w:id="216598741">
          <w:marLeft w:val="0"/>
          <w:marRight w:val="0"/>
          <w:marTop w:val="0"/>
          <w:marBottom w:val="0"/>
          <w:divBdr>
            <w:top w:val="none" w:sz="0" w:space="0" w:color="auto"/>
            <w:left w:val="none" w:sz="0" w:space="0" w:color="auto"/>
            <w:bottom w:val="none" w:sz="0" w:space="0" w:color="auto"/>
            <w:right w:val="none" w:sz="0" w:space="0" w:color="auto"/>
          </w:divBdr>
          <w:divsChild>
            <w:div w:id="164419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707523">
      <w:bodyDiv w:val="1"/>
      <w:marLeft w:val="0"/>
      <w:marRight w:val="0"/>
      <w:marTop w:val="0"/>
      <w:marBottom w:val="0"/>
      <w:divBdr>
        <w:top w:val="none" w:sz="0" w:space="0" w:color="auto"/>
        <w:left w:val="none" w:sz="0" w:space="0" w:color="auto"/>
        <w:bottom w:val="none" w:sz="0" w:space="0" w:color="auto"/>
        <w:right w:val="none" w:sz="0" w:space="0" w:color="auto"/>
      </w:divBdr>
    </w:div>
    <w:div w:id="1784499610">
      <w:bodyDiv w:val="1"/>
      <w:marLeft w:val="0"/>
      <w:marRight w:val="0"/>
      <w:marTop w:val="0"/>
      <w:marBottom w:val="0"/>
      <w:divBdr>
        <w:top w:val="none" w:sz="0" w:space="0" w:color="auto"/>
        <w:left w:val="none" w:sz="0" w:space="0" w:color="auto"/>
        <w:bottom w:val="none" w:sz="0" w:space="0" w:color="auto"/>
        <w:right w:val="none" w:sz="0" w:space="0" w:color="auto"/>
      </w:divBdr>
      <w:divsChild>
        <w:div w:id="674185200">
          <w:marLeft w:val="0"/>
          <w:marRight w:val="0"/>
          <w:marTop w:val="0"/>
          <w:marBottom w:val="0"/>
          <w:divBdr>
            <w:top w:val="none" w:sz="0" w:space="0" w:color="auto"/>
            <w:left w:val="none" w:sz="0" w:space="0" w:color="auto"/>
            <w:bottom w:val="none" w:sz="0" w:space="0" w:color="auto"/>
            <w:right w:val="none" w:sz="0" w:space="0" w:color="auto"/>
          </w:divBdr>
        </w:div>
      </w:divsChild>
    </w:div>
    <w:div w:id="1809397897">
      <w:bodyDiv w:val="1"/>
      <w:marLeft w:val="0"/>
      <w:marRight w:val="0"/>
      <w:marTop w:val="0"/>
      <w:marBottom w:val="0"/>
      <w:divBdr>
        <w:top w:val="none" w:sz="0" w:space="0" w:color="auto"/>
        <w:left w:val="none" w:sz="0" w:space="0" w:color="auto"/>
        <w:bottom w:val="none" w:sz="0" w:space="0" w:color="auto"/>
        <w:right w:val="none" w:sz="0" w:space="0" w:color="auto"/>
      </w:divBdr>
    </w:div>
    <w:div w:id="1826387821">
      <w:bodyDiv w:val="1"/>
      <w:marLeft w:val="0"/>
      <w:marRight w:val="0"/>
      <w:marTop w:val="0"/>
      <w:marBottom w:val="0"/>
      <w:divBdr>
        <w:top w:val="none" w:sz="0" w:space="0" w:color="auto"/>
        <w:left w:val="none" w:sz="0" w:space="0" w:color="auto"/>
        <w:bottom w:val="none" w:sz="0" w:space="0" w:color="auto"/>
        <w:right w:val="none" w:sz="0" w:space="0" w:color="auto"/>
      </w:divBdr>
    </w:div>
    <w:div w:id="1862166065">
      <w:bodyDiv w:val="1"/>
      <w:marLeft w:val="0"/>
      <w:marRight w:val="0"/>
      <w:marTop w:val="0"/>
      <w:marBottom w:val="0"/>
      <w:divBdr>
        <w:top w:val="none" w:sz="0" w:space="0" w:color="auto"/>
        <w:left w:val="none" w:sz="0" w:space="0" w:color="auto"/>
        <w:bottom w:val="none" w:sz="0" w:space="0" w:color="auto"/>
        <w:right w:val="none" w:sz="0" w:space="0" w:color="auto"/>
      </w:divBdr>
    </w:div>
    <w:div w:id="1984969820">
      <w:bodyDiv w:val="1"/>
      <w:marLeft w:val="0"/>
      <w:marRight w:val="0"/>
      <w:marTop w:val="0"/>
      <w:marBottom w:val="0"/>
      <w:divBdr>
        <w:top w:val="none" w:sz="0" w:space="0" w:color="auto"/>
        <w:left w:val="none" w:sz="0" w:space="0" w:color="auto"/>
        <w:bottom w:val="none" w:sz="0" w:space="0" w:color="auto"/>
        <w:right w:val="none" w:sz="0" w:space="0" w:color="auto"/>
      </w:divBdr>
    </w:div>
    <w:div w:id="2027170312">
      <w:bodyDiv w:val="1"/>
      <w:marLeft w:val="0"/>
      <w:marRight w:val="0"/>
      <w:marTop w:val="0"/>
      <w:marBottom w:val="0"/>
      <w:divBdr>
        <w:top w:val="none" w:sz="0" w:space="0" w:color="auto"/>
        <w:left w:val="none" w:sz="0" w:space="0" w:color="auto"/>
        <w:bottom w:val="none" w:sz="0" w:space="0" w:color="auto"/>
        <w:right w:val="none" w:sz="0" w:space="0" w:color="auto"/>
      </w:divBdr>
    </w:div>
    <w:div w:id="2041660921">
      <w:bodyDiv w:val="1"/>
      <w:marLeft w:val="0"/>
      <w:marRight w:val="0"/>
      <w:marTop w:val="0"/>
      <w:marBottom w:val="0"/>
      <w:divBdr>
        <w:top w:val="none" w:sz="0" w:space="0" w:color="auto"/>
        <w:left w:val="none" w:sz="0" w:space="0" w:color="auto"/>
        <w:bottom w:val="none" w:sz="0" w:space="0" w:color="auto"/>
        <w:right w:val="none" w:sz="0" w:space="0" w:color="auto"/>
      </w:divBdr>
    </w:div>
    <w:div w:id="2056536324">
      <w:bodyDiv w:val="1"/>
      <w:marLeft w:val="0"/>
      <w:marRight w:val="0"/>
      <w:marTop w:val="0"/>
      <w:marBottom w:val="0"/>
      <w:divBdr>
        <w:top w:val="none" w:sz="0" w:space="0" w:color="auto"/>
        <w:left w:val="none" w:sz="0" w:space="0" w:color="auto"/>
        <w:bottom w:val="none" w:sz="0" w:space="0" w:color="auto"/>
        <w:right w:val="none" w:sz="0" w:space="0" w:color="auto"/>
      </w:divBdr>
    </w:div>
    <w:div w:id="2085292687">
      <w:bodyDiv w:val="1"/>
      <w:marLeft w:val="0"/>
      <w:marRight w:val="0"/>
      <w:marTop w:val="0"/>
      <w:marBottom w:val="0"/>
      <w:divBdr>
        <w:top w:val="none" w:sz="0" w:space="0" w:color="auto"/>
        <w:left w:val="none" w:sz="0" w:space="0" w:color="auto"/>
        <w:bottom w:val="none" w:sz="0" w:space="0" w:color="auto"/>
        <w:right w:val="none" w:sz="0" w:space="0" w:color="auto"/>
      </w:divBdr>
    </w:div>
    <w:div w:id="2106219339">
      <w:bodyDiv w:val="1"/>
      <w:marLeft w:val="0"/>
      <w:marRight w:val="0"/>
      <w:marTop w:val="0"/>
      <w:marBottom w:val="0"/>
      <w:divBdr>
        <w:top w:val="none" w:sz="0" w:space="0" w:color="auto"/>
        <w:left w:val="none" w:sz="0" w:space="0" w:color="auto"/>
        <w:bottom w:val="none" w:sz="0" w:space="0" w:color="auto"/>
        <w:right w:val="none" w:sz="0" w:space="0" w:color="auto"/>
      </w:divBdr>
    </w:div>
    <w:div w:id="211354627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watchguard.widen.net/s/qhl6r7jgqr/wg_threat_report_q1_2021" TargetMode="External"/><Relationship Id="rId13" Type="http://schemas.openxmlformats.org/officeDocument/2006/relationships/hyperlink" Target="https://de.linkedin.com/company/watchguardsichersein" TargetMode="External"/><Relationship Id="rId1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watchguard.widen.net/s/qhl6r7jgqr/wg_threat_report_q1_2021" TargetMode="External"/><Relationship Id="rId12" Type="http://schemas.openxmlformats.org/officeDocument/2006/relationships/hyperlink" Target="https://de-de.facebook.com/WatchGuardSichersein/"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twitter.com/sichersein" TargetMode="External"/><Relationship Id="rId5" Type="http://schemas.openxmlformats.org/officeDocument/2006/relationships/footnotes" Target="footnotes.xml"/><Relationship Id="rId15" Type="http://schemas.openxmlformats.org/officeDocument/2006/relationships/hyperlink" Target="http://www.secplicity.org/" TargetMode="External"/><Relationship Id="rId10" Type="http://schemas.openxmlformats.org/officeDocument/2006/relationships/hyperlink" Target="https://press-n-relations.amid-pr.com/AMID-PR/searchresult/searchresult.xhtml?searchString=Corey+Nachreiner&amp;searchId=0&amp;searchType=detailed"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1.jpg"/><Relationship Id="rId14" Type="http://schemas.openxmlformats.org/officeDocument/2006/relationships/hyperlink" Target="http://www.secplicity.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1321</Words>
  <Characters>8326</Characters>
  <Application>Microsoft Office Word</Application>
  <DocSecurity>0</DocSecurity>
  <Lines>69</Lines>
  <Paragraphs>19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Multifaktor-Authentifizierungs-(MFA)-Schulungen mit alfRED </vt:lpstr>
    </vt:vector>
  </TitlesOfParts>
  <Manager/>
  <Company/>
  <LinksUpToDate>false</LinksUpToDate>
  <CharactersWithSpaces>9628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Hasert</dc:creator>
  <cp:keywords/>
  <dc:description>_x000d_</dc:description>
  <cp:lastModifiedBy>Thomas Seibold</cp:lastModifiedBy>
  <cp:revision>8</cp:revision>
  <cp:lastPrinted>2021-06-22T12:10:00Z</cp:lastPrinted>
  <dcterms:created xsi:type="dcterms:W3CDTF">2021-06-22T13:07:00Z</dcterms:created>
  <dcterms:modified xsi:type="dcterms:W3CDTF">2021-06-24T07:56:00Z</dcterms:modified>
  <cp:category/>
</cp:coreProperties>
</file>