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62DCCEDA" w:rsidR="00AF2CB9" w:rsidRPr="003D549E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3D549E">
        <w:rPr>
          <w:rFonts w:ascii="Helvetica" w:hAnsi="Helvetica"/>
          <w:b/>
        </w:rPr>
        <w:t>PRESSEINFORMATION</w:t>
      </w:r>
    </w:p>
    <w:p w14:paraId="46A3CBDB" w14:textId="77777777" w:rsidR="00D46370" w:rsidRPr="003D549E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A0BB623" w:rsidR="00AF2CB9" w:rsidRPr="009B1FF1" w:rsidRDefault="00E455B2" w:rsidP="00AF2CB9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9B1FF1">
        <w:rPr>
          <w:rFonts w:ascii="Helvetica" w:hAnsi="Helvetica"/>
          <w:color w:val="000000" w:themeColor="text1"/>
          <w:sz w:val="20"/>
          <w:szCs w:val="20"/>
        </w:rPr>
        <w:t>Hamburg</w:t>
      </w:r>
      <w:r w:rsidR="00037D09" w:rsidRPr="009B1FF1">
        <w:rPr>
          <w:rFonts w:ascii="Helvetica" w:hAnsi="Helvetica"/>
          <w:color w:val="000000" w:themeColor="text1"/>
          <w:sz w:val="20"/>
          <w:szCs w:val="20"/>
        </w:rPr>
        <w:t>,</w:t>
      </w:r>
      <w:r w:rsidR="00BF3442" w:rsidRPr="009B1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620379">
        <w:rPr>
          <w:rFonts w:ascii="Helvetica" w:hAnsi="Helvetica"/>
          <w:color w:val="000000" w:themeColor="text1"/>
          <w:sz w:val="20"/>
          <w:szCs w:val="20"/>
        </w:rPr>
        <w:t>15</w:t>
      </w:r>
      <w:r w:rsidR="00037D09" w:rsidRPr="009B1FF1">
        <w:rPr>
          <w:rFonts w:ascii="Helvetica" w:hAnsi="Helvetica"/>
          <w:color w:val="000000" w:themeColor="text1"/>
          <w:sz w:val="20"/>
          <w:szCs w:val="20"/>
        </w:rPr>
        <w:t>.</w:t>
      </w:r>
      <w:r w:rsidR="00F91F98" w:rsidRPr="009B1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3408">
        <w:rPr>
          <w:rFonts w:ascii="Helvetica" w:hAnsi="Helvetica"/>
          <w:color w:val="000000" w:themeColor="text1"/>
          <w:sz w:val="20"/>
          <w:szCs w:val="20"/>
        </w:rPr>
        <w:t>Juni</w:t>
      </w:r>
      <w:r w:rsidR="007A65B1" w:rsidRPr="009B1F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7D09" w:rsidRPr="009B1FF1">
        <w:rPr>
          <w:rFonts w:ascii="Helvetica" w:hAnsi="Helvetica"/>
          <w:color w:val="000000" w:themeColor="text1"/>
          <w:sz w:val="20"/>
          <w:szCs w:val="20"/>
        </w:rPr>
        <w:t>20</w:t>
      </w:r>
      <w:r w:rsidR="00EC0EE7" w:rsidRPr="009B1FF1">
        <w:rPr>
          <w:rFonts w:ascii="Helvetica" w:hAnsi="Helvetica"/>
          <w:color w:val="000000" w:themeColor="text1"/>
          <w:sz w:val="20"/>
          <w:szCs w:val="20"/>
        </w:rPr>
        <w:t>20</w:t>
      </w:r>
    </w:p>
    <w:p w14:paraId="1B9710D5" w14:textId="60DB357F" w:rsidR="005003B0" w:rsidRPr="003D549E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75484353" w14:textId="1C104CB7" w:rsidR="00190CF5" w:rsidRPr="003D549E" w:rsidRDefault="007677A9" w:rsidP="001A0DE5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Firebox</w:t>
      </w:r>
      <w:proofErr w:type="spellEnd"/>
      <w:r>
        <w:rPr>
          <w:rFonts w:ascii="Helvetica" w:hAnsi="Helvetica"/>
          <w:b/>
        </w:rPr>
        <w:t xml:space="preserve"> T-Serie: Klein, aber oho</w:t>
      </w:r>
    </w:p>
    <w:p w14:paraId="167EF8AF" w14:textId="7C696140" w:rsidR="007677A9" w:rsidRPr="003D549E" w:rsidRDefault="007677A9" w:rsidP="00190CF5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Neue </w:t>
      </w:r>
      <w:proofErr w:type="spellStart"/>
      <w:r>
        <w:rPr>
          <w:rFonts w:ascii="Helvetica" w:hAnsi="Helvetica"/>
          <w:b/>
          <w:sz w:val="20"/>
          <w:szCs w:val="20"/>
        </w:rPr>
        <w:t>Tabletop-Appliances</w:t>
      </w:r>
      <w:proofErr w:type="spellEnd"/>
      <w:r>
        <w:rPr>
          <w:rFonts w:ascii="Helvetica" w:hAnsi="Helvetica"/>
          <w:b/>
          <w:sz w:val="20"/>
          <w:szCs w:val="20"/>
        </w:rPr>
        <w:t xml:space="preserve"> von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713947">
        <w:rPr>
          <w:rFonts w:ascii="Helvetica" w:hAnsi="Helvetica"/>
          <w:b/>
          <w:sz w:val="20"/>
          <w:szCs w:val="20"/>
        </w:rPr>
        <w:t>warten</w:t>
      </w:r>
      <w:r>
        <w:rPr>
          <w:rFonts w:ascii="Helvetica" w:hAnsi="Helvetica"/>
          <w:b/>
          <w:sz w:val="20"/>
          <w:szCs w:val="20"/>
        </w:rPr>
        <w:t xml:space="preserve"> mit </w:t>
      </w:r>
      <w:r w:rsidR="003C18FD">
        <w:rPr>
          <w:rFonts w:ascii="Helvetica" w:hAnsi="Helvetica"/>
          <w:b/>
          <w:sz w:val="20"/>
          <w:szCs w:val="20"/>
        </w:rPr>
        <w:t>hohem</w:t>
      </w:r>
      <w:r w:rsidRPr="007677A9">
        <w:rPr>
          <w:rFonts w:ascii="Helvetica" w:hAnsi="Helvetica"/>
          <w:b/>
          <w:sz w:val="20"/>
          <w:szCs w:val="20"/>
        </w:rPr>
        <w:t xml:space="preserve"> HTTPS-Durchsatz, </w:t>
      </w:r>
      <w:r>
        <w:rPr>
          <w:rFonts w:ascii="Helvetica" w:hAnsi="Helvetica"/>
          <w:b/>
          <w:sz w:val="20"/>
          <w:szCs w:val="20"/>
        </w:rPr>
        <w:t>umfassend</w:t>
      </w:r>
      <w:r w:rsidR="00F02A79">
        <w:rPr>
          <w:rFonts w:ascii="Helvetica" w:hAnsi="Helvetica"/>
          <w:b/>
          <w:sz w:val="20"/>
          <w:szCs w:val="20"/>
        </w:rPr>
        <w:t>en</w:t>
      </w:r>
      <w:r>
        <w:rPr>
          <w:rFonts w:ascii="Helvetica" w:hAnsi="Helvetica"/>
          <w:b/>
          <w:sz w:val="20"/>
          <w:szCs w:val="20"/>
        </w:rPr>
        <w:t xml:space="preserve"> Security-Funktionalität</w:t>
      </w:r>
      <w:r w:rsidR="00F02A79">
        <w:rPr>
          <w:rFonts w:ascii="Helvetica" w:hAnsi="Helvetica"/>
          <w:b/>
          <w:sz w:val="20"/>
          <w:szCs w:val="20"/>
        </w:rPr>
        <w:t>en</w:t>
      </w:r>
      <w:r>
        <w:rPr>
          <w:rFonts w:ascii="Helvetica" w:hAnsi="Helvetica"/>
          <w:b/>
          <w:sz w:val="20"/>
          <w:szCs w:val="20"/>
        </w:rPr>
        <w:t xml:space="preserve"> sowie</w:t>
      </w:r>
      <w:r w:rsidRPr="007677A9">
        <w:rPr>
          <w:rFonts w:ascii="Helvetica" w:hAnsi="Helvetica"/>
          <w:b/>
          <w:sz w:val="20"/>
          <w:szCs w:val="20"/>
        </w:rPr>
        <w:t xml:space="preserve"> integrierte</w:t>
      </w:r>
      <w:r>
        <w:rPr>
          <w:rFonts w:ascii="Helvetica" w:hAnsi="Helvetica"/>
          <w:b/>
          <w:sz w:val="20"/>
          <w:szCs w:val="20"/>
        </w:rPr>
        <w:t>m</w:t>
      </w:r>
      <w:r w:rsidRPr="007677A9">
        <w:rPr>
          <w:rFonts w:ascii="Helvetica" w:hAnsi="Helvetica"/>
          <w:b/>
          <w:sz w:val="20"/>
          <w:szCs w:val="20"/>
        </w:rPr>
        <w:t xml:space="preserve"> SD-WAN </w:t>
      </w:r>
      <w:r w:rsidR="00713947">
        <w:rPr>
          <w:rFonts w:ascii="Helvetica" w:hAnsi="Helvetica"/>
          <w:b/>
          <w:sz w:val="20"/>
          <w:szCs w:val="20"/>
        </w:rPr>
        <w:t>auf</w:t>
      </w:r>
    </w:p>
    <w:p w14:paraId="474D3B90" w14:textId="77777777" w:rsidR="001921E9" w:rsidRPr="003D549E" w:rsidRDefault="001921E9" w:rsidP="00A72E3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</w:p>
    <w:p w14:paraId="0F2B10A5" w14:textId="15D40B63" w:rsidR="00DB32D3" w:rsidRDefault="002F0B90" w:rsidP="00E2551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proofErr w:type="spellStart"/>
      <w:r>
        <w:rPr>
          <w:rFonts w:ascii="Helvetica" w:hAnsi="Helvetica"/>
          <w:b/>
          <w:sz w:val="20"/>
          <w:szCs w:val="20"/>
        </w:rPr>
        <w:t>Firebox</w:t>
      </w:r>
      <w:proofErr w:type="spellEnd"/>
      <w:r>
        <w:rPr>
          <w:rFonts w:ascii="Helvetica" w:hAnsi="Helvetica"/>
          <w:b/>
          <w:sz w:val="20"/>
          <w:szCs w:val="20"/>
        </w:rPr>
        <w:t xml:space="preserve"> </w:t>
      </w:r>
      <w:r w:rsidR="00713947">
        <w:rPr>
          <w:rFonts w:ascii="Helvetica" w:hAnsi="Helvetica"/>
          <w:b/>
          <w:sz w:val="20"/>
          <w:szCs w:val="20"/>
        </w:rPr>
        <w:t xml:space="preserve">T20, T40, T80: Mit den </w:t>
      </w:r>
      <w:r>
        <w:rPr>
          <w:rFonts w:ascii="Helvetica" w:hAnsi="Helvetica"/>
          <w:b/>
          <w:sz w:val="20"/>
          <w:szCs w:val="20"/>
        </w:rPr>
        <w:t xml:space="preserve">drei </w:t>
      </w:r>
      <w:r w:rsidR="00713947">
        <w:rPr>
          <w:rFonts w:ascii="Helvetica" w:hAnsi="Helvetica"/>
          <w:b/>
          <w:sz w:val="20"/>
          <w:szCs w:val="20"/>
        </w:rPr>
        <w:t xml:space="preserve">neuen </w:t>
      </w:r>
      <w:proofErr w:type="spellStart"/>
      <w:r>
        <w:rPr>
          <w:rFonts w:ascii="Helvetica" w:hAnsi="Helvetica"/>
          <w:b/>
          <w:sz w:val="20"/>
          <w:szCs w:val="20"/>
        </w:rPr>
        <w:t>Tabletop</w:t>
      </w:r>
      <w:proofErr w:type="spellEnd"/>
      <w:r>
        <w:rPr>
          <w:rFonts w:ascii="Helvetica" w:hAnsi="Helvetica"/>
          <w:b/>
          <w:sz w:val="20"/>
          <w:szCs w:val="20"/>
        </w:rPr>
        <w:t>-</w:t>
      </w:r>
      <w:r w:rsidR="00713947">
        <w:rPr>
          <w:rFonts w:ascii="Helvetica" w:hAnsi="Helvetica"/>
          <w:b/>
          <w:sz w:val="20"/>
          <w:szCs w:val="20"/>
        </w:rPr>
        <w:t xml:space="preserve">Modellen </w:t>
      </w:r>
      <w:r>
        <w:rPr>
          <w:rFonts w:ascii="Helvetica" w:hAnsi="Helvetica"/>
          <w:b/>
          <w:sz w:val="20"/>
          <w:szCs w:val="20"/>
        </w:rPr>
        <w:t xml:space="preserve">der Firewall- und UTM-Produktfamilie bietet der IT-Security-Experte </w:t>
      </w:r>
      <w:proofErr w:type="spellStart"/>
      <w:r>
        <w:rPr>
          <w:rFonts w:ascii="Helvetica" w:hAnsi="Helvetica"/>
          <w:b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sz w:val="20"/>
          <w:szCs w:val="20"/>
        </w:rPr>
        <w:t xml:space="preserve"> leistungsstarke</w:t>
      </w:r>
      <w:r w:rsidR="00C876DB">
        <w:rPr>
          <w:rFonts w:ascii="Helvetica" w:hAnsi="Helvetica"/>
          <w:b/>
          <w:sz w:val="20"/>
          <w:szCs w:val="20"/>
        </w:rPr>
        <w:t>n</w:t>
      </w:r>
      <w:r>
        <w:rPr>
          <w:rFonts w:ascii="Helvetica" w:hAnsi="Helvetica"/>
          <w:b/>
          <w:sz w:val="20"/>
          <w:szCs w:val="20"/>
        </w:rPr>
        <w:t xml:space="preserve"> </w:t>
      </w:r>
      <w:r w:rsidR="00C876DB">
        <w:rPr>
          <w:rFonts w:ascii="Helvetica" w:hAnsi="Helvetica"/>
          <w:b/>
          <w:sz w:val="20"/>
          <w:szCs w:val="20"/>
        </w:rPr>
        <w:t>Schutz</w:t>
      </w:r>
      <w:r>
        <w:rPr>
          <w:rFonts w:ascii="Helvetica" w:hAnsi="Helvetica"/>
          <w:b/>
          <w:sz w:val="20"/>
          <w:szCs w:val="20"/>
        </w:rPr>
        <w:t xml:space="preserve"> in kompakter Form. </w:t>
      </w:r>
      <w:r w:rsidR="003E565A">
        <w:rPr>
          <w:rFonts w:ascii="Helvetica" w:hAnsi="Helvetica"/>
          <w:b/>
          <w:sz w:val="20"/>
          <w:szCs w:val="20"/>
        </w:rPr>
        <w:t xml:space="preserve">Unternehmen mit kleinen und mittelgroßen Büroumgebungen </w:t>
      </w:r>
      <w:r w:rsidR="00A87326">
        <w:rPr>
          <w:rFonts w:ascii="Helvetica" w:hAnsi="Helvetica"/>
          <w:b/>
          <w:sz w:val="20"/>
          <w:szCs w:val="20"/>
        </w:rPr>
        <w:t xml:space="preserve">profitieren </w:t>
      </w:r>
      <w:r w:rsidR="00E25513">
        <w:rPr>
          <w:rFonts w:ascii="Helvetica" w:hAnsi="Helvetica"/>
          <w:b/>
          <w:sz w:val="20"/>
          <w:szCs w:val="20"/>
        </w:rPr>
        <w:t xml:space="preserve">von einer breiten Palette an modernen </w:t>
      </w:r>
      <w:r w:rsidR="00ED249F">
        <w:rPr>
          <w:rFonts w:ascii="Helvetica" w:hAnsi="Helvetica"/>
          <w:b/>
          <w:sz w:val="20"/>
          <w:szCs w:val="20"/>
        </w:rPr>
        <w:t>Sicherheitsfunktionen</w:t>
      </w:r>
      <w:r w:rsidR="00281601">
        <w:rPr>
          <w:rFonts w:ascii="Helvetica" w:hAnsi="Helvetica"/>
          <w:b/>
          <w:sz w:val="20"/>
          <w:szCs w:val="20"/>
        </w:rPr>
        <w:t xml:space="preserve"> –</w:t>
      </w:r>
      <w:r w:rsidR="00E25513">
        <w:rPr>
          <w:rFonts w:ascii="Helvetica" w:hAnsi="Helvetica"/>
          <w:b/>
          <w:sz w:val="20"/>
          <w:szCs w:val="20"/>
        </w:rPr>
        <w:t xml:space="preserve"> </w:t>
      </w:r>
      <w:r w:rsidR="00282AE7">
        <w:rPr>
          <w:rFonts w:ascii="Helvetica" w:hAnsi="Helvetica"/>
          <w:b/>
          <w:sz w:val="20"/>
          <w:szCs w:val="20"/>
        </w:rPr>
        <w:t>bei gleichzeitig hoher</w:t>
      </w:r>
      <w:r w:rsidR="00C876DB">
        <w:rPr>
          <w:rFonts w:ascii="Helvetica" w:hAnsi="Helvetica"/>
          <w:b/>
          <w:sz w:val="20"/>
          <w:szCs w:val="20"/>
        </w:rPr>
        <w:t xml:space="preserve"> Performance der Datenübertragung </w:t>
      </w:r>
      <w:r w:rsidR="00281601">
        <w:rPr>
          <w:rFonts w:ascii="Helvetica" w:hAnsi="Helvetica"/>
          <w:b/>
          <w:sz w:val="20"/>
          <w:szCs w:val="20"/>
        </w:rPr>
        <w:t>sowie der</w:t>
      </w:r>
      <w:r w:rsidR="00C876DB">
        <w:rPr>
          <w:rFonts w:ascii="Helvetica" w:hAnsi="Helvetica"/>
          <w:b/>
          <w:sz w:val="20"/>
          <w:szCs w:val="20"/>
        </w:rPr>
        <w:t xml:space="preserve"> Verarbeitung </w:t>
      </w:r>
      <w:r w:rsidR="00281601">
        <w:rPr>
          <w:rFonts w:ascii="Helvetica" w:hAnsi="Helvetica"/>
          <w:b/>
          <w:sz w:val="20"/>
          <w:szCs w:val="20"/>
        </w:rPr>
        <w:t>von</w:t>
      </w:r>
      <w:r w:rsidR="00C876DB">
        <w:rPr>
          <w:rFonts w:ascii="Helvetica" w:hAnsi="Helvetica"/>
          <w:b/>
          <w:sz w:val="20"/>
          <w:szCs w:val="20"/>
        </w:rPr>
        <w:t xml:space="preserve"> HTTPS-Verkehr</w:t>
      </w:r>
      <w:r w:rsidR="00E25513">
        <w:rPr>
          <w:rFonts w:ascii="Helvetica" w:hAnsi="Helvetica"/>
          <w:b/>
          <w:sz w:val="20"/>
          <w:szCs w:val="20"/>
        </w:rPr>
        <w:t xml:space="preserve">. </w:t>
      </w:r>
      <w:r w:rsidR="00C876DB">
        <w:rPr>
          <w:rFonts w:ascii="Helvetica" w:hAnsi="Helvetica"/>
          <w:b/>
          <w:sz w:val="20"/>
          <w:szCs w:val="20"/>
        </w:rPr>
        <w:t xml:space="preserve">Auch für den Einsatz </w:t>
      </w:r>
      <w:r w:rsidR="00ED249F">
        <w:rPr>
          <w:rFonts w:ascii="Helvetica" w:hAnsi="Helvetica"/>
          <w:b/>
          <w:sz w:val="20"/>
          <w:szCs w:val="20"/>
        </w:rPr>
        <w:t xml:space="preserve">in </w:t>
      </w:r>
      <w:r w:rsidR="00C876DB">
        <w:rPr>
          <w:rFonts w:ascii="Helvetica" w:hAnsi="Helvetica"/>
          <w:b/>
          <w:sz w:val="20"/>
          <w:szCs w:val="20"/>
        </w:rPr>
        <w:t>Homeoffice-</w:t>
      </w:r>
      <w:r w:rsidR="006924F3">
        <w:rPr>
          <w:rFonts w:ascii="Helvetica" w:hAnsi="Helvetica"/>
          <w:b/>
          <w:sz w:val="20"/>
          <w:szCs w:val="20"/>
        </w:rPr>
        <w:t>Szenarien</w:t>
      </w:r>
      <w:r w:rsidR="00C876DB">
        <w:rPr>
          <w:rFonts w:ascii="Helvetica" w:hAnsi="Helvetica"/>
          <w:b/>
          <w:sz w:val="20"/>
          <w:szCs w:val="20"/>
        </w:rPr>
        <w:t xml:space="preserve"> sind die Plattformen </w:t>
      </w:r>
      <w:r w:rsidR="00DB32D3">
        <w:rPr>
          <w:rFonts w:ascii="Helvetica" w:hAnsi="Helvetica"/>
          <w:b/>
          <w:sz w:val="20"/>
          <w:szCs w:val="20"/>
        </w:rPr>
        <w:t xml:space="preserve">der T-Serie </w:t>
      </w:r>
      <w:r w:rsidR="002F2E15">
        <w:rPr>
          <w:rFonts w:ascii="Helvetica" w:hAnsi="Helvetica"/>
          <w:b/>
          <w:sz w:val="20"/>
          <w:szCs w:val="20"/>
        </w:rPr>
        <w:t xml:space="preserve">optimal </w:t>
      </w:r>
      <w:r w:rsidR="00C876DB">
        <w:rPr>
          <w:rFonts w:ascii="Helvetica" w:hAnsi="Helvetica"/>
          <w:b/>
          <w:sz w:val="20"/>
          <w:szCs w:val="20"/>
        </w:rPr>
        <w:t xml:space="preserve">geeignet. </w:t>
      </w:r>
      <w:r w:rsidR="00C233F9">
        <w:rPr>
          <w:rFonts w:ascii="Helvetica" w:hAnsi="Helvetica"/>
          <w:b/>
          <w:sz w:val="20"/>
          <w:szCs w:val="20"/>
        </w:rPr>
        <w:t xml:space="preserve">Sowohl </w:t>
      </w:r>
      <w:r w:rsidR="005D1AA5">
        <w:rPr>
          <w:rFonts w:ascii="Helvetica" w:hAnsi="Helvetica"/>
          <w:b/>
          <w:sz w:val="20"/>
          <w:szCs w:val="20"/>
        </w:rPr>
        <w:t xml:space="preserve">Unternehmen </w:t>
      </w:r>
      <w:r w:rsidR="00C233F9">
        <w:rPr>
          <w:rFonts w:ascii="Helvetica" w:hAnsi="Helvetica"/>
          <w:b/>
          <w:sz w:val="20"/>
          <w:szCs w:val="20"/>
        </w:rPr>
        <w:t>als auch unterstützende</w:t>
      </w:r>
      <w:r w:rsidR="005D1AA5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E25513" w:rsidRPr="00E25513">
        <w:rPr>
          <w:rFonts w:ascii="Helvetica" w:hAnsi="Helvetica"/>
          <w:b/>
          <w:sz w:val="20"/>
          <w:szCs w:val="20"/>
        </w:rPr>
        <w:t>Managed</w:t>
      </w:r>
      <w:proofErr w:type="spellEnd"/>
      <w:r w:rsidR="00E25513" w:rsidRPr="00E25513">
        <w:rPr>
          <w:rFonts w:ascii="Helvetica" w:hAnsi="Helvetica"/>
          <w:b/>
          <w:sz w:val="20"/>
          <w:szCs w:val="20"/>
        </w:rPr>
        <w:t xml:space="preserve"> Service Provider (MSP)</w:t>
      </w:r>
      <w:r w:rsidR="005D1AA5">
        <w:rPr>
          <w:rFonts w:ascii="Helvetica" w:hAnsi="Helvetica"/>
          <w:b/>
          <w:sz w:val="20"/>
          <w:szCs w:val="20"/>
        </w:rPr>
        <w:t xml:space="preserve"> erhalten ein kosteneffektives, einfach implementier- und administrierbares Paket, mit dem sich </w:t>
      </w:r>
      <w:r w:rsidR="00DB32D3">
        <w:rPr>
          <w:rFonts w:ascii="Helvetica" w:hAnsi="Helvetica"/>
          <w:b/>
          <w:sz w:val="20"/>
          <w:szCs w:val="20"/>
        </w:rPr>
        <w:t>umfassender Schutz auf Enterprise-</w:t>
      </w:r>
      <w:r w:rsidR="00FC3477">
        <w:rPr>
          <w:rFonts w:ascii="Helvetica" w:hAnsi="Helvetica"/>
          <w:b/>
          <w:sz w:val="20"/>
          <w:szCs w:val="20"/>
        </w:rPr>
        <w:t xml:space="preserve">Niveau für jeden Arbeitsplatz im Handumdrehen umsetzen lässt – inklusive Gateway-Antivirus, </w:t>
      </w:r>
      <w:r w:rsidR="00E25513" w:rsidRPr="00E25513">
        <w:rPr>
          <w:rFonts w:ascii="Helvetica" w:hAnsi="Helvetica"/>
          <w:b/>
          <w:sz w:val="20"/>
          <w:szCs w:val="20"/>
        </w:rPr>
        <w:t>Content- und URL-Filter</w:t>
      </w:r>
      <w:r w:rsidR="00FC3477">
        <w:rPr>
          <w:rFonts w:ascii="Helvetica" w:hAnsi="Helvetica"/>
          <w:b/>
          <w:sz w:val="20"/>
          <w:szCs w:val="20"/>
        </w:rPr>
        <w:t>n</w:t>
      </w:r>
      <w:r w:rsidR="00E25513" w:rsidRPr="00E25513">
        <w:rPr>
          <w:rFonts w:ascii="Helvetica" w:hAnsi="Helvetica"/>
          <w:b/>
          <w:sz w:val="20"/>
          <w:szCs w:val="20"/>
        </w:rPr>
        <w:t xml:space="preserve">, </w:t>
      </w:r>
      <w:r w:rsidR="00FC3477">
        <w:rPr>
          <w:rFonts w:ascii="Helvetica" w:hAnsi="Helvetica"/>
          <w:b/>
          <w:sz w:val="20"/>
          <w:szCs w:val="20"/>
        </w:rPr>
        <w:t xml:space="preserve">moderner </w:t>
      </w:r>
      <w:r w:rsidR="00E25513" w:rsidRPr="00E25513">
        <w:rPr>
          <w:rFonts w:ascii="Helvetica" w:hAnsi="Helvetica"/>
          <w:b/>
          <w:sz w:val="20"/>
          <w:szCs w:val="20"/>
        </w:rPr>
        <w:t>Antispam</w:t>
      </w:r>
      <w:r w:rsidR="00FC3477">
        <w:rPr>
          <w:rFonts w:ascii="Helvetica" w:hAnsi="Helvetica"/>
          <w:b/>
          <w:sz w:val="20"/>
          <w:szCs w:val="20"/>
        </w:rPr>
        <w:t>-Funktionalität</w:t>
      </w:r>
      <w:r w:rsidR="00E25513" w:rsidRPr="00E25513">
        <w:rPr>
          <w:rFonts w:ascii="Helvetica" w:hAnsi="Helvetica"/>
          <w:b/>
          <w:sz w:val="20"/>
          <w:szCs w:val="20"/>
        </w:rPr>
        <w:t xml:space="preserve">, Intrusion </w:t>
      </w:r>
      <w:proofErr w:type="spellStart"/>
      <w:r w:rsidR="00E25513" w:rsidRPr="00E25513">
        <w:rPr>
          <w:rFonts w:ascii="Helvetica" w:hAnsi="Helvetica"/>
          <w:b/>
          <w:sz w:val="20"/>
          <w:szCs w:val="20"/>
        </w:rPr>
        <w:t>Prevention</w:t>
      </w:r>
      <w:proofErr w:type="spellEnd"/>
      <w:r w:rsidR="00E25513" w:rsidRPr="00E25513">
        <w:rPr>
          <w:rFonts w:ascii="Helvetica" w:hAnsi="Helvetica"/>
          <w:b/>
          <w:sz w:val="20"/>
          <w:szCs w:val="20"/>
        </w:rPr>
        <w:t xml:space="preserve">, Anwendungskontrolle, Cloud </w:t>
      </w:r>
      <w:proofErr w:type="spellStart"/>
      <w:r w:rsidR="00E25513" w:rsidRPr="00E25513">
        <w:rPr>
          <w:rFonts w:ascii="Helvetica" w:hAnsi="Helvetica"/>
          <w:b/>
          <w:sz w:val="20"/>
          <w:szCs w:val="20"/>
        </w:rPr>
        <w:t>Sandboxing</w:t>
      </w:r>
      <w:proofErr w:type="spellEnd"/>
      <w:r w:rsidR="00FC3477">
        <w:rPr>
          <w:rFonts w:ascii="Helvetica" w:hAnsi="Helvetica"/>
          <w:b/>
          <w:sz w:val="20"/>
          <w:szCs w:val="20"/>
        </w:rPr>
        <w:t xml:space="preserve"> und fortschrittliche</w:t>
      </w:r>
      <w:r w:rsidR="0041780D">
        <w:rPr>
          <w:rFonts w:ascii="Helvetica" w:hAnsi="Helvetica"/>
          <w:b/>
          <w:sz w:val="20"/>
          <w:szCs w:val="20"/>
        </w:rPr>
        <w:t>m</w:t>
      </w:r>
      <w:r w:rsidR="00E25513" w:rsidRPr="00E25513">
        <w:rPr>
          <w:rFonts w:ascii="Helvetica" w:hAnsi="Helvetica"/>
          <w:b/>
          <w:sz w:val="20"/>
          <w:szCs w:val="20"/>
        </w:rPr>
        <w:t xml:space="preserve"> Endpunktschutz</w:t>
      </w:r>
      <w:r w:rsidR="00FC3477">
        <w:rPr>
          <w:rFonts w:ascii="Helvetica" w:hAnsi="Helvetica"/>
          <w:b/>
          <w:sz w:val="20"/>
          <w:szCs w:val="20"/>
        </w:rPr>
        <w:t>.</w:t>
      </w:r>
      <w:r w:rsidR="00DB32D3">
        <w:rPr>
          <w:rFonts w:ascii="Helvetica" w:hAnsi="Helvetica"/>
          <w:b/>
          <w:sz w:val="20"/>
          <w:szCs w:val="20"/>
        </w:rPr>
        <w:t xml:space="preserve"> </w:t>
      </w:r>
    </w:p>
    <w:p w14:paraId="298023AD" w14:textId="77777777" w:rsidR="00DB32D3" w:rsidRDefault="00DB32D3" w:rsidP="00E25513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1B756835" w14:textId="3E44FE47" w:rsidR="0041780D" w:rsidRDefault="005C0FB6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„</w:t>
      </w:r>
      <w:r w:rsidR="00A92777">
        <w:rPr>
          <w:rFonts w:ascii="Helvetica" w:hAnsi="Helvetica"/>
          <w:sz w:val="20"/>
          <w:szCs w:val="20"/>
        </w:rPr>
        <w:t>Internet</w:t>
      </w:r>
      <w:r w:rsidR="00311FF8">
        <w:rPr>
          <w:rFonts w:ascii="Helvetica" w:hAnsi="Helvetica"/>
          <w:sz w:val="20"/>
          <w:szCs w:val="20"/>
        </w:rPr>
        <w:t>verbindungen</w:t>
      </w:r>
      <w:r w:rsidR="00A92777">
        <w:rPr>
          <w:rFonts w:ascii="Helvetica" w:hAnsi="Helvetica"/>
          <w:sz w:val="20"/>
          <w:szCs w:val="20"/>
        </w:rPr>
        <w:t xml:space="preserve"> </w:t>
      </w:r>
      <w:r w:rsidR="002326DF">
        <w:rPr>
          <w:rFonts w:ascii="Helvetica" w:hAnsi="Helvetica"/>
          <w:sz w:val="20"/>
          <w:szCs w:val="20"/>
        </w:rPr>
        <w:t xml:space="preserve">werden </w:t>
      </w:r>
      <w:r w:rsidR="00311FF8">
        <w:rPr>
          <w:rFonts w:ascii="Helvetica" w:hAnsi="Helvetica"/>
          <w:sz w:val="20"/>
          <w:szCs w:val="20"/>
        </w:rPr>
        <w:t>zunehmend</w:t>
      </w:r>
      <w:r w:rsidR="00A92777">
        <w:rPr>
          <w:rFonts w:ascii="Helvetica" w:hAnsi="Helvetica"/>
          <w:sz w:val="20"/>
          <w:szCs w:val="20"/>
        </w:rPr>
        <w:t xml:space="preserve"> schneller. Parallel dazu setzen Angreifer </w:t>
      </w:r>
      <w:r w:rsidR="00976E82">
        <w:rPr>
          <w:rFonts w:ascii="Helvetica" w:hAnsi="Helvetica"/>
          <w:sz w:val="20"/>
          <w:szCs w:val="20"/>
        </w:rPr>
        <w:t xml:space="preserve">auf </w:t>
      </w:r>
      <w:r w:rsidR="00A92777">
        <w:rPr>
          <w:rFonts w:ascii="Helvetica" w:hAnsi="Helvetica"/>
          <w:sz w:val="20"/>
          <w:szCs w:val="20"/>
        </w:rPr>
        <w:t xml:space="preserve">immer </w:t>
      </w:r>
      <w:proofErr w:type="spellStart"/>
      <w:r w:rsidR="0041780D" w:rsidRPr="0041780D">
        <w:rPr>
          <w:rFonts w:ascii="Helvetica" w:hAnsi="Helvetica"/>
          <w:sz w:val="20"/>
          <w:szCs w:val="20"/>
        </w:rPr>
        <w:t>ausgeklügelte</w:t>
      </w:r>
      <w:r w:rsidR="00A92777">
        <w:rPr>
          <w:rFonts w:ascii="Helvetica" w:hAnsi="Helvetica"/>
          <w:sz w:val="20"/>
          <w:szCs w:val="20"/>
        </w:rPr>
        <w:t>re</w:t>
      </w:r>
      <w:proofErr w:type="spellEnd"/>
      <w:r w:rsidR="0041780D" w:rsidRPr="0041780D">
        <w:rPr>
          <w:rFonts w:ascii="Helvetica" w:hAnsi="Helvetica"/>
          <w:sz w:val="20"/>
          <w:szCs w:val="20"/>
        </w:rPr>
        <w:t xml:space="preserve"> Taktiken, um Netzwerke und Benutzer zu kompromittieren</w:t>
      </w:r>
      <w:r w:rsidR="00A92777">
        <w:rPr>
          <w:rFonts w:ascii="Helvetica" w:hAnsi="Helvetica"/>
          <w:sz w:val="20"/>
          <w:szCs w:val="20"/>
        </w:rPr>
        <w:t xml:space="preserve">. </w:t>
      </w:r>
      <w:r w:rsidR="002E2D1F">
        <w:rPr>
          <w:rFonts w:ascii="Helvetica" w:hAnsi="Helvetica"/>
          <w:sz w:val="20"/>
          <w:szCs w:val="20"/>
        </w:rPr>
        <w:t>Kein Unternehmen kann es sich in dem Zusammenhang leisten</w:t>
      </w:r>
      <w:r w:rsidR="0041780D" w:rsidRPr="0041780D">
        <w:rPr>
          <w:rFonts w:ascii="Helvetica" w:hAnsi="Helvetica"/>
          <w:sz w:val="20"/>
          <w:szCs w:val="20"/>
        </w:rPr>
        <w:t xml:space="preserve">, </w:t>
      </w:r>
      <w:r w:rsidR="005C766F">
        <w:rPr>
          <w:rFonts w:ascii="Helvetica" w:hAnsi="Helvetica"/>
          <w:sz w:val="20"/>
          <w:szCs w:val="20"/>
        </w:rPr>
        <w:t xml:space="preserve">Kompromisse </w:t>
      </w:r>
      <w:r w:rsidR="0041780D" w:rsidRPr="0041780D">
        <w:rPr>
          <w:rFonts w:ascii="Helvetica" w:hAnsi="Helvetica"/>
          <w:sz w:val="20"/>
          <w:szCs w:val="20"/>
        </w:rPr>
        <w:t>einzugehen</w:t>
      </w:r>
      <w:r w:rsidR="001E0ABF">
        <w:rPr>
          <w:rFonts w:ascii="Helvetica" w:hAnsi="Helvetica"/>
          <w:sz w:val="20"/>
          <w:szCs w:val="20"/>
        </w:rPr>
        <w:t>. Egal ob Leistung oder Sicherheit</w:t>
      </w:r>
      <w:r w:rsidR="000105B6">
        <w:rPr>
          <w:rFonts w:ascii="Helvetica" w:hAnsi="Helvetica"/>
          <w:sz w:val="20"/>
          <w:szCs w:val="20"/>
        </w:rPr>
        <w:t>:</w:t>
      </w:r>
      <w:r w:rsidR="001E0ABF">
        <w:rPr>
          <w:rFonts w:ascii="Helvetica" w:hAnsi="Helvetica"/>
          <w:sz w:val="20"/>
          <w:szCs w:val="20"/>
        </w:rPr>
        <w:t xml:space="preserve"> </w:t>
      </w:r>
      <w:r w:rsidR="000105B6">
        <w:rPr>
          <w:rFonts w:ascii="Helvetica" w:hAnsi="Helvetica"/>
          <w:sz w:val="20"/>
          <w:szCs w:val="20"/>
        </w:rPr>
        <w:t>E</w:t>
      </w:r>
      <w:r w:rsidR="001E0ABF">
        <w:rPr>
          <w:rFonts w:ascii="Helvetica" w:hAnsi="Helvetica"/>
          <w:sz w:val="20"/>
          <w:szCs w:val="20"/>
        </w:rPr>
        <w:t>s gilt</w:t>
      </w:r>
      <w:r w:rsidR="000105B6">
        <w:rPr>
          <w:rFonts w:ascii="Helvetica" w:hAnsi="Helvetica"/>
          <w:sz w:val="20"/>
          <w:szCs w:val="20"/>
        </w:rPr>
        <w:t>,</w:t>
      </w:r>
      <w:r w:rsidR="001E0ABF">
        <w:rPr>
          <w:rFonts w:ascii="Helvetica" w:hAnsi="Helvetica"/>
          <w:sz w:val="20"/>
          <w:szCs w:val="20"/>
        </w:rPr>
        <w:t xml:space="preserve"> mit aktuellen Anforderungen Schritt zu halten</w:t>
      </w:r>
      <w:r w:rsidR="005C766F">
        <w:rPr>
          <w:rFonts w:ascii="Helvetica" w:hAnsi="Helvetica"/>
          <w:sz w:val="20"/>
          <w:szCs w:val="20"/>
        </w:rPr>
        <w:t>“</w:t>
      </w:r>
      <w:r w:rsidR="0041780D" w:rsidRPr="0041780D">
        <w:rPr>
          <w:rFonts w:ascii="Helvetica" w:hAnsi="Helvetica"/>
          <w:sz w:val="20"/>
          <w:szCs w:val="20"/>
        </w:rPr>
        <w:t xml:space="preserve">, so Brendan Patterson, </w:t>
      </w:r>
      <w:proofErr w:type="spellStart"/>
      <w:r w:rsidR="0041780D" w:rsidRPr="0041780D">
        <w:rPr>
          <w:rFonts w:ascii="Helvetica" w:hAnsi="Helvetica"/>
          <w:sz w:val="20"/>
          <w:szCs w:val="20"/>
        </w:rPr>
        <w:t>Vice</w:t>
      </w:r>
      <w:proofErr w:type="spellEnd"/>
      <w:r w:rsidR="0041780D" w:rsidRPr="0041780D">
        <w:rPr>
          <w:rFonts w:ascii="Helvetica" w:hAnsi="Helvetica"/>
          <w:sz w:val="20"/>
          <w:szCs w:val="20"/>
        </w:rPr>
        <w:t xml:space="preserve"> </w:t>
      </w:r>
      <w:proofErr w:type="spellStart"/>
      <w:r w:rsidR="0041780D" w:rsidRPr="0041780D">
        <w:rPr>
          <w:rFonts w:ascii="Helvetica" w:hAnsi="Helvetica"/>
          <w:sz w:val="20"/>
          <w:szCs w:val="20"/>
        </w:rPr>
        <w:t>President</w:t>
      </w:r>
      <w:proofErr w:type="spellEnd"/>
      <w:r w:rsidR="0041780D" w:rsidRPr="0041780D">
        <w:rPr>
          <w:rFonts w:ascii="Helvetica" w:hAnsi="Helvetica"/>
          <w:sz w:val="20"/>
          <w:szCs w:val="20"/>
        </w:rPr>
        <w:t xml:space="preserve"> </w:t>
      </w:r>
      <w:proofErr w:type="spellStart"/>
      <w:r w:rsidR="0041780D" w:rsidRPr="0041780D">
        <w:rPr>
          <w:rFonts w:ascii="Helvetica" w:hAnsi="Helvetica"/>
          <w:sz w:val="20"/>
          <w:szCs w:val="20"/>
        </w:rPr>
        <w:t>of</w:t>
      </w:r>
      <w:proofErr w:type="spellEnd"/>
      <w:r w:rsidR="0041780D" w:rsidRPr="0041780D">
        <w:rPr>
          <w:rFonts w:ascii="Helvetica" w:hAnsi="Helvetica"/>
          <w:sz w:val="20"/>
          <w:szCs w:val="20"/>
        </w:rPr>
        <w:t xml:space="preserve"> </w:t>
      </w:r>
      <w:proofErr w:type="spellStart"/>
      <w:r w:rsidR="0041780D" w:rsidRPr="0041780D">
        <w:rPr>
          <w:rFonts w:ascii="Helvetica" w:hAnsi="Helvetica"/>
          <w:sz w:val="20"/>
          <w:szCs w:val="20"/>
        </w:rPr>
        <w:t>Product</w:t>
      </w:r>
      <w:proofErr w:type="spellEnd"/>
      <w:r w:rsidR="0041780D" w:rsidRPr="0041780D">
        <w:rPr>
          <w:rFonts w:ascii="Helvetica" w:hAnsi="Helvetica"/>
          <w:sz w:val="20"/>
          <w:szCs w:val="20"/>
        </w:rPr>
        <w:t xml:space="preserve"> Management bei </w:t>
      </w:r>
      <w:proofErr w:type="spellStart"/>
      <w:r w:rsidR="0041780D" w:rsidRPr="0041780D">
        <w:rPr>
          <w:rFonts w:ascii="Helvetica" w:hAnsi="Helvetica"/>
          <w:sz w:val="20"/>
          <w:szCs w:val="20"/>
        </w:rPr>
        <w:t>WatchGuard</w:t>
      </w:r>
      <w:proofErr w:type="spellEnd"/>
      <w:r w:rsidR="0041780D" w:rsidRPr="0041780D">
        <w:rPr>
          <w:rFonts w:ascii="Helvetica" w:hAnsi="Helvetica"/>
          <w:sz w:val="20"/>
          <w:szCs w:val="20"/>
        </w:rPr>
        <w:t xml:space="preserve">. </w:t>
      </w:r>
      <w:r w:rsidR="00990109">
        <w:rPr>
          <w:rFonts w:ascii="Helvetica" w:hAnsi="Helvetica"/>
          <w:sz w:val="20"/>
          <w:szCs w:val="20"/>
        </w:rPr>
        <w:t xml:space="preserve">Genau darauf wurde bei </w:t>
      </w:r>
      <w:r w:rsidR="005C766F">
        <w:rPr>
          <w:rFonts w:ascii="Helvetica" w:hAnsi="Helvetica"/>
          <w:sz w:val="20"/>
          <w:szCs w:val="20"/>
        </w:rPr>
        <w:t xml:space="preserve">den neuen Modellen der T-Serie von </w:t>
      </w:r>
      <w:proofErr w:type="spellStart"/>
      <w:r w:rsidR="005C766F">
        <w:rPr>
          <w:rFonts w:ascii="Helvetica" w:hAnsi="Helvetica"/>
          <w:sz w:val="20"/>
          <w:szCs w:val="20"/>
        </w:rPr>
        <w:t>WatchGuard</w:t>
      </w:r>
      <w:proofErr w:type="spellEnd"/>
      <w:r w:rsidR="005C766F">
        <w:rPr>
          <w:rFonts w:ascii="Helvetica" w:hAnsi="Helvetica"/>
          <w:sz w:val="20"/>
          <w:szCs w:val="20"/>
        </w:rPr>
        <w:t xml:space="preserve"> </w:t>
      </w:r>
      <w:r w:rsidR="00990109">
        <w:rPr>
          <w:rFonts w:ascii="Helvetica" w:hAnsi="Helvetica"/>
          <w:sz w:val="20"/>
          <w:szCs w:val="20"/>
        </w:rPr>
        <w:t>geachtet</w:t>
      </w:r>
      <w:r w:rsidR="003C18FD">
        <w:rPr>
          <w:rFonts w:ascii="Helvetica" w:hAnsi="Helvetica"/>
          <w:sz w:val="20"/>
          <w:szCs w:val="20"/>
        </w:rPr>
        <w:t>.</w:t>
      </w:r>
      <w:r w:rsidR="00B3419D">
        <w:rPr>
          <w:rFonts w:ascii="Helvetica" w:hAnsi="Helvetica"/>
          <w:sz w:val="20"/>
          <w:szCs w:val="20"/>
        </w:rPr>
        <w:t xml:space="preserve"> </w:t>
      </w:r>
      <w:r w:rsidR="005C766F">
        <w:rPr>
          <w:rFonts w:ascii="Helvetica" w:hAnsi="Helvetica"/>
          <w:sz w:val="20"/>
          <w:szCs w:val="20"/>
        </w:rPr>
        <w:t xml:space="preserve">Die Vorteile reichen von hohen Durchsatzraten </w:t>
      </w:r>
      <w:r w:rsidR="00ED61A1">
        <w:rPr>
          <w:rFonts w:ascii="Helvetica" w:hAnsi="Helvetica"/>
          <w:sz w:val="20"/>
          <w:szCs w:val="20"/>
        </w:rPr>
        <w:t xml:space="preserve">beim </w:t>
      </w:r>
      <w:r w:rsidR="000B3F12">
        <w:rPr>
          <w:rFonts w:ascii="Helvetica" w:hAnsi="Helvetica"/>
          <w:sz w:val="20"/>
          <w:szCs w:val="20"/>
        </w:rPr>
        <w:t>Zusammenspiel</w:t>
      </w:r>
      <w:r w:rsidR="00ED61A1">
        <w:rPr>
          <w:rFonts w:ascii="Helvetica" w:hAnsi="Helvetica"/>
          <w:sz w:val="20"/>
          <w:szCs w:val="20"/>
        </w:rPr>
        <w:t xml:space="preserve"> der </w:t>
      </w:r>
      <w:r w:rsidR="0041780D" w:rsidRPr="0041780D">
        <w:rPr>
          <w:rFonts w:ascii="Helvetica" w:hAnsi="Helvetica"/>
          <w:sz w:val="20"/>
          <w:szCs w:val="20"/>
        </w:rPr>
        <w:t>mehrschichtigen Sicherheitsservices</w:t>
      </w:r>
      <w:r w:rsidR="005C766F">
        <w:rPr>
          <w:rFonts w:ascii="Helvetica" w:hAnsi="Helvetica"/>
          <w:sz w:val="20"/>
          <w:szCs w:val="20"/>
        </w:rPr>
        <w:t xml:space="preserve"> bis hin zur integrierten </w:t>
      </w:r>
      <w:r w:rsidR="0041780D" w:rsidRPr="0041780D">
        <w:rPr>
          <w:rFonts w:ascii="Helvetica" w:hAnsi="Helvetica"/>
          <w:sz w:val="20"/>
          <w:szCs w:val="20"/>
        </w:rPr>
        <w:t>SD-WAN-</w:t>
      </w:r>
      <w:r w:rsidR="005C766F">
        <w:rPr>
          <w:rFonts w:ascii="Helvetica" w:hAnsi="Helvetica"/>
          <w:sz w:val="20"/>
          <w:szCs w:val="20"/>
        </w:rPr>
        <w:t>Funktionalität.</w:t>
      </w:r>
    </w:p>
    <w:p w14:paraId="46A60118" w14:textId="77777777" w:rsidR="009D26C7" w:rsidRDefault="009D26C7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4F0B45A8" w14:textId="36011414" w:rsidR="009D26C7" w:rsidRPr="009D26C7" w:rsidRDefault="009D26C7" w:rsidP="0041780D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proofErr w:type="spellStart"/>
      <w:r w:rsidRPr="009D26C7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9D26C7">
        <w:rPr>
          <w:rFonts w:ascii="Helvetica" w:hAnsi="Helvetica"/>
          <w:b/>
          <w:bCs/>
          <w:sz w:val="20"/>
          <w:szCs w:val="20"/>
        </w:rPr>
        <w:t xml:space="preserve"> T20 – für </w:t>
      </w:r>
      <w:r>
        <w:rPr>
          <w:rFonts w:ascii="Helvetica" w:hAnsi="Helvetica"/>
          <w:b/>
          <w:bCs/>
          <w:sz w:val="20"/>
          <w:szCs w:val="20"/>
        </w:rPr>
        <w:t>kompromisslose</w:t>
      </w:r>
      <w:r w:rsidRPr="009D26C7">
        <w:rPr>
          <w:rFonts w:ascii="Helvetica" w:hAnsi="Helvetica"/>
          <w:b/>
          <w:bCs/>
          <w:sz w:val="20"/>
          <w:szCs w:val="20"/>
        </w:rPr>
        <w:t xml:space="preserve"> IT-Sicherheit im Homeoffice</w:t>
      </w:r>
    </w:p>
    <w:p w14:paraId="571A302A" w14:textId="0ECFB39E" w:rsidR="009D26C7" w:rsidRDefault="009D26C7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9D26C7">
        <w:rPr>
          <w:rFonts w:ascii="Helvetica" w:hAnsi="Helvetica"/>
          <w:sz w:val="20"/>
          <w:szCs w:val="20"/>
        </w:rPr>
        <w:t xml:space="preserve">Die </w:t>
      </w:r>
      <w:proofErr w:type="spellStart"/>
      <w:r w:rsidRPr="009D26C7">
        <w:rPr>
          <w:rFonts w:ascii="Helvetica" w:hAnsi="Helvetica"/>
          <w:sz w:val="20"/>
          <w:szCs w:val="20"/>
        </w:rPr>
        <w:t>Firebox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 T20 wurde speziell für Organisationen und </w:t>
      </w:r>
      <w:proofErr w:type="spellStart"/>
      <w:r w:rsidRPr="009D26C7">
        <w:rPr>
          <w:rFonts w:ascii="Helvetica" w:hAnsi="Helvetica"/>
          <w:sz w:val="20"/>
          <w:szCs w:val="20"/>
        </w:rPr>
        <w:t>Managed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 Service Provider entwickelt, die </w:t>
      </w:r>
      <w:r>
        <w:rPr>
          <w:rFonts w:ascii="Helvetica" w:hAnsi="Helvetica"/>
          <w:sz w:val="20"/>
          <w:szCs w:val="20"/>
        </w:rPr>
        <w:t>auch in Homeoffices</w:t>
      </w:r>
      <w:r w:rsidRPr="009D26C7">
        <w:rPr>
          <w:rFonts w:ascii="Helvetica" w:hAnsi="Helvetica"/>
          <w:sz w:val="20"/>
          <w:szCs w:val="20"/>
        </w:rPr>
        <w:t xml:space="preserve"> und </w:t>
      </w:r>
      <w:r>
        <w:rPr>
          <w:rFonts w:ascii="Helvetica" w:hAnsi="Helvetica"/>
          <w:sz w:val="20"/>
          <w:szCs w:val="20"/>
        </w:rPr>
        <w:t xml:space="preserve">an </w:t>
      </w:r>
      <w:r w:rsidRPr="009D26C7">
        <w:rPr>
          <w:rFonts w:ascii="Helvetica" w:hAnsi="Helvetica"/>
          <w:sz w:val="20"/>
          <w:szCs w:val="20"/>
        </w:rPr>
        <w:t>kleine</w:t>
      </w:r>
      <w:r>
        <w:rPr>
          <w:rFonts w:ascii="Helvetica" w:hAnsi="Helvetica"/>
          <w:sz w:val="20"/>
          <w:szCs w:val="20"/>
        </w:rPr>
        <w:t>n</w:t>
      </w:r>
      <w:r w:rsidRPr="009D26C7">
        <w:rPr>
          <w:rFonts w:ascii="Helvetica" w:hAnsi="Helvetica"/>
          <w:sz w:val="20"/>
          <w:szCs w:val="20"/>
        </w:rPr>
        <w:t xml:space="preserve"> Bürostandorte</w:t>
      </w:r>
      <w:r>
        <w:rPr>
          <w:rFonts w:ascii="Helvetica" w:hAnsi="Helvetica"/>
          <w:sz w:val="20"/>
          <w:szCs w:val="20"/>
        </w:rPr>
        <w:t>n</w:t>
      </w:r>
      <w:r w:rsidRPr="009D26C7">
        <w:rPr>
          <w:rFonts w:ascii="Helvetica" w:hAnsi="Helvetica"/>
          <w:sz w:val="20"/>
          <w:szCs w:val="20"/>
        </w:rPr>
        <w:t xml:space="preserve"> </w:t>
      </w:r>
      <w:r w:rsidR="00987098">
        <w:rPr>
          <w:rFonts w:ascii="Helvetica" w:hAnsi="Helvetica"/>
          <w:sz w:val="20"/>
          <w:szCs w:val="20"/>
        </w:rPr>
        <w:t xml:space="preserve">für konsequente Sicherheit sorgen </w:t>
      </w:r>
      <w:r w:rsidRPr="009D26C7">
        <w:rPr>
          <w:rFonts w:ascii="Helvetica" w:hAnsi="Helvetica"/>
          <w:sz w:val="20"/>
          <w:szCs w:val="20"/>
        </w:rPr>
        <w:t>müssen. D</w:t>
      </w:r>
      <w:r>
        <w:rPr>
          <w:rFonts w:ascii="Helvetica" w:hAnsi="Helvetica"/>
          <w:sz w:val="20"/>
          <w:szCs w:val="20"/>
        </w:rPr>
        <w:t xml:space="preserve">as Einstiegsmodell aus der Produktfamilie </w:t>
      </w:r>
      <w:r w:rsidRPr="009D26C7">
        <w:rPr>
          <w:rFonts w:ascii="Helvetica" w:hAnsi="Helvetica"/>
          <w:sz w:val="20"/>
          <w:szCs w:val="20"/>
        </w:rPr>
        <w:t>kann entweder als Stand</w:t>
      </w:r>
      <w:r w:rsidR="00987098">
        <w:rPr>
          <w:rFonts w:ascii="Helvetica" w:hAnsi="Helvetica"/>
          <w:sz w:val="20"/>
          <w:szCs w:val="20"/>
        </w:rPr>
        <w:t>-</w:t>
      </w:r>
      <w:proofErr w:type="spellStart"/>
      <w:r w:rsidRPr="009D26C7">
        <w:rPr>
          <w:rFonts w:ascii="Helvetica" w:hAnsi="Helvetica"/>
          <w:sz w:val="20"/>
          <w:szCs w:val="20"/>
        </w:rPr>
        <w:t>alone</w:t>
      </w:r>
      <w:proofErr w:type="spellEnd"/>
      <w:r w:rsidRPr="009D26C7">
        <w:rPr>
          <w:rFonts w:ascii="Helvetica" w:hAnsi="Helvetica"/>
          <w:sz w:val="20"/>
          <w:szCs w:val="20"/>
        </w:rPr>
        <w:t xml:space="preserve">-Lösung betrieben oder zentral von der Unternehmenszentrale aus verwaltet werden. In Verbindung mit der Total Security Suite </w:t>
      </w:r>
      <w:r w:rsidR="00BD60C7">
        <w:rPr>
          <w:rFonts w:ascii="Helvetica" w:hAnsi="Helvetica"/>
          <w:sz w:val="20"/>
          <w:szCs w:val="20"/>
        </w:rPr>
        <w:t xml:space="preserve">schiebt </w:t>
      </w:r>
      <w:r w:rsidRPr="009D26C7">
        <w:rPr>
          <w:rFonts w:ascii="Helvetica" w:hAnsi="Helvetica"/>
          <w:sz w:val="20"/>
          <w:szCs w:val="20"/>
        </w:rPr>
        <w:t xml:space="preserve">die </w:t>
      </w:r>
      <w:proofErr w:type="spellStart"/>
      <w:r w:rsidR="00315397">
        <w:rPr>
          <w:rFonts w:ascii="Helvetica" w:hAnsi="Helvetica"/>
          <w:sz w:val="20"/>
          <w:szCs w:val="20"/>
        </w:rPr>
        <w:t>Firebox</w:t>
      </w:r>
      <w:proofErr w:type="spellEnd"/>
      <w:r w:rsidR="00315397">
        <w:rPr>
          <w:rFonts w:ascii="Helvetica" w:hAnsi="Helvetica"/>
          <w:sz w:val="20"/>
          <w:szCs w:val="20"/>
        </w:rPr>
        <w:t xml:space="preserve"> </w:t>
      </w:r>
      <w:r w:rsidRPr="009D26C7">
        <w:rPr>
          <w:rFonts w:ascii="Helvetica" w:hAnsi="Helvetica"/>
          <w:sz w:val="20"/>
          <w:szCs w:val="20"/>
        </w:rPr>
        <w:t xml:space="preserve">T20 </w:t>
      </w:r>
      <w:r w:rsidR="00BD60C7">
        <w:rPr>
          <w:rFonts w:ascii="Helvetica" w:hAnsi="Helvetica"/>
          <w:sz w:val="20"/>
          <w:szCs w:val="20"/>
        </w:rPr>
        <w:t>Netzwerkangriffen von außen</w:t>
      </w:r>
      <w:r w:rsidRPr="009D26C7">
        <w:rPr>
          <w:rFonts w:ascii="Helvetica" w:hAnsi="Helvetica"/>
          <w:sz w:val="20"/>
          <w:szCs w:val="20"/>
        </w:rPr>
        <w:t xml:space="preserve"> </w:t>
      </w:r>
      <w:r w:rsidR="00BD60C7">
        <w:rPr>
          <w:rFonts w:ascii="Helvetica" w:hAnsi="Helvetica"/>
          <w:sz w:val="20"/>
          <w:szCs w:val="20"/>
        </w:rPr>
        <w:t>einen Riegel vor</w:t>
      </w:r>
      <w:r w:rsidR="00EF1BED">
        <w:rPr>
          <w:rFonts w:ascii="Helvetica" w:hAnsi="Helvetica"/>
          <w:sz w:val="20"/>
          <w:szCs w:val="20"/>
        </w:rPr>
        <w:t xml:space="preserve"> und</w:t>
      </w:r>
      <w:r w:rsidRPr="009D26C7">
        <w:rPr>
          <w:rFonts w:ascii="Helvetica" w:hAnsi="Helvetica"/>
          <w:sz w:val="20"/>
          <w:szCs w:val="20"/>
        </w:rPr>
        <w:t xml:space="preserve"> überwacht den Datenverkehr</w:t>
      </w:r>
      <w:r w:rsidR="00EF1BED">
        <w:rPr>
          <w:rFonts w:ascii="Helvetica" w:hAnsi="Helvetica"/>
          <w:sz w:val="20"/>
          <w:szCs w:val="20"/>
        </w:rPr>
        <w:t xml:space="preserve"> </w:t>
      </w:r>
      <w:r w:rsidR="00C97579">
        <w:rPr>
          <w:rFonts w:ascii="Helvetica" w:hAnsi="Helvetica"/>
          <w:sz w:val="20"/>
          <w:szCs w:val="20"/>
        </w:rPr>
        <w:t>hinsichtlich</w:t>
      </w:r>
      <w:r w:rsidRPr="009D26C7">
        <w:rPr>
          <w:rFonts w:ascii="Helvetica" w:hAnsi="Helvetica"/>
          <w:sz w:val="20"/>
          <w:szCs w:val="20"/>
        </w:rPr>
        <w:t xml:space="preserve"> bösartige</w:t>
      </w:r>
      <w:r w:rsidR="00C97579">
        <w:rPr>
          <w:rFonts w:ascii="Helvetica" w:hAnsi="Helvetica"/>
          <w:sz w:val="20"/>
          <w:szCs w:val="20"/>
        </w:rPr>
        <w:t>r</w:t>
      </w:r>
      <w:r w:rsidRPr="009D26C7">
        <w:rPr>
          <w:rFonts w:ascii="Helvetica" w:hAnsi="Helvetica"/>
          <w:sz w:val="20"/>
          <w:szCs w:val="20"/>
        </w:rPr>
        <w:t xml:space="preserve"> E-Mail-Anhänge, Phishing-Versuche, </w:t>
      </w:r>
      <w:proofErr w:type="spellStart"/>
      <w:r w:rsidR="00EF1BED">
        <w:rPr>
          <w:rFonts w:ascii="Helvetica" w:hAnsi="Helvetica"/>
          <w:sz w:val="20"/>
          <w:szCs w:val="20"/>
        </w:rPr>
        <w:t>Ransomware</w:t>
      </w:r>
      <w:proofErr w:type="spellEnd"/>
      <w:r w:rsidR="00EF1BED">
        <w:rPr>
          <w:rFonts w:ascii="Helvetica" w:hAnsi="Helvetica"/>
          <w:sz w:val="20"/>
          <w:szCs w:val="20"/>
        </w:rPr>
        <w:t>-Attacken und weitere</w:t>
      </w:r>
      <w:r w:rsidR="00C97579">
        <w:rPr>
          <w:rFonts w:ascii="Helvetica" w:hAnsi="Helvetica"/>
          <w:sz w:val="20"/>
          <w:szCs w:val="20"/>
        </w:rPr>
        <w:t>r</w:t>
      </w:r>
      <w:r w:rsidR="00EF1BED">
        <w:rPr>
          <w:rFonts w:ascii="Helvetica" w:hAnsi="Helvetica"/>
          <w:sz w:val="20"/>
          <w:szCs w:val="20"/>
        </w:rPr>
        <w:t xml:space="preserve"> Gefahren.</w:t>
      </w:r>
      <w:r w:rsidRPr="009D26C7">
        <w:rPr>
          <w:rFonts w:ascii="Helvetica" w:hAnsi="Helvetica"/>
          <w:sz w:val="20"/>
          <w:szCs w:val="20"/>
        </w:rPr>
        <w:t xml:space="preserve"> </w:t>
      </w:r>
      <w:r w:rsidR="00054E5B">
        <w:rPr>
          <w:rFonts w:ascii="Helvetica" w:hAnsi="Helvetica"/>
          <w:sz w:val="20"/>
          <w:szCs w:val="20"/>
        </w:rPr>
        <w:t xml:space="preserve">Die Ausführung </w:t>
      </w:r>
      <w:r w:rsidRPr="009D26C7">
        <w:rPr>
          <w:rFonts w:ascii="Helvetica" w:hAnsi="Helvetica"/>
          <w:sz w:val="20"/>
          <w:szCs w:val="20"/>
        </w:rPr>
        <w:t xml:space="preserve">T20-W </w:t>
      </w:r>
      <w:r w:rsidR="00596401">
        <w:rPr>
          <w:rFonts w:ascii="Helvetica" w:hAnsi="Helvetica"/>
          <w:sz w:val="20"/>
          <w:szCs w:val="20"/>
        </w:rPr>
        <w:t xml:space="preserve">ermöglicht darüber hinaus die WLAN-Integration </w:t>
      </w:r>
      <w:r w:rsidR="00315397">
        <w:rPr>
          <w:rFonts w:ascii="Helvetica" w:hAnsi="Helvetica"/>
          <w:sz w:val="20"/>
          <w:szCs w:val="20"/>
        </w:rPr>
        <w:t>entsprechend</w:t>
      </w:r>
      <w:r w:rsidR="00596401">
        <w:rPr>
          <w:rFonts w:ascii="Helvetica" w:hAnsi="Helvetica"/>
          <w:sz w:val="20"/>
          <w:szCs w:val="20"/>
        </w:rPr>
        <w:t xml:space="preserve"> </w:t>
      </w:r>
      <w:r w:rsidRPr="009D26C7">
        <w:rPr>
          <w:rFonts w:ascii="Helvetica" w:hAnsi="Helvetica"/>
          <w:sz w:val="20"/>
          <w:szCs w:val="20"/>
        </w:rPr>
        <w:t>802.11ac</w:t>
      </w:r>
      <w:r w:rsidR="00596401">
        <w:rPr>
          <w:rFonts w:ascii="Helvetica" w:hAnsi="Helvetica"/>
          <w:sz w:val="20"/>
          <w:szCs w:val="20"/>
        </w:rPr>
        <w:t xml:space="preserve">-Standard. </w:t>
      </w:r>
      <w:r w:rsidRPr="009D26C7">
        <w:rPr>
          <w:rFonts w:ascii="Helvetica" w:hAnsi="Helvetica"/>
          <w:sz w:val="20"/>
          <w:szCs w:val="20"/>
        </w:rPr>
        <w:t xml:space="preserve"> </w:t>
      </w:r>
    </w:p>
    <w:p w14:paraId="24C75AA1" w14:textId="0EEC964D" w:rsidR="00315397" w:rsidRDefault="00315397" w:rsidP="0041780D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49C27B17" w14:textId="77777777" w:rsidR="00023D75" w:rsidRPr="00023D75" w:rsidRDefault="00315397" w:rsidP="0041780D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proofErr w:type="spellStart"/>
      <w:r w:rsidRPr="00023D75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023D75">
        <w:rPr>
          <w:rFonts w:ascii="Helvetica" w:hAnsi="Helvetica"/>
          <w:b/>
          <w:bCs/>
          <w:sz w:val="20"/>
          <w:szCs w:val="20"/>
        </w:rPr>
        <w:t xml:space="preserve"> T40 – Sicherheitspower mit </w:t>
      </w:r>
      <w:r w:rsidR="00023D75" w:rsidRPr="00023D75">
        <w:rPr>
          <w:rFonts w:ascii="Helvetica" w:hAnsi="Helvetica"/>
          <w:b/>
          <w:bCs/>
          <w:sz w:val="20"/>
          <w:szCs w:val="20"/>
        </w:rPr>
        <w:t>wenig Platzbedarf</w:t>
      </w:r>
      <w:r w:rsidRPr="00023D75">
        <w:rPr>
          <w:rFonts w:ascii="Helvetica" w:hAnsi="Helvetica"/>
          <w:b/>
          <w:bCs/>
          <w:sz w:val="20"/>
          <w:szCs w:val="20"/>
        </w:rPr>
        <w:t xml:space="preserve"> </w:t>
      </w:r>
    </w:p>
    <w:p w14:paraId="491F619E" w14:textId="11C7A779" w:rsidR="00112646" w:rsidRDefault="00315397" w:rsidP="00112646">
      <w:pPr>
        <w:spacing w:line="288" w:lineRule="auto"/>
        <w:ind w:right="1135"/>
        <w:rPr>
          <w:rFonts w:ascii="Helvetica" w:hAnsi="Helvetica"/>
          <w:sz w:val="20"/>
          <w:szCs w:val="20"/>
        </w:rPr>
      </w:pPr>
      <w:r w:rsidRPr="00315397">
        <w:rPr>
          <w:rFonts w:ascii="Helvetica" w:hAnsi="Helvetica"/>
          <w:sz w:val="20"/>
          <w:szCs w:val="20"/>
        </w:rPr>
        <w:t xml:space="preserve">Die </w:t>
      </w:r>
      <w:proofErr w:type="spellStart"/>
      <w:r w:rsidR="00023D75">
        <w:rPr>
          <w:rFonts w:ascii="Helvetica" w:hAnsi="Helvetica"/>
          <w:sz w:val="20"/>
          <w:szCs w:val="20"/>
        </w:rPr>
        <w:t>Firebox</w:t>
      </w:r>
      <w:proofErr w:type="spellEnd"/>
      <w:r w:rsidR="00023D75">
        <w:rPr>
          <w:rFonts w:ascii="Helvetica" w:hAnsi="Helvetica"/>
          <w:sz w:val="20"/>
          <w:szCs w:val="20"/>
        </w:rPr>
        <w:t xml:space="preserve"> </w:t>
      </w:r>
      <w:r w:rsidRPr="00315397">
        <w:rPr>
          <w:rFonts w:ascii="Helvetica" w:hAnsi="Helvetica"/>
          <w:sz w:val="20"/>
          <w:szCs w:val="20"/>
        </w:rPr>
        <w:t xml:space="preserve">T40 </w:t>
      </w:r>
      <w:r w:rsidR="00023D75">
        <w:rPr>
          <w:rFonts w:ascii="Helvetica" w:hAnsi="Helvetica"/>
          <w:sz w:val="20"/>
          <w:szCs w:val="20"/>
        </w:rPr>
        <w:t xml:space="preserve">adressiert vor allem Unternehmen mit dezentralen Bürostandorten oder Zweigstellen. So ist sie beispielsweise </w:t>
      </w:r>
      <w:r w:rsidR="00B7748A">
        <w:rPr>
          <w:rFonts w:ascii="Helvetica" w:hAnsi="Helvetica"/>
          <w:sz w:val="20"/>
          <w:szCs w:val="20"/>
        </w:rPr>
        <w:t>dafür prädestiniert</w:t>
      </w:r>
      <w:r w:rsidR="00023D75">
        <w:rPr>
          <w:rFonts w:ascii="Helvetica" w:hAnsi="Helvetica"/>
          <w:sz w:val="20"/>
          <w:szCs w:val="20"/>
        </w:rPr>
        <w:t xml:space="preserve">, kleinere </w:t>
      </w:r>
      <w:r w:rsidR="0052079F">
        <w:rPr>
          <w:rFonts w:ascii="Helvetica" w:hAnsi="Helvetica"/>
          <w:sz w:val="20"/>
          <w:szCs w:val="20"/>
        </w:rPr>
        <w:t>Filialg</w:t>
      </w:r>
      <w:r w:rsidR="00023D75">
        <w:rPr>
          <w:rFonts w:ascii="Helvetica" w:hAnsi="Helvetica"/>
          <w:sz w:val="20"/>
          <w:szCs w:val="20"/>
        </w:rPr>
        <w:t xml:space="preserve">eschäfte im </w:t>
      </w:r>
      <w:r w:rsidR="00023D75">
        <w:rPr>
          <w:rFonts w:ascii="Helvetica" w:hAnsi="Helvetica"/>
          <w:sz w:val="20"/>
          <w:szCs w:val="20"/>
        </w:rPr>
        <w:lastRenderedPageBreak/>
        <w:t xml:space="preserve">Einzelhandel abzusichern. In Kombination mit der Total Security Suite steht die </w:t>
      </w:r>
      <w:proofErr w:type="spellStart"/>
      <w:r w:rsidR="00023D75">
        <w:rPr>
          <w:rFonts w:ascii="Helvetica" w:hAnsi="Helvetica"/>
          <w:sz w:val="20"/>
          <w:szCs w:val="20"/>
        </w:rPr>
        <w:t>Tabletop</w:t>
      </w:r>
      <w:proofErr w:type="spellEnd"/>
      <w:r w:rsidR="00023D75">
        <w:rPr>
          <w:rFonts w:ascii="Helvetica" w:hAnsi="Helvetica"/>
          <w:sz w:val="20"/>
          <w:szCs w:val="20"/>
        </w:rPr>
        <w:t xml:space="preserve">-Appliance in Sachen Sicherheitsfunktionalität den größeren Modellen aus dem </w:t>
      </w:r>
      <w:proofErr w:type="spellStart"/>
      <w:r w:rsidR="004E593B">
        <w:rPr>
          <w:rFonts w:ascii="Helvetica" w:hAnsi="Helvetica"/>
          <w:sz w:val="20"/>
          <w:szCs w:val="20"/>
        </w:rPr>
        <w:t>WatchGuard</w:t>
      </w:r>
      <w:proofErr w:type="spellEnd"/>
      <w:r w:rsidR="004E593B">
        <w:rPr>
          <w:rFonts w:ascii="Helvetica" w:hAnsi="Helvetica"/>
          <w:sz w:val="20"/>
          <w:szCs w:val="20"/>
        </w:rPr>
        <w:t>-</w:t>
      </w:r>
      <w:r w:rsidR="00023D75">
        <w:rPr>
          <w:rFonts w:ascii="Helvetica" w:hAnsi="Helvetica"/>
          <w:sz w:val="20"/>
          <w:szCs w:val="20"/>
        </w:rPr>
        <w:t xml:space="preserve">Produktspektrum in nichts nach und bietet alle modernen </w:t>
      </w:r>
      <w:r w:rsidR="005F3F96">
        <w:rPr>
          <w:rFonts w:ascii="Helvetica" w:hAnsi="Helvetica"/>
          <w:sz w:val="20"/>
          <w:szCs w:val="20"/>
        </w:rPr>
        <w:t xml:space="preserve">Features im Hinblick auf den Schutz vor </w:t>
      </w:r>
      <w:proofErr w:type="spellStart"/>
      <w:r w:rsidR="005F3F96">
        <w:rPr>
          <w:rFonts w:ascii="Helvetica" w:hAnsi="Helvetica"/>
          <w:sz w:val="20"/>
          <w:szCs w:val="20"/>
        </w:rPr>
        <w:t>Ransomware</w:t>
      </w:r>
      <w:proofErr w:type="spellEnd"/>
      <w:r w:rsidR="005F3F96">
        <w:rPr>
          <w:rFonts w:ascii="Helvetica" w:hAnsi="Helvetica"/>
          <w:sz w:val="20"/>
          <w:szCs w:val="20"/>
        </w:rPr>
        <w:t xml:space="preserve"> oder auch KI-basierte </w:t>
      </w:r>
      <w:proofErr w:type="spellStart"/>
      <w:r w:rsidR="005F3F96">
        <w:rPr>
          <w:rFonts w:ascii="Helvetica" w:hAnsi="Helvetica"/>
          <w:sz w:val="20"/>
          <w:szCs w:val="20"/>
        </w:rPr>
        <w:t>Threat</w:t>
      </w:r>
      <w:proofErr w:type="spellEnd"/>
      <w:r w:rsidR="005F3F96">
        <w:rPr>
          <w:rFonts w:ascii="Helvetica" w:hAnsi="Helvetica"/>
          <w:sz w:val="20"/>
          <w:szCs w:val="20"/>
        </w:rPr>
        <w:t xml:space="preserve"> </w:t>
      </w:r>
      <w:proofErr w:type="spellStart"/>
      <w:r w:rsidR="005F3F96">
        <w:rPr>
          <w:rFonts w:ascii="Helvetica" w:hAnsi="Helvetica"/>
          <w:sz w:val="20"/>
          <w:szCs w:val="20"/>
        </w:rPr>
        <w:t>Protection</w:t>
      </w:r>
      <w:proofErr w:type="spellEnd"/>
      <w:r w:rsidR="005F3F96">
        <w:rPr>
          <w:rFonts w:ascii="Helvetica" w:hAnsi="Helvetica"/>
          <w:sz w:val="20"/>
          <w:szCs w:val="20"/>
        </w:rPr>
        <w:t xml:space="preserve">. </w:t>
      </w:r>
      <w:r w:rsidR="002F3551">
        <w:rPr>
          <w:rFonts w:ascii="Helvetica" w:hAnsi="Helvetica"/>
          <w:sz w:val="20"/>
          <w:szCs w:val="20"/>
        </w:rPr>
        <w:t xml:space="preserve">Mit der </w:t>
      </w:r>
      <w:r w:rsidR="005F3F96">
        <w:rPr>
          <w:rFonts w:ascii="Helvetica" w:hAnsi="Helvetica"/>
          <w:sz w:val="20"/>
          <w:szCs w:val="20"/>
        </w:rPr>
        <w:t xml:space="preserve">Variante </w:t>
      </w:r>
      <w:r w:rsidR="005F3F96" w:rsidRPr="00315397">
        <w:rPr>
          <w:rFonts w:ascii="Helvetica" w:hAnsi="Helvetica"/>
          <w:sz w:val="20"/>
          <w:szCs w:val="20"/>
        </w:rPr>
        <w:t>T40-W</w:t>
      </w:r>
      <w:r w:rsidR="005F3F96">
        <w:rPr>
          <w:rFonts w:ascii="Helvetica" w:hAnsi="Helvetica"/>
          <w:sz w:val="20"/>
          <w:szCs w:val="20"/>
        </w:rPr>
        <w:t xml:space="preserve"> </w:t>
      </w:r>
      <w:r w:rsidR="002F3551">
        <w:rPr>
          <w:rFonts w:ascii="Helvetica" w:hAnsi="Helvetica"/>
          <w:sz w:val="20"/>
          <w:szCs w:val="20"/>
        </w:rPr>
        <w:t xml:space="preserve">lassen sich all diese </w:t>
      </w:r>
      <w:r w:rsidR="0011139B">
        <w:rPr>
          <w:rFonts w:ascii="Helvetica" w:hAnsi="Helvetica"/>
          <w:sz w:val="20"/>
          <w:szCs w:val="20"/>
        </w:rPr>
        <w:t>hochentwickelten Sicherheitsm</w:t>
      </w:r>
      <w:r w:rsidR="002F3551">
        <w:rPr>
          <w:rFonts w:ascii="Helvetica" w:hAnsi="Helvetica"/>
          <w:sz w:val="20"/>
          <w:szCs w:val="20"/>
        </w:rPr>
        <w:t>echanismen ins WLAN übertragen</w:t>
      </w:r>
      <w:r w:rsidR="0011139B">
        <w:rPr>
          <w:rFonts w:ascii="Helvetica" w:hAnsi="Helvetica"/>
          <w:sz w:val="20"/>
          <w:szCs w:val="20"/>
        </w:rPr>
        <w:t xml:space="preserve"> –</w:t>
      </w:r>
      <w:r w:rsidR="002F3551">
        <w:rPr>
          <w:rFonts w:ascii="Helvetica" w:hAnsi="Helvetica"/>
          <w:sz w:val="20"/>
          <w:szCs w:val="20"/>
        </w:rPr>
        <w:t xml:space="preserve"> </w:t>
      </w:r>
      <w:r w:rsidR="0011139B">
        <w:rPr>
          <w:rFonts w:ascii="Helvetica" w:hAnsi="Helvetica"/>
          <w:sz w:val="20"/>
          <w:szCs w:val="20"/>
        </w:rPr>
        <w:t>ohne Einschränkungen</w:t>
      </w:r>
      <w:r w:rsidR="005F3F96">
        <w:rPr>
          <w:rFonts w:ascii="Helvetica" w:hAnsi="Helvetica"/>
          <w:sz w:val="20"/>
          <w:szCs w:val="20"/>
        </w:rPr>
        <w:t xml:space="preserve"> </w:t>
      </w:r>
      <w:r w:rsidR="0011139B">
        <w:rPr>
          <w:rFonts w:ascii="Helvetica" w:hAnsi="Helvetica"/>
          <w:sz w:val="20"/>
          <w:szCs w:val="20"/>
        </w:rPr>
        <w:t xml:space="preserve">bei der </w:t>
      </w:r>
      <w:r w:rsidRPr="00315397">
        <w:rPr>
          <w:rFonts w:ascii="Helvetica" w:hAnsi="Helvetica"/>
          <w:sz w:val="20"/>
          <w:szCs w:val="20"/>
        </w:rPr>
        <w:t>Download- und Upload-Geschwindigkeit</w:t>
      </w:r>
      <w:r w:rsidR="0011139B">
        <w:rPr>
          <w:rFonts w:ascii="Helvetica" w:hAnsi="Helvetica"/>
          <w:sz w:val="20"/>
          <w:szCs w:val="20"/>
        </w:rPr>
        <w:t xml:space="preserve"> hinnehmen zu müssen</w:t>
      </w:r>
      <w:r w:rsidR="002F3551">
        <w:rPr>
          <w:rFonts w:ascii="Helvetica" w:hAnsi="Helvetica"/>
          <w:sz w:val="20"/>
          <w:szCs w:val="20"/>
        </w:rPr>
        <w:t>.</w:t>
      </w:r>
    </w:p>
    <w:p w14:paraId="589F1312" w14:textId="77777777" w:rsidR="00112646" w:rsidRDefault="00112646" w:rsidP="00112646">
      <w:pPr>
        <w:spacing w:line="288" w:lineRule="auto"/>
        <w:ind w:right="1135"/>
        <w:rPr>
          <w:rFonts w:ascii="Helvetica" w:hAnsi="Helvetica"/>
          <w:sz w:val="20"/>
          <w:szCs w:val="20"/>
        </w:rPr>
      </w:pPr>
    </w:p>
    <w:p w14:paraId="76927007" w14:textId="176BE646" w:rsidR="00112646" w:rsidRPr="00901B37" w:rsidRDefault="00112646" w:rsidP="00112646">
      <w:pPr>
        <w:spacing w:line="288" w:lineRule="auto"/>
        <w:ind w:right="1135"/>
        <w:rPr>
          <w:rFonts w:ascii="Helvetica" w:hAnsi="Helvetica"/>
          <w:b/>
          <w:bCs/>
          <w:sz w:val="20"/>
          <w:szCs w:val="20"/>
        </w:rPr>
      </w:pPr>
      <w:proofErr w:type="spellStart"/>
      <w:r w:rsidRPr="00901B37">
        <w:rPr>
          <w:rFonts w:ascii="Helvetica" w:hAnsi="Helvetica"/>
          <w:b/>
          <w:bCs/>
          <w:sz w:val="20"/>
          <w:szCs w:val="20"/>
        </w:rPr>
        <w:t>Firebox</w:t>
      </w:r>
      <w:proofErr w:type="spellEnd"/>
      <w:r w:rsidRPr="00901B37">
        <w:rPr>
          <w:rFonts w:ascii="Helvetica" w:hAnsi="Helvetica"/>
          <w:b/>
          <w:bCs/>
          <w:sz w:val="20"/>
          <w:szCs w:val="20"/>
        </w:rPr>
        <w:t xml:space="preserve"> T80 – </w:t>
      </w:r>
      <w:r w:rsidR="00901B37" w:rsidRPr="00901B37">
        <w:rPr>
          <w:rFonts w:ascii="Helvetica" w:hAnsi="Helvetica"/>
          <w:b/>
          <w:bCs/>
          <w:sz w:val="20"/>
          <w:szCs w:val="20"/>
        </w:rPr>
        <w:t>d</w:t>
      </w:r>
      <w:r w:rsidRPr="00901B37">
        <w:rPr>
          <w:rFonts w:ascii="Helvetica" w:hAnsi="Helvetica"/>
          <w:b/>
          <w:bCs/>
          <w:sz w:val="20"/>
          <w:szCs w:val="20"/>
        </w:rPr>
        <w:t xml:space="preserve">as leistungsstärkste </w:t>
      </w:r>
      <w:proofErr w:type="spellStart"/>
      <w:r w:rsidR="00901B37" w:rsidRPr="00901B37">
        <w:rPr>
          <w:rFonts w:ascii="Helvetica" w:hAnsi="Helvetica"/>
          <w:b/>
          <w:bCs/>
          <w:sz w:val="20"/>
          <w:szCs w:val="20"/>
        </w:rPr>
        <w:t>Tabletop</w:t>
      </w:r>
      <w:proofErr w:type="spellEnd"/>
      <w:r w:rsidR="00901B37" w:rsidRPr="00901B37">
        <w:rPr>
          <w:rFonts w:ascii="Helvetica" w:hAnsi="Helvetica"/>
          <w:b/>
          <w:bCs/>
          <w:sz w:val="20"/>
          <w:szCs w:val="20"/>
        </w:rPr>
        <w:t>-</w:t>
      </w:r>
      <w:r w:rsidRPr="00901B37">
        <w:rPr>
          <w:rFonts w:ascii="Helvetica" w:hAnsi="Helvetica"/>
          <w:b/>
          <w:bCs/>
          <w:sz w:val="20"/>
          <w:szCs w:val="20"/>
        </w:rPr>
        <w:t xml:space="preserve">Modell  </w:t>
      </w:r>
    </w:p>
    <w:p w14:paraId="77A0E527" w14:textId="2BA5D1FC" w:rsidR="00112646" w:rsidRDefault="00112646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 w:rsidRPr="00112646">
        <w:rPr>
          <w:rFonts w:ascii="Helvetica" w:hAnsi="Helvetica"/>
          <w:sz w:val="20"/>
          <w:szCs w:val="20"/>
        </w:rPr>
        <w:t xml:space="preserve">Die </w:t>
      </w:r>
      <w:proofErr w:type="spellStart"/>
      <w:r w:rsidRPr="00112646">
        <w:rPr>
          <w:rFonts w:ascii="Helvetica" w:hAnsi="Helvetica"/>
          <w:sz w:val="20"/>
          <w:szCs w:val="20"/>
        </w:rPr>
        <w:t>Firebox</w:t>
      </w:r>
      <w:proofErr w:type="spellEnd"/>
      <w:r w:rsidRPr="00112646">
        <w:rPr>
          <w:rFonts w:ascii="Helvetica" w:hAnsi="Helvetica"/>
          <w:sz w:val="20"/>
          <w:szCs w:val="20"/>
        </w:rPr>
        <w:t xml:space="preserve"> T80 eignet sich perfekt für eine Vielzahl </w:t>
      </w:r>
      <w:r w:rsidR="00901B37">
        <w:rPr>
          <w:rFonts w:ascii="Helvetica" w:hAnsi="Helvetica"/>
          <w:sz w:val="20"/>
          <w:szCs w:val="20"/>
        </w:rPr>
        <w:t xml:space="preserve">von </w:t>
      </w:r>
      <w:r w:rsidRPr="00112646">
        <w:rPr>
          <w:rFonts w:ascii="Helvetica" w:hAnsi="Helvetica"/>
          <w:sz w:val="20"/>
          <w:szCs w:val="20"/>
        </w:rPr>
        <w:t xml:space="preserve">Büroumgebungen </w:t>
      </w:r>
      <w:r w:rsidR="00901B37">
        <w:rPr>
          <w:rFonts w:ascii="Helvetica" w:hAnsi="Helvetica"/>
          <w:sz w:val="20"/>
          <w:szCs w:val="20"/>
        </w:rPr>
        <w:t>mittlerer Größe. Sie</w:t>
      </w:r>
      <w:r w:rsidRPr="00112646">
        <w:rPr>
          <w:rFonts w:ascii="Helvetica" w:hAnsi="Helvetica"/>
          <w:sz w:val="20"/>
          <w:szCs w:val="20"/>
        </w:rPr>
        <w:t xml:space="preserve"> </w:t>
      </w:r>
      <w:r w:rsidR="00901B37">
        <w:rPr>
          <w:rFonts w:ascii="Helvetica" w:hAnsi="Helvetica"/>
          <w:sz w:val="20"/>
          <w:szCs w:val="20"/>
        </w:rPr>
        <w:t>punktet</w:t>
      </w:r>
      <w:r w:rsidRPr="00112646">
        <w:rPr>
          <w:rFonts w:ascii="Helvetica" w:hAnsi="Helvetica"/>
          <w:sz w:val="20"/>
          <w:szCs w:val="20"/>
        </w:rPr>
        <w:t xml:space="preserve"> im Vergleich zu alternativen </w:t>
      </w:r>
      <w:proofErr w:type="spellStart"/>
      <w:r w:rsidR="00901B37">
        <w:rPr>
          <w:rFonts w:ascii="Helvetica" w:hAnsi="Helvetica"/>
          <w:sz w:val="20"/>
          <w:szCs w:val="20"/>
        </w:rPr>
        <w:t>Tabletop</w:t>
      </w:r>
      <w:proofErr w:type="spellEnd"/>
      <w:r w:rsidRPr="00112646">
        <w:rPr>
          <w:rFonts w:ascii="Helvetica" w:hAnsi="Helvetica"/>
          <w:sz w:val="20"/>
          <w:szCs w:val="20"/>
        </w:rPr>
        <w:t xml:space="preserve">-Firewalls </w:t>
      </w:r>
      <w:r w:rsidR="00901B37">
        <w:rPr>
          <w:rFonts w:ascii="Helvetica" w:hAnsi="Helvetica"/>
          <w:sz w:val="20"/>
          <w:szCs w:val="20"/>
        </w:rPr>
        <w:t xml:space="preserve">vor allem mit </w:t>
      </w:r>
      <w:r w:rsidRPr="00112646">
        <w:rPr>
          <w:rFonts w:ascii="Helvetica" w:hAnsi="Helvetica"/>
          <w:sz w:val="20"/>
          <w:szCs w:val="20"/>
        </w:rPr>
        <w:t>hohe</w:t>
      </w:r>
      <w:r w:rsidR="00901B37">
        <w:rPr>
          <w:rFonts w:ascii="Helvetica" w:hAnsi="Helvetica"/>
          <w:sz w:val="20"/>
          <w:szCs w:val="20"/>
        </w:rPr>
        <w:t>m</w:t>
      </w:r>
      <w:r w:rsidRPr="00112646">
        <w:rPr>
          <w:rFonts w:ascii="Helvetica" w:hAnsi="Helvetica"/>
          <w:sz w:val="20"/>
          <w:szCs w:val="20"/>
        </w:rPr>
        <w:t xml:space="preserve"> D</w:t>
      </w:r>
      <w:r w:rsidR="00705EFE">
        <w:rPr>
          <w:rFonts w:ascii="Helvetica" w:hAnsi="Helvetica"/>
          <w:sz w:val="20"/>
          <w:szCs w:val="20"/>
        </w:rPr>
        <w:t>atend</w:t>
      </w:r>
      <w:r w:rsidRPr="00112646">
        <w:rPr>
          <w:rFonts w:ascii="Helvetica" w:hAnsi="Helvetica"/>
          <w:sz w:val="20"/>
          <w:szCs w:val="20"/>
        </w:rPr>
        <w:t>urchsatz bei vollem UTM-Schutz</w:t>
      </w:r>
      <w:r w:rsidR="00901B37">
        <w:rPr>
          <w:rFonts w:ascii="Helvetica" w:hAnsi="Helvetica"/>
          <w:sz w:val="20"/>
          <w:szCs w:val="20"/>
        </w:rPr>
        <w:t xml:space="preserve"> (Unified </w:t>
      </w:r>
      <w:proofErr w:type="spellStart"/>
      <w:r w:rsidR="00901B37">
        <w:rPr>
          <w:rFonts w:ascii="Helvetica" w:hAnsi="Helvetica"/>
          <w:sz w:val="20"/>
          <w:szCs w:val="20"/>
        </w:rPr>
        <w:t>Threat</w:t>
      </w:r>
      <w:proofErr w:type="spellEnd"/>
      <w:r w:rsidR="00901B37">
        <w:rPr>
          <w:rFonts w:ascii="Helvetica" w:hAnsi="Helvetica"/>
          <w:sz w:val="20"/>
          <w:szCs w:val="20"/>
        </w:rPr>
        <w:t xml:space="preserve"> Management)</w:t>
      </w:r>
      <w:r w:rsidRPr="00112646">
        <w:rPr>
          <w:rFonts w:ascii="Helvetica" w:hAnsi="Helvetica"/>
          <w:sz w:val="20"/>
          <w:szCs w:val="20"/>
        </w:rPr>
        <w:t xml:space="preserve">. </w:t>
      </w:r>
      <w:r w:rsidR="00901B37">
        <w:rPr>
          <w:rFonts w:ascii="Helvetica" w:hAnsi="Helvetica"/>
          <w:sz w:val="20"/>
          <w:szCs w:val="20"/>
        </w:rPr>
        <w:t xml:space="preserve">Darüber hinaus </w:t>
      </w:r>
      <w:r w:rsidR="00901B37" w:rsidRPr="00901B37">
        <w:rPr>
          <w:rFonts w:ascii="Helvetica" w:hAnsi="Helvetica"/>
          <w:sz w:val="20"/>
          <w:szCs w:val="20"/>
        </w:rPr>
        <w:t xml:space="preserve">bietet </w:t>
      </w:r>
      <w:r w:rsidR="00901B37">
        <w:rPr>
          <w:rFonts w:ascii="Helvetica" w:hAnsi="Helvetica"/>
          <w:sz w:val="20"/>
          <w:szCs w:val="20"/>
        </w:rPr>
        <w:t xml:space="preserve">die Appliance </w:t>
      </w:r>
      <w:r w:rsidR="00705EFE">
        <w:rPr>
          <w:rFonts w:ascii="Helvetica" w:hAnsi="Helvetica"/>
          <w:sz w:val="20"/>
          <w:szCs w:val="20"/>
        </w:rPr>
        <w:t xml:space="preserve">ein </w:t>
      </w:r>
      <w:r w:rsidR="00901B37" w:rsidRPr="00901B37">
        <w:rPr>
          <w:rFonts w:ascii="Helvetica" w:hAnsi="Helvetica"/>
          <w:sz w:val="20"/>
          <w:szCs w:val="20"/>
        </w:rPr>
        <w:t>optionale</w:t>
      </w:r>
      <w:r w:rsidR="00705EFE">
        <w:rPr>
          <w:rFonts w:ascii="Helvetica" w:hAnsi="Helvetica"/>
          <w:sz w:val="20"/>
          <w:szCs w:val="20"/>
        </w:rPr>
        <w:t>s</w:t>
      </w:r>
      <w:r w:rsidR="00901B37" w:rsidRPr="00901B37">
        <w:rPr>
          <w:rFonts w:ascii="Helvetica" w:hAnsi="Helvetica"/>
          <w:sz w:val="20"/>
          <w:szCs w:val="20"/>
        </w:rPr>
        <w:t xml:space="preserve"> Port-Erweiterungsmodul</w:t>
      </w:r>
      <w:r w:rsidR="00705EFE">
        <w:rPr>
          <w:rFonts w:ascii="Helvetica" w:hAnsi="Helvetica"/>
          <w:sz w:val="20"/>
          <w:szCs w:val="20"/>
        </w:rPr>
        <w:t xml:space="preserve"> (1 GB oder 10 GB)</w:t>
      </w:r>
      <w:r w:rsidR="00901B37" w:rsidRPr="00901B37">
        <w:rPr>
          <w:rFonts w:ascii="Helvetica" w:hAnsi="Helvetica"/>
          <w:sz w:val="20"/>
          <w:szCs w:val="20"/>
        </w:rPr>
        <w:t xml:space="preserve"> für integrierte Glasfaser-Konnektivität</w:t>
      </w:r>
      <w:r w:rsidR="00705EFE">
        <w:rPr>
          <w:rFonts w:ascii="Helvetica" w:hAnsi="Helvetica"/>
          <w:sz w:val="20"/>
          <w:szCs w:val="20"/>
        </w:rPr>
        <w:t xml:space="preserve"> </w:t>
      </w:r>
      <w:r w:rsidR="00901B37">
        <w:rPr>
          <w:rFonts w:ascii="Helvetica" w:hAnsi="Helvetica"/>
          <w:sz w:val="20"/>
          <w:szCs w:val="20"/>
        </w:rPr>
        <w:t xml:space="preserve">und ist damit in der Lage, sich gezielt neuen Anforderungen anzupassen. </w:t>
      </w:r>
      <w:r w:rsidR="00F46A00">
        <w:rPr>
          <w:rFonts w:ascii="Helvetica" w:hAnsi="Helvetica"/>
          <w:sz w:val="20"/>
          <w:szCs w:val="20"/>
        </w:rPr>
        <w:t xml:space="preserve">Von Vorteil sind </w:t>
      </w:r>
      <w:r w:rsidR="00C97579">
        <w:rPr>
          <w:rFonts w:ascii="Helvetica" w:hAnsi="Helvetica"/>
          <w:sz w:val="20"/>
          <w:szCs w:val="20"/>
        </w:rPr>
        <w:t xml:space="preserve">ebenfalls </w:t>
      </w:r>
      <w:r w:rsidR="00F46A00">
        <w:rPr>
          <w:rFonts w:ascii="Helvetica" w:hAnsi="Helvetica"/>
          <w:sz w:val="20"/>
          <w:szCs w:val="20"/>
        </w:rPr>
        <w:t>die</w:t>
      </w:r>
      <w:r w:rsidR="00705EFE">
        <w:rPr>
          <w:rFonts w:ascii="Helvetica" w:hAnsi="Helvetica"/>
          <w:sz w:val="20"/>
          <w:szCs w:val="20"/>
        </w:rPr>
        <w:t xml:space="preserve"> zwei </w:t>
      </w:r>
      <w:r w:rsidRPr="00112646">
        <w:rPr>
          <w:rFonts w:ascii="Helvetica" w:hAnsi="Helvetica"/>
          <w:sz w:val="20"/>
          <w:szCs w:val="20"/>
        </w:rPr>
        <w:t>Power-</w:t>
      </w:r>
      <w:proofErr w:type="spellStart"/>
      <w:r w:rsidRPr="00112646">
        <w:rPr>
          <w:rFonts w:ascii="Helvetica" w:hAnsi="Helvetica"/>
          <w:sz w:val="20"/>
          <w:szCs w:val="20"/>
        </w:rPr>
        <w:t>over</w:t>
      </w:r>
      <w:proofErr w:type="spellEnd"/>
      <w:r w:rsidRPr="00112646">
        <w:rPr>
          <w:rFonts w:ascii="Helvetica" w:hAnsi="Helvetica"/>
          <w:sz w:val="20"/>
          <w:szCs w:val="20"/>
        </w:rPr>
        <w:t>-Ethernet (</w:t>
      </w:r>
      <w:proofErr w:type="spellStart"/>
      <w:r w:rsidRPr="00112646">
        <w:rPr>
          <w:rFonts w:ascii="Helvetica" w:hAnsi="Helvetica"/>
          <w:sz w:val="20"/>
          <w:szCs w:val="20"/>
        </w:rPr>
        <w:t>PoE</w:t>
      </w:r>
      <w:proofErr w:type="spellEnd"/>
      <w:r w:rsidRPr="00112646">
        <w:rPr>
          <w:rFonts w:ascii="Helvetica" w:hAnsi="Helvetica"/>
          <w:sz w:val="20"/>
          <w:szCs w:val="20"/>
        </w:rPr>
        <w:t>+)-Ports</w:t>
      </w:r>
      <w:r w:rsidR="00705EFE">
        <w:rPr>
          <w:rFonts w:ascii="Helvetica" w:hAnsi="Helvetica"/>
          <w:sz w:val="20"/>
          <w:szCs w:val="20"/>
        </w:rPr>
        <w:t xml:space="preserve">, die man bei anderen Plattformen </w:t>
      </w:r>
      <w:r w:rsidR="006E428B">
        <w:rPr>
          <w:rFonts w:ascii="Helvetica" w:hAnsi="Helvetica"/>
          <w:sz w:val="20"/>
          <w:szCs w:val="20"/>
        </w:rPr>
        <w:t>in diesem</w:t>
      </w:r>
      <w:r w:rsidR="008B79AD">
        <w:rPr>
          <w:rFonts w:ascii="Helvetica" w:hAnsi="Helvetica"/>
          <w:sz w:val="20"/>
          <w:szCs w:val="20"/>
        </w:rPr>
        <w:t xml:space="preserve"> Größen</w:t>
      </w:r>
      <w:r w:rsidR="006E428B">
        <w:rPr>
          <w:rFonts w:ascii="Helvetica" w:hAnsi="Helvetica"/>
          <w:sz w:val="20"/>
          <w:szCs w:val="20"/>
        </w:rPr>
        <w:t xml:space="preserve">segment </w:t>
      </w:r>
      <w:r w:rsidR="00705EFE">
        <w:rPr>
          <w:rFonts w:ascii="Helvetica" w:hAnsi="Helvetica"/>
          <w:sz w:val="20"/>
          <w:szCs w:val="20"/>
        </w:rPr>
        <w:t>meist vergeblich sucht.</w:t>
      </w:r>
    </w:p>
    <w:p w14:paraId="1E814C2B" w14:textId="6153DAB8" w:rsidR="00BE738E" w:rsidRDefault="00BE738E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6E93B5FF" w14:textId="1D5E3226" w:rsidR="00BE738E" w:rsidRDefault="00BE738E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Alle</w:t>
      </w:r>
      <w:r w:rsidRPr="00BE738E">
        <w:rPr>
          <w:rFonts w:ascii="Helvetica" w:hAnsi="Helvetica"/>
          <w:sz w:val="20"/>
          <w:szCs w:val="20"/>
        </w:rPr>
        <w:t xml:space="preserve"> neuen </w:t>
      </w:r>
      <w:proofErr w:type="spellStart"/>
      <w:r w:rsidRPr="00BE738E">
        <w:rPr>
          <w:rFonts w:ascii="Helvetica" w:hAnsi="Helvetica"/>
          <w:sz w:val="20"/>
          <w:szCs w:val="20"/>
        </w:rPr>
        <w:t>Appliances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 der T-Serie </w:t>
      </w:r>
      <w:r>
        <w:rPr>
          <w:rFonts w:ascii="Helvetica" w:hAnsi="Helvetica"/>
          <w:sz w:val="20"/>
          <w:szCs w:val="20"/>
        </w:rPr>
        <w:t xml:space="preserve">lassen sich via </w:t>
      </w:r>
      <w:proofErr w:type="spellStart"/>
      <w:r w:rsidRPr="00BE738E">
        <w:rPr>
          <w:rFonts w:ascii="Helvetica" w:hAnsi="Helvetica"/>
          <w:sz w:val="20"/>
          <w:szCs w:val="20"/>
        </w:rPr>
        <w:t>RapidDeploy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, der </w:t>
      </w:r>
      <w:r>
        <w:rPr>
          <w:rFonts w:ascii="Helvetica" w:hAnsi="Helvetica"/>
          <w:sz w:val="20"/>
          <w:szCs w:val="20"/>
        </w:rPr>
        <w:t>c</w:t>
      </w:r>
      <w:r w:rsidRPr="00BE738E">
        <w:rPr>
          <w:rFonts w:ascii="Helvetica" w:hAnsi="Helvetica"/>
          <w:sz w:val="20"/>
          <w:szCs w:val="20"/>
        </w:rPr>
        <w:t xml:space="preserve">loudbasierten Konfigurationslösung von </w:t>
      </w:r>
      <w:proofErr w:type="spellStart"/>
      <w:r w:rsidRPr="00BE738E">
        <w:rPr>
          <w:rFonts w:ascii="Helvetica" w:hAnsi="Helvetica"/>
          <w:sz w:val="20"/>
          <w:szCs w:val="20"/>
        </w:rPr>
        <w:t>WatchGuard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, </w:t>
      </w:r>
      <w:r>
        <w:rPr>
          <w:rFonts w:ascii="Helvetica" w:hAnsi="Helvetica"/>
          <w:sz w:val="20"/>
          <w:szCs w:val="20"/>
        </w:rPr>
        <w:t xml:space="preserve">einfach </w:t>
      </w:r>
      <w:r w:rsidRPr="00BE738E">
        <w:rPr>
          <w:rFonts w:ascii="Helvetica" w:hAnsi="Helvetica"/>
          <w:sz w:val="20"/>
          <w:szCs w:val="20"/>
        </w:rPr>
        <w:t>installier</w:t>
      </w:r>
      <w:r>
        <w:rPr>
          <w:rFonts w:ascii="Helvetica" w:hAnsi="Helvetica"/>
          <w:sz w:val="20"/>
          <w:szCs w:val="20"/>
        </w:rPr>
        <w:t>en. Ebenso simpel gestaltet sich die Verwaltung per</w:t>
      </w:r>
      <w:r w:rsidRPr="00BE738E">
        <w:rPr>
          <w:rFonts w:ascii="Helvetica" w:hAnsi="Helvetica"/>
          <w:sz w:val="20"/>
          <w:szCs w:val="20"/>
        </w:rPr>
        <w:t xml:space="preserve"> </w:t>
      </w:r>
      <w:proofErr w:type="spellStart"/>
      <w:r w:rsidRPr="00BE738E">
        <w:rPr>
          <w:rFonts w:ascii="Helvetica" w:hAnsi="Helvetica"/>
          <w:sz w:val="20"/>
          <w:szCs w:val="20"/>
        </w:rPr>
        <w:t>WatchGuard</w:t>
      </w:r>
      <w:proofErr w:type="spellEnd"/>
      <w:r>
        <w:rPr>
          <w:rFonts w:ascii="Helvetica" w:hAnsi="Helvetica"/>
          <w:sz w:val="20"/>
          <w:szCs w:val="20"/>
        </w:rPr>
        <w:t xml:space="preserve"> </w:t>
      </w:r>
      <w:r w:rsidRPr="00BE738E">
        <w:rPr>
          <w:rFonts w:ascii="Helvetica" w:hAnsi="Helvetica"/>
          <w:sz w:val="20"/>
          <w:szCs w:val="20"/>
        </w:rPr>
        <w:t>Cloud</w:t>
      </w:r>
      <w:r>
        <w:rPr>
          <w:rFonts w:ascii="Helvetica" w:hAnsi="Helvetica"/>
          <w:sz w:val="20"/>
          <w:szCs w:val="20"/>
        </w:rPr>
        <w:t xml:space="preserve">, sodass die vielfältigen Möglichkeiten im Handumdrehen </w:t>
      </w:r>
      <w:r w:rsidR="00620379">
        <w:rPr>
          <w:rFonts w:ascii="Helvetica" w:hAnsi="Helvetica"/>
          <w:sz w:val="20"/>
          <w:szCs w:val="20"/>
        </w:rPr>
        <w:t>ausgespielt werden können</w:t>
      </w:r>
      <w:r>
        <w:rPr>
          <w:rFonts w:ascii="Helvetica" w:hAnsi="Helvetica"/>
          <w:sz w:val="20"/>
          <w:szCs w:val="20"/>
        </w:rPr>
        <w:t>. Der erweiterte Funktionsumfang im Überblick:</w:t>
      </w:r>
    </w:p>
    <w:p w14:paraId="0034E721" w14:textId="77777777" w:rsidR="00BE738E" w:rsidRDefault="00BE738E" w:rsidP="00705EFE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37E9647D" w14:textId="04B1B017" w:rsidR="00B57D5F" w:rsidRDefault="00BE738E" w:rsidP="00BE738E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BE738E">
        <w:rPr>
          <w:rFonts w:ascii="Helvetica" w:hAnsi="Helvetica"/>
          <w:b/>
          <w:bCs/>
          <w:sz w:val="20"/>
          <w:szCs w:val="20"/>
        </w:rPr>
        <w:t>SD-WAN mit Zero-Touch-Bereitstellung</w:t>
      </w:r>
      <w:r>
        <w:rPr>
          <w:rFonts w:ascii="Helvetica" w:hAnsi="Helvetica"/>
          <w:sz w:val="20"/>
          <w:szCs w:val="20"/>
        </w:rPr>
        <w:t xml:space="preserve">: </w:t>
      </w:r>
      <w:r w:rsidRPr="00BE738E">
        <w:rPr>
          <w:rFonts w:ascii="Helvetica" w:hAnsi="Helvetica"/>
          <w:sz w:val="20"/>
          <w:szCs w:val="20"/>
        </w:rPr>
        <w:t xml:space="preserve">Die </w:t>
      </w:r>
      <w:proofErr w:type="spellStart"/>
      <w:r w:rsidRPr="00BE738E">
        <w:rPr>
          <w:rFonts w:ascii="Helvetica" w:hAnsi="Helvetica"/>
          <w:sz w:val="20"/>
          <w:szCs w:val="20"/>
        </w:rPr>
        <w:t>Firebox</w:t>
      </w:r>
      <w:proofErr w:type="spellEnd"/>
      <w:r w:rsidR="00F46A00">
        <w:rPr>
          <w:rFonts w:ascii="Helvetica" w:hAnsi="Helvetica"/>
          <w:sz w:val="20"/>
          <w:szCs w:val="20"/>
        </w:rPr>
        <w:t>-Modelle</w:t>
      </w:r>
      <w:r w:rsidRPr="00BE738E">
        <w:rPr>
          <w:rFonts w:ascii="Helvetica" w:hAnsi="Helvetica"/>
          <w:sz w:val="20"/>
          <w:szCs w:val="20"/>
        </w:rPr>
        <w:t xml:space="preserve"> der T-Serie </w:t>
      </w:r>
      <w:r w:rsidR="00843578">
        <w:rPr>
          <w:rFonts w:ascii="Helvetica" w:hAnsi="Helvetica"/>
          <w:sz w:val="20"/>
          <w:szCs w:val="20"/>
        </w:rPr>
        <w:t xml:space="preserve">integrieren spezifische </w:t>
      </w:r>
      <w:r w:rsidRPr="00BE738E">
        <w:rPr>
          <w:rFonts w:ascii="Helvetica" w:hAnsi="Helvetica"/>
          <w:sz w:val="20"/>
          <w:szCs w:val="20"/>
        </w:rPr>
        <w:t>SD-WAN-</w:t>
      </w:r>
      <w:r w:rsidR="00F46A00">
        <w:rPr>
          <w:rFonts w:ascii="Helvetica" w:hAnsi="Helvetica"/>
          <w:sz w:val="20"/>
          <w:szCs w:val="20"/>
        </w:rPr>
        <w:t>Funktionalität</w:t>
      </w:r>
      <w:r w:rsidR="00B57D5F">
        <w:rPr>
          <w:rFonts w:ascii="Helvetica" w:hAnsi="Helvetica"/>
          <w:sz w:val="20"/>
          <w:szCs w:val="20"/>
        </w:rPr>
        <w:t xml:space="preserve"> und liefern somit das Fundament für</w:t>
      </w:r>
    </w:p>
    <w:p w14:paraId="494CB86F" w14:textId="035B6932" w:rsidR="00BE738E" w:rsidRDefault="00B57D5F" w:rsidP="00B57D5F">
      <w:pPr>
        <w:pStyle w:val="Listenabsatz"/>
        <w:spacing w:line="288" w:lineRule="auto"/>
        <w:ind w:left="426"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hohe Ausfallsicherheit und weitere Netzwerkoptimierungen</w:t>
      </w:r>
      <w:r w:rsidR="00843578">
        <w:rPr>
          <w:rFonts w:ascii="Helvetica" w:hAnsi="Helvetica"/>
          <w:sz w:val="20"/>
          <w:szCs w:val="20"/>
        </w:rPr>
        <w:t xml:space="preserve">. Unternehmen </w:t>
      </w:r>
      <w:r>
        <w:rPr>
          <w:rFonts w:ascii="Helvetica" w:hAnsi="Helvetica"/>
          <w:sz w:val="20"/>
          <w:szCs w:val="20"/>
        </w:rPr>
        <w:t xml:space="preserve">können auf diese Weise </w:t>
      </w:r>
      <w:r w:rsidR="00BE738E" w:rsidRPr="00BE738E">
        <w:rPr>
          <w:rFonts w:ascii="Helvetica" w:hAnsi="Helvetica"/>
          <w:sz w:val="20"/>
          <w:szCs w:val="20"/>
        </w:rPr>
        <w:t xml:space="preserve">den Bedarf an teuren MPLS- oder 4G/LTE-Verbindungen </w:t>
      </w:r>
      <w:r w:rsidR="00843578">
        <w:rPr>
          <w:rFonts w:ascii="Helvetica" w:hAnsi="Helvetica"/>
          <w:sz w:val="20"/>
          <w:szCs w:val="20"/>
        </w:rPr>
        <w:t xml:space="preserve">weiter </w:t>
      </w:r>
      <w:r w:rsidR="00BE738E" w:rsidRPr="00BE738E">
        <w:rPr>
          <w:rFonts w:ascii="Helvetica" w:hAnsi="Helvetica"/>
          <w:sz w:val="20"/>
          <w:szCs w:val="20"/>
        </w:rPr>
        <w:t>reduzieren</w:t>
      </w:r>
      <w:r w:rsidR="00843578">
        <w:rPr>
          <w:rFonts w:ascii="Helvetica" w:hAnsi="Helvetica"/>
          <w:sz w:val="20"/>
          <w:szCs w:val="20"/>
        </w:rPr>
        <w:t xml:space="preserve">. Der Datenverkehr </w:t>
      </w:r>
      <w:r w:rsidR="00843578" w:rsidRPr="00BE738E">
        <w:rPr>
          <w:rFonts w:ascii="Helvetica" w:hAnsi="Helvetica"/>
          <w:sz w:val="20"/>
          <w:szCs w:val="20"/>
        </w:rPr>
        <w:t>entfernte</w:t>
      </w:r>
      <w:r w:rsidR="00843578">
        <w:rPr>
          <w:rFonts w:ascii="Helvetica" w:hAnsi="Helvetica"/>
          <w:sz w:val="20"/>
          <w:szCs w:val="20"/>
        </w:rPr>
        <w:t>r</w:t>
      </w:r>
      <w:r w:rsidR="00843578" w:rsidRPr="00BE738E">
        <w:rPr>
          <w:rFonts w:ascii="Helvetica" w:hAnsi="Helvetica"/>
          <w:sz w:val="20"/>
          <w:szCs w:val="20"/>
        </w:rPr>
        <w:t xml:space="preserve"> Standorte </w:t>
      </w:r>
      <w:r w:rsidR="00843578">
        <w:rPr>
          <w:rFonts w:ascii="Helvetica" w:hAnsi="Helvetica"/>
          <w:sz w:val="20"/>
          <w:szCs w:val="20"/>
        </w:rPr>
        <w:t>muss nicht länger über</w:t>
      </w:r>
      <w:r w:rsidR="00BE738E" w:rsidRPr="00BE738E">
        <w:rPr>
          <w:rFonts w:ascii="Helvetica" w:hAnsi="Helvetica"/>
          <w:sz w:val="20"/>
          <w:szCs w:val="20"/>
        </w:rPr>
        <w:t xml:space="preserve"> ein zentrales Rechenzentrum </w:t>
      </w:r>
      <w:r w:rsidR="00843578">
        <w:rPr>
          <w:rFonts w:ascii="Helvetica" w:hAnsi="Helvetica"/>
          <w:sz w:val="20"/>
          <w:szCs w:val="20"/>
        </w:rPr>
        <w:t xml:space="preserve">laufen. Hybride </w:t>
      </w:r>
      <w:r w:rsidR="00BE738E" w:rsidRPr="00BE738E">
        <w:rPr>
          <w:rFonts w:ascii="Helvetica" w:hAnsi="Helvetica"/>
          <w:sz w:val="20"/>
          <w:szCs w:val="20"/>
        </w:rPr>
        <w:t xml:space="preserve">WAN-Architekturen </w:t>
      </w:r>
      <w:r w:rsidR="00843578">
        <w:rPr>
          <w:rFonts w:ascii="Helvetica" w:hAnsi="Helvetica"/>
          <w:sz w:val="20"/>
          <w:szCs w:val="20"/>
        </w:rPr>
        <w:t xml:space="preserve">werden effektiv </w:t>
      </w:r>
      <w:r w:rsidR="00BE738E" w:rsidRPr="00BE738E">
        <w:rPr>
          <w:rFonts w:ascii="Helvetica" w:hAnsi="Helvetica"/>
          <w:sz w:val="20"/>
          <w:szCs w:val="20"/>
        </w:rPr>
        <w:t>unterstütz</w:t>
      </w:r>
      <w:r w:rsidR="00843578">
        <w:rPr>
          <w:rFonts w:ascii="Helvetica" w:hAnsi="Helvetica"/>
          <w:sz w:val="20"/>
          <w:szCs w:val="20"/>
        </w:rPr>
        <w:t>t</w:t>
      </w:r>
      <w:r w:rsidR="00BE738E" w:rsidRPr="00BE738E">
        <w:rPr>
          <w:rFonts w:ascii="Helvetica" w:hAnsi="Helvetica"/>
          <w:sz w:val="20"/>
          <w:szCs w:val="20"/>
        </w:rPr>
        <w:t xml:space="preserve">. </w:t>
      </w:r>
    </w:p>
    <w:p w14:paraId="1F4C4D92" w14:textId="65B9CC5A" w:rsidR="00BE738E" w:rsidRPr="00B57D5F" w:rsidRDefault="00BE738E" w:rsidP="00B57D5F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proofErr w:type="spellStart"/>
      <w:r w:rsidRPr="0000581F">
        <w:rPr>
          <w:rFonts w:ascii="Helvetica" w:hAnsi="Helvetica"/>
          <w:b/>
          <w:bCs/>
          <w:sz w:val="20"/>
          <w:szCs w:val="20"/>
        </w:rPr>
        <w:t>PoE</w:t>
      </w:r>
      <w:proofErr w:type="spellEnd"/>
      <w:r w:rsidRPr="0000581F">
        <w:rPr>
          <w:rFonts w:ascii="Helvetica" w:hAnsi="Helvetica"/>
          <w:b/>
          <w:bCs/>
          <w:sz w:val="20"/>
          <w:szCs w:val="20"/>
        </w:rPr>
        <w:t>+</w:t>
      </w:r>
      <w:r w:rsidR="0000581F">
        <w:rPr>
          <w:rFonts w:ascii="Helvetica" w:hAnsi="Helvetica"/>
          <w:sz w:val="20"/>
          <w:szCs w:val="20"/>
        </w:rPr>
        <w:t>:</w:t>
      </w:r>
      <w:r w:rsidRPr="00BE738E">
        <w:rPr>
          <w:rFonts w:ascii="Helvetica" w:hAnsi="Helvetica"/>
          <w:sz w:val="20"/>
          <w:szCs w:val="20"/>
        </w:rPr>
        <w:t xml:space="preserve"> Die </w:t>
      </w:r>
      <w:proofErr w:type="spellStart"/>
      <w:r w:rsidRPr="00BE738E">
        <w:rPr>
          <w:rFonts w:ascii="Helvetica" w:hAnsi="Helvetica"/>
          <w:sz w:val="20"/>
          <w:szCs w:val="20"/>
        </w:rPr>
        <w:t>Firebox</w:t>
      </w:r>
      <w:proofErr w:type="spellEnd"/>
      <w:r w:rsidR="0000581F">
        <w:rPr>
          <w:rFonts w:ascii="Helvetica" w:hAnsi="Helvetica"/>
          <w:sz w:val="20"/>
          <w:szCs w:val="20"/>
        </w:rPr>
        <w:t>-Plattformen</w:t>
      </w:r>
      <w:r w:rsidRPr="00BE738E">
        <w:rPr>
          <w:rFonts w:ascii="Helvetica" w:hAnsi="Helvetica"/>
          <w:sz w:val="20"/>
          <w:szCs w:val="20"/>
        </w:rPr>
        <w:t xml:space="preserve"> T40 und T80 verfügen über </w:t>
      </w:r>
      <w:r w:rsidR="00882E78">
        <w:rPr>
          <w:rFonts w:ascii="Helvetica" w:hAnsi="Helvetica"/>
          <w:sz w:val="20"/>
          <w:szCs w:val="20"/>
        </w:rPr>
        <w:t xml:space="preserve">einen bzw. zwei </w:t>
      </w:r>
      <w:r w:rsidRPr="00BE738E">
        <w:rPr>
          <w:rFonts w:ascii="Helvetica" w:hAnsi="Helvetica"/>
          <w:sz w:val="20"/>
          <w:szCs w:val="20"/>
        </w:rPr>
        <w:t xml:space="preserve">integrierte </w:t>
      </w:r>
      <w:r w:rsidR="00882E78" w:rsidRPr="00112646">
        <w:rPr>
          <w:rFonts w:ascii="Helvetica" w:hAnsi="Helvetica"/>
          <w:sz w:val="20"/>
          <w:szCs w:val="20"/>
        </w:rPr>
        <w:t>Power-</w:t>
      </w:r>
      <w:proofErr w:type="spellStart"/>
      <w:r w:rsidR="00882E78" w:rsidRPr="00112646">
        <w:rPr>
          <w:rFonts w:ascii="Helvetica" w:hAnsi="Helvetica"/>
          <w:sz w:val="20"/>
          <w:szCs w:val="20"/>
        </w:rPr>
        <w:t>over</w:t>
      </w:r>
      <w:proofErr w:type="spellEnd"/>
      <w:r w:rsidR="00882E78" w:rsidRPr="00112646">
        <w:rPr>
          <w:rFonts w:ascii="Helvetica" w:hAnsi="Helvetica"/>
          <w:sz w:val="20"/>
          <w:szCs w:val="20"/>
        </w:rPr>
        <w:t>-Ethernet (</w:t>
      </w:r>
      <w:proofErr w:type="spellStart"/>
      <w:r w:rsidR="00882E78" w:rsidRPr="00112646">
        <w:rPr>
          <w:rFonts w:ascii="Helvetica" w:hAnsi="Helvetica"/>
          <w:sz w:val="20"/>
          <w:szCs w:val="20"/>
        </w:rPr>
        <w:t>PoE</w:t>
      </w:r>
      <w:proofErr w:type="spellEnd"/>
      <w:r w:rsidR="00882E78" w:rsidRPr="00112646">
        <w:rPr>
          <w:rFonts w:ascii="Helvetica" w:hAnsi="Helvetica"/>
          <w:sz w:val="20"/>
          <w:szCs w:val="20"/>
        </w:rPr>
        <w:t>+)-Ports</w:t>
      </w:r>
      <w:r w:rsidR="00B57D5F">
        <w:rPr>
          <w:rFonts w:ascii="Helvetica" w:hAnsi="Helvetica"/>
          <w:sz w:val="20"/>
          <w:szCs w:val="20"/>
        </w:rPr>
        <w:t>, die</w:t>
      </w:r>
      <w:r w:rsidRPr="00BE738E">
        <w:rPr>
          <w:rFonts w:ascii="Helvetica" w:hAnsi="Helvetica"/>
          <w:sz w:val="20"/>
          <w:szCs w:val="20"/>
        </w:rPr>
        <w:t xml:space="preserve"> Peripheriegeräte wie Sicherheitskameras, VoIP-Telefone </w:t>
      </w:r>
      <w:r w:rsidR="00DB6DA1">
        <w:rPr>
          <w:rFonts w:ascii="Helvetica" w:hAnsi="Helvetica"/>
          <w:sz w:val="20"/>
          <w:szCs w:val="20"/>
        </w:rPr>
        <w:t>oder</w:t>
      </w:r>
      <w:r w:rsidRPr="00BE738E">
        <w:rPr>
          <w:rFonts w:ascii="Helvetica" w:hAnsi="Helvetica"/>
          <w:sz w:val="20"/>
          <w:szCs w:val="20"/>
        </w:rPr>
        <w:t xml:space="preserve"> </w:t>
      </w:r>
      <w:r w:rsidR="00DB6DA1">
        <w:rPr>
          <w:rFonts w:ascii="Helvetica" w:hAnsi="Helvetica"/>
          <w:sz w:val="20"/>
          <w:szCs w:val="20"/>
        </w:rPr>
        <w:t>WLAN-</w:t>
      </w:r>
      <w:r w:rsidR="00B57D5F">
        <w:rPr>
          <w:rFonts w:ascii="Helvetica" w:hAnsi="Helvetica"/>
          <w:sz w:val="20"/>
          <w:szCs w:val="20"/>
        </w:rPr>
        <w:t xml:space="preserve">Access Points </w:t>
      </w:r>
      <w:r w:rsidRPr="00BE738E">
        <w:rPr>
          <w:rFonts w:ascii="Helvetica" w:hAnsi="Helvetica"/>
          <w:sz w:val="20"/>
          <w:szCs w:val="20"/>
        </w:rPr>
        <w:t xml:space="preserve">mit Strom versorgen. </w:t>
      </w:r>
      <w:r w:rsidR="00B57D5F">
        <w:rPr>
          <w:rFonts w:ascii="Helvetica" w:hAnsi="Helvetica"/>
          <w:sz w:val="20"/>
          <w:szCs w:val="20"/>
        </w:rPr>
        <w:t xml:space="preserve">Die Verlegung </w:t>
      </w:r>
      <w:r w:rsidRPr="00BE738E">
        <w:rPr>
          <w:rFonts w:ascii="Helvetica" w:hAnsi="Helvetica"/>
          <w:sz w:val="20"/>
          <w:szCs w:val="20"/>
        </w:rPr>
        <w:t xml:space="preserve">separater Stromkabel </w:t>
      </w:r>
      <w:r w:rsidR="00B57D5F">
        <w:rPr>
          <w:rFonts w:ascii="Helvetica" w:hAnsi="Helvetica"/>
          <w:sz w:val="20"/>
          <w:szCs w:val="20"/>
        </w:rPr>
        <w:t>– i</w:t>
      </w:r>
      <w:r w:rsidR="00B57D5F" w:rsidRPr="00B57D5F">
        <w:rPr>
          <w:rFonts w:ascii="Helvetica" w:hAnsi="Helvetica"/>
          <w:sz w:val="20"/>
          <w:szCs w:val="20"/>
        </w:rPr>
        <w:t>nklusive der damit</w:t>
      </w:r>
      <w:r w:rsidR="00B57D5F">
        <w:rPr>
          <w:rFonts w:ascii="Helvetica" w:hAnsi="Helvetica"/>
          <w:sz w:val="20"/>
          <w:szCs w:val="20"/>
        </w:rPr>
        <w:t xml:space="preserve"> </w:t>
      </w:r>
      <w:r w:rsidR="00B57D5F" w:rsidRPr="00B57D5F">
        <w:rPr>
          <w:rFonts w:ascii="Helvetica" w:hAnsi="Helvetica"/>
          <w:sz w:val="20"/>
          <w:szCs w:val="20"/>
        </w:rPr>
        <w:t>einhergehenden Kosten und Unannehmlichkeiten – erübrigt sich</w:t>
      </w:r>
      <w:r w:rsidRPr="00B57D5F">
        <w:rPr>
          <w:rFonts w:ascii="Helvetica" w:hAnsi="Helvetica"/>
          <w:sz w:val="20"/>
          <w:szCs w:val="20"/>
        </w:rPr>
        <w:t xml:space="preserve">.  </w:t>
      </w:r>
    </w:p>
    <w:p w14:paraId="4D48AC4F" w14:textId="595BBADD" w:rsidR="00BE738E" w:rsidRDefault="00BE738E" w:rsidP="00BE738E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proofErr w:type="spellStart"/>
      <w:r w:rsidRPr="00B57D5F">
        <w:rPr>
          <w:rFonts w:ascii="Helvetica" w:hAnsi="Helvetica"/>
          <w:b/>
          <w:bCs/>
          <w:sz w:val="20"/>
          <w:szCs w:val="20"/>
        </w:rPr>
        <w:t>IntelligentAV</w:t>
      </w:r>
      <w:proofErr w:type="spellEnd"/>
      <w:r w:rsidR="00B57D5F">
        <w:rPr>
          <w:rFonts w:ascii="Helvetica" w:hAnsi="Helvetica"/>
          <w:sz w:val="20"/>
          <w:szCs w:val="20"/>
        </w:rPr>
        <w:t xml:space="preserve">: </w:t>
      </w:r>
      <w:r w:rsidR="00D52478">
        <w:rPr>
          <w:rFonts w:ascii="Helvetica" w:hAnsi="Helvetica"/>
          <w:sz w:val="20"/>
          <w:szCs w:val="20"/>
        </w:rPr>
        <w:t xml:space="preserve">Über die </w:t>
      </w:r>
      <w:proofErr w:type="spellStart"/>
      <w:r w:rsidR="00D52478">
        <w:rPr>
          <w:rFonts w:ascii="Helvetica" w:hAnsi="Helvetica"/>
          <w:sz w:val="20"/>
          <w:szCs w:val="20"/>
        </w:rPr>
        <w:t>Firebox-Appliances</w:t>
      </w:r>
      <w:proofErr w:type="spellEnd"/>
      <w:r w:rsidR="00B57D5F">
        <w:rPr>
          <w:rFonts w:ascii="Helvetica" w:hAnsi="Helvetica"/>
          <w:sz w:val="20"/>
          <w:szCs w:val="20"/>
        </w:rPr>
        <w:t xml:space="preserve"> </w:t>
      </w:r>
      <w:r w:rsidR="00D52478" w:rsidRPr="00BE738E">
        <w:rPr>
          <w:rFonts w:ascii="Helvetica" w:hAnsi="Helvetica"/>
          <w:sz w:val="20"/>
          <w:szCs w:val="20"/>
        </w:rPr>
        <w:t xml:space="preserve">T40 und T80 </w:t>
      </w:r>
      <w:r w:rsidR="00D52478">
        <w:rPr>
          <w:rFonts w:ascii="Helvetica" w:hAnsi="Helvetica"/>
          <w:sz w:val="20"/>
          <w:szCs w:val="20"/>
        </w:rPr>
        <w:t xml:space="preserve">lässt sich der </w:t>
      </w:r>
      <w:r w:rsidR="00B57D5F">
        <w:rPr>
          <w:rFonts w:ascii="Helvetica" w:hAnsi="Helvetica"/>
          <w:sz w:val="20"/>
          <w:szCs w:val="20"/>
        </w:rPr>
        <w:t>moderne Antiviren-Dienst</w:t>
      </w:r>
      <w:r w:rsidRPr="00BE738E">
        <w:rPr>
          <w:rFonts w:ascii="Helvetica" w:hAnsi="Helvetica"/>
          <w:sz w:val="20"/>
          <w:szCs w:val="20"/>
        </w:rPr>
        <w:t xml:space="preserve"> </w:t>
      </w:r>
      <w:r w:rsidR="00B57D5F">
        <w:rPr>
          <w:rFonts w:ascii="Helvetica" w:hAnsi="Helvetica"/>
          <w:sz w:val="20"/>
          <w:szCs w:val="20"/>
        </w:rPr>
        <w:t>„</w:t>
      </w:r>
      <w:proofErr w:type="spellStart"/>
      <w:r w:rsidRPr="00BE738E">
        <w:rPr>
          <w:rFonts w:ascii="Helvetica" w:hAnsi="Helvetica"/>
          <w:sz w:val="20"/>
          <w:szCs w:val="20"/>
        </w:rPr>
        <w:t>IntelligentAV</w:t>
      </w:r>
      <w:proofErr w:type="spellEnd"/>
      <w:r w:rsidR="00B57D5F">
        <w:rPr>
          <w:rFonts w:ascii="Helvetica" w:hAnsi="Helvetica"/>
          <w:sz w:val="20"/>
          <w:szCs w:val="20"/>
        </w:rPr>
        <w:t>“</w:t>
      </w:r>
      <w:r w:rsidRPr="00BE738E">
        <w:rPr>
          <w:rFonts w:ascii="Helvetica" w:hAnsi="Helvetica"/>
          <w:sz w:val="20"/>
          <w:szCs w:val="20"/>
        </w:rPr>
        <w:t xml:space="preserve"> </w:t>
      </w:r>
      <w:r w:rsidR="00D52478">
        <w:rPr>
          <w:rFonts w:ascii="Helvetica" w:hAnsi="Helvetica"/>
          <w:sz w:val="20"/>
          <w:szCs w:val="20"/>
        </w:rPr>
        <w:t xml:space="preserve">nutzen. Dieser setzt auf </w:t>
      </w:r>
      <w:proofErr w:type="spellStart"/>
      <w:r w:rsidR="00D52478">
        <w:rPr>
          <w:rFonts w:ascii="Helvetica" w:hAnsi="Helvetica"/>
          <w:sz w:val="20"/>
          <w:szCs w:val="20"/>
        </w:rPr>
        <w:t>Machine</w:t>
      </w:r>
      <w:proofErr w:type="spellEnd"/>
      <w:r w:rsidR="00D52478">
        <w:rPr>
          <w:rFonts w:ascii="Helvetica" w:hAnsi="Helvetica"/>
          <w:sz w:val="20"/>
          <w:szCs w:val="20"/>
        </w:rPr>
        <w:t xml:space="preserve"> Learning im Kampf gegen </w:t>
      </w:r>
      <w:r w:rsidRPr="00BE738E">
        <w:rPr>
          <w:rFonts w:ascii="Helvetica" w:hAnsi="Helvetica"/>
          <w:sz w:val="20"/>
          <w:szCs w:val="20"/>
        </w:rPr>
        <w:t>sich ständig weiterentwickelnde Zero-Day-Malware</w:t>
      </w:r>
      <w:r w:rsidR="00D52478">
        <w:rPr>
          <w:rFonts w:ascii="Helvetica" w:hAnsi="Helvetica"/>
          <w:sz w:val="20"/>
          <w:szCs w:val="20"/>
        </w:rPr>
        <w:t xml:space="preserve"> und ist damit </w:t>
      </w:r>
      <w:r w:rsidRPr="00BE738E">
        <w:rPr>
          <w:rFonts w:ascii="Helvetica" w:hAnsi="Helvetica"/>
          <w:sz w:val="20"/>
          <w:szCs w:val="20"/>
        </w:rPr>
        <w:t>signaturbasierte</w:t>
      </w:r>
      <w:r w:rsidR="00D52478">
        <w:rPr>
          <w:rFonts w:ascii="Helvetica" w:hAnsi="Helvetica"/>
          <w:sz w:val="20"/>
          <w:szCs w:val="20"/>
        </w:rPr>
        <w:t>n</w:t>
      </w:r>
      <w:r w:rsidRPr="00BE738E">
        <w:rPr>
          <w:rFonts w:ascii="Helvetica" w:hAnsi="Helvetica"/>
          <w:sz w:val="20"/>
          <w:szCs w:val="20"/>
        </w:rPr>
        <w:t xml:space="preserve"> AV-Lösungen </w:t>
      </w:r>
      <w:r w:rsidR="00D52478">
        <w:rPr>
          <w:rFonts w:ascii="Helvetica" w:hAnsi="Helvetica"/>
          <w:sz w:val="20"/>
          <w:szCs w:val="20"/>
        </w:rPr>
        <w:t xml:space="preserve">weit voraus. </w:t>
      </w:r>
      <w:r w:rsidR="009B48A1">
        <w:rPr>
          <w:rFonts w:ascii="Helvetica" w:hAnsi="Helvetica"/>
          <w:sz w:val="20"/>
          <w:szCs w:val="20"/>
        </w:rPr>
        <w:t xml:space="preserve">Es werden nicht nur bereits bekannte </w:t>
      </w:r>
      <w:r w:rsidRPr="00BE738E">
        <w:rPr>
          <w:rFonts w:ascii="Helvetica" w:hAnsi="Helvetica"/>
          <w:sz w:val="20"/>
          <w:szCs w:val="20"/>
        </w:rPr>
        <w:t xml:space="preserve">Bedrohungen </w:t>
      </w:r>
      <w:r w:rsidR="000B2BC0">
        <w:rPr>
          <w:rFonts w:ascii="Helvetica" w:hAnsi="Helvetica"/>
          <w:sz w:val="20"/>
          <w:szCs w:val="20"/>
        </w:rPr>
        <w:t xml:space="preserve">identifiziert </w:t>
      </w:r>
      <w:r w:rsidR="00E0243D">
        <w:rPr>
          <w:rFonts w:ascii="Helvetica" w:hAnsi="Helvetica"/>
          <w:sz w:val="20"/>
          <w:szCs w:val="20"/>
        </w:rPr>
        <w:t xml:space="preserve">und </w:t>
      </w:r>
      <w:r w:rsidR="009B48A1">
        <w:rPr>
          <w:rFonts w:ascii="Helvetica" w:hAnsi="Helvetica"/>
          <w:sz w:val="20"/>
          <w:szCs w:val="20"/>
        </w:rPr>
        <w:t>ab</w:t>
      </w:r>
      <w:r w:rsidR="0076029D">
        <w:rPr>
          <w:rFonts w:ascii="Helvetica" w:hAnsi="Helvetica"/>
          <w:sz w:val="20"/>
          <w:szCs w:val="20"/>
        </w:rPr>
        <w:t>ge</w:t>
      </w:r>
      <w:r w:rsidR="009B48A1">
        <w:rPr>
          <w:rFonts w:ascii="Helvetica" w:hAnsi="Helvetica"/>
          <w:sz w:val="20"/>
          <w:szCs w:val="20"/>
        </w:rPr>
        <w:t xml:space="preserve">wehrt. Unternehmen </w:t>
      </w:r>
      <w:r w:rsidR="000B2BC0">
        <w:rPr>
          <w:rFonts w:ascii="Helvetica" w:hAnsi="Helvetica"/>
          <w:sz w:val="20"/>
          <w:szCs w:val="20"/>
        </w:rPr>
        <w:t>sind darüber hinaus</w:t>
      </w:r>
      <w:r w:rsidR="009B48A1">
        <w:rPr>
          <w:rFonts w:ascii="Helvetica" w:hAnsi="Helvetica"/>
          <w:sz w:val="20"/>
          <w:szCs w:val="20"/>
        </w:rPr>
        <w:t xml:space="preserve"> in d</w:t>
      </w:r>
      <w:r w:rsidR="000B2BC0">
        <w:rPr>
          <w:rFonts w:ascii="Helvetica" w:hAnsi="Helvetica"/>
          <w:sz w:val="20"/>
          <w:szCs w:val="20"/>
        </w:rPr>
        <w:t>er</w:t>
      </w:r>
      <w:r w:rsidR="009B48A1">
        <w:rPr>
          <w:rFonts w:ascii="Helvetica" w:hAnsi="Helvetica"/>
          <w:sz w:val="20"/>
          <w:szCs w:val="20"/>
        </w:rPr>
        <w:t xml:space="preserve"> Lage</w:t>
      </w:r>
      <w:r w:rsidRPr="00BE738E">
        <w:rPr>
          <w:rFonts w:ascii="Helvetica" w:hAnsi="Helvetica"/>
          <w:sz w:val="20"/>
          <w:szCs w:val="20"/>
        </w:rPr>
        <w:t xml:space="preserve">, </w:t>
      </w:r>
      <w:r w:rsidR="009B48A1">
        <w:rPr>
          <w:rFonts w:ascii="Helvetica" w:hAnsi="Helvetica"/>
          <w:sz w:val="20"/>
          <w:szCs w:val="20"/>
        </w:rPr>
        <w:t>neue</w:t>
      </w:r>
      <w:r w:rsidR="00E0243D">
        <w:rPr>
          <w:rFonts w:ascii="Helvetica" w:hAnsi="Helvetica"/>
          <w:sz w:val="20"/>
          <w:szCs w:val="20"/>
        </w:rPr>
        <w:t>n</w:t>
      </w:r>
      <w:r w:rsidR="009B48A1">
        <w:rPr>
          <w:rFonts w:ascii="Helvetica" w:hAnsi="Helvetica"/>
          <w:sz w:val="20"/>
          <w:szCs w:val="20"/>
        </w:rPr>
        <w:t xml:space="preserve"> Gefahren bereits </w:t>
      </w:r>
      <w:r w:rsidRPr="00BE738E">
        <w:rPr>
          <w:rFonts w:ascii="Helvetica" w:hAnsi="Helvetica"/>
          <w:sz w:val="20"/>
          <w:szCs w:val="20"/>
        </w:rPr>
        <w:t xml:space="preserve">Monate vor </w:t>
      </w:r>
      <w:r w:rsidR="009B48A1">
        <w:rPr>
          <w:rFonts w:ascii="Helvetica" w:hAnsi="Helvetica"/>
          <w:sz w:val="20"/>
          <w:szCs w:val="20"/>
        </w:rPr>
        <w:t xml:space="preserve">deren Ausbruch </w:t>
      </w:r>
      <w:r w:rsidR="00E0243D">
        <w:rPr>
          <w:rFonts w:ascii="Helvetica" w:hAnsi="Helvetica"/>
          <w:sz w:val="20"/>
          <w:szCs w:val="20"/>
        </w:rPr>
        <w:t>vo</w:t>
      </w:r>
      <w:r w:rsidR="00C97579">
        <w:rPr>
          <w:rFonts w:ascii="Helvetica" w:hAnsi="Helvetica"/>
          <w:sz w:val="20"/>
          <w:szCs w:val="20"/>
        </w:rPr>
        <w:t>r</w:t>
      </w:r>
      <w:r w:rsidR="00E0243D">
        <w:rPr>
          <w:rFonts w:ascii="Helvetica" w:hAnsi="Helvetica"/>
          <w:sz w:val="20"/>
          <w:szCs w:val="20"/>
        </w:rPr>
        <w:t>zubeugen</w:t>
      </w:r>
      <w:r w:rsidR="000B2BC0">
        <w:rPr>
          <w:rFonts w:ascii="Helvetica" w:hAnsi="Helvetica"/>
          <w:sz w:val="20"/>
          <w:szCs w:val="20"/>
        </w:rPr>
        <w:t>. Dies eröffnet</w:t>
      </w:r>
      <w:r w:rsidR="009B48A1">
        <w:rPr>
          <w:rFonts w:ascii="Helvetica" w:hAnsi="Helvetica"/>
          <w:sz w:val="20"/>
          <w:szCs w:val="20"/>
        </w:rPr>
        <w:t xml:space="preserve"> </w:t>
      </w:r>
      <w:r w:rsidR="000B2BC0" w:rsidRPr="00BE738E">
        <w:rPr>
          <w:rFonts w:ascii="Helvetica" w:hAnsi="Helvetica"/>
          <w:sz w:val="20"/>
          <w:szCs w:val="20"/>
        </w:rPr>
        <w:t>kleine</w:t>
      </w:r>
      <w:r w:rsidR="000B2BC0">
        <w:rPr>
          <w:rFonts w:ascii="Helvetica" w:hAnsi="Helvetica"/>
          <w:sz w:val="20"/>
          <w:szCs w:val="20"/>
        </w:rPr>
        <w:t>n</w:t>
      </w:r>
      <w:r w:rsidR="000B2BC0" w:rsidRPr="00BE738E">
        <w:rPr>
          <w:rFonts w:ascii="Helvetica" w:hAnsi="Helvetica"/>
          <w:sz w:val="20"/>
          <w:szCs w:val="20"/>
        </w:rPr>
        <w:t xml:space="preserve"> und mittlere</w:t>
      </w:r>
      <w:r w:rsidR="000B2BC0">
        <w:rPr>
          <w:rFonts w:ascii="Helvetica" w:hAnsi="Helvetica"/>
          <w:sz w:val="20"/>
          <w:szCs w:val="20"/>
        </w:rPr>
        <w:t>n</w:t>
      </w:r>
      <w:r w:rsidR="000B2BC0" w:rsidRPr="00BE738E">
        <w:rPr>
          <w:rFonts w:ascii="Helvetica" w:hAnsi="Helvetica"/>
          <w:sz w:val="20"/>
          <w:szCs w:val="20"/>
        </w:rPr>
        <w:t xml:space="preserve"> Unternehmen </w:t>
      </w:r>
      <w:r w:rsidR="000B2BC0">
        <w:rPr>
          <w:rFonts w:ascii="Helvetica" w:hAnsi="Helvetica"/>
          <w:sz w:val="20"/>
          <w:szCs w:val="20"/>
        </w:rPr>
        <w:t xml:space="preserve">eine ganz neue Dimension der vorausschauenden Bedrohungsabwehr. </w:t>
      </w:r>
    </w:p>
    <w:p w14:paraId="53880479" w14:textId="75F23945" w:rsidR="00E0243D" w:rsidRDefault="00BE738E" w:rsidP="00BE738E">
      <w:pPr>
        <w:pStyle w:val="Listenabsatz"/>
        <w:numPr>
          <w:ilvl w:val="0"/>
          <w:numId w:val="49"/>
        </w:numPr>
        <w:spacing w:line="288" w:lineRule="auto"/>
        <w:ind w:left="426" w:right="1134"/>
        <w:rPr>
          <w:rFonts w:ascii="Helvetica" w:hAnsi="Helvetica"/>
          <w:sz w:val="20"/>
          <w:szCs w:val="20"/>
        </w:rPr>
      </w:pPr>
      <w:r w:rsidRPr="00E0243D">
        <w:rPr>
          <w:rFonts w:ascii="Helvetica" w:hAnsi="Helvetica"/>
          <w:b/>
          <w:bCs/>
          <w:sz w:val="20"/>
          <w:szCs w:val="20"/>
        </w:rPr>
        <w:t>Automatisierung</w:t>
      </w:r>
      <w:r w:rsidR="00E0243D">
        <w:rPr>
          <w:rFonts w:ascii="Helvetica" w:hAnsi="Helvetica"/>
          <w:sz w:val="20"/>
          <w:szCs w:val="20"/>
        </w:rPr>
        <w:t>: Kernelement aller neuen</w:t>
      </w:r>
      <w:r w:rsidRPr="00BE738E">
        <w:rPr>
          <w:rFonts w:ascii="Helvetica" w:hAnsi="Helvetica"/>
          <w:sz w:val="20"/>
          <w:szCs w:val="20"/>
        </w:rPr>
        <w:t xml:space="preserve"> </w:t>
      </w:r>
      <w:proofErr w:type="spellStart"/>
      <w:r w:rsidRPr="00BE738E">
        <w:rPr>
          <w:rFonts w:ascii="Helvetica" w:hAnsi="Helvetica"/>
          <w:sz w:val="20"/>
          <w:szCs w:val="20"/>
        </w:rPr>
        <w:t>Tabletop-Appliances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 von </w:t>
      </w:r>
      <w:proofErr w:type="spellStart"/>
      <w:r w:rsidRPr="00BE738E">
        <w:rPr>
          <w:rFonts w:ascii="Helvetica" w:hAnsi="Helvetica"/>
          <w:sz w:val="20"/>
          <w:szCs w:val="20"/>
        </w:rPr>
        <w:t>WatchGuard</w:t>
      </w:r>
      <w:proofErr w:type="spellEnd"/>
      <w:r w:rsidRPr="00BE738E">
        <w:rPr>
          <w:rFonts w:ascii="Helvetica" w:hAnsi="Helvetica"/>
          <w:sz w:val="20"/>
          <w:szCs w:val="20"/>
        </w:rPr>
        <w:t xml:space="preserve"> </w:t>
      </w:r>
      <w:r w:rsidR="00E0243D">
        <w:rPr>
          <w:rFonts w:ascii="Helvetica" w:hAnsi="Helvetica"/>
          <w:sz w:val="20"/>
          <w:szCs w:val="20"/>
        </w:rPr>
        <w:t xml:space="preserve">ist die Automatisierung. Das Ergebnis: Mehr Schutz bei weniger Aufwand. Dies spielt nicht nur den unternehmenseigenen IT-Abteilungen, sondern auch MSP-Partnern massiv in die Karten. </w:t>
      </w:r>
      <w:r w:rsidR="006941D5">
        <w:rPr>
          <w:rFonts w:ascii="Helvetica" w:hAnsi="Helvetica"/>
          <w:sz w:val="20"/>
          <w:szCs w:val="20"/>
        </w:rPr>
        <w:t xml:space="preserve">Diese profitieren nicht nur von den einfachen </w:t>
      </w:r>
      <w:r w:rsidR="006941D5">
        <w:rPr>
          <w:rFonts w:ascii="Helvetica" w:hAnsi="Helvetica"/>
          <w:sz w:val="20"/>
          <w:szCs w:val="20"/>
        </w:rPr>
        <w:lastRenderedPageBreak/>
        <w:t xml:space="preserve">Bereitstellungsoptionen via Cloud, sondern insbesondere von den automatischen Signatur-Aktualisierungen und vielen weiteren Möglichkeiten zur Automatisierung der sicherheitsrelevanten Prozesse. </w:t>
      </w:r>
    </w:p>
    <w:p w14:paraId="034B6DD8" w14:textId="77777777" w:rsidR="00BE738E" w:rsidRDefault="00BE738E" w:rsidP="00BE738E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p w14:paraId="1A5C02A1" w14:textId="5F6C4DE5" w:rsidR="00BE738E" w:rsidRPr="00BE738E" w:rsidRDefault="006941D5" w:rsidP="007F39EB">
      <w:pPr>
        <w:spacing w:line="288" w:lineRule="auto"/>
        <w:ind w:right="1134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Im Gesamtpaket versprechen die neuen </w:t>
      </w:r>
      <w:proofErr w:type="spellStart"/>
      <w:r>
        <w:rPr>
          <w:rFonts w:ascii="Helvetica" w:hAnsi="Helvetica"/>
          <w:sz w:val="20"/>
          <w:szCs w:val="20"/>
        </w:rPr>
        <w:t>Tabletop-Appliances</w:t>
      </w:r>
      <w:proofErr w:type="spellEnd"/>
      <w:r>
        <w:rPr>
          <w:rFonts w:ascii="Helvetica" w:hAnsi="Helvetica"/>
          <w:sz w:val="20"/>
          <w:szCs w:val="20"/>
        </w:rPr>
        <w:t xml:space="preserve"> Unternehmen enorme Vielseitigkeit, wenn es um den Schutz </w:t>
      </w:r>
      <w:r w:rsidR="007F39EB">
        <w:rPr>
          <w:rFonts w:ascii="Helvetica" w:hAnsi="Helvetica"/>
          <w:sz w:val="20"/>
          <w:szCs w:val="20"/>
        </w:rPr>
        <w:t xml:space="preserve">ihrer Daten und Anwendungen geht. Intuitive Administration und hohe Performance legen zudem das Fundament für fortschrittliche IT-Sicherheit, die mit der Bedrohungslage </w:t>
      </w:r>
      <w:r w:rsidR="0076029D">
        <w:rPr>
          <w:rFonts w:ascii="Helvetica" w:hAnsi="Helvetica"/>
          <w:sz w:val="20"/>
          <w:szCs w:val="20"/>
        </w:rPr>
        <w:t xml:space="preserve">konsequent </w:t>
      </w:r>
      <w:r w:rsidR="000B3F12">
        <w:rPr>
          <w:rFonts w:ascii="Helvetica" w:hAnsi="Helvetica"/>
          <w:sz w:val="20"/>
          <w:szCs w:val="20"/>
        </w:rPr>
        <w:t>Schritt hält</w:t>
      </w:r>
      <w:r w:rsidR="007F39EB">
        <w:rPr>
          <w:rFonts w:ascii="Helvetica" w:hAnsi="Helvetica"/>
          <w:sz w:val="20"/>
          <w:szCs w:val="20"/>
        </w:rPr>
        <w:t>.</w:t>
      </w:r>
    </w:p>
    <w:p w14:paraId="13767FE2" w14:textId="10D47C56" w:rsidR="002F643B" w:rsidRDefault="002F643B">
      <w:pPr>
        <w:rPr>
          <w:rFonts w:ascii="Helvetica" w:hAnsi="Helvetica"/>
          <w:sz w:val="20"/>
          <w:szCs w:val="20"/>
        </w:rPr>
      </w:pPr>
    </w:p>
    <w:p w14:paraId="10EF4115" w14:textId="2EB99077" w:rsidR="00285AA5" w:rsidRDefault="002E3408" w:rsidP="00285AA5">
      <w:pPr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Weitere Informationen</w:t>
      </w:r>
      <w:r w:rsidR="00285AA5" w:rsidRPr="00285AA5">
        <w:rPr>
          <w:rFonts w:ascii="Helvetica" w:hAnsi="Helvetica"/>
          <w:sz w:val="20"/>
          <w:szCs w:val="20"/>
        </w:rPr>
        <w:t>:</w:t>
      </w:r>
    </w:p>
    <w:p w14:paraId="496B5DB2" w14:textId="77777777" w:rsidR="004A2047" w:rsidRPr="00285AA5" w:rsidRDefault="004A2047" w:rsidP="00285AA5">
      <w:pPr>
        <w:rPr>
          <w:rFonts w:ascii="Helvetica" w:hAnsi="Helvetica"/>
          <w:sz w:val="20"/>
          <w:szCs w:val="20"/>
        </w:rPr>
      </w:pPr>
    </w:p>
    <w:p w14:paraId="0E3DB261" w14:textId="28B8407D" w:rsidR="00285AA5" w:rsidRDefault="00D675A0">
      <w:pPr>
        <w:rPr>
          <w:rFonts w:ascii="Helvetica" w:hAnsi="Helvetica"/>
          <w:sz w:val="20"/>
          <w:szCs w:val="20"/>
        </w:rPr>
      </w:pPr>
      <w:hyperlink r:id="rId11" w:history="1">
        <w:r w:rsidR="00285AA5" w:rsidRPr="002E3408">
          <w:rPr>
            <w:rStyle w:val="Hyperlink"/>
            <w:rFonts w:ascii="Helvetica" w:hAnsi="Helvetica"/>
            <w:sz w:val="20"/>
            <w:szCs w:val="20"/>
          </w:rPr>
          <w:t>Produktseite</w:t>
        </w:r>
        <w:r w:rsidR="002E3408" w:rsidRPr="002E3408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2E3408" w:rsidRPr="002E3408">
          <w:rPr>
            <w:rStyle w:val="Hyperlink"/>
            <w:rFonts w:ascii="Helvetica" w:hAnsi="Helvetica"/>
            <w:sz w:val="20"/>
            <w:szCs w:val="20"/>
          </w:rPr>
          <w:t>Tabletop-Appliances</w:t>
        </w:r>
        <w:proofErr w:type="spellEnd"/>
      </w:hyperlink>
    </w:p>
    <w:p w14:paraId="4586DD03" w14:textId="0BE1C622" w:rsidR="00383F25" w:rsidRDefault="00D675A0">
      <w:pPr>
        <w:rPr>
          <w:rFonts w:ascii="Helvetica" w:hAnsi="Helvetica"/>
          <w:sz w:val="20"/>
          <w:szCs w:val="20"/>
        </w:rPr>
      </w:pPr>
      <w:hyperlink r:id="rId12" w:history="1">
        <w:proofErr w:type="spellStart"/>
        <w:r w:rsidR="002E3408" w:rsidRPr="002E3408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="002E3408" w:rsidRPr="002E3408">
          <w:rPr>
            <w:rStyle w:val="Hyperlink"/>
            <w:rFonts w:ascii="Helvetica" w:hAnsi="Helvetica"/>
            <w:sz w:val="20"/>
            <w:szCs w:val="20"/>
          </w:rPr>
          <w:t xml:space="preserve"> </w:t>
        </w:r>
        <w:proofErr w:type="spellStart"/>
        <w:r w:rsidR="002E3408" w:rsidRPr="002E3408">
          <w:rPr>
            <w:rStyle w:val="Hyperlink"/>
            <w:rFonts w:ascii="Helvetica" w:hAnsi="Helvetica"/>
            <w:sz w:val="20"/>
            <w:szCs w:val="20"/>
          </w:rPr>
          <w:t>Produktkonfigurator</w:t>
        </w:r>
        <w:proofErr w:type="spellEnd"/>
      </w:hyperlink>
    </w:p>
    <w:p w14:paraId="6F7ABF25" w14:textId="6811DB89" w:rsidR="002E3408" w:rsidRDefault="00D675A0">
      <w:pPr>
        <w:rPr>
          <w:rFonts w:ascii="Helvetica" w:hAnsi="Helvetica"/>
          <w:sz w:val="20"/>
          <w:szCs w:val="20"/>
        </w:rPr>
      </w:pPr>
      <w:hyperlink r:id="rId13" w:history="1">
        <w:r w:rsidR="002E3408" w:rsidRPr="002E3408">
          <w:rPr>
            <w:rStyle w:val="Hyperlink"/>
            <w:rFonts w:ascii="Helvetica" w:hAnsi="Helvetica"/>
            <w:sz w:val="20"/>
            <w:szCs w:val="20"/>
          </w:rPr>
          <w:t>Übersicht Produktverfügbarkeit</w:t>
        </w:r>
      </w:hyperlink>
    </w:p>
    <w:p w14:paraId="30496CDA" w14:textId="77777777" w:rsidR="002E3408" w:rsidRPr="002E3408" w:rsidRDefault="002E3408">
      <w:pPr>
        <w:rPr>
          <w:rFonts w:ascii="Helvetica" w:hAnsi="Helvetica"/>
          <w:sz w:val="20"/>
          <w:szCs w:val="20"/>
        </w:rPr>
      </w:pPr>
    </w:p>
    <w:p w14:paraId="6313E6E4" w14:textId="77777777" w:rsidR="002E3408" w:rsidRPr="003D549E" w:rsidRDefault="002E3408">
      <w:pPr>
        <w:rPr>
          <w:rFonts w:ascii="Helvetica" w:hAnsi="Helvetica"/>
          <w:sz w:val="20"/>
          <w:szCs w:val="20"/>
        </w:rPr>
      </w:pPr>
    </w:p>
    <w:p w14:paraId="5FE5DCC2" w14:textId="36F65858" w:rsidR="005F0668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3D549E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2265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265"/>
      </w:tblGrid>
      <w:tr w:rsidR="002E3408" w14:paraId="4472369F" w14:textId="465797AE" w:rsidTr="002E3408">
        <w:trPr>
          <w:trHeight w:val="1274"/>
        </w:trPr>
        <w:tc>
          <w:tcPr>
            <w:tcW w:w="2265" w:type="dxa"/>
          </w:tcPr>
          <w:p w14:paraId="5CC39928" w14:textId="1C4E2626" w:rsidR="002E3408" w:rsidRDefault="002E3408" w:rsidP="00B31AF7">
            <w:pPr>
              <w:pStyle w:val="Kopfzeile"/>
              <w:tabs>
                <w:tab w:val="clear" w:pos="4536"/>
                <w:tab w:val="center" w:pos="4325"/>
              </w:tabs>
              <w:ind w:right="642"/>
              <w:jc w:val="center"/>
            </w:pPr>
          </w:p>
          <w:p w14:paraId="03F761DE" w14:textId="5E2D6E8A" w:rsidR="002E3408" w:rsidRDefault="002E3408" w:rsidP="002E3408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FF69607" wp14:editId="5A2FD553">
                  <wp:extent cx="1063083" cy="526838"/>
                  <wp:effectExtent l="0" t="0" r="3810" b="0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Firebox_T20_Front_klein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175" cy="5308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3408" w:rsidRPr="00315F00" w14:paraId="451928D0" w14:textId="4AEF8B6F" w:rsidTr="002E3408">
        <w:trPr>
          <w:trHeight w:val="258"/>
        </w:trPr>
        <w:tc>
          <w:tcPr>
            <w:tcW w:w="2265" w:type="dxa"/>
          </w:tcPr>
          <w:p w14:paraId="6CA65BB5" w14:textId="718DFBB9" w:rsidR="002E3408" w:rsidRPr="00996A56" w:rsidRDefault="002E3408" w:rsidP="002E340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jc w:val="center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WatchGuard Firebox T20</w:t>
            </w:r>
          </w:p>
        </w:tc>
      </w:tr>
    </w:tbl>
    <w:p w14:paraId="6C46112B" w14:textId="73C305F2" w:rsidR="005F0668" w:rsidRDefault="005F0668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1BC80C81" w14:textId="64946071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2B44B601" w14:textId="06070DDF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57ABDEC1" w14:textId="778D7B89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09C9266B" w14:textId="04D37CDD" w:rsidR="00DA34DD" w:rsidRDefault="00DA34DD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1ECBE9C2" w14:textId="77777777" w:rsidR="002E3408" w:rsidRDefault="002E3408" w:rsidP="00765266">
      <w:pPr>
        <w:spacing w:line="288" w:lineRule="auto"/>
        <w:rPr>
          <w:rFonts w:ascii="Helvetica" w:hAnsi="Helvetica"/>
          <w:sz w:val="20"/>
          <w:szCs w:val="20"/>
        </w:rPr>
      </w:pPr>
    </w:p>
    <w:p w14:paraId="60EFAA1D" w14:textId="3540C39E" w:rsidR="00765266" w:rsidRPr="003D549E" w:rsidRDefault="002E3408" w:rsidP="00765266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Dieses und weiteres</w:t>
      </w:r>
      <w:r w:rsidR="00765266" w:rsidRPr="003D549E">
        <w:rPr>
          <w:rFonts w:ascii="Helvetica" w:hAnsi="Helvetica"/>
          <w:sz w:val="20"/>
          <w:szCs w:val="20"/>
        </w:rPr>
        <w:t xml:space="preserve"> Bildmaterial zum Download finden Sie in unserem Medienportal press-n-relations.amid-pr.com (Suchbegriff „</w:t>
      </w:r>
      <w:proofErr w:type="spellStart"/>
      <w:r w:rsidR="009B1FF1" w:rsidRPr="002E3408">
        <w:rPr>
          <w:rFonts w:ascii="Helvetica" w:hAnsi="Helvetica"/>
          <w:sz w:val="20"/>
          <w:szCs w:val="20"/>
        </w:rPr>
        <w:t>WatchGuard</w:t>
      </w:r>
      <w:proofErr w:type="spellEnd"/>
      <w:r w:rsidR="009B1FF1" w:rsidRPr="002E3408">
        <w:rPr>
          <w:rFonts w:ascii="Helvetica" w:hAnsi="Helvetica"/>
          <w:sz w:val="20"/>
          <w:szCs w:val="20"/>
        </w:rPr>
        <w:t xml:space="preserve"> </w:t>
      </w:r>
      <w:r>
        <w:rPr>
          <w:rFonts w:ascii="Helvetica" w:hAnsi="Helvetica"/>
          <w:sz w:val="20"/>
          <w:szCs w:val="20"/>
        </w:rPr>
        <w:t>T-Serie</w:t>
      </w:r>
      <w:r w:rsidR="00126097">
        <w:rPr>
          <w:rFonts w:ascii="Helvetica" w:hAnsi="Helvetica"/>
          <w:bCs/>
          <w:sz w:val="20"/>
          <w:szCs w:val="20"/>
        </w:rPr>
        <w:t>“</w:t>
      </w:r>
      <w:r w:rsidR="00765266" w:rsidRPr="003D549E">
        <w:rPr>
          <w:rFonts w:ascii="Helvetica" w:hAnsi="Helvetica"/>
          <w:sz w:val="20"/>
          <w:szCs w:val="20"/>
        </w:rPr>
        <w:t>).</w:t>
      </w:r>
    </w:p>
    <w:p w14:paraId="655E1531" w14:textId="77777777" w:rsidR="00B31CC5" w:rsidRPr="003D549E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3D549E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6002F3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6002F3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6002F3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6002F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6002F3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6002F3">
              <w:rPr>
                <w:bCs/>
                <w:color w:val="000000" w:themeColor="text1"/>
                <w:sz w:val="16"/>
              </w:rPr>
              <w:t>Presse-</w:t>
            </w:r>
            <w:r w:rsidR="00F91F98" w:rsidRPr="006002F3">
              <w:rPr>
                <w:bCs/>
                <w:color w:val="000000" w:themeColor="text1"/>
                <w:sz w:val="16"/>
              </w:rPr>
              <w:t xml:space="preserve"> </w:t>
            </w:r>
            <w:r w:rsidRPr="006002F3">
              <w:rPr>
                <w:bCs/>
                <w:color w:val="000000" w:themeColor="text1"/>
                <w:sz w:val="16"/>
              </w:rPr>
              <w:t>und</w:t>
            </w:r>
            <w:r w:rsidR="00F91F98" w:rsidRPr="006002F3">
              <w:rPr>
                <w:bCs/>
                <w:color w:val="000000" w:themeColor="text1"/>
                <w:sz w:val="16"/>
              </w:rPr>
              <w:t xml:space="preserve"> </w:t>
            </w:r>
            <w:r w:rsidRPr="006002F3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51ED6D37" w:rsidR="006F3C2D" w:rsidRPr="006002F3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F1733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425886B7" w:rsidR="006F3C2D" w:rsidRPr="006002F3" w:rsidRDefault="00F17330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18D39777" w:rsidR="006F3C2D" w:rsidRPr="006002F3" w:rsidRDefault="00F1733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3F2BD928" w:rsidR="006F3C2D" w:rsidRPr="006002F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F17330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 61 48-10</w:t>
            </w:r>
          </w:p>
          <w:p w14:paraId="78729CF0" w14:textId="513B4FDD" w:rsidR="006F3C2D" w:rsidRPr="006002F3" w:rsidRDefault="00F17330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416D41AD" w:rsidR="006F3C2D" w:rsidRPr="006002F3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6002F3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F17330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08C4B02F" w14:textId="77777777" w:rsidR="00DA34DD" w:rsidRDefault="00DA34DD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sz w:val="16"/>
          <w:szCs w:val="16"/>
        </w:rPr>
      </w:pPr>
    </w:p>
    <w:p w14:paraId="693624E6" w14:textId="7CA7B750" w:rsidR="00AC463A" w:rsidRPr="003D549E" w:rsidRDefault="00AC463A" w:rsidP="00AC463A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sz w:val="16"/>
          <w:szCs w:val="16"/>
        </w:rPr>
      </w:pPr>
      <w:r w:rsidRPr="003D549E">
        <w:rPr>
          <w:rFonts w:ascii="Helvetica" w:hAnsi="Helvetica"/>
          <w:b/>
          <w:sz w:val="16"/>
          <w:szCs w:val="16"/>
        </w:rPr>
        <w:t xml:space="preserve">Über </w:t>
      </w:r>
      <w:proofErr w:type="spellStart"/>
      <w:r w:rsidRPr="003D549E">
        <w:rPr>
          <w:rFonts w:ascii="Helvetica" w:hAnsi="Helvetica"/>
          <w:b/>
          <w:sz w:val="16"/>
          <w:szCs w:val="16"/>
        </w:rPr>
        <w:t>WatchGuard</w:t>
      </w:r>
      <w:proofErr w:type="spellEnd"/>
      <w:r w:rsidRPr="003D549E">
        <w:rPr>
          <w:rFonts w:ascii="Helvetica" w:hAnsi="Helvetica"/>
          <w:b/>
          <w:sz w:val="16"/>
          <w:szCs w:val="16"/>
        </w:rPr>
        <w:t xml:space="preserve"> Technologies</w:t>
      </w:r>
    </w:p>
    <w:p w14:paraId="5D326804" w14:textId="77777777" w:rsidR="00AC463A" w:rsidRPr="003D549E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pacing w:val="-2"/>
          <w:sz w:val="16"/>
          <w:szCs w:val="16"/>
        </w:rPr>
      </w:pPr>
      <w:proofErr w:type="spellStart"/>
      <w:r w:rsidRPr="003D549E">
        <w:rPr>
          <w:rFonts w:ascii="Helvetica" w:hAnsi="Helvetica"/>
          <w:spacing w:val="-2"/>
          <w:sz w:val="16"/>
          <w:szCs w:val="16"/>
        </w:rPr>
        <w:t>WatchGuard</w:t>
      </w:r>
      <w:proofErr w:type="spellEnd"/>
      <w:r w:rsidRPr="003D549E">
        <w:rPr>
          <w:rFonts w:ascii="Helvetica" w:hAnsi="Helvetica"/>
          <w:spacing w:val="-2"/>
          <w:sz w:val="16"/>
          <w:szCs w:val="16"/>
        </w:rPr>
        <w:t xml:space="preserve"> Technologies gehört zu den führenden Anbietern im Bereich Netzwerksicherheit. Das umfangreiche Produktportfolio reicht von hochentwickelten UTM (Unified </w:t>
      </w:r>
      <w:proofErr w:type="spellStart"/>
      <w:r w:rsidRPr="003D549E">
        <w:rPr>
          <w:rFonts w:ascii="Helvetica" w:hAnsi="Helvetica"/>
          <w:spacing w:val="-2"/>
          <w:sz w:val="16"/>
          <w:szCs w:val="16"/>
        </w:rPr>
        <w:t>Threat</w:t>
      </w:r>
      <w:proofErr w:type="spellEnd"/>
      <w:r w:rsidRPr="003D549E">
        <w:rPr>
          <w:rFonts w:ascii="Helvetica" w:hAnsi="Helvetica"/>
          <w:spacing w:val="-2"/>
          <w:sz w:val="16"/>
          <w:szCs w:val="16"/>
        </w:rPr>
        <w:t xml:space="preserve"> Management)- und Next-Generation-Firewall-Plattformen über Multifaktor-Authen</w:t>
      </w:r>
      <w:r w:rsidRPr="003D549E">
        <w:rPr>
          <w:rFonts w:ascii="Helvetica" w:hAnsi="Helvetica"/>
          <w:spacing w:val="-2"/>
          <w:sz w:val="16"/>
          <w:szCs w:val="16"/>
        </w:rPr>
        <w:softHyphen/>
        <w:t xml:space="preserve">tifizierung bis hin zu Technologien für umfassenden WLAN-Schutz sowie weiteren spezifischen Produkten und Services rund ums Thema IT-Security. Mehr als 80.000 Kunden weltweit vertrauen auf die ausgeklügelten Schutzmechanismen auf Enterprise-Niveau, wobei dank der einfachen Handhabung neben kleinen und mittelständischen Unternehmen nicht zuletzt auch große, dezentral aufgestellte Organisationen vom Einsatz profitieren. Neben der Zentrale in Seattle im US-Bundesstaat Washington verfügt </w:t>
      </w:r>
      <w:proofErr w:type="spellStart"/>
      <w:r w:rsidRPr="003D549E">
        <w:rPr>
          <w:rFonts w:ascii="Helvetica" w:hAnsi="Helvetica"/>
          <w:spacing w:val="-2"/>
          <w:sz w:val="16"/>
          <w:szCs w:val="16"/>
        </w:rPr>
        <w:t>WatchGuard</w:t>
      </w:r>
      <w:proofErr w:type="spellEnd"/>
      <w:r w:rsidRPr="003D549E">
        <w:rPr>
          <w:rFonts w:ascii="Helvetica" w:hAnsi="Helvetica"/>
          <w:spacing w:val="-2"/>
          <w:sz w:val="16"/>
          <w:szCs w:val="16"/>
        </w:rPr>
        <w:t xml:space="preserve"> über Niederlassungen in ganz Nordamerika, Lateinamerika und Europa sowie im asiatisch-pazifischen Raum. </w:t>
      </w:r>
    </w:p>
    <w:p w14:paraId="71CD40D6" w14:textId="77777777" w:rsidR="00AC463A" w:rsidRPr="003D549E" w:rsidRDefault="00AC463A" w:rsidP="00AC463A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p w14:paraId="48781F12" w14:textId="3F00F378" w:rsidR="000354FC" w:rsidRPr="003D549E" w:rsidRDefault="00AC463A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3D549E">
        <w:rPr>
          <w:rFonts w:ascii="Helvetica" w:hAnsi="Helvetica"/>
          <w:spacing w:val="-3"/>
          <w:sz w:val="16"/>
          <w:szCs w:val="16"/>
        </w:rPr>
        <w:t xml:space="preserve">Aktuelle Informationen, Aktionen und Updates finden Sie auch auf </w:t>
      </w:r>
      <w:hyperlink r:id="rId15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Twitter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, </w:t>
      </w:r>
      <w:hyperlink r:id="rId16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Facebook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 oder </w:t>
      </w:r>
      <w:hyperlink r:id="rId17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LinkedIn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. Der </w:t>
      </w:r>
      <w:proofErr w:type="spellStart"/>
      <w:r w:rsidRPr="003D549E">
        <w:rPr>
          <w:rFonts w:ascii="Helvetica" w:hAnsi="Helvetica"/>
          <w:spacing w:val="-3"/>
          <w:sz w:val="16"/>
          <w:szCs w:val="16"/>
        </w:rPr>
        <w:t>WatchGuard</w:t>
      </w:r>
      <w:proofErr w:type="spellEnd"/>
      <w:r w:rsidRPr="003D549E">
        <w:rPr>
          <w:rFonts w:ascii="Helvetica" w:hAnsi="Helvetica"/>
          <w:spacing w:val="-3"/>
          <w:sz w:val="16"/>
          <w:szCs w:val="16"/>
        </w:rPr>
        <w:t xml:space="preserve"> </w:t>
      </w:r>
      <w:proofErr w:type="spellStart"/>
      <w:r w:rsidRPr="003D549E">
        <w:rPr>
          <w:rFonts w:ascii="Helvetica" w:hAnsi="Helvetica"/>
          <w:spacing w:val="-3"/>
          <w:sz w:val="16"/>
          <w:szCs w:val="16"/>
        </w:rPr>
        <w:t>InfoSec</w:t>
      </w:r>
      <w:proofErr w:type="spellEnd"/>
      <w:r w:rsidRPr="003D549E">
        <w:rPr>
          <w:rFonts w:ascii="Helvetica" w:hAnsi="Helvetica"/>
          <w:spacing w:val="-3"/>
          <w:sz w:val="16"/>
          <w:szCs w:val="16"/>
        </w:rPr>
        <w:t xml:space="preserve">-Blog </w:t>
      </w:r>
      <w:proofErr w:type="spellStart"/>
      <w:r w:rsidRPr="003D549E">
        <w:rPr>
          <w:rFonts w:ascii="Helvetica" w:hAnsi="Helvetica"/>
          <w:spacing w:val="-3"/>
          <w:sz w:val="16"/>
          <w:szCs w:val="16"/>
        </w:rPr>
        <w:t>Secplicity</w:t>
      </w:r>
      <w:proofErr w:type="spellEnd"/>
      <w:r w:rsidRPr="003D549E">
        <w:rPr>
          <w:rFonts w:ascii="Helvetica" w:hAnsi="Helvetica"/>
          <w:spacing w:val="-3"/>
          <w:sz w:val="16"/>
          <w:szCs w:val="16"/>
        </w:rPr>
        <w:t xml:space="preserve"> berichtet darüber hinaus über die neuesten Bedrohungen und zeigt auf, wie man mit ihnen umgeht: </w:t>
      </w:r>
      <w:hyperlink r:id="rId18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www.secplicity.org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. Oder Sie abonnieren den 443 - Security </w:t>
      </w:r>
      <w:proofErr w:type="spellStart"/>
      <w:r w:rsidRPr="003D549E">
        <w:rPr>
          <w:rFonts w:ascii="Helvetica" w:hAnsi="Helvetica"/>
          <w:spacing w:val="-3"/>
          <w:sz w:val="16"/>
          <w:szCs w:val="16"/>
        </w:rPr>
        <w:t>Simplified</w:t>
      </w:r>
      <w:proofErr w:type="spellEnd"/>
      <w:r w:rsidRPr="003D549E">
        <w:rPr>
          <w:rFonts w:ascii="Helvetica" w:hAnsi="Helvetica"/>
          <w:spacing w:val="-3"/>
          <w:sz w:val="16"/>
          <w:szCs w:val="16"/>
        </w:rPr>
        <w:t xml:space="preserve"> Podcast bei </w:t>
      </w:r>
      <w:hyperlink r:id="rId19" w:history="1">
        <w:r w:rsidRPr="003D549E">
          <w:rPr>
            <w:rStyle w:val="Hyperlink"/>
            <w:rFonts w:ascii="Helvetica" w:hAnsi="Helvetica"/>
            <w:color w:val="auto"/>
            <w:spacing w:val="-3"/>
            <w:sz w:val="16"/>
            <w:szCs w:val="16"/>
            <w:u w:val="none"/>
          </w:rPr>
          <w:t>Secplicity.org</w:t>
        </w:r>
      </w:hyperlink>
      <w:r w:rsidRPr="003D549E">
        <w:rPr>
          <w:rFonts w:ascii="Helvetica" w:hAnsi="Helvetica"/>
          <w:spacing w:val="-3"/>
          <w:sz w:val="16"/>
          <w:szCs w:val="16"/>
        </w:rPr>
        <w:t xml:space="preserve"> bzw. wo immer Sie Ihre Lieblings-Podcasts finden. </w:t>
      </w:r>
    </w:p>
    <w:sectPr w:rsidR="000354FC" w:rsidRPr="003D549E" w:rsidSect="0015629E">
      <w:headerReference w:type="default" r:id="rId20"/>
      <w:footerReference w:type="even" r:id="rId21"/>
      <w:footerReference w:type="default" r:id="rId22"/>
      <w:type w:val="continuous"/>
      <w:pgSz w:w="11900" w:h="16840"/>
      <w:pgMar w:top="1418" w:right="1412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BD74C2" w14:textId="77777777" w:rsidR="00D675A0" w:rsidRDefault="00D675A0">
      <w:r>
        <w:separator/>
      </w:r>
    </w:p>
  </w:endnote>
  <w:endnote w:type="continuationSeparator" w:id="0">
    <w:p w14:paraId="38927535" w14:textId="77777777" w:rsidR="00D675A0" w:rsidRDefault="00D675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7951B8" w14:textId="77777777" w:rsidR="00D675A0" w:rsidRDefault="00D675A0">
      <w:r>
        <w:separator/>
      </w:r>
    </w:p>
  </w:footnote>
  <w:footnote w:type="continuationSeparator" w:id="0">
    <w:p w14:paraId="276B0899" w14:textId="77777777" w:rsidR="00D675A0" w:rsidRDefault="00D675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2633B02"/>
    <w:multiLevelType w:val="hybridMultilevel"/>
    <w:tmpl w:val="0B8E88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E26911"/>
    <w:multiLevelType w:val="hybridMultilevel"/>
    <w:tmpl w:val="6310B2A8"/>
    <w:lvl w:ilvl="0" w:tplc="8A4E6EC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91911B0"/>
    <w:multiLevelType w:val="hybridMultilevel"/>
    <w:tmpl w:val="7CCAF6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770E59"/>
    <w:multiLevelType w:val="hybridMultilevel"/>
    <w:tmpl w:val="0B704C4E"/>
    <w:lvl w:ilvl="0" w:tplc="9F946D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7E7486"/>
    <w:multiLevelType w:val="hybridMultilevel"/>
    <w:tmpl w:val="26A4D3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9F3406"/>
    <w:multiLevelType w:val="hybridMultilevel"/>
    <w:tmpl w:val="EFFC563C"/>
    <w:lvl w:ilvl="0" w:tplc="4C04C13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EF75FC"/>
    <w:multiLevelType w:val="hybridMultilevel"/>
    <w:tmpl w:val="27707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22D0328"/>
    <w:multiLevelType w:val="hybridMultilevel"/>
    <w:tmpl w:val="9D0C4FC4"/>
    <w:lvl w:ilvl="0" w:tplc="9F003E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4E4344C"/>
    <w:multiLevelType w:val="hybridMultilevel"/>
    <w:tmpl w:val="967E0F74"/>
    <w:lvl w:ilvl="0" w:tplc="986E2D7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C2422B"/>
    <w:multiLevelType w:val="hybridMultilevel"/>
    <w:tmpl w:val="71486A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2858D8"/>
    <w:multiLevelType w:val="hybridMultilevel"/>
    <w:tmpl w:val="4BD46F98"/>
    <w:lvl w:ilvl="0" w:tplc="D9B0C606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0537E3"/>
    <w:multiLevelType w:val="hybridMultilevel"/>
    <w:tmpl w:val="975ADA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3200730"/>
    <w:multiLevelType w:val="hybridMultilevel"/>
    <w:tmpl w:val="CE3ECA40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430466C"/>
    <w:multiLevelType w:val="hybridMultilevel"/>
    <w:tmpl w:val="A008C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C34863"/>
    <w:multiLevelType w:val="hybridMultilevel"/>
    <w:tmpl w:val="7F36AF4A"/>
    <w:lvl w:ilvl="0" w:tplc="45308F5E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7"/>
  </w:num>
  <w:num w:numId="2">
    <w:abstractNumId w:val="44"/>
  </w:num>
  <w:num w:numId="3">
    <w:abstractNumId w:val="25"/>
  </w:num>
  <w:num w:numId="4">
    <w:abstractNumId w:val="46"/>
  </w:num>
  <w:num w:numId="5">
    <w:abstractNumId w:val="18"/>
  </w:num>
  <w:num w:numId="6">
    <w:abstractNumId w:val="37"/>
  </w:num>
  <w:num w:numId="7">
    <w:abstractNumId w:val="14"/>
  </w:num>
  <w:num w:numId="8">
    <w:abstractNumId w:val="34"/>
  </w:num>
  <w:num w:numId="9">
    <w:abstractNumId w:val="17"/>
  </w:num>
  <w:num w:numId="10">
    <w:abstractNumId w:val="31"/>
  </w:num>
  <w:num w:numId="11">
    <w:abstractNumId w:val="48"/>
  </w:num>
  <w:num w:numId="12">
    <w:abstractNumId w:val="42"/>
  </w:num>
  <w:num w:numId="13">
    <w:abstractNumId w:val="43"/>
  </w:num>
  <w:num w:numId="14">
    <w:abstractNumId w:val="12"/>
  </w:num>
  <w:num w:numId="15">
    <w:abstractNumId w:val="11"/>
  </w:num>
  <w:num w:numId="16">
    <w:abstractNumId w:val="19"/>
  </w:num>
  <w:num w:numId="17">
    <w:abstractNumId w:val="9"/>
  </w:num>
  <w:num w:numId="18">
    <w:abstractNumId w:val="45"/>
  </w:num>
  <w:num w:numId="19">
    <w:abstractNumId w:val="38"/>
  </w:num>
  <w:num w:numId="20">
    <w:abstractNumId w:val="21"/>
  </w:num>
  <w:num w:numId="21">
    <w:abstractNumId w:val="41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22"/>
  </w:num>
  <w:num w:numId="32">
    <w:abstractNumId w:val="39"/>
  </w:num>
  <w:num w:numId="33">
    <w:abstractNumId w:val="33"/>
  </w:num>
  <w:num w:numId="34">
    <w:abstractNumId w:val="23"/>
  </w:num>
  <w:num w:numId="35">
    <w:abstractNumId w:val="15"/>
  </w:num>
  <w:num w:numId="36">
    <w:abstractNumId w:val="28"/>
  </w:num>
  <w:num w:numId="37">
    <w:abstractNumId w:val="30"/>
  </w:num>
  <w:num w:numId="38">
    <w:abstractNumId w:val="10"/>
  </w:num>
  <w:num w:numId="39">
    <w:abstractNumId w:val="27"/>
  </w:num>
  <w:num w:numId="40">
    <w:abstractNumId w:val="36"/>
  </w:num>
  <w:num w:numId="41">
    <w:abstractNumId w:val="13"/>
  </w:num>
  <w:num w:numId="42">
    <w:abstractNumId w:val="35"/>
  </w:num>
  <w:num w:numId="43">
    <w:abstractNumId w:val="26"/>
  </w:num>
  <w:num w:numId="44">
    <w:abstractNumId w:val="20"/>
  </w:num>
  <w:num w:numId="45">
    <w:abstractNumId w:val="40"/>
  </w:num>
  <w:num w:numId="46">
    <w:abstractNumId w:val="29"/>
  </w:num>
  <w:num w:numId="47">
    <w:abstractNumId w:val="16"/>
  </w:num>
  <w:num w:numId="48">
    <w:abstractNumId w:val="24"/>
  </w:num>
  <w:num w:numId="4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549D"/>
    <w:rsid w:val="0000581F"/>
    <w:rsid w:val="00006B55"/>
    <w:rsid w:val="000105B6"/>
    <w:rsid w:val="00012CE9"/>
    <w:rsid w:val="00013415"/>
    <w:rsid w:val="000135EC"/>
    <w:rsid w:val="00014B85"/>
    <w:rsid w:val="000151BA"/>
    <w:rsid w:val="000158D7"/>
    <w:rsid w:val="00016423"/>
    <w:rsid w:val="00016A31"/>
    <w:rsid w:val="000172DD"/>
    <w:rsid w:val="0001732D"/>
    <w:rsid w:val="0001762B"/>
    <w:rsid w:val="000203CF"/>
    <w:rsid w:val="00020B6A"/>
    <w:rsid w:val="00020C26"/>
    <w:rsid w:val="00020E05"/>
    <w:rsid w:val="000217FE"/>
    <w:rsid w:val="00021FE7"/>
    <w:rsid w:val="000233F8"/>
    <w:rsid w:val="00023A51"/>
    <w:rsid w:val="00023D75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43FA"/>
    <w:rsid w:val="000354FC"/>
    <w:rsid w:val="000360DF"/>
    <w:rsid w:val="000360EF"/>
    <w:rsid w:val="00036D05"/>
    <w:rsid w:val="00037B0A"/>
    <w:rsid w:val="00037D09"/>
    <w:rsid w:val="0004060B"/>
    <w:rsid w:val="00040816"/>
    <w:rsid w:val="00040D89"/>
    <w:rsid w:val="000421C7"/>
    <w:rsid w:val="00042544"/>
    <w:rsid w:val="00044D21"/>
    <w:rsid w:val="00046032"/>
    <w:rsid w:val="00047B99"/>
    <w:rsid w:val="00047F42"/>
    <w:rsid w:val="00050D36"/>
    <w:rsid w:val="00051212"/>
    <w:rsid w:val="0005263F"/>
    <w:rsid w:val="000528A7"/>
    <w:rsid w:val="00053655"/>
    <w:rsid w:val="00053FB2"/>
    <w:rsid w:val="00054B0D"/>
    <w:rsid w:val="00054E5B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469F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7A7"/>
    <w:rsid w:val="00083BE4"/>
    <w:rsid w:val="000843D7"/>
    <w:rsid w:val="00085447"/>
    <w:rsid w:val="000856FB"/>
    <w:rsid w:val="000861FD"/>
    <w:rsid w:val="0009051E"/>
    <w:rsid w:val="00090934"/>
    <w:rsid w:val="00093845"/>
    <w:rsid w:val="000939C7"/>
    <w:rsid w:val="00094360"/>
    <w:rsid w:val="000956D1"/>
    <w:rsid w:val="000964E0"/>
    <w:rsid w:val="00096B31"/>
    <w:rsid w:val="000A0B7D"/>
    <w:rsid w:val="000A22AF"/>
    <w:rsid w:val="000A2545"/>
    <w:rsid w:val="000A2700"/>
    <w:rsid w:val="000A276A"/>
    <w:rsid w:val="000A33B7"/>
    <w:rsid w:val="000A4006"/>
    <w:rsid w:val="000A459D"/>
    <w:rsid w:val="000A4675"/>
    <w:rsid w:val="000A4BE1"/>
    <w:rsid w:val="000A604A"/>
    <w:rsid w:val="000A618E"/>
    <w:rsid w:val="000A67BE"/>
    <w:rsid w:val="000A7259"/>
    <w:rsid w:val="000A78FA"/>
    <w:rsid w:val="000A797E"/>
    <w:rsid w:val="000B096E"/>
    <w:rsid w:val="000B1386"/>
    <w:rsid w:val="000B1A5C"/>
    <w:rsid w:val="000B242E"/>
    <w:rsid w:val="000B29AD"/>
    <w:rsid w:val="000B2BC0"/>
    <w:rsid w:val="000B3DA3"/>
    <w:rsid w:val="000B3F12"/>
    <w:rsid w:val="000B4852"/>
    <w:rsid w:val="000B4944"/>
    <w:rsid w:val="000B5E1C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3D44"/>
    <w:rsid w:val="000D478B"/>
    <w:rsid w:val="000D4EB0"/>
    <w:rsid w:val="000D555F"/>
    <w:rsid w:val="000D5D98"/>
    <w:rsid w:val="000D60DE"/>
    <w:rsid w:val="000D748D"/>
    <w:rsid w:val="000D7D3C"/>
    <w:rsid w:val="000D7D4B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EDF"/>
    <w:rsid w:val="000E3EF0"/>
    <w:rsid w:val="000E459C"/>
    <w:rsid w:val="000E5CE4"/>
    <w:rsid w:val="000E66FA"/>
    <w:rsid w:val="000E7158"/>
    <w:rsid w:val="000E783A"/>
    <w:rsid w:val="000F0167"/>
    <w:rsid w:val="000F08B2"/>
    <w:rsid w:val="000F0C50"/>
    <w:rsid w:val="000F0C9C"/>
    <w:rsid w:val="000F0D60"/>
    <w:rsid w:val="000F125C"/>
    <w:rsid w:val="000F2968"/>
    <w:rsid w:val="000F3A95"/>
    <w:rsid w:val="000F3E4E"/>
    <w:rsid w:val="000F4C20"/>
    <w:rsid w:val="000F4D38"/>
    <w:rsid w:val="000F4D58"/>
    <w:rsid w:val="000F4FF9"/>
    <w:rsid w:val="000F5AEA"/>
    <w:rsid w:val="000F5CA1"/>
    <w:rsid w:val="000F76A3"/>
    <w:rsid w:val="000F7B0D"/>
    <w:rsid w:val="000F7FCE"/>
    <w:rsid w:val="00100634"/>
    <w:rsid w:val="00101D65"/>
    <w:rsid w:val="00102262"/>
    <w:rsid w:val="00102631"/>
    <w:rsid w:val="001041E0"/>
    <w:rsid w:val="00105492"/>
    <w:rsid w:val="00105626"/>
    <w:rsid w:val="00105A4B"/>
    <w:rsid w:val="00105E7E"/>
    <w:rsid w:val="00106413"/>
    <w:rsid w:val="00107167"/>
    <w:rsid w:val="00107367"/>
    <w:rsid w:val="00107402"/>
    <w:rsid w:val="001103D6"/>
    <w:rsid w:val="0011139B"/>
    <w:rsid w:val="001124B3"/>
    <w:rsid w:val="00112646"/>
    <w:rsid w:val="00112D4C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466"/>
    <w:rsid w:val="0012273F"/>
    <w:rsid w:val="00123A7B"/>
    <w:rsid w:val="00123CF5"/>
    <w:rsid w:val="00125EF6"/>
    <w:rsid w:val="00125F5A"/>
    <w:rsid w:val="00125FEF"/>
    <w:rsid w:val="00126097"/>
    <w:rsid w:val="00126204"/>
    <w:rsid w:val="00126A8D"/>
    <w:rsid w:val="00127EC4"/>
    <w:rsid w:val="00130053"/>
    <w:rsid w:val="00132DEC"/>
    <w:rsid w:val="00133454"/>
    <w:rsid w:val="00133613"/>
    <w:rsid w:val="0013369E"/>
    <w:rsid w:val="00133A89"/>
    <w:rsid w:val="00133B1A"/>
    <w:rsid w:val="00134114"/>
    <w:rsid w:val="00135870"/>
    <w:rsid w:val="00135ECF"/>
    <w:rsid w:val="00136110"/>
    <w:rsid w:val="00137995"/>
    <w:rsid w:val="00137D91"/>
    <w:rsid w:val="00140CAD"/>
    <w:rsid w:val="00140D9E"/>
    <w:rsid w:val="00141441"/>
    <w:rsid w:val="001414D3"/>
    <w:rsid w:val="001415FA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4BD"/>
    <w:rsid w:val="001556EF"/>
    <w:rsid w:val="00155FD5"/>
    <w:rsid w:val="0015629E"/>
    <w:rsid w:val="0015678D"/>
    <w:rsid w:val="001573F5"/>
    <w:rsid w:val="00157631"/>
    <w:rsid w:val="00160C5E"/>
    <w:rsid w:val="00160EEB"/>
    <w:rsid w:val="00161E52"/>
    <w:rsid w:val="00162796"/>
    <w:rsid w:val="001634D5"/>
    <w:rsid w:val="0016388B"/>
    <w:rsid w:val="001642FC"/>
    <w:rsid w:val="001651AC"/>
    <w:rsid w:val="00165F52"/>
    <w:rsid w:val="0016747C"/>
    <w:rsid w:val="0016773F"/>
    <w:rsid w:val="00170058"/>
    <w:rsid w:val="001705A7"/>
    <w:rsid w:val="00170EEF"/>
    <w:rsid w:val="00173C3F"/>
    <w:rsid w:val="00173E3A"/>
    <w:rsid w:val="00174911"/>
    <w:rsid w:val="001753F3"/>
    <w:rsid w:val="00175FE8"/>
    <w:rsid w:val="00176071"/>
    <w:rsid w:val="001775F7"/>
    <w:rsid w:val="0017765A"/>
    <w:rsid w:val="00177B9B"/>
    <w:rsid w:val="001802EA"/>
    <w:rsid w:val="00180328"/>
    <w:rsid w:val="00180904"/>
    <w:rsid w:val="00180E8E"/>
    <w:rsid w:val="00180F53"/>
    <w:rsid w:val="001816FE"/>
    <w:rsid w:val="001823EB"/>
    <w:rsid w:val="00182561"/>
    <w:rsid w:val="00182FA7"/>
    <w:rsid w:val="00183F1C"/>
    <w:rsid w:val="00184E94"/>
    <w:rsid w:val="001852B3"/>
    <w:rsid w:val="0018555A"/>
    <w:rsid w:val="00185C8C"/>
    <w:rsid w:val="00185E27"/>
    <w:rsid w:val="00186199"/>
    <w:rsid w:val="0018748C"/>
    <w:rsid w:val="00190CF5"/>
    <w:rsid w:val="001921E9"/>
    <w:rsid w:val="00192388"/>
    <w:rsid w:val="00192633"/>
    <w:rsid w:val="001935D6"/>
    <w:rsid w:val="00193664"/>
    <w:rsid w:val="00193F3B"/>
    <w:rsid w:val="00195B8D"/>
    <w:rsid w:val="00197894"/>
    <w:rsid w:val="00197FB1"/>
    <w:rsid w:val="001A00CD"/>
    <w:rsid w:val="001A0720"/>
    <w:rsid w:val="001A0DE5"/>
    <w:rsid w:val="001A0FBD"/>
    <w:rsid w:val="001A1373"/>
    <w:rsid w:val="001A16EB"/>
    <w:rsid w:val="001A364A"/>
    <w:rsid w:val="001A49B4"/>
    <w:rsid w:val="001A5483"/>
    <w:rsid w:val="001A75FE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605"/>
    <w:rsid w:val="001B1D1C"/>
    <w:rsid w:val="001B3E7A"/>
    <w:rsid w:val="001B5021"/>
    <w:rsid w:val="001B5568"/>
    <w:rsid w:val="001B5D10"/>
    <w:rsid w:val="001B5F8C"/>
    <w:rsid w:val="001B617F"/>
    <w:rsid w:val="001B6A32"/>
    <w:rsid w:val="001C0560"/>
    <w:rsid w:val="001C0831"/>
    <w:rsid w:val="001C23F4"/>
    <w:rsid w:val="001C3D68"/>
    <w:rsid w:val="001C3EF0"/>
    <w:rsid w:val="001C4059"/>
    <w:rsid w:val="001C441B"/>
    <w:rsid w:val="001C469A"/>
    <w:rsid w:val="001C489E"/>
    <w:rsid w:val="001C53BB"/>
    <w:rsid w:val="001C6565"/>
    <w:rsid w:val="001C693F"/>
    <w:rsid w:val="001D03C5"/>
    <w:rsid w:val="001D0B03"/>
    <w:rsid w:val="001D1914"/>
    <w:rsid w:val="001D1F13"/>
    <w:rsid w:val="001D20E5"/>
    <w:rsid w:val="001D2EAD"/>
    <w:rsid w:val="001D2F1B"/>
    <w:rsid w:val="001D456E"/>
    <w:rsid w:val="001D468D"/>
    <w:rsid w:val="001D58B0"/>
    <w:rsid w:val="001D5A34"/>
    <w:rsid w:val="001D5D0F"/>
    <w:rsid w:val="001D5ED3"/>
    <w:rsid w:val="001D6FDC"/>
    <w:rsid w:val="001D7071"/>
    <w:rsid w:val="001D7114"/>
    <w:rsid w:val="001E096D"/>
    <w:rsid w:val="001E0ABF"/>
    <w:rsid w:val="001E11F6"/>
    <w:rsid w:val="001E231B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3F40"/>
    <w:rsid w:val="00206650"/>
    <w:rsid w:val="0020666B"/>
    <w:rsid w:val="00207E2D"/>
    <w:rsid w:val="002102E2"/>
    <w:rsid w:val="002111C6"/>
    <w:rsid w:val="00211BAD"/>
    <w:rsid w:val="00212B3C"/>
    <w:rsid w:val="00212C32"/>
    <w:rsid w:val="00212F3C"/>
    <w:rsid w:val="00213930"/>
    <w:rsid w:val="00214DEA"/>
    <w:rsid w:val="00215507"/>
    <w:rsid w:val="00216C7A"/>
    <w:rsid w:val="0021720F"/>
    <w:rsid w:val="002174E6"/>
    <w:rsid w:val="00217558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3D0"/>
    <w:rsid w:val="00231578"/>
    <w:rsid w:val="002326DF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42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19"/>
    <w:rsid w:val="00254560"/>
    <w:rsid w:val="0025467D"/>
    <w:rsid w:val="00254AFD"/>
    <w:rsid w:val="00256BD8"/>
    <w:rsid w:val="00256BE7"/>
    <w:rsid w:val="00256FD0"/>
    <w:rsid w:val="00257EDA"/>
    <w:rsid w:val="002603F8"/>
    <w:rsid w:val="00260FE9"/>
    <w:rsid w:val="00261013"/>
    <w:rsid w:val="002616AF"/>
    <w:rsid w:val="00261F24"/>
    <w:rsid w:val="00261F39"/>
    <w:rsid w:val="00262656"/>
    <w:rsid w:val="00263AA3"/>
    <w:rsid w:val="00263B41"/>
    <w:rsid w:val="00265463"/>
    <w:rsid w:val="0026683D"/>
    <w:rsid w:val="00266869"/>
    <w:rsid w:val="002708FF"/>
    <w:rsid w:val="00270FE0"/>
    <w:rsid w:val="00271584"/>
    <w:rsid w:val="00271754"/>
    <w:rsid w:val="00271BC5"/>
    <w:rsid w:val="00271DFA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E6C"/>
    <w:rsid w:val="00276F1F"/>
    <w:rsid w:val="00277163"/>
    <w:rsid w:val="00277DD2"/>
    <w:rsid w:val="0028020C"/>
    <w:rsid w:val="00280A2E"/>
    <w:rsid w:val="00281601"/>
    <w:rsid w:val="00281E80"/>
    <w:rsid w:val="00282AE7"/>
    <w:rsid w:val="0028319F"/>
    <w:rsid w:val="00283688"/>
    <w:rsid w:val="00284103"/>
    <w:rsid w:val="00285AA5"/>
    <w:rsid w:val="00285FE0"/>
    <w:rsid w:val="00286CDB"/>
    <w:rsid w:val="002900CF"/>
    <w:rsid w:val="002909C5"/>
    <w:rsid w:val="00291426"/>
    <w:rsid w:val="002916D5"/>
    <w:rsid w:val="00292593"/>
    <w:rsid w:val="00292C7D"/>
    <w:rsid w:val="0029345A"/>
    <w:rsid w:val="00293465"/>
    <w:rsid w:val="002945AC"/>
    <w:rsid w:val="002959A8"/>
    <w:rsid w:val="00295AB4"/>
    <w:rsid w:val="0029709A"/>
    <w:rsid w:val="002977A5"/>
    <w:rsid w:val="00297D32"/>
    <w:rsid w:val="002A0689"/>
    <w:rsid w:val="002A3AF2"/>
    <w:rsid w:val="002A3B43"/>
    <w:rsid w:val="002A41A4"/>
    <w:rsid w:val="002A42EB"/>
    <w:rsid w:val="002A442C"/>
    <w:rsid w:val="002A47E3"/>
    <w:rsid w:val="002A5D53"/>
    <w:rsid w:val="002A6ACC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67D"/>
    <w:rsid w:val="002C3B1B"/>
    <w:rsid w:val="002C575B"/>
    <w:rsid w:val="002C6AA9"/>
    <w:rsid w:val="002C6AC8"/>
    <w:rsid w:val="002C6FF8"/>
    <w:rsid w:val="002C7937"/>
    <w:rsid w:val="002D02ED"/>
    <w:rsid w:val="002D0590"/>
    <w:rsid w:val="002D0B60"/>
    <w:rsid w:val="002D0CC2"/>
    <w:rsid w:val="002D1D7F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A8E"/>
    <w:rsid w:val="002E02D5"/>
    <w:rsid w:val="002E119A"/>
    <w:rsid w:val="002E29A3"/>
    <w:rsid w:val="002E2D1F"/>
    <w:rsid w:val="002E3408"/>
    <w:rsid w:val="002E3C83"/>
    <w:rsid w:val="002E519D"/>
    <w:rsid w:val="002E5235"/>
    <w:rsid w:val="002E5D32"/>
    <w:rsid w:val="002E5E3A"/>
    <w:rsid w:val="002E5E57"/>
    <w:rsid w:val="002E670B"/>
    <w:rsid w:val="002E72EB"/>
    <w:rsid w:val="002E79A8"/>
    <w:rsid w:val="002E7C1A"/>
    <w:rsid w:val="002E7F51"/>
    <w:rsid w:val="002F0B09"/>
    <w:rsid w:val="002F0B90"/>
    <w:rsid w:val="002F103D"/>
    <w:rsid w:val="002F24B1"/>
    <w:rsid w:val="002F2AF4"/>
    <w:rsid w:val="002F2E15"/>
    <w:rsid w:val="002F336A"/>
    <w:rsid w:val="002F3443"/>
    <w:rsid w:val="002F3551"/>
    <w:rsid w:val="002F3777"/>
    <w:rsid w:val="002F4A91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1B2"/>
    <w:rsid w:val="0030165B"/>
    <w:rsid w:val="0030177D"/>
    <w:rsid w:val="003019C5"/>
    <w:rsid w:val="00301F9D"/>
    <w:rsid w:val="003021F5"/>
    <w:rsid w:val="0030294D"/>
    <w:rsid w:val="0030296F"/>
    <w:rsid w:val="00302BE3"/>
    <w:rsid w:val="003041AA"/>
    <w:rsid w:val="00304214"/>
    <w:rsid w:val="00304B83"/>
    <w:rsid w:val="00304E52"/>
    <w:rsid w:val="003102D3"/>
    <w:rsid w:val="0031176B"/>
    <w:rsid w:val="00311B90"/>
    <w:rsid w:val="00311DF9"/>
    <w:rsid w:val="00311FF8"/>
    <w:rsid w:val="0031289D"/>
    <w:rsid w:val="003129B0"/>
    <w:rsid w:val="00313458"/>
    <w:rsid w:val="00315397"/>
    <w:rsid w:val="003165AD"/>
    <w:rsid w:val="0031700C"/>
    <w:rsid w:val="0031759B"/>
    <w:rsid w:val="003179CE"/>
    <w:rsid w:val="003208D4"/>
    <w:rsid w:val="00321C67"/>
    <w:rsid w:val="00322775"/>
    <w:rsid w:val="0032401D"/>
    <w:rsid w:val="003244BF"/>
    <w:rsid w:val="00325DD5"/>
    <w:rsid w:val="00326A17"/>
    <w:rsid w:val="00327345"/>
    <w:rsid w:val="003275A9"/>
    <w:rsid w:val="003308F9"/>
    <w:rsid w:val="00330A34"/>
    <w:rsid w:val="00330D95"/>
    <w:rsid w:val="00330FCC"/>
    <w:rsid w:val="0033139E"/>
    <w:rsid w:val="00331964"/>
    <w:rsid w:val="003327AB"/>
    <w:rsid w:val="003328B7"/>
    <w:rsid w:val="00332C59"/>
    <w:rsid w:val="00333CC9"/>
    <w:rsid w:val="00335194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2F26"/>
    <w:rsid w:val="00342F5B"/>
    <w:rsid w:val="00344890"/>
    <w:rsid w:val="00344918"/>
    <w:rsid w:val="00344BD2"/>
    <w:rsid w:val="00346136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997"/>
    <w:rsid w:val="00356809"/>
    <w:rsid w:val="00356837"/>
    <w:rsid w:val="00357187"/>
    <w:rsid w:val="00357EBC"/>
    <w:rsid w:val="00360031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AD3"/>
    <w:rsid w:val="003731B9"/>
    <w:rsid w:val="00373B15"/>
    <w:rsid w:val="003741DF"/>
    <w:rsid w:val="00374207"/>
    <w:rsid w:val="00374FA2"/>
    <w:rsid w:val="00374FBB"/>
    <w:rsid w:val="0037521D"/>
    <w:rsid w:val="003752D5"/>
    <w:rsid w:val="00375992"/>
    <w:rsid w:val="00375A84"/>
    <w:rsid w:val="0037601D"/>
    <w:rsid w:val="0037648F"/>
    <w:rsid w:val="00376AAD"/>
    <w:rsid w:val="00377910"/>
    <w:rsid w:val="00380229"/>
    <w:rsid w:val="00383F25"/>
    <w:rsid w:val="00383FD9"/>
    <w:rsid w:val="00384DD8"/>
    <w:rsid w:val="003852FF"/>
    <w:rsid w:val="00385B77"/>
    <w:rsid w:val="00385CB7"/>
    <w:rsid w:val="00386B60"/>
    <w:rsid w:val="003871AB"/>
    <w:rsid w:val="00387D6E"/>
    <w:rsid w:val="00387D9C"/>
    <w:rsid w:val="00390D74"/>
    <w:rsid w:val="003926BE"/>
    <w:rsid w:val="00392BCD"/>
    <w:rsid w:val="0039307B"/>
    <w:rsid w:val="00393E48"/>
    <w:rsid w:val="003950D7"/>
    <w:rsid w:val="00397BE6"/>
    <w:rsid w:val="00397E48"/>
    <w:rsid w:val="003A0636"/>
    <w:rsid w:val="003A0DDA"/>
    <w:rsid w:val="003A11DE"/>
    <w:rsid w:val="003A1217"/>
    <w:rsid w:val="003A1438"/>
    <w:rsid w:val="003A20A9"/>
    <w:rsid w:val="003A215E"/>
    <w:rsid w:val="003A3D5C"/>
    <w:rsid w:val="003A458B"/>
    <w:rsid w:val="003A51FE"/>
    <w:rsid w:val="003A52B2"/>
    <w:rsid w:val="003A5BB9"/>
    <w:rsid w:val="003A765B"/>
    <w:rsid w:val="003A7676"/>
    <w:rsid w:val="003A77D5"/>
    <w:rsid w:val="003A79D8"/>
    <w:rsid w:val="003B0B86"/>
    <w:rsid w:val="003B1B58"/>
    <w:rsid w:val="003B3AA9"/>
    <w:rsid w:val="003B3CB3"/>
    <w:rsid w:val="003B404D"/>
    <w:rsid w:val="003B5A4E"/>
    <w:rsid w:val="003B6E8B"/>
    <w:rsid w:val="003B7820"/>
    <w:rsid w:val="003C0F20"/>
    <w:rsid w:val="003C18FD"/>
    <w:rsid w:val="003C1AA8"/>
    <w:rsid w:val="003C229D"/>
    <w:rsid w:val="003C3144"/>
    <w:rsid w:val="003C3976"/>
    <w:rsid w:val="003D0C24"/>
    <w:rsid w:val="003D12E7"/>
    <w:rsid w:val="003D1B5D"/>
    <w:rsid w:val="003D1FE2"/>
    <w:rsid w:val="003D3793"/>
    <w:rsid w:val="003D522C"/>
    <w:rsid w:val="003D549E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65A"/>
    <w:rsid w:val="003E599C"/>
    <w:rsid w:val="003E667B"/>
    <w:rsid w:val="003E7146"/>
    <w:rsid w:val="003E7368"/>
    <w:rsid w:val="003F0909"/>
    <w:rsid w:val="003F17B5"/>
    <w:rsid w:val="003F1EE3"/>
    <w:rsid w:val="003F219F"/>
    <w:rsid w:val="003F2252"/>
    <w:rsid w:val="003F3817"/>
    <w:rsid w:val="003F4B4C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980"/>
    <w:rsid w:val="00405ACE"/>
    <w:rsid w:val="00405ED8"/>
    <w:rsid w:val="00406787"/>
    <w:rsid w:val="0040703B"/>
    <w:rsid w:val="004078D1"/>
    <w:rsid w:val="004116A1"/>
    <w:rsid w:val="00412572"/>
    <w:rsid w:val="004136B4"/>
    <w:rsid w:val="00413CC4"/>
    <w:rsid w:val="004143AE"/>
    <w:rsid w:val="00414960"/>
    <w:rsid w:val="00417618"/>
    <w:rsid w:val="0041780D"/>
    <w:rsid w:val="00420564"/>
    <w:rsid w:val="004208BD"/>
    <w:rsid w:val="0042121F"/>
    <w:rsid w:val="004214F6"/>
    <w:rsid w:val="004233C4"/>
    <w:rsid w:val="0042399D"/>
    <w:rsid w:val="00425341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968"/>
    <w:rsid w:val="004350F3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A9A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7CBD"/>
    <w:rsid w:val="00460CF1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66D1"/>
    <w:rsid w:val="004767F0"/>
    <w:rsid w:val="00477CC5"/>
    <w:rsid w:val="00481064"/>
    <w:rsid w:val="00485A2E"/>
    <w:rsid w:val="00485ACF"/>
    <w:rsid w:val="00486657"/>
    <w:rsid w:val="00486B90"/>
    <w:rsid w:val="00487448"/>
    <w:rsid w:val="00487672"/>
    <w:rsid w:val="00487BE2"/>
    <w:rsid w:val="0049012D"/>
    <w:rsid w:val="00490359"/>
    <w:rsid w:val="004909A8"/>
    <w:rsid w:val="00491559"/>
    <w:rsid w:val="00491E5F"/>
    <w:rsid w:val="00494030"/>
    <w:rsid w:val="004945E8"/>
    <w:rsid w:val="004946F9"/>
    <w:rsid w:val="0049645D"/>
    <w:rsid w:val="0049658E"/>
    <w:rsid w:val="004A034C"/>
    <w:rsid w:val="004A0BA3"/>
    <w:rsid w:val="004A143F"/>
    <w:rsid w:val="004A1C78"/>
    <w:rsid w:val="004A2047"/>
    <w:rsid w:val="004A2C1C"/>
    <w:rsid w:val="004A2E30"/>
    <w:rsid w:val="004A2F04"/>
    <w:rsid w:val="004A32F7"/>
    <w:rsid w:val="004A3926"/>
    <w:rsid w:val="004A39B1"/>
    <w:rsid w:val="004A6930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35F7"/>
    <w:rsid w:val="004B456E"/>
    <w:rsid w:val="004B47BE"/>
    <w:rsid w:val="004B4F43"/>
    <w:rsid w:val="004B4F71"/>
    <w:rsid w:val="004B5272"/>
    <w:rsid w:val="004B6840"/>
    <w:rsid w:val="004B6C50"/>
    <w:rsid w:val="004B6E77"/>
    <w:rsid w:val="004B7780"/>
    <w:rsid w:val="004B7E6E"/>
    <w:rsid w:val="004C0963"/>
    <w:rsid w:val="004C13A7"/>
    <w:rsid w:val="004C1951"/>
    <w:rsid w:val="004C28D0"/>
    <w:rsid w:val="004C2ACC"/>
    <w:rsid w:val="004C37FF"/>
    <w:rsid w:val="004C3C79"/>
    <w:rsid w:val="004C4A42"/>
    <w:rsid w:val="004C528D"/>
    <w:rsid w:val="004C5EAA"/>
    <w:rsid w:val="004C6452"/>
    <w:rsid w:val="004C671C"/>
    <w:rsid w:val="004C72A6"/>
    <w:rsid w:val="004C7A32"/>
    <w:rsid w:val="004D05AC"/>
    <w:rsid w:val="004D07EC"/>
    <w:rsid w:val="004D190A"/>
    <w:rsid w:val="004D1CAB"/>
    <w:rsid w:val="004D2451"/>
    <w:rsid w:val="004D37FA"/>
    <w:rsid w:val="004D3ACE"/>
    <w:rsid w:val="004D4F40"/>
    <w:rsid w:val="004D5AF3"/>
    <w:rsid w:val="004D62CA"/>
    <w:rsid w:val="004D6B4E"/>
    <w:rsid w:val="004E0045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593B"/>
    <w:rsid w:val="004E63F1"/>
    <w:rsid w:val="004E6CBB"/>
    <w:rsid w:val="004E7327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328C"/>
    <w:rsid w:val="0050439F"/>
    <w:rsid w:val="00504616"/>
    <w:rsid w:val="00504F49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079F"/>
    <w:rsid w:val="00520C1D"/>
    <w:rsid w:val="005211F3"/>
    <w:rsid w:val="00521537"/>
    <w:rsid w:val="00521B66"/>
    <w:rsid w:val="00521D47"/>
    <w:rsid w:val="00522099"/>
    <w:rsid w:val="005226E7"/>
    <w:rsid w:val="00522F68"/>
    <w:rsid w:val="00523915"/>
    <w:rsid w:val="00524F1D"/>
    <w:rsid w:val="00526D64"/>
    <w:rsid w:val="00526E88"/>
    <w:rsid w:val="00527DB7"/>
    <w:rsid w:val="00531CD8"/>
    <w:rsid w:val="00532A01"/>
    <w:rsid w:val="00533B51"/>
    <w:rsid w:val="00535196"/>
    <w:rsid w:val="005353D2"/>
    <w:rsid w:val="0053568B"/>
    <w:rsid w:val="00535E24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31D"/>
    <w:rsid w:val="00545F06"/>
    <w:rsid w:val="005462E2"/>
    <w:rsid w:val="00547904"/>
    <w:rsid w:val="00547BCC"/>
    <w:rsid w:val="00547E7A"/>
    <w:rsid w:val="005503E3"/>
    <w:rsid w:val="00550AEF"/>
    <w:rsid w:val="00550E0F"/>
    <w:rsid w:val="0055154B"/>
    <w:rsid w:val="005515BE"/>
    <w:rsid w:val="00551954"/>
    <w:rsid w:val="005536AB"/>
    <w:rsid w:val="00554C0D"/>
    <w:rsid w:val="00555D67"/>
    <w:rsid w:val="005573B8"/>
    <w:rsid w:val="00560507"/>
    <w:rsid w:val="0056058F"/>
    <w:rsid w:val="00561A21"/>
    <w:rsid w:val="0056331B"/>
    <w:rsid w:val="0056347D"/>
    <w:rsid w:val="00563DE7"/>
    <w:rsid w:val="00564917"/>
    <w:rsid w:val="00564CAA"/>
    <w:rsid w:val="005664C7"/>
    <w:rsid w:val="00566D68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25F4"/>
    <w:rsid w:val="00582A3C"/>
    <w:rsid w:val="0058359F"/>
    <w:rsid w:val="005843EF"/>
    <w:rsid w:val="0058451B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401"/>
    <w:rsid w:val="005965EE"/>
    <w:rsid w:val="005979F2"/>
    <w:rsid w:val="00597B61"/>
    <w:rsid w:val="005A10A5"/>
    <w:rsid w:val="005A10B4"/>
    <w:rsid w:val="005A24B2"/>
    <w:rsid w:val="005A25DD"/>
    <w:rsid w:val="005A2C43"/>
    <w:rsid w:val="005A3694"/>
    <w:rsid w:val="005A3959"/>
    <w:rsid w:val="005A398C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8F3"/>
    <w:rsid w:val="005B035F"/>
    <w:rsid w:val="005B0A78"/>
    <w:rsid w:val="005B0BD5"/>
    <w:rsid w:val="005B0E5C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0FB6"/>
    <w:rsid w:val="005C1212"/>
    <w:rsid w:val="005C1FAC"/>
    <w:rsid w:val="005C28BB"/>
    <w:rsid w:val="005C2A51"/>
    <w:rsid w:val="005C2E7A"/>
    <w:rsid w:val="005C2F80"/>
    <w:rsid w:val="005C4F80"/>
    <w:rsid w:val="005C66D3"/>
    <w:rsid w:val="005C6806"/>
    <w:rsid w:val="005C6D67"/>
    <w:rsid w:val="005C7032"/>
    <w:rsid w:val="005C766F"/>
    <w:rsid w:val="005D1913"/>
    <w:rsid w:val="005D1AA5"/>
    <w:rsid w:val="005D1AEC"/>
    <w:rsid w:val="005D21E1"/>
    <w:rsid w:val="005D22A9"/>
    <w:rsid w:val="005D5CF2"/>
    <w:rsid w:val="005D6FB6"/>
    <w:rsid w:val="005D7A55"/>
    <w:rsid w:val="005E11EB"/>
    <w:rsid w:val="005E1B78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668"/>
    <w:rsid w:val="005F0D8F"/>
    <w:rsid w:val="005F10B7"/>
    <w:rsid w:val="005F14DC"/>
    <w:rsid w:val="005F1857"/>
    <w:rsid w:val="005F2104"/>
    <w:rsid w:val="005F2514"/>
    <w:rsid w:val="005F2BDD"/>
    <w:rsid w:val="005F33CE"/>
    <w:rsid w:val="005F369F"/>
    <w:rsid w:val="005F3F96"/>
    <w:rsid w:val="005F5142"/>
    <w:rsid w:val="005F53AC"/>
    <w:rsid w:val="005F58AF"/>
    <w:rsid w:val="005F5962"/>
    <w:rsid w:val="005F679F"/>
    <w:rsid w:val="005F6BFF"/>
    <w:rsid w:val="006002F3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9DC"/>
    <w:rsid w:val="00606BC1"/>
    <w:rsid w:val="00606E9F"/>
    <w:rsid w:val="006076AD"/>
    <w:rsid w:val="00607BE0"/>
    <w:rsid w:val="00607F75"/>
    <w:rsid w:val="00610BD7"/>
    <w:rsid w:val="00611A49"/>
    <w:rsid w:val="00611F0A"/>
    <w:rsid w:val="00612A7B"/>
    <w:rsid w:val="00612B6C"/>
    <w:rsid w:val="00612ED1"/>
    <w:rsid w:val="00613123"/>
    <w:rsid w:val="006135C3"/>
    <w:rsid w:val="006135F7"/>
    <w:rsid w:val="0061466F"/>
    <w:rsid w:val="00614921"/>
    <w:rsid w:val="00614B08"/>
    <w:rsid w:val="00615EA2"/>
    <w:rsid w:val="00616319"/>
    <w:rsid w:val="00616F32"/>
    <w:rsid w:val="00617AC3"/>
    <w:rsid w:val="00620379"/>
    <w:rsid w:val="006205DA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49E"/>
    <w:rsid w:val="0062586C"/>
    <w:rsid w:val="006266B2"/>
    <w:rsid w:val="0063087A"/>
    <w:rsid w:val="00630A30"/>
    <w:rsid w:val="006315CF"/>
    <w:rsid w:val="0063167C"/>
    <w:rsid w:val="00632269"/>
    <w:rsid w:val="006324C4"/>
    <w:rsid w:val="006327EF"/>
    <w:rsid w:val="0063350D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9C6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884"/>
    <w:rsid w:val="0064443A"/>
    <w:rsid w:val="00645913"/>
    <w:rsid w:val="006462F3"/>
    <w:rsid w:val="00646C0B"/>
    <w:rsid w:val="0064715F"/>
    <w:rsid w:val="00647CDD"/>
    <w:rsid w:val="00647EF5"/>
    <w:rsid w:val="006502AF"/>
    <w:rsid w:val="006502B2"/>
    <w:rsid w:val="00650648"/>
    <w:rsid w:val="00651EDE"/>
    <w:rsid w:val="00652626"/>
    <w:rsid w:val="006539F6"/>
    <w:rsid w:val="0065426B"/>
    <w:rsid w:val="00654D6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7C1"/>
    <w:rsid w:val="00684097"/>
    <w:rsid w:val="00684DFC"/>
    <w:rsid w:val="006860E0"/>
    <w:rsid w:val="006861AB"/>
    <w:rsid w:val="00690104"/>
    <w:rsid w:val="00691C6A"/>
    <w:rsid w:val="00691D8B"/>
    <w:rsid w:val="006924F3"/>
    <w:rsid w:val="00692BAC"/>
    <w:rsid w:val="00692EAF"/>
    <w:rsid w:val="006930E0"/>
    <w:rsid w:val="00693F90"/>
    <w:rsid w:val="006941D5"/>
    <w:rsid w:val="00694294"/>
    <w:rsid w:val="00694683"/>
    <w:rsid w:val="0069525E"/>
    <w:rsid w:val="00695548"/>
    <w:rsid w:val="00695589"/>
    <w:rsid w:val="006956B5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E62"/>
    <w:rsid w:val="006B21B5"/>
    <w:rsid w:val="006B3692"/>
    <w:rsid w:val="006B3B31"/>
    <w:rsid w:val="006B4265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E01"/>
    <w:rsid w:val="006D31E1"/>
    <w:rsid w:val="006D51B2"/>
    <w:rsid w:val="006D5D5C"/>
    <w:rsid w:val="006D7139"/>
    <w:rsid w:val="006D7E06"/>
    <w:rsid w:val="006E0398"/>
    <w:rsid w:val="006E041A"/>
    <w:rsid w:val="006E0832"/>
    <w:rsid w:val="006E2047"/>
    <w:rsid w:val="006E24AD"/>
    <w:rsid w:val="006E2835"/>
    <w:rsid w:val="006E2D8C"/>
    <w:rsid w:val="006E2F33"/>
    <w:rsid w:val="006E36C1"/>
    <w:rsid w:val="006E37F7"/>
    <w:rsid w:val="006E3A4F"/>
    <w:rsid w:val="006E428B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2475"/>
    <w:rsid w:val="006F2C7B"/>
    <w:rsid w:val="006F3C2D"/>
    <w:rsid w:val="006F4A9A"/>
    <w:rsid w:val="006F4D79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3AF1"/>
    <w:rsid w:val="0070417B"/>
    <w:rsid w:val="007048C3"/>
    <w:rsid w:val="007050C0"/>
    <w:rsid w:val="00705332"/>
    <w:rsid w:val="00705A8D"/>
    <w:rsid w:val="00705EFE"/>
    <w:rsid w:val="007077BC"/>
    <w:rsid w:val="007077E9"/>
    <w:rsid w:val="0071095D"/>
    <w:rsid w:val="00710C89"/>
    <w:rsid w:val="00711AFE"/>
    <w:rsid w:val="0071224F"/>
    <w:rsid w:val="00712AAF"/>
    <w:rsid w:val="007134FB"/>
    <w:rsid w:val="00713947"/>
    <w:rsid w:val="007139B5"/>
    <w:rsid w:val="00713C93"/>
    <w:rsid w:val="00714437"/>
    <w:rsid w:val="00714AB1"/>
    <w:rsid w:val="00715271"/>
    <w:rsid w:val="00716386"/>
    <w:rsid w:val="00720331"/>
    <w:rsid w:val="00720891"/>
    <w:rsid w:val="007209D8"/>
    <w:rsid w:val="007213C9"/>
    <w:rsid w:val="007230A0"/>
    <w:rsid w:val="007234F5"/>
    <w:rsid w:val="0072368C"/>
    <w:rsid w:val="00723D90"/>
    <w:rsid w:val="00723D92"/>
    <w:rsid w:val="007246FA"/>
    <w:rsid w:val="00724879"/>
    <w:rsid w:val="00724950"/>
    <w:rsid w:val="00724F1A"/>
    <w:rsid w:val="0072555E"/>
    <w:rsid w:val="00725A14"/>
    <w:rsid w:val="00725DFD"/>
    <w:rsid w:val="0072713F"/>
    <w:rsid w:val="007272A9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90"/>
    <w:rsid w:val="007401DE"/>
    <w:rsid w:val="0074224B"/>
    <w:rsid w:val="007423C9"/>
    <w:rsid w:val="007433BA"/>
    <w:rsid w:val="00743A57"/>
    <w:rsid w:val="00743C88"/>
    <w:rsid w:val="0074427C"/>
    <w:rsid w:val="00745451"/>
    <w:rsid w:val="0074592B"/>
    <w:rsid w:val="00745C58"/>
    <w:rsid w:val="00746B9C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5C"/>
    <w:rsid w:val="00757AE5"/>
    <w:rsid w:val="0076029D"/>
    <w:rsid w:val="007603B5"/>
    <w:rsid w:val="007607E9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6424"/>
    <w:rsid w:val="007671E6"/>
    <w:rsid w:val="007677A9"/>
    <w:rsid w:val="00767D0D"/>
    <w:rsid w:val="00767EB0"/>
    <w:rsid w:val="00770615"/>
    <w:rsid w:val="007710BD"/>
    <w:rsid w:val="00771758"/>
    <w:rsid w:val="00771FFB"/>
    <w:rsid w:val="00772570"/>
    <w:rsid w:val="0077320F"/>
    <w:rsid w:val="00773267"/>
    <w:rsid w:val="00773AB4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ED7"/>
    <w:rsid w:val="00785B2A"/>
    <w:rsid w:val="007864CD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2264"/>
    <w:rsid w:val="00792540"/>
    <w:rsid w:val="00793F5A"/>
    <w:rsid w:val="00794999"/>
    <w:rsid w:val="00794BF4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43D8"/>
    <w:rsid w:val="007A561C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B3C"/>
    <w:rsid w:val="007B4CE0"/>
    <w:rsid w:val="007B4F4A"/>
    <w:rsid w:val="007B535F"/>
    <w:rsid w:val="007B7C4B"/>
    <w:rsid w:val="007C0105"/>
    <w:rsid w:val="007C125E"/>
    <w:rsid w:val="007C1788"/>
    <w:rsid w:val="007C211E"/>
    <w:rsid w:val="007C21D1"/>
    <w:rsid w:val="007C3043"/>
    <w:rsid w:val="007C3D45"/>
    <w:rsid w:val="007C3E2C"/>
    <w:rsid w:val="007C4A0A"/>
    <w:rsid w:val="007C5418"/>
    <w:rsid w:val="007C5CA9"/>
    <w:rsid w:val="007C5D28"/>
    <w:rsid w:val="007C6343"/>
    <w:rsid w:val="007D1F2D"/>
    <w:rsid w:val="007D292B"/>
    <w:rsid w:val="007D2CE1"/>
    <w:rsid w:val="007D3996"/>
    <w:rsid w:val="007D4A13"/>
    <w:rsid w:val="007D4D96"/>
    <w:rsid w:val="007D6211"/>
    <w:rsid w:val="007D6266"/>
    <w:rsid w:val="007D6965"/>
    <w:rsid w:val="007D781D"/>
    <w:rsid w:val="007E0D3B"/>
    <w:rsid w:val="007E1047"/>
    <w:rsid w:val="007E18BE"/>
    <w:rsid w:val="007E1C6B"/>
    <w:rsid w:val="007E2EF0"/>
    <w:rsid w:val="007E3418"/>
    <w:rsid w:val="007E4814"/>
    <w:rsid w:val="007E4F19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39EB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2538"/>
    <w:rsid w:val="00805780"/>
    <w:rsid w:val="00805928"/>
    <w:rsid w:val="00805A06"/>
    <w:rsid w:val="00805EC2"/>
    <w:rsid w:val="008065FD"/>
    <w:rsid w:val="00807E81"/>
    <w:rsid w:val="0081080F"/>
    <w:rsid w:val="00811AB7"/>
    <w:rsid w:val="00814BD0"/>
    <w:rsid w:val="0081544B"/>
    <w:rsid w:val="00820FFE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8A2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3384"/>
    <w:rsid w:val="00843578"/>
    <w:rsid w:val="00845D1B"/>
    <w:rsid w:val="00846228"/>
    <w:rsid w:val="00846775"/>
    <w:rsid w:val="008505F2"/>
    <w:rsid w:val="008508CB"/>
    <w:rsid w:val="00850EB1"/>
    <w:rsid w:val="008514B7"/>
    <w:rsid w:val="0085206A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22F"/>
    <w:rsid w:val="008653F1"/>
    <w:rsid w:val="00866224"/>
    <w:rsid w:val="00866D67"/>
    <w:rsid w:val="00867746"/>
    <w:rsid w:val="00873537"/>
    <w:rsid w:val="008736FD"/>
    <w:rsid w:val="00873E0F"/>
    <w:rsid w:val="00874AAA"/>
    <w:rsid w:val="00875515"/>
    <w:rsid w:val="008755F4"/>
    <w:rsid w:val="00875ADB"/>
    <w:rsid w:val="0087643C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E78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4115"/>
    <w:rsid w:val="008A4244"/>
    <w:rsid w:val="008A525C"/>
    <w:rsid w:val="008A5480"/>
    <w:rsid w:val="008A54BD"/>
    <w:rsid w:val="008A6DF3"/>
    <w:rsid w:val="008A6E10"/>
    <w:rsid w:val="008A709B"/>
    <w:rsid w:val="008A755A"/>
    <w:rsid w:val="008A7F77"/>
    <w:rsid w:val="008B0ACB"/>
    <w:rsid w:val="008B0CBF"/>
    <w:rsid w:val="008B0F42"/>
    <w:rsid w:val="008B1C72"/>
    <w:rsid w:val="008B1E0F"/>
    <w:rsid w:val="008B30C5"/>
    <w:rsid w:val="008B38D9"/>
    <w:rsid w:val="008B3C8A"/>
    <w:rsid w:val="008B42C3"/>
    <w:rsid w:val="008B458A"/>
    <w:rsid w:val="008B4BBB"/>
    <w:rsid w:val="008B5128"/>
    <w:rsid w:val="008B564A"/>
    <w:rsid w:val="008B66DD"/>
    <w:rsid w:val="008B6CAD"/>
    <w:rsid w:val="008B6EE8"/>
    <w:rsid w:val="008B79AD"/>
    <w:rsid w:val="008B7DD6"/>
    <w:rsid w:val="008C002D"/>
    <w:rsid w:val="008C0050"/>
    <w:rsid w:val="008C04DB"/>
    <w:rsid w:val="008C09AF"/>
    <w:rsid w:val="008C1ADA"/>
    <w:rsid w:val="008C1E8E"/>
    <w:rsid w:val="008C3A32"/>
    <w:rsid w:val="008C4906"/>
    <w:rsid w:val="008C768B"/>
    <w:rsid w:val="008C796E"/>
    <w:rsid w:val="008C7E9B"/>
    <w:rsid w:val="008D14F5"/>
    <w:rsid w:val="008D2405"/>
    <w:rsid w:val="008D265A"/>
    <w:rsid w:val="008D59D1"/>
    <w:rsid w:val="008D6727"/>
    <w:rsid w:val="008D6769"/>
    <w:rsid w:val="008D6A8B"/>
    <w:rsid w:val="008D6B7B"/>
    <w:rsid w:val="008D732C"/>
    <w:rsid w:val="008D7453"/>
    <w:rsid w:val="008D7B6E"/>
    <w:rsid w:val="008E2B6C"/>
    <w:rsid w:val="008E3668"/>
    <w:rsid w:val="008E3D3A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6B"/>
    <w:rsid w:val="008F32FF"/>
    <w:rsid w:val="008F3610"/>
    <w:rsid w:val="008F4128"/>
    <w:rsid w:val="008F60DD"/>
    <w:rsid w:val="008F629A"/>
    <w:rsid w:val="008F7C94"/>
    <w:rsid w:val="008F7CA1"/>
    <w:rsid w:val="008F7D64"/>
    <w:rsid w:val="008F7E9E"/>
    <w:rsid w:val="0090105F"/>
    <w:rsid w:val="0090133B"/>
    <w:rsid w:val="00901B37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77CF"/>
    <w:rsid w:val="00907EA5"/>
    <w:rsid w:val="00911CE3"/>
    <w:rsid w:val="00911FDB"/>
    <w:rsid w:val="00912C77"/>
    <w:rsid w:val="00912D72"/>
    <w:rsid w:val="009142B1"/>
    <w:rsid w:val="00915414"/>
    <w:rsid w:val="009157BB"/>
    <w:rsid w:val="00915C00"/>
    <w:rsid w:val="00916458"/>
    <w:rsid w:val="00916481"/>
    <w:rsid w:val="00917213"/>
    <w:rsid w:val="009206E8"/>
    <w:rsid w:val="0092126F"/>
    <w:rsid w:val="00921392"/>
    <w:rsid w:val="00922D9E"/>
    <w:rsid w:val="00924670"/>
    <w:rsid w:val="00925EB2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5C7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01CC"/>
    <w:rsid w:val="0096197E"/>
    <w:rsid w:val="009619AB"/>
    <w:rsid w:val="00961F3A"/>
    <w:rsid w:val="00961F44"/>
    <w:rsid w:val="00962F5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CF6"/>
    <w:rsid w:val="00974D02"/>
    <w:rsid w:val="00976E82"/>
    <w:rsid w:val="00977439"/>
    <w:rsid w:val="00977C04"/>
    <w:rsid w:val="00977C6C"/>
    <w:rsid w:val="0098017A"/>
    <w:rsid w:val="00980749"/>
    <w:rsid w:val="00980AA0"/>
    <w:rsid w:val="00980B2D"/>
    <w:rsid w:val="00980B7D"/>
    <w:rsid w:val="0098155A"/>
    <w:rsid w:val="009825C6"/>
    <w:rsid w:val="00983694"/>
    <w:rsid w:val="0098369F"/>
    <w:rsid w:val="0098388D"/>
    <w:rsid w:val="00983C8A"/>
    <w:rsid w:val="009847FB"/>
    <w:rsid w:val="00985214"/>
    <w:rsid w:val="009852C5"/>
    <w:rsid w:val="00987098"/>
    <w:rsid w:val="00987B6F"/>
    <w:rsid w:val="00990109"/>
    <w:rsid w:val="00992B52"/>
    <w:rsid w:val="009930B9"/>
    <w:rsid w:val="00993711"/>
    <w:rsid w:val="00995693"/>
    <w:rsid w:val="00996A56"/>
    <w:rsid w:val="00996EC0"/>
    <w:rsid w:val="00997D67"/>
    <w:rsid w:val="009A1516"/>
    <w:rsid w:val="009A29CA"/>
    <w:rsid w:val="009A383C"/>
    <w:rsid w:val="009A391F"/>
    <w:rsid w:val="009A3EB4"/>
    <w:rsid w:val="009A5572"/>
    <w:rsid w:val="009A72B0"/>
    <w:rsid w:val="009A73E3"/>
    <w:rsid w:val="009A7882"/>
    <w:rsid w:val="009B10EF"/>
    <w:rsid w:val="009B1FF1"/>
    <w:rsid w:val="009B2249"/>
    <w:rsid w:val="009B233B"/>
    <w:rsid w:val="009B2D3B"/>
    <w:rsid w:val="009B3342"/>
    <w:rsid w:val="009B3EE4"/>
    <w:rsid w:val="009B48A1"/>
    <w:rsid w:val="009B4D84"/>
    <w:rsid w:val="009B4DC7"/>
    <w:rsid w:val="009B62B6"/>
    <w:rsid w:val="009B70CB"/>
    <w:rsid w:val="009B74B5"/>
    <w:rsid w:val="009C00CB"/>
    <w:rsid w:val="009C041D"/>
    <w:rsid w:val="009C16BA"/>
    <w:rsid w:val="009C3720"/>
    <w:rsid w:val="009C3950"/>
    <w:rsid w:val="009C4AE8"/>
    <w:rsid w:val="009C4CCF"/>
    <w:rsid w:val="009C51E5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6C7"/>
    <w:rsid w:val="009D3BE4"/>
    <w:rsid w:val="009D3E91"/>
    <w:rsid w:val="009D4A1E"/>
    <w:rsid w:val="009D4AC4"/>
    <w:rsid w:val="009D55B4"/>
    <w:rsid w:val="009D5F3D"/>
    <w:rsid w:val="009D60FD"/>
    <w:rsid w:val="009D6ADA"/>
    <w:rsid w:val="009D6E4B"/>
    <w:rsid w:val="009D70CA"/>
    <w:rsid w:val="009E059C"/>
    <w:rsid w:val="009E0D27"/>
    <w:rsid w:val="009E15D9"/>
    <w:rsid w:val="009E172A"/>
    <w:rsid w:val="009E3091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904"/>
    <w:rsid w:val="009F177D"/>
    <w:rsid w:val="009F29F5"/>
    <w:rsid w:val="009F2AE1"/>
    <w:rsid w:val="009F39C6"/>
    <w:rsid w:val="009F3B72"/>
    <w:rsid w:val="009F4132"/>
    <w:rsid w:val="009F48F6"/>
    <w:rsid w:val="009F533B"/>
    <w:rsid w:val="009F5D8A"/>
    <w:rsid w:val="009F7EED"/>
    <w:rsid w:val="00A00D0B"/>
    <w:rsid w:val="00A02723"/>
    <w:rsid w:val="00A02785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5E2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1A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D0D"/>
    <w:rsid w:val="00A357E4"/>
    <w:rsid w:val="00A36886"/>
    <w:rsid w:val="00A36BFB"/>
    <w:rsid w:val="00A36EE9"/>
    <w:rsid w:val="00A40232"/>
    <w:rsid w:val="00A40619"/>
    <w:rsid w:val="00A42C11"/>
    <w:rsid w:val="00A43163"/>
    <w:rsid w:val="00A442F9"/>
    <w:rsid w:val="00A4458C"/>
    <w:rsid w:val="00A44648"/>
    <w:rsid w:val="00A44D54"/>
    <w:rsid w:val="00A46AC2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64"/>
    <w:rsid w:val="00A60185"/>
    <w:rsid w:val="00A60381"/>
    <w:rsid w:val="00A6059F"/>
    <w:rsid w:val="00A612CF"/>
    <w:rsid w:val="00A616DB"/>
    <w:rsid w:val="00A62D16"/>
    <w:rsid w:val="00A62E70"/>
    <w:rsid w:val="00A64117"/>
    <w:rsid w:val="00A64F50"/>
    <w:rsid w:val="00A65457"/>
    <w:rsid w:val="00A66565"/>
    <w:rsid w:val="00A6727F"/>
    <w:rsid w:val="00A676C0"/>
    <w:rsid w:val="00A679CA"/>
    <w:rsid w:val="00A67A4D"/>
    <w:rsid w:val="00A67CF2"/>
    <w:rsid w:val="00A72879"/>
    <w:rsid w:val="00A72D87"/>
    <w:rsid w:val="00A72E31"/>
    <w:rsid w:val="00A732C3"/>
    <w:rsid w:val="00A745F9"/>
    <w:rsid w:val="00A74C06"/>
    <w:rsid w:val="00A756B8"/>
    <w:rsid w:val="00A75D14"/>
    <w:rsid w:val="00A75F9D"/>
    <w:rsid w:val="00A76553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92A"/>
    <w:rsid w:val="00A84B31"/>
    <w:rsid w:val="00A84EDE"/>
    <w:rsid w:val="00A858DA"/>
    <w:rsid w:val="00A85F4C"/>
    <w:rsid w:val="00A862A4"/>
    <w:rsid w:val="00A86FE5"/>
    <w:rsid w:val="00A87326"/>
    <w:rsid w:val="00A9148F"/>
    <w:rsid w:val="00A91926"/>
    <w:rsid w:val="00A919DF"/>
    <w:rsid w:val="00A925B9"/>
    <w:rsid w:val="00A92777"/>
    <w:rsid w:val="00A92FDC"/>
    <w:rsid w:val="00A9326E"/>
    <w:rsid w:val="00A9500C"/>
    <w:rsid w:val="00A962DA"/>
    <w:rsid w:val="00A96742"/>
    <w:rsid w:val="00A96AD6"/>
    <w:rsid w:val="00A96E0A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A7E74"/>
    <w:rsid w:val="00AB1C65"/>
    <w:rsid w:val="00AB1C6E"/>
    <w:rsid w:val="00AB1D4A"/>
    <w:rsid w:val="00AB1E6D"/>
    <w:rsid w:val="00AB32E5"/>
    <w:rsid w:val="00AB3453"/>
    <w:rsid w:val="00AB40ED"/>
    <w:rsid w:val="00AB5D88"/>
    <w:rsid w:val="00AB6C54"/>
    <w:rsid w:val="00AB71A3"/>
    <w:rsid w:val="00AB7A25"/>
    <w:rsid w:val="00AC0252"/>
    <w:rsid w:val="00AC0A0E"/>
    <w:rsid w:val="00AC11E3"/>
    <w:rsid w:val="00AC1558"/>
    <w:rsid w:val="00AC1692"/>
    <w:rsid w:val="00AC1769"/>
    <w:rsid w:val="00AC188B"/>
    <w:rsid w:val="00AC1C82"/>
    <w:rsid w:val="00AC26BF"/>
    <w:rsid w:val="00AC2864"/>
    <w:rsid w:val="00AC2E34"/>
    <w:rsid w:val="00AC2F71"/>
    <w:rsid w:val="00AC3AF9"/>
    <w:rsid w:val="00AC43FC"/>
    <w:rsid w:val="00AC463A"/>
    <w:rsid w:val="00AC5020"/>
    <w:rsid w:val="00AC5D6E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BE6"/>
    <w:rsid w:val="00AF4843"/>
    <w:rsid w:val="00AF4FB9"/>
    <w:rsid w:val="00AF5581"/>
    <w:rsid w:val="00AF5DFA"/>
    <w:rsid w:val="00AF6D5B"/>
    <w:rsid w:val="00AF6FB8"/>
    <w:rsid w:val="00AF71D3"/>
    <w:rsid w:val="00AF7E2E"/>
    <w:rsid w:val="00B0089A"/>
    <w:rsid w:val="00B01789"/>
    <w:rsid w:val="00B01FED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8D0"/>
    <w:rsid w:val="00B13219"/>
    <w:rsid w:val="00B1339A"/>
    <w:rsid w:val="00B13A91"/>
    <w:rsid w:val="00B140BF"/>
    <w:rsid w:val="00B1469D"/>
    <w:rsid w:val="00B1597D"/>
    <w:rsid w:val="00B15E0E"/>
    <w:rsid w:val="00B163C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6882"/>
    <w:rsid w:val="00B27AA9"/>
    <w:rsid w:val="00B27B11"/>
    <w:rsid w:val="00B27CAF"/>
    <w:rsid w:val="00B303E1"/>
    <w:rsid w:val="00B309EA"/>
    <w:rsid w:val="00B30B69"/>
    <w:rsid w:val="00B3120F"/>
    <w:rsid w:val="00B31AF7"/>
    <w:rsid w:val="00B31CC5"/>
    <w:rsid w:val="00B31D19"/>
    <w:rsid w:val="00B32C81"/>
    <w:rsid w:val="00B332E8"/>
    <w:rsid w:val="00B3419D"/>
    <w:rsid w:val="00B34BA0"/>
    <w:rsid w:val="00B34DA5"/>
    <w:rsid w:val="00B3526F"/>
    <w:rsid w:val="00B35C5C"/>
    <w:rsid w:val="00B367D7"/>
    <w:rsid w:val="00B371D9"/>
    <w:rsid w:val="00B37650"/>
    <w:rsid w:val="00B4017E"/>
    <w:rsid w:val="00B4072E"/>
    <w:rsid w:val="00B40E88"/>
    <w:rsid w:val="00B412A4"/>
    <w:rsid w:val="00B42D4A"/>
    <w:rsid w:val="00B42F7B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57D5F"/>
    <w:rsid w:val="00B604E3"/>
    <w:rsid w:val="00B61633"/>
    <w:rsid w:val="00B618F2"/>
    <w:rsid w:val="00B62551"/>
    <w:rsid w:val="00B64105"/>
    <w:rsid w:val="00B64309"/>
    <w:rsid w:val="00B65346"/>
    <w:rsid w:val="00B663F3"/>
    <w:rsid w:val="00B67701"/>
    <w:rsid w:val="00B678E7"/>
    <w:rsid w:val="00B67CAA"/>
    <w:rsid w:val="00B70962"/>
    <w:rsid w:val="00B718D5"/>
    <w:rsid w:val="00B71BEF"/>
    <w:rsid w:val="00B7312C"/>
    <w:rsid w:val="00B733EC"/>
    <w:rsid w:val="00B73554"/>
    <w:rsid w:val="00B73CF7"/>
    <w:rsid w:val="00B74868"/>
    <w:rsid w:val="00B74FFC"/>
    <w:rsid w:val="00B75BCA"/>
    <w:rsid w:val="00B75E8C"/>
    <w:rsid w:val="00B76428"/>
    <w:rsid w:val="00B767E3"/>
    <w:rsid w:val="00B7748A"/>
    <w:rsid w:val="00B776CC"/>
    <w:rsid w:val="00B807A5"/>
    <w:rsid w:val="00B82334"/>
    <w:rsid w:val="00B826A6"/>
    <w:rsid w:val="00B82811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369B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77A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D35"/>
    <w:rsid w:val="00BC1EE9"/>
    <w:rsid w:val="00BC346D"/>
    <w:rsid w:val="00BC37AE"/>
    <w:rsid w:val="00BC38F7"/>
    <w:rsid w:val="00BC3C24"/>
    <w:rsid w:val="00BC3EB0"/>
    <w:rsid w:val="00BC4715"/>
    <w:rsid w:val="00BC474A"/>
    <w:rsid w:val="00BC4A8A"/>
    <w:rsid w:val="00BC59F1"/>
    <w:rsid w:val="00BC5C9F"/>
    <w:rsid w:val="00BC5E20"/>
    <w:rsid w:val="00BC714A"/>
    <w:rsid w:val="00BC7F24"/>
    <w:rsid w:val="00BD0536"/>
    <w:rsid w:val="00BD090B"/>
    <w:rsid w:val="00BD34CC"/>
    <w:rsid w:val="00BD3E4F"/>
    <w:rsid w:val="00BD40B7"/>
    <w:rsid w:val="00BD44B5"/>
    <w:rsid w:val="00BD46BC"/>
    <w:rsid w:val="00BD47AD"/>
    <w:rsid w:val="00BD4878"/>
    <w:rsid w:val="00BD48C2"/>
    <w:rsid w:val="00BD58C9"/>
    <w:rsid w:val="00BD60C7"/>
    <w:rsid w:val="00BD7C33"/>
    <w:rsid w:val="00BE05D4"/>
    <w:rsid w:val="00BE1114"/>
    <w:rsid w:val="00BE3C7C"/>
    <w:rsid w:val="00BE428E"/>
    <w:rsid w:val="00BE4C87"/>
    <w:rsid w:val="00BE59C0"/>
    <w:rsid w:val="00BE5AE0"/>
    <w:rsid w:val="00BE6C71"/>
    <w:rsid w:val="00BE738B"/>
    <w:rsid w:val="00BE738E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5855"/>
    <w:rsid w:val="00BF5BE2"/>
    <w:rsid w:val="00BF6473"/>
    <w:rsid w:val="00C00296"/>
    <w:rsid w:val="00C00B2D"/>
    <w:rsid w:val="00C00E93"/>
    <w:rsid w:val="00C01F51"/>
    <w:rsid w:val="00C0259C"/>
    <w:rsid w:val="00C02AE8"/>
    <w:rsid w:val="00C02C8A"/>
    <w:rsid w:val="00C03262"/>
    <w:rsid w:val="00C03477"/>
    <w:rsid w:val="00C03B66"/>
    <w:rsid w:val="00C045E7"/>
    <w:rsid w:val="00C054F3"/>
    <w:rsid w:val="00C05A2D"/>
    <w:rsid w:val="00C05D7F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4765"/>
    <w:rsid w:val="00C15839"/>
    <w:rsid w:val="00C15AEC"/>
    <w:rsid w:val="00C15D8F"/>
    <w:rsid w:val="00C15FE3"/>
    <w:rsid w:val="00C16610"/>
    <w:rsid w:val="00C16D06"/>
    <w:rsid w:val="00C17A1F"/>
    <w:rsid w:val="00C17C7B"/>
    <w:rsid w:val="00C219CA"/>
    <w:rsid w:val="00C21E4B"/>
    <w:rsid w:val="00C225E5"/>
    <w:rsid w:val="00C228C7"/>
    <w:rsid w:val="00C22D1E"/>
    <w:rsid w:val="00C233F9"/>
    <w:rsid w:val="00C23F5C"/>
    <w:rsid w:val="00C2473A"/>
    <w:rsid w:val="00C30E2A"/>
    <w:rsid w:val="00C320B0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5133"/>
    <w:rsid w:val="00C45138"/>
    <w:rsid w:val="00C45F0B"/>
    <w:rsid w:val="00C463C1"/>
    <w:rsid w:val="00C471F0"/>
    <w:rsid w:val="00C47429"/>
    <w:rsid w:val="00C47CBA"/>
    <w:rsid w:val="00C5020F"/>
    <w:rsid w:val="00C50F87"/>
    <w:rsid w:val="00C51359"/>
    <w:rsid w:val="00C51B99"/>
    <w:rsid w:val="00C532FB"/>
    <w:rsid w:val="00C54129"/>
    <w:rsid w:val="00C541E8"/>
    <w:rsid w:val="00C54B6C"/>
    <w:rsid w:val="00C55046"/>
    <w:rsid w:val="00C557F2"/>
    <w:rsid w:val="00C558C6"/>
    <w:rsid w:val="00C56AB8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71C2"/>
    <w:rsid w:val="00C77AB9"/>
    <w:rsid w:val="00C77C9F"/>
    <w:rsid w:val="00C80CF3"/>
    <w:rsid w:val="00C813B0"/>
    <w:rsid w:val="00C815D3"/>
    <w:rsid w:val="00C8161D"/>
    <w:rsid w:val="00C81B44"/>
    <w:rsid w:val="00C81DB4"/>
    <w:rsid w:val="00C81EE1"/>
    <w:rsid w:val="00C82E0F"/>
    <w:rsid w:val="00C836C7"/>
    <w:rsid w:val="00C84840"/>
    <w:rsid w:val="00C852C9"/>
    <w:rsid w:val="00C85C8A"/>
    <w:rsid w:val="00C87482"/>
    <w:rsid w:val="00C876DB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7579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2E2B"/>
    <w:rsid w:val="00CB39C2"/>
    <w:rsid w:val="00CB435E"/>
    <w:rsid w:val="00CB5F85"/>
    <w:rsid w:val="00CB646B"/>
    <w:rsid w:val="00CB6999"/>
    <w:rsid w:val="00CB6B4C"/>
    <w:rsid w:val="00CB6DFA"/>
    <w:rsid w:val="00CB7AF1"/>
    <w:rsid w:val="00CC0265"/>
    <w:rsid w:val="00CC185F"/>
    <w:rsid w:val="00CC2401"/>
    <w:rsid w:val="00CC4D9C"/>
    <w:rsid w:val="00CC4E29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22D2"/>
    <w:rsid w:val="00CD2B6A"/>
    <w:rsid w:val="00CD311E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94"/>
    <w:rsid w:val="00CE3C77"/>
    <w:rsid w:val="00CE5FCA"/>
    <w:rsid w:val="00CE6A0A"/>
    <w:rsid w:val="00CE763E"/>
    <w:rsid w:val="00CF23BB"/>
    <w:rsid w:val="00CF2725"/>
    <w:rsid w:val="00CF31B1"/>
    <w:rsid w:val="00CF350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69"/>
    <w:rsid w:val="00D0169D"/>
    <w:rsid w:val="00D01807"/>
    <w:rsid w:val="00D01DB9"/>
    <w:rsid w:val="00D02B02"/>
    <w:rsid w:val="00D03D33"/>
    <w:rsid w:val="00D03F94"/>
    <w:rsid w:val="00D0564A"/>
    <w:rsid w:val="00D05A64"/>
    <w:rsid w:val="00D05F53"/>
    <w:rsid w:val="00D06973"/>
    <w:rsid w:val="00D076FE"/>
    <w:rsid w:val="00D10380"/>
    <w:rsid w:val="00D10A5B"/>
    <w:rsid w:val="00D10CE0"/>
    <w:rsid w:val="00D12FDD"/>
    <w:rsid w:val="00D13407"/>
    <w:rsid w:val="00D14E41"/>
    <w:rsid w:val="00D157F9"/>
    <w:rsid w:val="00D15FE3"/>
    <w:rsid w:val="00D1629F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064"/>
    <w:rsid w:val="00D21D23"/>
    <w:rsid w:val="00D2251B"/>
    <w:rsid w:val="00D226BD"/>
    <w:rsid w:val="00D22E3B"/>
    <w:rsid w:val="00D23078"/>
    <w:rsid w:val="00D23172"/>
    <w:rsid w:val="00D23353"/>
    <w:rsid w:val="00D2400E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37FD3"/>
    <w:rsid w:val="00D41927"/>
    <w:rsid w:val="00D41F8E"/>
    <w:rsid w:val="00D43A4F"/>
    <w:rsid w:val="00D43E97"/>
    <w:rsid w:val="00D44C89"/>
    <w:rsid w:val="00D44E3B"/>
    <w:rsid w:val="00D46370"/>
    <w:rsid w:val="00D46880"/>
    <w:rsid w:val="00D4694F"/>
    <w:rsid w:val="00D46BFC"/>
    <w:rsid w:val="00D47322"/>
    <w:rsid w:val="00D47F8E"/>
    <w:rsid w:val="00D5014D"/>
    <w:rsid w:val="00D5087A"/>
    <w:rsid w:val="00D51829"/>
    <w:rsid w:val="00D51DED"/>
    <w:rsid w:val="00D52478"/>
    <w:rsid w:val="00D527D1"/>
    <w:rsid w:val="00D5529D"/>
    <w:rsid w:val="00D56926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5A0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5094"/>
    <w:rsid w:val="00D75ACB"/>
    <w:rsid w:val="00D75DE9"/>
    <w:rsid w:val="00D7660C"/>
    <w:rsid w:val="00D77516"/>
    <w:rsid w:val="00D778C2"/>
    <w:rsid w:val="00D8148E"/>
    <w:rsid w:val="00D81A59"/>
    <w:rsid w:val="00D823EC"/>
    <w:rsid w:val="00D82EE0"/>
    <w:rsid w:val="00D82F7A"/>
    <w:rsid w:val="00D84FFC"/>
    <w:rsid w:val="00D8615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502"/>
    <w:rsid w:val="00DA0774"/>
    <w:rsid w:val="00DA2E76"/>
    <w:rsid w:val="00DA34BE"/>
    <w:rsid w:val="00DA34DD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2D3"/>
    <w:rsid w:val="00DB34A2"/>
    <w:rsid w:val="00DB3E62"/>
    <w:rsid w:val="00DB43E0"/>
    <w:rsid w:val="00DB45A9"/>
    <w:rsid w:val="00DB5255"/>
    <w:rsid w:val="00DB5313"/>
    <w:rsid w:val="00DB62F9"/>
    <w:rsid w:val="00DB6593"/>
    <w:rsid w:val="00DB6DA1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0F02"/>
    <w:rsid w:val="00DD181D"/>
    <w:rsid w:val="00DD18CF"/>
    <w:rsid w:val="00DD46DD"/>
    <w:rsid w:val="00DD4E40"/>
    <w:rsid w:val="00DD593A"/>
    <w:rsid w:val="00DD5F12"/>
    <w:rsid w:val="00DD631A"/>
    <w:rsid w:val="00DD7B50"/>
    <w:rsid w:val="00DE013A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815"/>
    <w:rsid w:val="00DE7233"/>
    <w:rsid w:val="00DE77C8"/>
    <w:rsid w:val="00DF092F"/>
    <w:rsid w:val="00DF0EBD"/>
    <w:rsid w:val="00DF1346"/>
    <w:rsid w:val="00DF17B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654"/>
    <w:rsid w:val="00DF7E74"/>
    <w:rsid w:val="00DF7EF7"/>
    <w:rsid w:val="00E003E3"/>
    <w:rsid w:val="00E00AD7"/>
    <w:rsid w:val="00E015B2"/>
    <w:rsid w:val="00E017A9"/>
    <w:rsid w:val="00E01B82"/>
    <w:rsid w:val="00E01E66"/>
    <w:rsid w:val="00E0243D"/>
    <w:rsid w:val="00E0251F"/>
    <w:rsid w:val="00E027E6"/>
    <w:rsid w:val="00E02970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C40"/>
    <w:rsid w:val="00E24546"/>
    <w:rsid w:val="00E25513"/>
    <w:rsid w:val="00E26449"/>
    <w:rsid w:val="00E26D80"/>
    <w:rsid w:val="00E272E7"/>
    <w:rsid w:val="00E27E60"/>
    <w:rsid w:val="00E309A3"/>
    <w:rsid w:val="00E314C0"/>
    <w:rsid w:val="00E315AB"/>
    <w:rsid w:val="00E31BA7"/>
    <w:rsid w:val="00E31CD8"/>
    <w:rsid w:val="00E31FDC"/>
    <w:rsid w:val="00E33526"/>
    <w:rsid w:val="00E340F1"/>
    <w:rsid w:val="00E342F9"/>
    <w:rsid w:val="00E34DBF"/>
    <w:rsid w:val="00E354BA"/>
    <w:rsid w:val="00E37E55"/>
    <w:rsid w:val="00E40209"/>
    <w:rsid w:val="00E40296"/>
    <w:rsid w:val="00E40445"/>
    <w:rsid w:val="00E40778"/>
    <w:rsid w:val="00E40A7B"/>
    <w:rsid w:val="00E4212E"/>
    <w:rsid w:val="00E42D31"/>
    <w:rsid w:val="00E42EB6"/>
    <w:rsid w:val="00E43000"/>
    <w:rsid w:val="00E430BC"/>
    <w:rsid w:val="00E4357D"/>
    <w:rsid w:val="00E4412C"/>
    <w:rsid w:val="00E44684"/>
    <w:rsid w:val="00E4484E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2925"/>
    <w:rsid w:val="00E53905"/>
    <w:rsid w:val="00E53F5F"/>
    <w:rsid w:val="00E54094"/>
    <w:rsid w:val="00E54F93"/>
    <w:rsid w:val="00E55A17"/>
    <w:rsid w:val="00E56627"/>
    <w:rsid w:val="00E57270"/>
    <w:rsid w:val="00E577B4"/>
    <w:rsid w:val="00E600ED"/>
    <w:rsid w:val="00E60832"/>
    <w:rsid w:val="00E60BDA"/>
    <w:rsid w:val="00E60F9B"/>
    <w:rsid w:val="00E610A7"/>
    <w:rsid w:val="00E61331"/>
    <w:rsid w:val="00E61967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47A"/>
    <w:rsid w:val="00E70815"/>
    <w:rsid w:val="00E7216D"/>
    <w:rsid w:val="00E73321"/>
    <w:rsid w:val="00E733A8"/>
    <w:rsid w:val="00E73579"/>
    <w:rsid w:val="00E73645"/>
    <w:rsid w:val="00E73697"/>
    <w:rsid w:val="00E7489F"/>
    <w:rsid w:val="00E7699D"/>
    <w:rsid w:val="00E76F92"/>
    <w:rsid w:val="00E77DDF"/>
    <w:rsid w:val="00E80222"/>
    <w:rsid w:val="00E806C9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51FB"/>
    <w:rsid w:val="00E96068"/>
    <w:rsid w:val="00E974E4"/>
    <w:rsid w:val="00EA0D58"/>
    <w:rsid w:val="00EA2582"/>
    <w:rsid w:val="00EA3133"/>
    <w:rsid w:val="00EA324E"/>
    <w:rsid w:val="00EA4252"/>
    <w:rsid w:val="00EA4474"/>
    <w:rsid w:val="00EA447D"/>
    <w:rsid w:val="00EA5E95"/>
    <w:rsid w:val="00EA68CD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8D0"/>
    <w:rsid w:val="00EB71B8"/>
    <w:rsid w:val="00EB76D7"/>
    <w:rsid w:val="00EC0EE7"/>
    <w:rsid w:val="00EC17D3"/>
    <w:rsid w:val="00EC207F"/>
    <w:rsid w:val="00EC21EE"/>
    <w:rsid w:val="00EC28B9"/>
    <w:rsid w:val="00EC3269"/>
    <w:rsid w:val="00EC3FDF"/>
    <w:rsid w:val="00EC402F"/>
    <w:rsid w:val="00EC41E2"/>
    <w:rsid w:val="00EC439D"/>
    <w:rsid w:val="00EC4702"/>
    <w:rsid w:val="00EC49A6"/>
    <w:rsid w:val="00EC5540"/>
    <w:rsid w:val="00EC5658"/>
    <w:rsid w:val="00EC72AC"/>
    <w:rsid w:val="00EC7381"/>
    <w:rsid w:val="00ED2220"/>
    <w:rsid w:val="00ED22AC"/>
    <w:rsid w:val="00ED2450"/>
    <w:rsid w:val="00ED249F"/>
    <w:rsid w:val="00ED2F3C"/>
    <w:rsid w:val="00ED3640"/>
    <w:rsid w:val="00ED3A34"/>
    <w:rsid w:val="00ED3FE9"/>
    <w:rsid w:val="00ED4CE9"/>
    <w:rsid w:val="00ED54F6"/>
    <w:rsid w:val="00ED5C4D"/>
    <w:rsid w:val="00ED5CD8"/>
    <w:rsid w:val="00ED61A1"/>
    <w:rsid w:val="00ED74EC"/>
    <w:rsid w:val="00EE1F10"/>
    <w:rsid w:val="00EE1FE2"/>
    <w:rsid w:val="00EE26FF"/>
    <w:rsid w:val="00EE2A50"/>
    <w:rsid w:val="00EE30D6"/>
    <w:rsid w:val="00EE4365"/>
    <w:rsid w:val="00EE4442"/>
    <w:rsid w:val="00EE5A9C"/>
    <w:rsid w:val="00EE5F75"/>
    <w:rsid w:val="00EE7578"/>
    <w:rsid w:val="00EF1BED"/>
    <w:rsid w:val="00EF1CDF"/>
    <w:rsid w:val="00EF3884"/>
    <w:rsid w:val="00EF3E11"/>
    <w:rsid w:val="00EF3E6A"/>
    <w:rsid w:val="00EF50C6"/>
    <w:rsid w:val="00EF518C"/>
    <w:rsid w:val="00EF5A0F"/>
    <w:rsid w:val="00EF5BF1"/>
    <w:rsid w:val="00EF5DCA"/>
    <w:rsid w:val="00EF6743"/>
    <w:rsid w:val="00EF67F5"/>
    <w:rsid w:val="00EF6862"/>
    <w:rsid w:val="00F00F81"/>
    <w:rsid w:val="00F019D6"/>
    <w:rsid w:val="00F02911"/>
    <w:rsid w:val="00F02A79"/>
    <w:rsid w:val="00F03E2C"/>
    <w:rsid w:val="00F03E98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00D"/>
    <w:rsid w:val="00F13AE9"/>
    <w:rsid w:val="00F1473F"/>
    <w:rsid w:val="00F15643"/>
    <w:rsid w:val="00F15DA9"/>
    <w:rsid w:val="00F16E44"/>
    <w:rsid w:val="00F17330"/>
    <w:rsid w:val="00F174BF"/>
    <w:rsid w:val="00F210A4"/>
    <w:rsid w:val="00F215CF"/>
    <w:rsid w:val="00F22BA3"/>
    <w:rsid w:val="00F22D36"/>
    <w:rsid w:val="00F23425"/>
    <w:rsid w:val="00F23655"/>
    <w:rsid w:val="00F2377A"/>
    <w:rsid w:val="00F23CF3"/>
    <w:rsid w:val="00F23E69"/>
    <w:rsid w:val="00F248AD"/>
    <w:rsid w:val="00F2594C"/>
    <w:rsid w:val="00F25AF6"/>
    <w:rsid w:val="00F25C34"/>
    <w:rsid w:val="00F25E08"/>
    <w:rsid w:val="00F25E6A"/>
    <w:rsid w:val="00F26C39"/>
    <w:rsid w:val="00F271BC"/>
    <w:rsid w:val="00F27272"/>
    <w:rsid w:val="00F27E3A"/>
    <w:rsid w:val="00F309CF"/>
    <w:rsid w:val="00F31395"/>
    <w:rsid w:val="00F313DB"/>
    <w:rsid w:val="00F31589"/>
    <w:rsid w:val="00F31C33"/>
    <w:rsid w:val="00F333F6"/>
    <w:rsid w:val="00F33574"/>
    <w:rsid w:val="00F3440E"/>
    <w:rsid w:val="00F34A76"/>
    <w:rsid w:val="00F356EA"/>
    <w:rsid w:val="00F35904"/>
    <w:rsid w:val="00F36093"/>
    <w:rsid w:val="00F3626D"/>
    <w:rsid w:val="00F36D2C"/>
    <w:rsid w:val="00F413CF"/>
    <w:rsid w:val="00F43155"/>
    <w:rsid w:val="00F43E60"/>
    <w:rsid w:val="00F45946"/>
    <w:rsid w:val="00F46258"/>
    <w:rsid w:val="00F46796"/>
    <w:rsid w:val="00F4689F"/>
    <w:rsid w:val="00F46A00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281"/>
    <w:rsid w:val="00F64599"/>
    <w:rsid w:val="00F6479E"/>
    <w:rsid w:val="00F666A7"/>
    <w:rsid w:val="00F66B36"/>
    <w:rsid w:val="00F66FF3"/>
    <w:rsid w:val="00F67995"/>
    <w:rsid w:val="00F713FB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4EAF"/>
    <w:rsid w:val="00F966BC"/>
    <w:rsid w:val="00F96EB1"/>
    <w:rsid w:val="00F97F78"/>
    <w:rsid w:val="00FA02B7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7F8"/>
    <w:rsid w:val="00FB5ABB"/>
    <w:rsid w:val="00FB631E"/>
    <w:rsid w:val="00FB6DD1"/>
    <w:rsid w:val="00FB6F5A"/>
    <w:rsid w:val="00FB77DC"/>
    <w:rsid w:val="00FB7FB6"/>
    <w:rsid w:val="00FC033F"/>
    <w:rsid w:val="00FC095E"/>
    <w:rsid w:val="00FC111D"/>
    <w:rsid w:val="00FC199D"/>
    <w:rsid w:val="00FC1C25"/>
    <w:rsid w:val="00FC21D0"/>
    <w:rsid w:val="00FC3477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A5E"/>
    <w:rsid w:val="00FD640F"/>
    <w:rsid w:val="00FD6E65"/>
    <w:rsid w:val="00FD73FA"/>
    <w:rsid w:val="00FE0489"/>
    <w:rsid w:val="00FE09A5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5355"/>
    <w:rsid w:val="00FE54FB"/>
    <w:rsid w:val="00FE5771"/>
    <w:rsid w:val="00FE6FE8"/>
    <w:rsid w:val="00FE74DB"/>
    <w:rsid w:val="00FF07C9"/>
    <w:rsid w:val="00FF0F2F"/>
    <w:rsid w:val="00FF2652"/>
    <w:rsid w:val="00FF419C"/>
    <w:rsid w:val="00FF50C2"/>
    <w:rsid w:val="00FF5491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rsid w:val="000B3D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rsid w:val="000B3DA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de-DE"/>
    </w:rPr>
  </w:style>
  <w:style w:type="paragraph" w:styleId="StandardWeb">
    <w:name w:val="Normal (Web)"/>
    <w:basedOn w:val="Standard"/>
    <w:semiHidden/>
    <w:unhideWhenUsed/>
    <w:rsid w:val="003A215E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4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53777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33399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7478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23365">
          <w:marLeft w:val="27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9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9510">
          <w:marLeft w:val="11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05381">
          <w:marLeft w:val="11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7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2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523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7430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1335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1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watchguard.com/de/wgrd-resource-center/end-of-life-policy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hyperlink" Target="https://www.watchguard.com/de/wgrd-resource-center/watchguard-appliance-sizing-tool" TargetMode="External"/><Relationship Id="rId17" Type="http://schemas.openxmlformats.org/officeDocument/2006/relationships/hyperlink" Target="https://de.linkedin.com/company/watchguardsichersei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e-de.facebook.com/WatchGuardSichersein/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watchguard.com/de/wgrd-products/tabletop/t-series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https://twitter.com/sichersein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hyperlink" Target="http://www.secplicity.org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jpg"/><Relationship Id="rId22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101267225E8D4AAEC57ABD34CA77EC" ma:contentTypeVersion="11" ma:contentTypeDescription="Ein neues Dokument erstellen." ma:contentTypeScope="" ma:versionID="41765c3241081be5294b2e968475e5a5">
  <xsd:schema xmlns:xsd="http://www.w3.org/2001/XMLSchema" xmlns:xs="http://www.w3.org/2001/XMLSchema" xmlns:p="http://schemas.microsoft.com/office/2006/metadata/properties" xmlns:ns3="4522d5d7-3c99-4623-9d58-c8f08d1c00d6" xmlns:ns4="b05e81d5-85ea-40c4-9c41-5b7673a0020d" targetNamespace="http://schemas.microsoft.com/office/2006/metadata/properties" ma:root="true" ma:fieldsID="2fcd02181046d96717710abdeb9d79fa" ns3:_="" ns4:_="">
    <xsd:import namespace="4522d5d7-3c99-4623-9d58-c8f08d1c00d6"/>
    <xsd:import namespace="b05e81d5-85ea-40c4-9c41-5b7673a0020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22d5d7-3c99-4623-9d58-c8f08d1c00d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5e81d5-85ea-40c4-9c41-5b7673a0020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ECFF7-3328-41BD-8DA6-0DC662BFAA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4BEA41-5049-4CEF-B789-66E25C93BD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657F72F-3B28-418E-AF02-BC255B4817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22d5d7-3c99-4623-9d58-c8f08d1c00d6"/>
    <ds:schemaRef ds:uri="b05e81d5-85ea-40c4-9c41-5b7673a0020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3A2DCE-8870-1046-96F7-FEB54714F8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1229</Words>
  <Characters>7747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4</cp:revision>
  <cp:lastPrinted>2020-06-08T13:49:00Z</cp:lastPrinted>
  <dcterms:created xsi:type="dcterms:W3CDTF">2020-06-09T11:50:00Z</dcterms:created>
  <dcterms:modified xsi:type="dcterms:W3CDTF">2020-06-15T07:10:00Z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1377977667</vt:i4>
  </property>
  <property fmtid="{D5CDD505-2E9C-101B-9397-08002B2CF9AE}" pid="3" name="_NewReviewCycle">
    <vt:lpwstr/>
  </property>
  <property fmtid="{D5CDD505-2E9C-101B-9397-08002B2CF9AE}" pid="4" name="_EmailSubject">
    <vt:lpwstr>Input WG für nuvias Guardian</vt:lpwstr>
  </property>
  <property fmtid="{D5CDD505-2E9C-101B-9397-08002B2CF9AE}" pid="5" name="_AuthorEmail">
    <vt:lpwstr>Paul.Moll@watchguard.com</vt:lpwstr>
  </property>
  <property fmtid="{D5CDD505-2E9C-101B-9397-08002B2CF9AE}" pid="6" name="_AuthorEmailDisplayName">
    <vt:lpwstr>Paul Moll</vt:lpwstr>
  </property>
  <property fmtid="{D5CDD505-2E9C-101B-9397-08002B2CF9AE}" pid="7" name="ContentTypeId">
    <vt:lpwstr>0x01010086101267225E8D4AAEC57ABD34CA77EC</vt:lpwstr>
  </property>
  <property fmtid="{D5CDD505-2E9C-101B-9397-08002B2CF9AE}" pid="8" name="_PreviousAdHocReviewCycleID">
    <vt:i4>355156445</vt:i4>
  </property>
</Properties>
</file>