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38A67CC9" w:rsidR="00AF2CB9" w:rsidRPr="00344BD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344BD2">
        <w:rPr>
          <w:rFonts w:ascii="Helvetica" w:hAnsi="Helvetica"/>
          <w:b/>
        </w:rPr>
        <w:t>PRESSEINFORMATION</w:t>
      </w:r>
    </w:p>
    <w:p w14:paraId="44BD20B4" w14:textId="77777777" w:rsidR="00D46370" w:rsidRPr="00344BD2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2D623E30" w:rsidR="00AF2CB9" w:rsidRPr="00344BD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44BD2">
        <w:rPr>
          <w:rFonts w:ascii="Helvetica" w:hAnsi="Helvetica"/>
          <w:sz w:val="20"/>
          <w:szCs w:val="20"/>
        </w:rPr>
        <w:t>Hamburg</w:t>
      </w:r>
      <w:r w:rsidR="00037D09" w:rsidRPr="00344BD2">
        <w:rPr>
          <w:rFonts w:ascii="Helvetica" w:hAnsi="Helvetica"/>
          <w:sz w:val="20"/>
          <w:szCs w:val="20"/>
        </w:rPr>
        <w:t>,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B15BBA">
        <w:rPr>
          <w:rFonts w:ascii="Helvetica" w:hAnsi="Helvetica"/>
          <w:sz w:val="20"/>
          <w:szCs w:val="20"/>
        </w:rPr>
        <w:t>6</w:t>
      </w:r>
      <w:r w:rsidR="00037D09" w:rsidRPr="00344BD2">
        <w:rPr>
          <w:rFonts w:ascii="Helvetica" w:hAnsi="Helvetica"/>
          <w:sz w:val="20"/>
          <w:szCs w:val="20"/>
        </w:rPr>
        <w:t>.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273016">
        <w:rPr>
          <w:rFonts w:ascii="Helvetica" w:hAnsi="Helvetica"/>
          <w:sz w:val="20"/>
          <w:szCs w:val="20"/>
        </w:rPr>
        <w:t>August</w:t>
      </w:r>
      <w:r w:rsidR="007A65B1">
        <w:rPr>
          <w:rFonts w:ascii="Helvetica" w:hAnsi="Helvetica"/>
          <w:sz w:val="20"/>
          <w:szCs w:val="20"/>
        </w:rPr>
        <w:t xml:space="preserve"> </w:t>
      </w:r>
      <w:r w:rsidR="00037D09" w:rsidRPr="00344BD2">
        <w:rPr>
          <w:rFonts w:ascii="Helvetica" w:hAnsi="Helvetica"/>
          <w:sz w:val="20"/>
          <w:szCs w:val="20"/>
        </w:rPr>
        <w:t>201</w:t>
      </w:r>
      <w:r w:rsidR="007F1258" w:rsidRPr="00344BD2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Pr="00F851F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A69D33E" w14:textId="2D144C98" w:rsidR="00F87C5F" w:rsidRPr="00B15BBA" w:rsidRDefault="00F87C5F" w:rsidP="00B15BBA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 w:rsidRPr="00F87C5F">
        <w:rPr>
          <w:rFonts w:ascii="Helvetica" w:hAnsi="Helvetica"/>
          <w:b/>
        </w:rPr>
        <w:t xml:space="preserve">WatchGuard </w:t>
      </w:r>
      <w:r w:rsidR="00621E99">
        <w:rPr>
          <w:rFonts w:ascii="Helvetica" w:hAnsi="Helvetica"/>
          <w:b/>
        </w:rPr>
        <w:t>setzt</w:t>
      </w:r>
      <w:r w:rsidR="00F00BA5">
        <w:rPr>
          <w:rFonts w:ascii="Helvetica" w:hAnsi="Helvetica"/>
          <w:b/>
        </w:rPr>
        <w:t xml:space="preserve"> beim Kampf gegen </w:t>
      </w:r>
      <w:r w:rsidR="00F00BA5" w:rsidRPr="00F87C5F">
        <w:rPr>
          <w:rFonts w:ascii="Helvetica" w:hAnsi="Helvetica"/>
          <w:b/>
        </w:rPr>
        <w:t>Zero-Day-Malware</w:t>
      </w:r>
      <w:r w:rsidR="00007386">
        <w:rPr>
          <w:rFonts w:ascii="Helvetica" w:hAnsi="Helvetica"/>
          <w:b/>
        </w:rPr>
        <w:t xml:space="preserve"> auf</w:t>
      </w:r>
      <w:r w:rsidR="00F00BA5" w:rsidRPr="00F87C5F">
        <w:rPr>
          <w:rFonts w:ascii="Helvetica" w:hAnsi="Helvetica"/>
          <w:b/>
        </w:rPr>
        <w:t xml:space="preserve"> Antiviren</w:t>
      </w:r>
      <w:r w:rsidR="00131260">
        <w:rPr>
          <w:rFonts w:ascii="Helvetica" w:hAnsi="Helvetica"/>
          <w:b/>
        </w:rPr>
        <w:t>-S</w:t>
      </w:r>
      <w:r w:rsidR="00F00BA5" w:rsidRPr="00F87C5F">
        <w:rPr>
          <w:rFonts w:ascii="Helvetica" w:hAnsi="Helvetica"/>
          <w:b/>
        </w:rPr>
        <w:t>oftware</w:t>
      </w:r>
      <w:r w:rsidR="00621E99">
        <w:rPr>
          <w:rFonts w:ascii="Helvetica" w:hAnsi="Helvetica"/>
          <w:b/>
        </w:rPr>
        <w:t xml:space="preserve"> </w:t>
      </w:r>
      <w:r w:rsidR="00F00BA5">
        <w:rPr>
          <w:rFonts w:ascii="Helvetica" w:hAnsi="Helvetica"/>
          <w:b/>
        </w:rPr>
        <w:t>mit</w:t>
      </w:r>
      <w:r w:rsidRPr="00F87C5F">
        <w:rPr>
          <w:rFonts w:ascii="Helvetica" w:hAnsi="Helvetica"/>
          <w:b/>
        </w:rPr>
        <w:t xml:space="preserve"> künstlicher Intelligenz</w:t>
      </w:r>
    </w:p>
    <w:p w14:paraId="52F168B6" w14:textId="74EA7EC0" w:rsidR="006F3C2D" w:rsidRPr="00AF17C5" w:rsidRDefault="00625752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Das n</w:t>
      </w:r>
      <w:r w:rsidR="00131260">
        <w:rPr>
          <w:rFonts w:ascii="Helvetica" w:hAnsi="Helvetica"/>
          <w:b/>
          <w:sz w:val="20"/>
          <w:szCs w:val="20"/>
        </w:rPr>
        <w:t>eue</w:t>
      </w:r>
      <w:r w:rsidR="00C30D6E">
        <w:rPr>
          <w:rFonts w:ascii="Helvetica" w:hAnsi="Helvetica"/>
          <w:b/>
          <w:sz w:val="20"/>
          <w:szCs w:val="20"/>
        </w:rPr>
        <w:t xml:space="preserve"> Fireware-Betriebssystem</w:t>
      </w:r>
      <w:r>
        <w:rPr>
          <w:rFonts w:ascii="Helvetica" w:hAnsi="Helvetica"/>
          <w:b/>
          <w:sz w:val="20"/>
          <w:szCs w:val="20"/>
        </w:rPr>
        <w:t xml:space="preserve"> 12.2</w:t>
      </w:r>
      <w:r w:rsidR="00C30D6E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baut</w:t>
      </w:r>
      <w:r w:rsidR="00131260">
        <w:rPr>
          <w:rFonts w:ascii="Helvetica" w:hAnsi="Helvetica"/>
          <w:b/>
          <w:sz w:val="20"/>
          <w:szCs w:val="20"/>
        </w:rPr>
        <w:t xml:space="preserve"> </w:t>
      </w:r>
      <w:r w:rsidR="00C1219C">
        <w:rPr>
          <w:rFonts w:ascii="Helvetica" w:hAnsi="Helvetica"/>
          <w:b/>
          <w:sz w:val="20"/>
          <w:szCs w:val="20"/>
        </w:rPr>
        <w:t xml:space="preserve">das </w:t>
      </w:r>
      <w:r w:rsidR="00131260">
        <w:rPr>
          <w:rFonts w:ascii="Helvetica" w:hAnsi="Helvetica"/>
          <w:b/>
          <w:sz w:val="20"/>
          <w:szCs w:val="20"/>
        </w:rPr>
        <w:t>mehrschichtige Schutz</w:t>
      </w:r>
      <w:r w:rsidR="00C1219C">
        <w:rPr>
          <w:rFonts w:ascii="Helvetica" w:hAnsi="Helvetica"/>
          <w:b/>
          <w:sz w:val="20"/>
          <w:szCs w:val="20"/>
        </w:rPr>
        <w:t>konzept</w:t>
      </w:r>
      <w:r w:rsidR="00131260">
        <w:rPr>
          <w:rFonts w:ascii="Helvetica" w:hAnsi="Helvetica"/>
          <w:b/>
          <w:sz w:val="20"/>
          <w:szCs w:val="20"/>
        </w:rPr>
        <w:t xml:space="preserve"> </w:t>
      </w:r>
      <w:r w:rsidR="000371FF">
        <w:rPr>
          <w:rFonts w:ascii="Helvetica" w:hAnsi="Helvetica"/>
          <w:b/>
          <w:sz w:val="20"/>
          <w:szCs w:val="20"/>
        </w:rPr>
        <w:t>mit IntelligentA</w:t>
      </w:r>
      <w:r w:rsidR="009F15B8">
        <w:rPr>
          <w:rFonts w:ascii="Helvetica" w:hAnsi="Helvetica"/>
          <w:b/>
          <w:sz w:val="20"/>
          <w:szCs w:val="20"/>
        </w:rPr>
        <w:t>V</w:t>
      </w:r>
      <w:r w:rsidR="008502C4">
        <w:rPr>
          <w:rFonts w:ascii="Helvetica" w:hAnsi="Helvetica"/>
          <w:b/>
          <w:sz w:val="20"/>
          <w:szCs w:val="20"/>
        </w:rPr>
        <w:t xml:space="preserve"> sowie</w:t>
      </w:r>
      <w:r w:rsidR="000371FF">
        <w:rPr>
          <w:rFonts w:ascii="Helvetica" w:hAnsi="Helvetica"/>
          <w:b/>
          <w:sz w:val="20"/>
          <w:szCs w:val="20"/>
        </w:rPr>
        <w:t xml:space="preserve"> Geo-Blocking</w:t>
      </w:r>
      <w:r w:rsidR="00173996">
        <w:rPr>
          <w:rFonts w:ascii="Helvetica" w:hAnsi="Helvetica"/>
          <w:b/>
          <w:sz w:val="20"/>
          <w:szCs w:val="20"/>
        </w:rPr>
        <w:t xml:space="preserve"> </w:t>
      </w:r>
      <w:r w:rsidR="00E55266">
        <w:rPr>
          <w:rFonts w:ascii="Helvetica" w:hAnsi="Helvetica"/>
          <w:b/>
          <w:sz w:val="20"/>
          <w:szCs w:val="20"/>
        </w:rPr>
        <w:t>und weiteren Funktionali</w:t>
      </w:r>
      <w:r w:rsidR="008D5F48">
        <w:rPr>
          <w:rFonts w:ascii="Helvetica" w:hAnsi="Helvetica"/>
          <w:b/>
          <w:sz w:val="20"/>
          <w:szCs w:val="20"/>
        </w:rPr>
        <w:t>t</w:t>
      </w:r>
      <w:r w:rsidR="00E55266">
        <w:rPr>
          <w:rFonts w:ascii="Helvetica" w:hAnsi="Helvetica"/>
          <w:b/>
          <w:sz w:val="20"/>
          <w:szCs w:val="20"/>
        </w:rPr>
        <w:t>äten</w:t>
      </w:r>
      <w:r w:rsidR="00C1219C" w:rsidRPr="00C1219C">
        <w:rPr>
          <w:rFonts w:ascii="Helvetica" w:hAnsi="Helvetica"/>
          <w:b/>
          <w:sz w:val="20"/>
          <w:szCs w:val="20"/>
        </w:rPr>
        <w:t xml:space="preserve"> </w:t>
      </w:r>
      <w:r w:rsidR="00C1219C">
        <w:rPr>
          <w:rFonts w:ascii="Helvetica" w:hAnsi="Helvetica"/>
          <w:b/>
          <w:sz w:val="20"/>
          <w:szCs w:val="20"/>
        </w:rPr>
        <w:t>aus</w:t>
      </w:r>
    </w:p>
    <w:p w14:paraId="6049ED7B" w14:textId="21639EC0" w:rsidR="00D00396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CF5590F" w14:textId="1BA46336" w:rsidR="00B9619E" w:rsidRPr="006E654B" w:rsidRDefault="008D5F48" w:rsidP="0017491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m </w:t>
      </w:r>
      <w:r w:rsidR="008359F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neuen 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Fireware-</w:t>
      </w:r>
      <w:r w:rsidR="004352AD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Release 12.2</w:t>
      </w:r>
      <w:r w:rsidR="009E3C2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für die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WatchGuard </w:t>
      </w:r>
      <w:r w:rsidR="009E3C2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Firebox-Appliances</w:t>
      </w:r>
      <w:r w:rsidR="004352AD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ist mit</w:t>
      </w:r>
      <w:r w:rsidR="00532E7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„IntelligentAV“ 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erstmals eine </w:t>
      </w:r>
      <w:r w:rsidR="00572D04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Antiviren-Software mit künstlicher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Intelligenz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(KI)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enthalten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. </w:t>
      </w:r>
      <w:r w:rsidR="00261FFB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Der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Dienst</w:t>
      </w:r>
      <w:r w:rsidR="00E5526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wurde speziell zur Vorhersage, Erkennung und 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Bekämpfung von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Zero-Day-Malware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integriert.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Die Herausforderung bei dieser Form von Attacken besteht darin, dass sie sich ständig wei</w:t>
      </w:r>
      <w:r w:rsidR="008D261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terentwickel</w:t>
      </w:r>
      <w:r w:rsidR="009E370E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n</w:t>
      </w:r>
      <w:r w:rsidR="008D261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. 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IntelligentAV </w:t>
      </w:r>
      <w:r w:rsidR="00C909C8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verzichtet daher auf einen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Signatur-basierten </w:t>
      </w:r>
      <w:r w:rsidR="00C909C8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Ansatz und setzt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auf Machine Learning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.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B02A9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Im Zusammenspiel mit </w:t>
      </w:r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>Threat Detection and Response (TDR), Gateway AntiVirus und APT Blocker</w:t>
      </w:r>
      <w:r w:rsidR="00A447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8502C4">
        <w:rPr>
          <w:rFonts w:ascii="Helvetica" w:hAnsi="Helvetica"/>
          <w:b/>
          <w:color w:val="000000" w:themeColor="text1"/>
          <w:sz w:val="20"/>
          <w:szCs w:val="20"/>
        </w:rPr>
        <w:t>wird damit eine</w:t>
      </w:r>
      <w:r w:rsidR="00D64649">
        <w:rPr>
          <w:rFonts w:ascii="Helvetica" w:hAnsi="Helvetica"/>
          <w:b/>
          <w:color w:val="000000" w:themeColor="text1"/>
          <w:sz w:val="20"/>
          <w:szCs w:val="20"/>
        </w:rPr>
        <w:t xml:space="preserve"> weitere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 xml:space="preserve"> Sicherheitse</w:t>
      </w:r>
      <w:r w:rsidR="00E46C81">
        <w:rPr>
          <w:rFonts w:ascii="Helvetica" w:hAnsi="Helvetica"/>
          <w:b/>
          <w:color w:val="000000" w:themeColor="text1"/>
          <w:sz w:val="20"/>
          <w:szCs w:val="20"/>
        </w:rPr>
        <w:t xml:space="preserve">bene </w:t>
      </w:r>
      <w:r w:rsidR="00D64649">
        <w:rPr>
          <w:rFonts w:ascii="Helvetica" w:hAnsi="Helvetica"/>
          <w:b/>
          <w:color w:val="000000" w:themeColor="text1"/>
          <w:sz w:val="20"/>
          <w:szCs w:val="20"/>
        </w:rPr>
        <w:t>auf den Fireboxen von WatchGuard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 xml:space="preserve"> ein</w:t>
      </w:r>
      <w:r w:rsidR="008502C4">
        <w:rPr>
          <w:rFonts w:ascii="Helvetica" w:hAnsi="Helvetica"/>
          <w:b/>
          <w:color w:val="000000" w:themeColor="text1"/>
          <w:sz w:val="20"/>
          <w:szCs w:val="20"/>
        </w:rPr>
        <w:t>geführt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>.</w:t>
      </w:r>
    </w:p>
    <w:p w14:paraId="7BF6473F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0ED09ACE" w14:textId="3522FDDF" w:rsidR="00844EFC" w:rsidRPr="00844EFC" w:rsidRDefault="00E46C81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>Brendan Patterson, Vice President of Product Management bei WatchGuard Technologies</w:t>
      </w:r>
      <w:r w:rsidR="00B877BE">
        <w:rPr>
          <w:rFonts w:eastAsia="MS Mincho"/>
          <w:b w:val="0"/>
          <w:sz w:val="20"/>
          <w:szCs w:val="20"/>
          <w:lang w:eastAsia="de-DE"/>
        </w:rPr>
        <w:t>, dazu:</w:t>
      </w:r>
      <w:r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„Unser vierteljährlich </w:t>
      </w:r>
      <w:r w:rsidR="00B877BE" w:rsidRPr="00C5449F">
        <w:rPr>
          <w:rFonts w:eastAsia="MS Mincho"/>
          <w:b w:val="0"/>
          <w:sz w:val="20"/>
          <w:szCs w:val="20"/>
          <w:lang w:eastAsia="de-DE"/>
        </w:rPr>
        <w:t xml:space="preserve">erscheinender </w:t>
      </w:r>
      <w:hyperlink r:id="rId7" w:history="1">
        <w:r w:rsidR="00B877BE" w:rsidRPr="00C5449F">
          <w:rPr>
            <w:rFonts w:eastAsia="MS Mincho"/>
            <w:b w:val="0"/>
            <w:sz w:val="20"/>
            <w:szCs w:val="20"/>
            <w:lang w:eastAsia="de-DE"/>
          </w:rPr>
          <w:t>Interne</w:t>
        </w:r>
        <w:r w:rsidR="00F435F4" w:rsidRPr="00C5449F">
          <w:rPr>
            <w:rFonts w:eastAsia="MS Mincho"/>
            <w:b w:val="0"/>
            <w:sz w:val="20"/>
            <w:szCs w:val="20"/>
            <w:lang w:eastAsia="de-DE"/>
          </w:rPr>
          <w:t>t Security Report</w:t>
        </w:r>
      </w:hyperlink>
      <w:r w:rsidR="00F435F4" w:rsidRPr="00C5449F">
        <w:rPr>
          <w:rFonts w:eastAsia="MS Mincho"/>
          <w:b w:val="0"/>
          <w:sz w:val="20"/>
          <w:szCs w:val="20"/>
          <w:lang w:eastAsia="de-DE"/>
        </w:rPr>
        <w:t xml:space="preserve"> zeigt</w:t>
      </w:r>
      <w:r w:rsidR="00B877BE" w:rsidRPr="00C5449F">
        <w:rPr>
          <w:rFonts w:eastAsia="MS Mincho"/>
          <w:b w:val="0"/>
          <w:sz w:val="20"/>
          <w:szCs w:val="20"/>
          <w:lang w:eastAsia="de-DE"/>
        </w:rPr>
        <w:t>, dass</w:t>
      </w:r>
      <w:r w:rsidR="000C3AC7" w:rsidRPr="00C5449F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  <w:r w:rsidR="000C3AC7">
        <w:rPr>
          <w:rFonts w:eastAsia="MS Mincho"/>
          <w:b w:val="0"/>
          <w:sz w:val="20"/>
          <w:szCs w:val="20"/>
          <w:lang w:eastAsia="de-DE"/>
        </w:rPr>
        <w:t>mittlerweile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fast die Hälfte aller Malware</w:t>
      </w:r>
      <w:r w:rsidR="00B877BE">
        <w:rPr>
          <w:rFonts w:eastAsia="MS Mincho"/>
          <w:b w:val="0"/>
          <w:sz w:val="20"/>
          <w:szCs w:val="20"/>
          <w:lang w:eastAsia="de-DE"/>
        </w:rPr>
        <w:t>-Attacken au</w:t>
      </w:r>
      <w:r w:rsidR="009D63C5">
        <w:rPr>
          <w:rFonts w:eastAsia="MS Mincho"/>
          <w:b w:val="0"/>
          <w:sz w:val="20"/>
          <w:szCs w:val="20"/>
          <w:lang w:eastAsia="de-DE"/>
        </w:rPr>
        <w:t>s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Zero-Day</w:t>
      </w:r>
      <w:r w:rsidR="00B877BE">
        <w:rPr>
          <w:rFonts w:eastAsia="MS Mincho"/>
          <w:b w:val="0"/>
          <w:sz w:val="20"/>
          <w:szCs w:val="20"/>
          <w:lang w:eastAsia="de-DE"/>
        </w:rPr>
        <w:t>-Angriffe</w:t>
      </w:r>
      <w:r w:rsidR="009D63C5">
        <w:rPr>
          <w:rFonts w:eastAsia="MS Mincho"/>
          <w:b w:val="0"/>
          <w:sz w:val="20"/>
          <w:szCs w:val="20"/>
          <w:lang w:eastAsia="de-DE"/>
        </w:rPr>
        <w:t>n besteh</w:t>
      </w:r>
      <w:r w:rsidR="00F435F4">
        <w:rPr>
          <w:rFonts w:eastAsia="MS Mincho"/>
          <w:b w:val="0"/>
          <w:sz w:val="20"/>
          <w:szCs w:val="20"/>
          <w:lang w:eastAsia="de-DE"/>
        </w:rPr>
        <w:t>en</w:t>
      </w:r>
      <w:r w:rsidR="009D63C5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Traditionelle signaturbasierte Antivirenprogramme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gehören zwar</w:t>
      </w:r>
      <w:r w:rsidR="00054E26">
        <w:rPr>
          <w:rFonts w:eastAsia="MS Mincho"/>
          <w:b w:val="0"/>
          <w:sz w:val="20"/>
          <w:szCs w:val="20"/>
          <w:lang w:eastAsia="de-DE"/>
        </w:rPr>
        <w:t xml:space="preserve"> weiter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in jedes Sicherheitskonzept,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bieten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aber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keinen ausreichenden Schutz </w:t>
      </w:r>
      <w:r w:rsidR="00AD3F5A">
        <w:rPr>
          <w:rFonts w:eastAsia="MS Mincho"/>
          <w:b w:val="0"/>
          <w:sz w:val="20"/>
          <w:szCs w:val="20"/>
          <w:lang w:eastAsia="de-DE"/>
        </w:rPr>
        <w:t>gegen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D2074">
        <w:rPr>
          <w:rFonts w:eastAsia="MS Mincho"/>
          <w:b w:val="0"/>
          <w:sz w:val="20"/>
          <w:szCs w:val="20"/>
          <w:lang w:eastAsia="de-DE"/>
        </w:rPr>
        <w:t>m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oderne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Malware</w:t>
      </w:r>
      <w:r w:rsidR="00AD3F5A">
        <w:rPr>
          <w:rFonts w:eastAsia="MS Mincho"/>
          <w:b w:val="0"/>
          <w:sz w:val="20"/>
          <w:szCs w:val="20"/>
          <w:lang w:eastAsia="de-DE"/>
        </w:rPr>
        <w:t>-Varianten</w:t>
      </w:r>
      <w:r w:rsidR="000C3AC7">
        <w:rPr>
          <w:rFonts w:eastAsia="MS Mincho"/>
          <w:b w:val="0"/>
          <w:sz w:val="20"/>
          <w:szCs w:val="20"/>
          <w:lang w:eastAsia="de-DE"/>
        </w:rPr>
        <w:t xml:space="preserve"> – d</w:t>
      </w:r>
      <w:r w:rsidR="00FD2074">
        <w:rPr>
          <w:rFonts w:eastAsia="MS Mincho"/>
          <w:b w:val="0"/>
          <w:sz w:val="20"/>
          <w:szCs w:val="20"/>
          <w:lang w:eastAsia="de-DE"/>
        </w:rPr>
        <w:t>enn diese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 tarnen</w:t>
      </w:r>
      <w:r w:rsidR="00AD3F5A">
        <w:rPr>
          <w:rFonts w:eastAsia="MS Mincho"/>
          <w:b w:val="0"/>
          <w:sz w:val="20"/>
          <w:szCs w:val="20"/>
          <w:lang w:eastAsia="de-DE"/>
        </w:rPr>
        <w:t xml:space="preserve"> sich, u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m der Erkennung zu entgehen</w:t>
      </w:r>
      <w:r w:rsidR="00AD3F5A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Aus diesem Grund </w:t>
      </w:r>
      <w:r w:rsidR="00AD3F5A">
        <w:rPr>
          <w:rFonts w:eastAsia="MS Mincho"/>
          <w:b w:val="0"/>
          <w:sz w:val="20"/>
          <w:szCs w:val="20"/>
          <w:lang w:eastAsia="de-DE"/>
        </w:rPr>
        <w:t>sind wir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der Ansicht, dass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 nur 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ein 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mehrschichtiger Ansatz an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fortschrittliche</w:t>
      </w:r>
      <w:r w:rsidR="0045191D">
        <w:rPr>
          <w:rFonts w:eastAsia="MS Mincho"/>
          <w:b w:val="0"/>
          <w:sz w:val="20"/>
          <w:szCs w:val="20"/>
          <w:lang w:eastAsia="de-DE"/>
        </w:rPr>
        <w:t>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C3AC7">
        <w:rPr>
          <w:rFonts w:eastAsia="MS Mincho"/>
          <w:b w:val="0"/>
          <w:sz w:val="20"/>
          <w:szCs w:val="20"/>
          <w:lang w:eastAsia="de-DE"/>
        </w:rPr>
        <w:t>L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ösungen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 den besten Schutz bietet.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IntelligentAV ist das jüngste Beispiel dafür, wie wir </w:t>
      </w:r>
      <w:r w:rsidR="000C3AC7" w:rsidRPr="00844EFC">
        <w:rPr>
          <w:rFonts w:eastAsia="MS Mincho"/>
          <w:b w:val="0"/>
          <w:sz w:val="20"/>
          <w:szCs w:val="20"/>
          <w:lang w:eastAsia="de-DE"/>
        </w:rPr>
        <w:t>unseren Kunden</w:t>
      </w:r>
      <w:r w:rsidR="000C3AC7">
        <w:rPr>
          <w:rFonts w:eastAsia="MS Mincho"/>
          <w:b w:val="0"/>
          <w:sz w:val="20"/>
          <w:szCs w:val="20"/>
          <w:lang w:eastAsia="de-DE"/>
        </w:rPr>
        <w:t xml:space="preserve"> mit</w:t>
      </w:r>
      <w:r w:rsidR="000C3AC7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Best-in-Class-Technologien </w:t>
      </w:r>
      <w:r w:rsidR="00054E26">
        <w:rPr>
          <w:rFonts w:eastAsia="MS Mincho"/>
          <w:b w:val="0"/>
          <w:sz w:val="20"/>
          <w:szCs w:val="20"/>
          <w:lang w:eastAsia="de-DE"/>
        </w:rPr>
        <w:t>umfassende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Sicherheit bieten.</w:t>
      </w:r>
      <w:r w:rsidR="00FD2074">
        <w:rPr>
          <w:rFonts w:eastAsia="MS Mincho"/>
          <w:b w:val="0"/>
          <w:sz w:val="20"/>
          <w:szCs w:val="20"/>
          <w:lang w:eastAsia="de-DE"/>
        </w:rPr>
        <w:t>“</w:t>
      </w:r>
    </w:p>
    <w:p w14:paraId="73CF825C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7AC90618" w14:textId="14A11F0E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>IntelligentAV nutzt die Malware-Erkennungs-Engine von Cylance</w:t>
      </w:r>
      <w:r w:rsidR="004132DA">
        <w:rPr>
          <w:rFonts w:eastAsia="MS Mincho"/>
          <w:b w:val="0"/>
          <w:sz w:val="20"/>
          <w:szCs w:val="20"/>
          <w:lang w:eastAsia="de-DE"/>
        </w:rPr>
        <w:t>. Diese basiert auf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54E26">
        <w:rPr>
          <w:rFonts w:eastAsia="MS Mincho"/>
          <w:b w:val="0"/>
          <w:sz w:val="20"/>
          <w:szCs w:val="20"/>
          <w:lang w:eastAsia="de-DE"/>
        </w:rPr>
        <w:t>Machine Learning</w:t>
      </w:r>
      <w:r w:rsidR="00182972">
        <w:rPr>
          <w:rFonts w:eastAsia="MS Mincho"/>
          <w:b w:val="0"/>
          <w:sz w:val="20"/>
          <w:szCs w:val="20"/>
          <w:lang w:eastAsia="de-DE"/>
        </w:rPr>
        <w:t>. Sie</w:t>
      </w:r>
      <w:r w:rsidR="004132DA">
        <w:rPr>
          <w:rFonts w:eastAsia="MS Mincho"/>
          <w:b w:val="0"/>
          <w:sz w:val="20"/>
          <w:szCs w:val="20"/>
          <w:lang w:eastAsia="de-DE"/>
        </w:rPr>
        <w:t xml:space="preserve"> kann </w:t>
      </w:r>
      <w:r w:rsidR="002909D0">
        <w:rPr>
          <w:rFonts w:eastAsia="MS Mincho"/>
          <w:b w:val="0"/>
          <w:sz w:val="20"/>
          <w:szCs w:val="20"/>
          <w:lang w:eastAsia="de-DE"/>
        </w:rPr>
        <w:t>künftige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Malware-</w:t>
      </w:r>
      <w:r w:rsidR="00182972">
        <w:rPr>
          <w:rFonts w:eastAsia="MS Mincho"/>
          <w:b w:val="0"/>
          <w:sz w:val="20"/>
          <w:szCs w:val="20"/>
          <w:lang w:eastAsia="de-DE"/>
        </w:rPr>
        <w:t>Varianten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auch ohne Zugriff auf die neuesten Bedrohungsinformationen und Signaturdatenbanken genau vorhersagen und erkennen. In einem </w:t>
      </w:r>
      <w:hyperlink r:id="rId8" w:history="1">
        <w:r w:rsidRPr="00C5449F">
          <w:rPr>
            <w:rFonts w:eastAsia="MS Mincho"/>
            <w:b w:val="0"/>
            <w:sz w:val="20"/>
            <w:szCs w:val="20"/>
            <w:lang w:eastAsia="de-DE"/>
          </w:rPr>
          <w:t>Test von SE Labs</w:t>
        </w:r>
      </w:hyperlink>
      <w:r w:rsidRPr="00844EFC">
        <w:rPr>
          <w:rFonts w:eastAsia="MS Mincho"/>
          <w:b w:val="0"/>
          <w:sz w:val="20"/>
          <w:szCs w:val="20"/>
          <w:lang w:eastAsia="de-DE"/>
        </w:rPr>
        <w:t xml:space="preserve"> hat beispielsweise eine 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>2015</w:t>
      </w:r>
      <w:r w:rsidR="002B5AB6">
        <w:rPr>
          <w:rFonts w:eastAsia="MS Mincho"/>
          <w:b w:val="0"/>
          <w:sz w:val="20"/>
          <w:szCs w:val="20"/>
          <w:lang w:eastAsia="de-DE"/>
        </w:rPr>
        <w:t>er-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Version </w:t>
      </w:r>
      <w:r w:rsidR="00054E26">
        <w:rPr>
          <w:rFonts w:eastAsia="MS Mincho"/>
          <w:b w:val="0"/>
          <w:sz w:val="20"/>
          <w:szCs w:val="20"/>
          <w:lang w:eastAsia="de-DE"/>
        </w:rPr>
        <w:t>dieser KI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>die größten Bedrohungen</w:t>
      </w:r>
      <w:r w:rsidR="002B5AB6">
        <w:rPr>
          <w:rFonts w:eastAsia="MS Mincho"/>
          <w:b w:val="0"/>
          <w:sz w:val="20"/>
          <w:szCs w:val="20"/>
          <w:lang w:eastAsia="de-DE"/>
        </w:rPr>
        <w:t xml:space="preserve"> bereits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33 Monate vor ihrem Auftreten korrekt erkannt und blockiert. Das </w:t>
      </w:r>
      <w:r w:rsidR="00E97F7D">
        <w:rPr>
          <w:rFonts w:eastAsia="MS Mincho"/>
          <w:b w:val="0"/>
          <w:sz w:val="20"/>
          <w:szCs w:val="20"/>
          <w:lang w:eastAsia="de-DE"/>
        </w:rPr>
        <w:t>zeigt ganz klar</w:t>
      </w:r>
      <w:r w:rsidR="009E7E09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IntelligentAV </w:t>
      </w:r>
      <w:r w:rsidR="009E7E09">
        <w:rPr>
          <w:rFonts w:eastAsia="MS Mincho"/>
          <w:b w:val="0"/>
          <w:sz w:val="20"/>
          <w:szCs w:val="20"/>
          <w:lang w:eastAsia="de-DE"/>
        </w:rPr>
        <w:t>spürt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Malware</w:t>
      </w:r>
      <w:r w:rsidR="00E97F7D">
        <w:rPr>
          <w:rFonts w:eastAsia="MS Mincho"/>
          <w:b w:val="0"/>
          <w:sz w:val="20"/>
          <w:szCs w:val="20"/>
          <w:lang w:eastAsia="de-DE"/>
        </w:rPr>
        <w:t xml:space="preserve"> zuverlässig</w:t>
      </w:r>
      <w:r w:rsidR="009E7E09">
        <w:rPr>
          <w:rFonts w:eastAsia="MS Mincho"/>
          <w:b w:val="0"/>
          <w:sz w:val="20"/>
          <w:szCs w:val="20"/>
          <w:lang w:eastAsia="de-DE"/>
        </w:rPr>
        <w:t xml:space="preserve"> auf,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E7E09">
        <w:rPr>
          <w:rFonts w:eastAsia="MS Mincho"/>
          <w:b w:val="0"/>
          <w:sz w:val="20"/>
          <w:szCs w:val="20"/>
          <w:lang w:eastAsia="de-DE"/>
        </w:rPr>
        <w:t>ohne dafür auf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Signaturen angewiesen zu sein.</w:t>
      </w:r>
    </w:p>
    <w:p w14:paraId="0CFBBE88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30C92BF8" w14:textId="682424B1" w:rsidR="00844EFC" w:rsidRPr="00844EFC" w:rsidRDefault="009E7E09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„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Die Bedrohung durch Zero-Day-Malware ist ein großes Problem für unsere Kunden</w:t>
      </w:r>
      <w:r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B939D0">
        <w:rPr>
          <w:rFonts w:eastAsia="MS Mincho"/>
          <w:b w:val="0"/>
          <w:sz w:val="20"/>
          <w:szCs w:val="20"/>
          <w:lang w:eastAsia="de-DE"/>
        </w:rPr>
        <w:t>I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ntelligentAV </w:t>
      </w:r>
      <w:r w:rsidR="00B939D0">
        <w:rPr>
          <w:rFonts w:eastAsia="MS Mincho"/>
          <w:b w:val="0"/>
          <w:sz w:val="20"/>
          <w:szCs w:val="20"/>
          <w:lang w:eastAsia="de-DE"/>
        </w:rPr>
        <w:t>stellt daher einen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wichtige</w:t>
      </w:r>
      <w:r w:rsidR="00B939D0">
        <w:rPr>
          <w:rFonts w:eastAsia="MS Mincho"/>
          <w:b w:val="0"/>
          <w:sz w:val="20"/>
          <w:szCs w:val="20"/>
          <w:lang w:eastAsia="de-DE"/>
        </w:rPr>
        <w:t>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Teil einer starken Verteidigungsstrategie</w:t>
      </w:r>
      <w:r w:rsidR="00B939D0">
        <w:rPr>
          <w:rFonts w:eastAsia="MS Mincho"/>
          <w:b w:val="0"/>
          <w:sz w:val="20"/>
          <w:szCs w:val="20"/>
          <w:lang w:eastAsia="de-DE"/>
        </w:rPr>
        <w:t xml:space="preserve"> dar</w:t>
      </w:r>
      <w:r w:rsidR="007D7037">
        <w:rPr>
          <w:rFonts w:eastAsia="MS Mincho"/>
          <w:b w:val="0"/>
          <w:sz w:val="20"/>
          <w:szCs w:val="20"/>
          <w:lang w:eastAsia="de-DE"/>
        </w:rPr>
        <w:t>“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, sagte Tony Petrella, Vice President of Engineering bei Advanced Network Systems, Inc.</w:t>
      </w:r>
      <w:r>
        <w:rPr>
          <w:rFonts w:eastAsia="MS Mincho"/>
          <w:b w:val="0"/>
          <w:sz w:val="20"/>
          <w:szCs w:val="20"/>
          <w:lang w:eastAsia="de-DE"/>
        </w:rPr>
        <w:t>. „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Eine KI-</w:t>
      </w:r>
      <w:r w:rsidR="00937F8B">
        <w:rPr>
          <w:rFonts w:eastAsia="MS Mincho"/>
          <w:b w:val="0"/>
          <w:sz w:val="20"/>
          <w:szCs w:val="20"/>
          <w:lang w:eastAsia="de-DE"/>
        </w:rPr>
        <w:t>basierte Lösung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bietet </w:t>
      </w:r>
      <w:r w:rsidR="00937F8B">
        <w:rPr>
          <w:rFonts w:eastAsia="MS Mincho"/>
          <w:b w:val="0"/>
          <w:sz w:val="20"/>
          <w:szCs w:val="20"/>
          <w:lang w:eastAsia="de-DE"/>
        </w:rPr>
        <w:t xml:space="preserve">im Vergleich zu 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>herkömmliche</w:t>
      </w:r>
      <w:r w:rsidR="00937F8B">
        <w:rPr>
          <w:rFonts w:eastAsia="MS Mincho"/>
          <w:b w:val="0"/>
          <w:sz w:val="20"/>
          <w:szCs w:val="20"/>
          <w:lang w:eastAsia="de-DE"/>
        </w:rPr>
        <w:t>n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937F8B">
        <w:rPr>
          <w:rFonts w:eastAsia="MS Mincho"/>
          <w:b w:val="0"/>
          <w:sz w:val="20"/>
          <w:szCs w:val="20"/>
          <w:lang w:eastAsia="de-DE"/>
        </w:rPr>
        <w:t>nti</w:t>
      </w:r>
      <w:r w:rsidR="00242ED0">
        <w:rPr>
          <w:rFonts w:eastAsia="MS Mincho"/>
          <w:b w:val="0"/>
          <w:sz w:val="20"/>
          <w:szCs w:val="20"/>
          <w:lang w:eastAsia="de-DE"/>
        </w:rPr>
        <w:t>virus-Lösungen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einen proaktiveren Schutz gegen neue Formen von Malware und </w:t>
      </w:r>
      <w:r w:rsidR="00937F8B">
        <w:rPr>
          <w:rFonts w:eastAsia="MS Mincho"/>
          <w:b w:val="0"/>
          <w:sz w:val="20"/>
          <w:szCs w:val="20"/>
          <w:lang w:eastAsia="de-DE"/>
        </w:rPr>
        <w:t>Ransomware.</w:t>
      </w:r>
      <w:r w:rsidR="007D7037">
        <w:rPr>
          <w:rFonts w:eastAsia="MS Mincho"/>
          <w:b w:val="0"/>
          <w:sz w:val="20"/>
          <w:szCs w:val="20"/>
          <w:lang w:eastAsia="de-DE"/>
        </w:rPr>
        <w:t>“</w:t>
      </w:r>
    </w:p>
    <w:p w14:paraId="30A8844A" w14:textId="45413D49" w:rsidR="00242ED0" w:rsidRDefault="00242ED0">
      <w:pPr>
        <w:rPr>
          <w:rFonts w:ascii="Helvetica" w:hAnsi="Helvetica"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72D8F544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BE7D164" w14:textId="08462ED6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>Neben IntelligentAV enthält</w:t>
      </w:r>
      <w:r w:rsidR="005368F9">
        <w:rPr>
          <w:rFonts w:eastAsia="MS Mincho"/>
          <w:b w:val="0"/>
          <w:sz w:val="20"/>
          <w:szCs w:val="20"/>
          <w:lang w:eastAsia="de-DE"/>
        </w:rPr>
        <w:t xml:space="preserve"> das neue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Fireware</w:t>
      </w:r>
      <w:r w:rsidR="005368F9">
        <w:rPr>
          <w:rFonts w:eastAsia="MS Mincho"/>
          <w:b w:val="0"/>
          <w:sz w:val="20"/>
          <w:szCs w:val="20"/>
          <w:lang w:eastAsia="de-DE"/>
        </w:rPr>
        <w:t>-Release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12.2 noch weitere wichtige </w:t>
      </w:r>
      <w:r w:rsidR="005368F9">
        <w:rPr>
          <w:rFonts w:eastAsia="MS Mincho"/>
          <w:b w:val="0"/>
          <w:sz w:val="20"/>
          <w:szCs w:val="20"/>
          <w:lang w:eastAsia="de-DE"/>
        </w:rPr>
        <w:t xml:space="preserve">Funktionalitäten und </w:t>
      </w:r>
      <w:r w:rsidRPr="00844EFC">
        <w:rPr>
          <w:rFonts w:eastAsia="MS Mincho"/>
          <w:b w:val="0"/>
          <w:sz w:val="20"/>
          <w:szCs w:val="20"/>
          <w:lang w:eastAsia="de-DE"/>
        </w:rPr>
        <w:t>Upgrades. Zu den Highlights gehören</w:t>
      </w:r>
      <w:r w:rsidR="005368F9">
        <w:rPr>
          <w:rFonts w:eastAsia="MS Mincho"/>
          <w:b w:val="0"/>
          <w:sz w:val="20"/>
          <w:szCs w:val="20"/>
          <w:lang w:eastAsia="de-DE"/>
        </w:rPr>
        <w:t>:</w:t>
      </w:r>
    </w:p>
    <w:p w14:paraId="1758C03F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2D3FF56" w14:textId="70547845" w:rsidR="00844EFC" w:rsidRPr="00F61FA0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F61FA0">
        <w:rPr>
          <w:rFonts w:eastAsia="MS Mincho"/>
          <w:sz w:val="20"/>
          <w:szCs w:val="20"/>
          <w:lang w:eastAsia="de-DE"/>
        </w:rPr>
        <w:t>Firebox Cloud Management Upgrades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WatchGuard System Manager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zur Verwaltung </w:t>
      </w:r>
      <w:r w:rsidR="00DE59FD" w:rsidRPr="00F61FA0">
        <w:rPr>
          <w:rFonts w:eastAsia="MS Mincho"/>
          <w:b w:val="0"/>
          <w:sz w:val="20"/>
          <w:szCs w:val="20"/>
          <w:lang w:eastAsia="de-DE"/>
        </w:rPr>
        <w:t>verschiedenste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>r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 Firebox Cloud</w:t>
      </w:r>
      <w:r w:rsidR="008337A0" w:rsidRPr="00F61FA0">
        <w:rPr>
          <w:rFonts w:eastAsia="MS Mincho"/>
          <w:b w:val="0"/>
          <w:sz w:val="20"/>
          <w:szCs w:val="20"/>
          <w:lang w:eastAsia="de-DE"/>
        </w:rPr>
        <w:t>-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Instanzen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ist </w:t>
      </w:r>
      <w:r w:rsidRPr="00F61FA0">
        <w:rPr>
          <w:rFonts w:eastAsia="MS Mincho"/>
          <w:b w:val="0"/>
          <w:sz w:val="20"/>
          <w:szCs w:val="20"/>
          <w:lang w:eastAsia="de-DE"/>
        </w:rPr>
        <w:t>auf Amazon Web Services oder Microsoft Azure</w:t>
      </w:r>
      <w:r w:rsidR="008337A0" w:rsidRPr="00F61FA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>verfügbar</w:t>
      </w:r>
    </w:p>
    <w:p w14:paraId="59F766E6" w14:textId="5FEDA0AE" w:rsidR="00844EFC" w:rsidRPr="00844EFC" w:rsidRDefault="0021656A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Regelbasiertes </w:t>
      </w:r>
      <w:r w:rsidR="00844EFC" w:rsidRPr="005368F9">
        <w:rPr>
          <w:rFonts w:eastAsia="MS Mincho"/>
          <w:sz w:val="20"/>
          <w:szCs w:val="20"/>
          <w:lang w:eastAsia="de-DE"/>
        </w:rPr>
        <w:t>Geo-Blockin</w:t>
      </w:r>
      <w:r>
        <w:rPr>
          <w:rFonts w:eastAsia="MS Mincho"/>
          <w:sz w:val="20"/>
          <w:szCs w:val="20"/>
          <w:lang w:eastAsia="de-DE"/>
        </w:rPr>
        <w:t>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A20914">
        <w:rPr>
          <w:rFonts w:eastAsia="MS Mincho"/>
          <w:b w:val="0"/>
          <w:sz w:val="20"/>
          <w:szCs w:val="20"/>
          <w:lang w:eastAsia="de-DE"/>
        </w:rPr>
        <w:t>Jeglicher</w:t>
      </w:r>
      <w:r w:rsidR="001D34BA">
        <w:rPr>
          <w:rFonts w:eastAsia="MS Mincho"/>
          <w:b w:val="0"/>
          <w:sz w:val="20"/>
          <w:szCs w:val="20"/>
          <w:lang w:eastAsia="de-DE"/>
        </w:rPr>
        <w:t xml:space="preserve"> ein- und ausgehender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C16AA">
        <w:rPr>
          <w:rFonts w:eastAsia="MS Mincho"/>
          <w:b w:val="0"/>
          <w:sz w:val="20"/>
          <w:szCs w:val="20"/>
          <w:lang w:eastAsia="de-DE"/>
        </w:rPr>
        <w:t>Datenverkehr</w:t>
      </w:r>
      <w:r w:rsidR="001D34BA">
        <w:rPr>
          <w:rFonts w:eastAsia="MS Mincho"/>
          <w:b w:val="0"/>
          <w:sz w:val="20"/>
          <w:szCs w:val="20"/>
          <w:lang w:eastAsia="de-DE"/>
        </w:rPr>
        <w:t xml:space="preserve"> zu oder von</w:t>
      </w:r>
      <w:r w:rsidR="005C16AA">
        <w:rPr>
          <w:rFonts w:eastAsia="MS Mincho"/>
          <w:b w:val="0"/>
          <w:sz w:val="20"/>
          <w:szCs w:val="20"/>
          <w:lang w:eastAsia="de-DE"/>
        </w:rPr>
        <w:t xml:space="preserve"> bestimmten Ländern kann nun granular </w:t>
      </w:r>
      <w:r w:rsidR="00E97E18">
        <w:rPr>
          <w:rFonts w:eastAsia="MS Mincho"/>
          <w:b w:val="0"/>
          <w:sz w:val="20"/>
          <w:szCs w:val="20"/>
          <w:lang w:eastAsia="de-DE"/>
        </w:rPr>
        <w:t>eingeschränkt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42ED0">
        <w:rPr>
          <w:rFonts w:eastAsia="MS Mincho"/>
          <w:b w:val="0"/>
          <w:sz w:val="20"/>
          <w:szCs w:val="20"/>
          <w:lang w:eastAsia="de-DE"/>
        </w:rPr>
        <w:t>oder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erlaubt werden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</w:p>
    <w:p w14:paraId="03336B89" w14:textId="229E925E" w:rsidR="00844EFC" w:rsidRPr="00844EF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5368F9">
        <w:rPr>
          <w:rFonts w:eastAsia="MS Mincho"/>
          <w:sz w:val="20"/>
          <w:szCs w:val="20"/>
          <w:lang w:eastAsia="de-DE"/>
        </w:rPr>
        <w:t>TLS-Proxy</w:t>
      </w:r>
      <w:r w:rsidR="001D34BA">
        <w:rPr>
          <w:rFonts w:eastAsia="MS Mincho"/>
          <w:sz w:val="20"/>
          <w:szCs w:val="20"/>
          <w:lang w:eastAsia="de-DE"/>
        </w:rPr>
        <w:t>-</w:t>
      </w:r>
      <w:r w:rsidR="00242ED0">
        <w:rPr>
          <w:rFonts w:eastAsia="MS Mincho"/>
          <w:sz w:val="20"/>
          <w:szCs w:val="20"/>
          <w:lang w:eastAsia="de-DE"/>
        </w:rPr>
        <w:t>Sicherheit</w:t>
      </w:r>
      <w:r w:rsidRPr="00844EFC">
        <w:rPr>
          <w:rFonts w:eastAsia="MS Mincho"/>
          <w:b w:val="0"/>
          <w:sz w:val="20"/>
          <w:szCs w:val="20"/>
          <w:lang w:eastAsia="de-DE"/>
        </w:rPr>
        <w:t>: Ermöglicht</w:t>
      </w:r>
      <w:r w:rsidR="00BE44E4">
        <w:rPr>
          <w:rFonts w:eastAsia="MS Mincho"/>
          <w:b w:val="0"/>
          <w:sz w:val="20"/>
          <w:szCs w:val="20"/>
          <w:lang w:eastAsia="de-DE"/>
        </w:rPr>
        <w:t xml:space="preserve"> die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Proxy- und Malware-</w:t>
      </w:r>
      <w:r w:rsidR="00BE44E4">
        <w:rPr>
          <w:rFonts w:eastAsia="MS Mincho"/>
          <w:b w:val="0"/>
          <w:sz w:val="20"/>
          <w:szCs w:val="20"/>
          <w:lang w:eastAsia="de-DE"/>
        </w:rPr>
        <w:t>Überprüfung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für die Protokolle POP3S und SMTPS (oder POP3 und SMTP über TLS)</w:t>
      </w:r>
    </w:p>
    <w:p w14:paraId="66B12269" w14:textId="30B106F3" w:rsidR="00844EFC" w:rsidRPr="00701C0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701C0C">
        <w:rPr>
          <w:rFonts w:eastAsia="MS Mincho"/>
          <w:sz w:val="20"/>
          <w:szCs w:val="20"/>
          <w:lang w:eastAsia="de-DE"/>
        </w:rPr>
        <w:t>WebBlocker Aktualisierungen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5C4995" w:rsidRPr="00701C0C">
        <w:rPr>
          <w:rFonts w:eastAsia="MS Mincho"/>
          <w:b w:val="0"/>
          <w:sz w:val="20"/>
          <w:szCs w:val="20"/>
          <w:lang w:eastAsia="de-DE"/>
        </w:rPr>
        <w:t>Alerts können nun nach</w:t>
      </w:r>
      <w:r w:rsidR="00586448" w:rsidRPr="00701C0C">
        <w:rPr>
          <w:rFonts w:eastAsia="MS Mincho"/>
          <w:b w:val="0"/>
          <w:sz w:val="20"/>
          <w:szCs w:val="20"/>
          <w:lang w:eastAsia="de-DE"/>
        </w:rPr>
        <w:t xml:space="preserve"> unterschiedlichen</w:t>
      </w:r>
      <w:r w:rsidR="005C4995" w:rsidRPr="00701C0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Kategorien </w:t>
      </w:r>
      <w:r w:rsidR="00701C0C" w:rsidRPr="00701C0C">
        <w:rPr>
          <w:rFonts w:eastAsia="MS Mincho"/>
          <w:b w:val="0"/>
          <w:sz w:val="20"/>
          <w:szCs w:val="20"/>
          <w:lang w:eastAsia="de-DE"/>
        </w:rPr>
        <w:t xml:space="preserve">(Waffen, </w:t>
      </w:r>
      <w:r w:rsidRPr="00701C0C">
        <w:rPr>
          <w:rFonts w:eastAsia="MS Mincho"/>
          <w:b w:val="0"/>
          <w:sz w:val="20"/>
          <w:szCs w:val="20"/>
          <w:lang w:eastAsia="de-DE"/>
        </w:rPr>
        <w:t>psychische Gesundheit</w:t>
      </w:r>
      <w:r w:rsidR="00701C0C" w:rsidRPr="00701C0C">
        <w:rPr>
          <w:rFonts w:eastAsia="MS Mincho"/>
          <w:b w:val="0"/>
          <w:sz w:val="20"/>
          <w:szCs w:val="20"/>
          <w:lang w:eastAsia="de-DE"/>
        </w:rPr>
        <w:t xml:space="preserve"> etc.)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5016C" w:rsidRPr="00701C0C">
        <w:rPr>
          <w:rFonts w:eastAsia="MS Mincho"/>
          <w:b w:val="0"/>
          <w:sz w:val="20"/>
          <w:szCs w:val="20"/>
          <w:lang w:eastAsia="de-DE"/>
        </w:rPr>
        <w:t>erstellt werden</w:t>
      </w:r>
    </w:p>
    <w:p w14:paraId="34820677" w14:textId="79B2B80C" w:rsidR="00844EFC" w:rsidRPr="00844EF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5368F9">
        <w:rPr>
          <w:rFonts w:eastAsia="MS Mincho"/>
          <w:sz w:val="20"/>
          <w:szCs w:val="20"/>
          <w:lang w:eastAsia="de-DE"/>
        </w:rPr>
        <w:t>Mehrere Server-Zertifikate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: Benutzer können nun mehrere verschiedene </w:t>
      </w:r>
      <w:r w:rsidR="00AB78BC" w:rsidRPr="00844EFC">
        <w:rPr>
          <w:rFonts w:eastAsia="MS Mincho"/>
          <w:b w:val="0"/>
          <w:sz w:val="20"/>
          <w:szCs w:val="20"/>
          <w:lang w:eastAsia="de-DE"/>
        </w:rPr>
        <w:t xml:space="preserve">Anwendungen und </w:t>
      </w:r>
      <w:r w:rsidRPr="00844EFC">
        <w:rPr>
          <w:rFonts w:eastAsia="MS Mincho"/>
          <w:b w:val="0"/>
          <w:sz w:val="20"/>
          <w:szCs w:val="20"/>
          <w:lang w:eastAsia="de-DE"/>
        </w:rPr>
        <w:t>Server hint</w:t>
      </w:r>
      <w:r w:rsidR="00586448">
        <w:rPr>
          <w:rFonts w:eastAsia="MS Mincho"/>
          <w:b w:val="0"/>
          <w:sz w:val="20"/>
          <w:szCs w:val="20"/>
          <w:lang w:eastAsia="de-DE"/>
        </w:rPr>
        <w:t>er einer einzigen Firebox mit jeweils eigenen Proxy-Zertifikaten hosten</w:t>
      </w:r>
    </w:p>
    <w:p w14:paraId="7B3ED86C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3501953B" w14:textId="2E18A7A6" w:rsidR="00844EFC" w:rsidRPr="00844EFC" w:rsidRDefault="00586448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Der neue Dienst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IntelligentAV ist nur als Teil der Total Security Suite von WatchGuard verfügbar</w:t>
      </w:r>
      <w:r w:rsidR="00837AA2">
        <w:rPr>
          <w:rFonts w:eastAsia="MS Mincho"/>
          <w:b w:val="0"/>
          <w:sz w:val="20"/>
          <w:szCs w:val="20"/>
          <w:lang w:eastAsia="de-DE"/>
        </w:rPr>
        <w:t>. Die Anwendung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87805">
        <w:rPr>
          <w:rFonts w:eastAsia="MS Mincho"/>
          <w:b w:val="0"/>
          <w:sz w:val="20"/>
          <w:szCs w:val="20"/>
          <w:lang w:eastAsia="de-DE"/>
        </w:rPr>
        <w:t>kann sofort</w:t>
      </w:r>
      <w:r w:rsidR="00837AA2">
        <w:rPr>
          <w:rFonts w:eastAsia="MS Mincho"/>
          <w:b w:val="0"/>
          <w:sz w:val="20"/>
          <w:szCs w:val="20"/>
          <w:lang w:eastAsia="de-DE"/>
        </w:rPr>
        <w:t xml:space="preserve"> von Kunden mit der entsprechenden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Lizenz</w:t>
      </w:r>
      <w:r w:rsidR="00837AA2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F66F33">
        <w:rPr>
          <w:rFonts w:eastAsia="MS Mincho"/>
          <w:b w:val="0"/>
          <w:sz w:val="20"/>
          <w:szCs w:val="20"/>
          <w:lang w:eastAsia="de-DE"/>
        </w:rPr>
        <w:t>b der Firebox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M270 sowie auf allen Cloud- und virtuellen Appliances </w:t>
      </w:r>
      <w:r w:rsidR="00F66F33">
        <w:rPr>
          <w:rFonts w:eastAsia="MS Mincho"/>
          <w:b w:val="0"/>
          <w:sz w:val="20"/>
          <w:szCs w:val="20"/>
          <w:lang w:eastAsia="de-DE"/>
        </w:rPr>
        <w:t>eingesetzt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werden. </w:t>
      </w:r>
    </w:p>
    <w:p w14:paraId="18C6C4CA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1C783062" w14:textId="6B262EEA" w:rsid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 xml:space="preserve">Weitere Informationen zu IntelligentAV finden Sie </w:t>
      </w:r>
      <w:hyperlink r:id="rId9" w:history="1">
        <w:r w:rsidRPr="00C5449F">
          <w:rPr>
            <w:rStyle w:val="Hyperlink"/>
            <w:rFonts w:eastAsia="MS Mincho"/>
            <w:b w:val="0"/>
            <w:sz w:val="20"/>
            <w:szCs w:val="20"/>
            <w:lang w:eastAsia="de-DE"/>
          </w:rPr>
          <w:t>hier.</w:t>
        </w:r>
      </w:hyperlink>
    </w:p>
    <w:p w14:paraId="1C63CBC8" w14:textId="3B8D765F" w:rsidR="003905E0" w:rsidRDefault="003905E0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9E4DF84" w14:textId="41FA8B43" w:rsidR="00844EFC" w:rsidRDefault="003905E0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3905E0">
        <w:rPr>
          <w:rFonts w:eastAsia="MS Mincho"/>
          <w:b w:val="0"/>
          <w:noProof/>
          <w:sz w:val="20"/>
          <w:szCs w:val="20"/>
          <w:lang w:eastAsia="de-DE"/>
        </w:rPr>
        <w:drawing>
          <wp:inline distT="0" distB="0" distL="0" distR="0" wp14:anchorId="1834DDDC" wp14:editId="293C8203">
            <wp:extent cx="3312826" cy="2441991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7899" cy="2445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57EAA" w14:textId="083197D0" w:rsidR="00603B72" w:rsidRPr="00B87701" w:rsidRDefault="00603B72" w:rsidP="00603B72">
      <w:pPr>
        <w:pStyle w:val="Textkrper"/>
        <w:spacing w:line="288" w:lineRule="auto"/>
        <w:ind w:right="1135"/>
        <w:rPr>
          <w:rFonts w:eastAsia="MS Mincho"/>
          <w:b w:val="0"/>
          <w:sz w:val="16"/>
          <w:szCs w:val="16"/>
          <w:lang w:eastAsia="de-DE"/>
        </w:rPr>
      </w:pPr>
      <w:r w:rsidRPr="00B87701">
        <w:rPr>
          <w:rFonts w:eastAsia="MS Mincho"/>
          <w:b w:val="0"/>
          <w:sz w:val="16"/>
          <w:szCs w:val="16"/>
          <w:lang w:eastAsia="de-DE"/>
        </w:rPr>
        <w:t xml:space="preserve">IntelligentAV erkennt Bedrohungen, indem Millionen von Dateien zunächst in ihre grundlegenden Bausteine zerlegt </w:t>
      </w:r>
      <w:r w:rsidR="00F63F34" w:rsidRPr="00B87701">
        <w:rPr>
          <w:rFonts w:eastAsia="MS Mincho"/>
          <w:b w:val="0"/>
          <w:sz w:val="16"/>
          <w:szCs w:val="16"/>
          <w:lang w:eastAsia="de-DE"/>
        </w:rPr>
        <w:t xml:space="preserve">und anschließend nach bestimmten Merkmalen analysiert 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werden. </w:t>
      </w:r>
      <w:r w:rsidR="00F63F34" w:rsidRPr="00B87701">
        <w:rPr>
          <w:rFonts w:eastAsia="MS Mincho"/>
          <w:b w:val="0"/>
          <w:sz w:val="16"/>
          <w:szCs w:val="16"/>
          <w:lang w:eastAsia="de-DE"/>
        </w:rPr>
        <w:t>Sobald eine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 Malware erkannt wird</w:t>
      </w:r>
      <w:r w:rsidR="007C2543" w:rsidRPr="00B87701">
        <w:rPr>
          <w:rFonts w:eastAsia="MS Mincho"/>
          <w:b w:val="0"/>
          <w:sz w:val="16"/>
          <w:szCs w:val="16"/>
          <w:lang w:eastAsia="de-DE"/>
        </w:rPr>
        <w:t xml:space="preserve">, wird die 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Datei </w:t>
      </w:r>
      <w:r w:rsidR="007C2543" w:rsidRPr="00B87701">
        <w:rPr>
          <w:rFonts w:eastAsia="MS Mincho"/>
          <w:b w:val="0"/>
          <w:sz w:val="16"/>
          <w:szCs w:val="16"/>
          <w:lang w:eastAsia="de-DE"/>
        </w:rPr>
        <w:t xml:space="preserve">vor der Ausführung der Schadinhalte </w:t>
      </w:r>
      <w:r w:rsidRPr="00B87701">
        <w:rPr>
          <w:rFonts w:eastAsia="MS Mincho"/>
          <w:b w:val="0"/>
          <w:sz w:val="16"/>
          <w:szCs w:val="16"/>
          <w:lang w:eastAsia="de-DE"/>
        </w:rPr>
        <w:t>blockiert.</w:t>
      </w:r>
    </w:p>
    <w:p w14:paraId="371F7B96" w14:textId="77777777" w:rsidR="005A6606" w:rsidRPr="00844EFC" w:rsidRDefault="005A6606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78D18D03" w14:textId="424D3E5E" w:rsidR="00E203D8" w:rsidRPr="00A84EDE" w:rsidRDefault="00E203D8" w:rsidP="00E203D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D970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</w:t>
      </w:r>
      <w:r w:rsidR="004859BA">
        <w:rPr>
          <w:rFonts w:ascii="Helvetica" w:hAnsi="Helvetica"/>
          <w:color w:val="000000" w:themeColor="text1"/>
          <w:sz w:val="20"/>
          <w:szCs w:val="20"/>
        </w:rPr>
        <w:t xml:space="preserve"> press-n-relations.amid-pr.com mit dem </w:t>
      </w:r>
      <w:r w:rsidRPr="00D97053">
        <w:rPr>
          <w:rFonts w:ascii="Helvetica" w:hAnsi="Helvetica"/>
          <w:color w:val="000000" w:themeColor="text1"/>
          <w:sz w:val="20"/>
          <w:szCs w:val="20"/>
        </w:rPr>
        <w:t>Suchbegriff „</w:t>
      </w:r>
      <w:r w:rsidR="00D97053" w:rsidRPr="00D97053">
        <w:rPr>
          <w:rFonts w:ascii="Helvetica" w:hAnsi="Helvetica"/>
          <w:color w:val="000000" w:themeColor="text1"/>
          <w:sz w:val="20"/>
          <w:szCs w:val="20"/>
        </w:rPr>
        <w:t>WatchGuard Fireware 12.2</w:t>
      </w:r>
      <w:r w:rsidR="004859BA">
        <w:rPr>
          <w:rFonts w:ascii="Helvetica" w:hAnsi="Helvetica"/>
          <w:color w:val="000000" w:themeColor="text1"/>
          <w:sz w:val="20"/>
          <w:szCs w:val="20"/>
        </w:rPr>
        <w:t>"</w:t>
      </w:r>
    </w:p>
    <w:p w14:paraId="7A2874FB" w14:textId="4B92D9D3" w:rsidR="00B31CC5" w:rsidRPr="00A84EDE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84EDE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A84EDE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A84EDE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r w:rsidR="006F3C2D" w:rsidRPr="00A84EDE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3C0D3AAB" w14:textId="6ABE2DE8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WatchGuard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Technologies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GmbH</w:t>
            </w:r>
          </w:p>
          <w:p w14:paraId="629094E0" w14:textId="1F554F54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Paul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Moll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–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Field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Marketing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Manager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Central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Europe</w:t>
            </w:r>
          </w:p>
          <w:p w14:paraId="5FAC3EA6" w14:textId="6B7DE7BA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Wendenstr.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379,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20537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Hamburg</w:t>
            </w:r>
          </w:p>
          <w:p w14:paraId="6DEC4802" w14:textId="68810B84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+49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152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31795040</w:t>
            </w:r>
          </w:p>
          <w:p w14:paraId="1C936F89" w14:textId="4B0DFE2D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paul.moll</w:t>
            </w:r>
            <w:r w:rsidR="006F3C2D" w:rsidRPr="00A84EDE">
              <w:rPr>
                <w:b w:val="0"/>
                <w:color w:val="000000" w:themeColor="text1"/>
                <w:sz w:val="16"/>
              </w:rPr>
              <w:t>@watchguard.com</w:t>
            </w:r>
          </w:p>
          <w:p w14:paraId="5F2AA985" w14:textId="7777777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84EDE">
              <w:rPr>
                <w:bCs/>
                <w:color w:val="000000" w:themeColor="text1"/>
                <w:sz w:val="16"/>
              </w:rPr>
              <w:t>Presse-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und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21624F8B" w14:textId="056EE629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Press'n'Relations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="004859BA">
              <w:rPr>
                <w:b w:val="0"/>
                <w:bCs/>
                <w:color w:val="000000" w:themeColor="text1"/>
                <w:sz w:val="16"/>
              </w:rPr>
              <w:t xml:space="preserve">Austria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GmbH</w:t>
            </w:r>
          </w:p>
          <w:p w14:paraId="539244A4" w14:textId="0CA33EB2" w:rsidR="006F3C2D" w:rsidRPr="00A84EDE" w:rsidRDefault="004859BA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>
              <w:rPr>
                <w:b w:val="0"/>
                <w:bCs/>
                <w:color w:val="000000" w:themeColor="text1"/>
                <w:sz w:val="16"/>
              </w:rPr>
              <w:t>Georg Dutzi</w:t>
            </w:r>
          </w:p>
          <w:p w14:paraId="2D601A73" w14:textId="686D69A8" w:rsidR="006F3C2D" w:rsidRPr="00A84EDE" w:rsidRDefault="004859BA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>
              <w:rPr>
                <w:b w:val="0"/>
                <w:bCs/>
                <w:color w:val="000000" w:themeColor="text1"/>
                <w:sz w:val="16"/>
              </w:rPr>
              <w:t>Lange Gasse 65/16, A-1080 Wien</w:t>
            </w:r>
          </w:p>
          <w:p w14:paraId="5AE38392" w14:textId="644764E5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="004859BA">
              <w:rPr>
                <w:b w:val="0"/>
                <w:bCs/>
                <w:color w:val="000000" w:themeColor="text1"/>
                <w:sz w:val="16"/>
              </w:rPr>
              <w:t>+43 1 907 61 48-10</w:t>
            </w:r>
          </w:p>
          <w:p w14:paraId="653B510D" w14:textId="639D103F" w:rsidR="006F3C2D" w:rsidRPr="00A84EDE" w:rsidRDefault="004859BA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>
              <w:rPr>
                <w:b w:val="0"/>
                <w:bCs/>
                <w:color w:val="000000" w:themeColor="text1"/>
                <w:sz w:val="16"/>
              </w:rPr>
              <w:t>gd</w:t>
            </w:r>
            <w:r w:rsidR="006F3C2D" w:rsidRPr="00A84EDE">
              <w:rPr>
                <w:b w:val="0"/>
                <w:bCs/>
                <w:color w:val="000000" w:themeColor="text1"/>
                <w:sz w:val="16"/>
              </w:rPr>
              <w:t>@press-n-relations.</w:t>
            </w:r>
            <w:r>
              <w:rPr>
                <w:b w:val="0"/>
                <w:bCs/>
                <w:color w:val="000000" w:themeColor="text1"/>
                <w:sz w:val="16"/>
              </w:rPr>
              <w:t>at</w:t>
            </w:r>
          </w:p>
          <w:p w14:paraId="2FA157D6" w14:textId="089D28EB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www.press-n-relations.</w:t>
            </w:r>
            <w:r w:rsidR="004859BA">
              <w:rPr>
                <w:b w:val="0"/>
                <w:bCs/>
                <w:color w:val="000000" w:themeColor="text1"/>
                <w:sz w:val="16"/>
              </w:rPr>
              <w:t>com</w:t>
            </w:r>
            <w:bookmarkStart w:id="0" w:name="_GoBack"/>
            <w:bookmarkEnd w:id="0"/>
          </w:p>
        </w:tc>
      </w:tr>
    </w:tbl>
    <w:p w14:paraId="46160414" w14:textId="77777777" w:rsidR="00772570" w:rsidRPr="00A84EDE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274ADCC" w14:textId="621B22E1" w:rsidR="0094282C" w:rsidRPr="00A84EDE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84EDE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140464EB" w14:textId="57281367" w:rsidR="003A765B" w:rsidRPr="00A84ED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gehört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führenden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Anbietern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Bereich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Netzwerksicherheit.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umfangreiche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Produktportfolio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reicht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hochentwickelten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UTM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(Unified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Threat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Management)-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Next-Generation-Firewall-Plattformen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BD40B7" w:rsidRPr="00A84EDE">
        <w:rPr>
          <w:rFonts w:ascii="Helvetica" w:hAnsi="Helvetica"/>
          <w:color w:val="000000" w:themeColor="text1"/>
          <w:sz w:val="16"/>
          <w:szCs w:val="16"/>
        </w:rPr>
        <w:t xml:space="preserve">über Multifaktor-Authentifizierung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umfassenden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WLAN-Schutz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weiteren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spezifischen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Services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Thema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IT-Security.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Mehr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als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A745F9" w:rsidRPr="00A84EDE">
        <w:rPr>
          <w:rFonts w:ascii="Helvetica" w:hAnsi="Helvetica"/>
          <w:color w:val="000000" w:themeColor="text1"/>
          <w:sz w:val="16"/>
          <w:szCs w:val="16"/>
        </w:rPr>
        <w:t>80</w:t>
      </w:r>
      <w:r w:rsidRPr="00A84EDE">
        <w:rPr>
          <w:rFonts w:ascii="Helvetica" w:hAnsi="Helvetica"/>
          <w:color w:val="000000" w:themeColor="text1"/>
          <w:sz w:val="16"/>
          <w:szCs w:val="16"/>
        </w:rPr>
        <w:t>.000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weltweit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vertrauen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ausgeklügelten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Schutzmechanismen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Enterprise-Niveau,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wobei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dank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einfachen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Handhabung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insbesondere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kleine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mittlere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dezentral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aufgestellte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Einsatz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profitieren.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Neben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Zentrale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Seattle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US-Bundesstaat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Washington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verfügt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Niederlassungen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ganz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Nordamerika,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Lateinamerika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Europa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asiatisch-pazifischen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Raum.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</w:p>
    <w:p w14:paraId="377D4AB5" w14:textId="5CA7D7FF" w:rsidR="000354FC" w:rsidRPr="00A84EDE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2E162E1A" w14:textId="4AC09BD7" w:rsidR="000354FC" w:rsidRPr="0046291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Aktuelle Informationen, Aktionen und Updates finden Sie auch auf </w:t>
      </w:r>
      <w:hyperlink r:id="rId11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Twitter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, </w:t>
      </w:r>
      <w:hyperlink r:id="rId12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Facebook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oder </w:t>
      </w:r>
      <w:hyperlink r:id="rId13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LinkedIn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>. Der WatchGuard InfoSec-Blog Secplicity berichtet darüber hinaus über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die neuesten Bedrohungen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und zeigt auf,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wie man mit ihnen umgeht: </w:t>
      </w:r>
      <w:hyperlink r:id="rId14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www.secplicity.org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.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>Oder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Sie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abonnieren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den 443 - Security Simplified Podcast bei </w:t>
      </w:r>
      <w:hyperlink r:id="rId15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Secpli</w:t>
        </w:r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city.org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bzw.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wo immer Sie Ihre Lieblings-Podcasts finden. </w:t>
      </w:r>
    </w:p>
    <w:sectPr w:rsidR="000354FC" w:rsidRPr="0046291E" w:rsidSect="009D03F2">
      <w:headerReference w:type="default" r:id="rId16"/>
      <w:footerReference w:type="even" r:id="rId17"/>
      <w:footerReference w:type="default" r:id="rId18"/>
      <w:pgSz w:w="11900" w:h="16840"/>
      <w:pgMar w:top="1417" w:right="1410" w:bottom="11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EEE8FF" w14:textId="77777777" w:rsidR="00677E53" w:rsidRDefault="00677E53">
      <w:r>
        <w:separator/>
      </w:r>
    </w:p>
  </w:endnote>
  <w:endnote w:type="continuationSeparator" w:id="0">
    <w:p w14:paraId="70EB7464" w14:textId="77777777" w:rsidR="00677E53" w:rsidRDefault="00677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A48E34" w14:textId="77777777" w:rsidR="00677E53" w:rsidRDefault="00677E53">
      <w:r>
        <w:separator/>
      </w:r>
    </w:p>
  </w:footnote>
  <w:footnote w:type="continuationSeparator" w:id="0">
    <w:p w14:paraId="5B5DC862" w14:textId="77777777" w:rsidR="00677E53" w:rsidRDefault="00677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D671EE"/>
    <w:multiLevelType w:val="hybridMultilevel"/>
    <w:tmpl w:val="03D8B5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E6A49F7"/>
    <w:multiLevelType w:val="hybridMultilevel"/>
    <w:tmpl w:val="A2623CFA"/>
    <w:lvl w:ilvl="0" w:tplc="5590D442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8"/>
  </w:num>
  <w:num w:numId="3">
    <w:abstractNumId w:val="22"/>
  </w:num>
  <w:num w:numId="4">
    <w:abstractNumId w:val="40"/>
  </w:num>
  <w:num w:numId="5">
    <w:abstractNumId w:val="17"/>
  </w:num>
  <w:num w:numId="6">
    <w:abstractNumId w:val="32"/>
  </w:num>
  <w:num w:numId="7">
    <w:abstractNumId w:val="14"/>
  </w:num>
  <w:num w:numId="8">
    <w:abstractNumId w:val="30"/>
  </w:num>
  <w:num w:numId="9">
    <w:abstractNumId w:val="16"/>
  </w:num>
  <w:num w:numId="10">
    <w:abstractNumId w:val="27"/>
  </w:num>
  <w:num w:numId="11">
    <w:abstractNumId w:val="42"/>
  </w:num>
  <w:num w:numId="12">
    <w:abstractNumId w:val="36"/>
  </w:num>
  <w:num w:numId="13">
    <w:abstractNumId w:val="37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39"/>
  </w:num>
  <w:num w:numId="19">
    <w:abstractNumId w:val="33"/>
  </w:num>
  <w:num w:numId="20">
    <w:abstractNumId w:val="19"/>
  </w:num>
  <w:num w:numId="21">
    <w:abstractNumId w:val="35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34"/>
  </w:num>
  <w:num w:numId="33">
    <w:abstractNumId w:val="29"/>
  </w:num>
  <w:num w:numId="34">
    <w:abstractNumId w:val="21"/>
  </w:num>
  <w:num w:numId="35">
    <w:abstractNumId w:val="15"/>
  </w:num>
  <w:num w:numId="36">
    <w:abstractNumId w:val="25"/>
  </w:num>
  <w:num w:numId="37">
    <w:abstractNumId w:val="26"/>
  </w:num>
  <w:num w:numId="38">
    <w:abstractNumId w:val="10"/>
  </w:num>
  <w:num w:numId="39">
    <w:abstractNumId w:val="24"/>
  </w:num>
  <w:num w:numId="40">
    <w:abstractNumId w:val="31"/>
  </w:num>
  <w:num w:numId="41">
    <w:abstractNumId w:val="13"/>
  </w:num>
  <w:num w:numId="42">
    <w:abstractNumId w:val="23"/>
  </w:num>
  <w:num w:numId="4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7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07386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33F8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54FC"/>
    <w:rsid w:val="000360DF"/>
    <w:rsid w:val="000360EF"/>
    <w:rsid w:val="000371F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4E26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4360"/>
    <w:rsid w:val="000964E0"/>
    <w:rsid w:val="00096B31"/>
    <w:rsid w:val="00097D64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5FC5"/>
    <w:rsid w:val="000B62C1"/>
    <w:rsid w:val="000B6D9B"/>
    <w:rsid w:val="000C087B"/>
    <w:rsid w:val="000C0D2B"/>
    <w:rsid w:val="000C256E"/>
    <w:rsid w:val="000C2F2C"/>
    <w:rsid w:val="000C391D"/>
    <w:rsid w:val="000C3AC7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1260"/>
    <w:rsid w:val="00132DEC"/>
    <w:rsid w:val="00133454"/>
    <w:rsid w:val="0013369E"/>
    <w:rsid w:val="00133A89"/>
    <w:rsid w:val="00133B1A"/>
    <w:rsid w:val="00134114"/>
    <w:rsid w:val="00135ECF"/>
    <w:rsid w:val="00136110"/>
    <w:rsid w:val="00136439"/>
    <w:rsid w:val="00137995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78D"/>
    <w:rsid w:val="001573F5"/>
    <w:rsid w:val="00157631"/>
    <w:rsid w:val="001576F9"/>
    <w:rsid w:val="00160C5E"/>
    <w:rsid w:val="00160EEB"/>
    <w:rsid w:val="00161E52"/>
    <w:rsid w:val="001634D5"/>
    <w:rsid w:val="001642FC"/>
    <w:rsid w:val="001651AC"/>
    <w:rsid w:val="00170058"/>
    <w:rsid w:val="00170EEF"/>
    <w:rsid w:val="00173996"/>
    <w:rsid w:val="00173C3F"/>
    <w:rsid w:val="00173E3A"/>
    <w:rsid w:val="00174911"/>
    <w:rsid w:val="00176071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972"/>
    <w:rsid w:val="00182FA7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D03C5"/>
    <w:rsid w:val="001D1914"/>
    <w:rsid w:val="001D1F13"/>
    <w:rsid w:val="001D20E5"/>
    <w:rsid w:val="001D2F1B"/>
    <w:rsid w:val="001D34BA"/>
    <w:rsid w:val="001D456E"/>
    <w:rsid w:val="001D468D"/>
    <w:rsid w:val="001D58B0"/>
    <w:rsid w:val="001D5A34"/>
    <w:rsid w:val="001D5D0F"/>
    <w:rsid w:val="001D5ED3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56A"/>
    <w:rsid w:val="00216C7A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2ED0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1FFB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16"/>
    <w:rsid w:val="002730F5"/>
    <w:rsid w:val="002731F0"/>
    <w:rsid w:val="00273E7A"/>
    <w:rsid w:val="002746BD"/>
    <w:rsid w:val="00274C27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09D0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238C"/>
    <w:rsid w:val="002B30FA"/>
    <w:rsid w:val="002B5616"/>
    <w:rsid w:val="002B5AB6"/>
    <w:rsid w:val="002B663F"/>
    <w:rsid w:val="002B70F8"/>
    <w:rsid w:val="002B7740"/>
    <w:rsid w:val="002C1B98"/>
    <w:rsid w:val="002C267D"/>
    <w:rsid w:val="002C3B1B"/>
    <w:rsid w:val="002C575B"/>
    <w:rsid w:val="002C612C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E02D5"/>
    <w:rsid w:val="002E119A"/>
    <w:rsid w:val="002E29A3"/>
    <w:rsid w:val="002E3C83"/>
    <w:rsid w:val="002E519D"/>
    <w:rsid w:val="002E5D32"/>
    <w:rsid w:val="002E5E3A"/>
    <w:rsid w:val="002E72EB"/>
    <w:rsid w:val="002E7C1A"/>
    <w:rsid w:val="002F0B09"/>
    <w:rsid w:val="002F103D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F5C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5E0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2DA"/>
    <w:rsid w:val="004136B4"/>
    <w:rsid w:val="00413CC4"/>
    <w:rsid w:val="004143AE"/>
    <w:rsid w:val="00414960"/>
    <w:rsid w:val="00417618"/>
    <w:rsid w:val="00420564"/>
    <w:rsid w:val="0042121F"/>
    <w:rsid w:val="004214F6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2AD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191D"/>
    <w:rsid w:val="00452DE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33C4"/>
    <w:rsid w:val="00473787"/>
    <w:rsid w:val="004738B2"/>
    <w:rsid w:val="00473AD9"/>
    <w:rsid w:val="004766D1"/>
    <w:rsid w:val="004767F0"/>
    <w:rsid w:val="00477CC5"/>
    <w:rsid w:val="004859BA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530F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26"/>
    <w:rsid w:val="004A39B1"/>
    <w:rsid w:val="004A6930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2C49"/>
    <w:rsid w:val="0050328C"/>
    <w:rsid w:val="0050439F"/>
    <w:rsid w:val="00504616"/>
    <w:rsid w:val="00504F49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D47"/>
    <w:rsid w:val="00522F68"/>
    <w:rsid w:val="00523915"/>
    <w:rsid w:val="00524F1D"/>
    <w:rsid w:val="00526D64"/>
    <w:rsid w:val="00531CD8"/>
    <w:rsid w:val="00532A01"/>
    <w:rsid w:val="00532E75"/>
    <w:rsid w:val="00533B51"/>
    <w:rsid w:val="00535196"/>
    <w:rsid w:val="0053568B"/>
    <w:rsid w:val="00535E24"/>
    <w:rsid w:val="0053611F"/>
    <w:rsid w:val="005362A0"/>
    <w:rsid w:val="00536734"/>
    <w:rsid w:val="005368F9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64CAA"/>
    <w:rsid w:val="005700F3"/>
    <w:rsid w:val="005704D3"/>
    <w:rsid w:val="00572C2C"/>
    <w:rsid w:val="00572D04"/>
    <w:rsid w:val="005731E7"/>
    <w:rsid w:val="00574C0E"/>
    <w:rsid w:val="00575D6D"/>
    <w:rsid w:val="005761A6"/>
    <w:rsid w:val="00580716"/>
    <w:rsid w:val="005816DD"/>
    <w:rsid w:val="005816EE"/>
    <w:rsid w:val="005825F4"/>
    <w:rsid w:val="005843EF"/>
    <w:rsid w:val="0058600B"/>
    <w:rsid w:val="00586273"/>
    <w:rsid w:val="00586448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3DA"/>
    <w:rsid w:val="005A553B"/>
    <w:rsid w:val="005A5D37"/>
    <w:rsid w:val="005A6606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6AA"/>
    <w:rsid w:val="005C1FAC"/>
    <w:rsid w:val="005C28BB"/>
    <w:rsid w:val="005C4995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432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B72"/>
    <w:rsid w:val="006042B7"/>
    <w:rsid w:val="0060432F"/>
    <w:rsid w:val="00605173"/>
    <w:rsid w:val="006059DC"/>
    <w:rsid w:val="006065F6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1E99"/>
    <w:rsid w:val="006234C3"/>
    <w:rsid w:val="0062444E"/>
    <w:rsid w:val="00625752"/>
    <w:rsid w:val="0062586C"/>
    <w:rsid w:val="0063087A"/>
    <w:rsid w:val="006314B6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9B5"/>
    <w:rsid w:val="00637DFA"/>
    <w:rsid w:val="00637FC0"/>
    <w:rsid w:val="00640600"/>
    <w:rsid w:val="006406AA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2CE8"/>
    <w:rsid w:val="0067345E"/>
    <w:rsid w:val="00673F5F"/>
    <w:rsid w:val="006746DD"/>
    <w:rsid w:val="006754A5"/>
    <w:rsid w:val="00675C95"/>
    <w:rsid w:val="00676065"/>
    <w:rsid w:val="0067609A"/>
    <w:rsid w:val="00677E53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1C0C"/>
    <w:rsid w:val="007024E9"/>
    <w:rsid w:val="00702617"/>
    <w:rsid w:val="00703AF1"/>
    <w:rsid w:val="0070417B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16FBA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5BDE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2A8"/>
    <w:rsid w:val="007833A7"/>
    <w:rsid w:val="0078424F"/>
    <w:rsid w:val="00784ED7"/>
    <w:rsid w:val="00785881"/>
    <w:rsid w:val="00785B2A"/>
    <w:rsid w:val="007864CD"/>
    <w:rsid w:val="00786E23"/>
    <w:rsid w:val="0078754A"/>
    <w:rsid w:val="00787561"/>
    <w:rsid w:val="00787805"/>
    <w:rsid w:val="00787910"/>
    <w:rsid w:val="00790012"/>
    <w:rsid w:val="00790AD5"/>
    <w:rsid w:val="00792540"/>
    <w:rsid w:val="00793F5A"/>
    <w:rsid w:val="00794999"/>
    <w:rsid w:val="00794BF4"/>
    <w:rsid w:val="00796663"/>
    <w:rsid w:val="00797534"/>
    <w:rsid w:val="00797640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2543"/>
    <w:rsid w:val="007C3043"/>
    <w:rsid w:val="007C3D45"/>
    <w:rsid w:val="007C4A0A"/>
    <w:rsid w:val="007C5418"/>
    <w:rsid w:val="007C5D28"/>
    <w:rsid w:val="007C6343"/>
    <w:rsid w:val="007D0AC0"/>
    <w:rsid w:val="007D292B"/>
    <w:rsid w:val="007D2CE1"/>
    <w:rsid w:val="007D3996"/>
    <w:rsid w:val="007D4A13"/>
    <w:rsid w:val="007D4D96"/>
    <w:rsid w:val="007D6211"/>
    <w:rsid w:val="007D6266"/>
    <w:rsid w:val="007D6965"/>
    <w:rsid w:val="007D7037"/>
    <w:rsid w:val="007E0D3B"/>
    <w:rsid w:val="007E1047"/>
    <w:rsid w:val="007E18BE"/>
    <w:rsid w:val="007E1C6B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6F2F"/>
    <w:rsid w:val="00827D72"/>
    <w:rsid w:val="00827D85"/>
    <w:rsid w:val="00830404"/>
    <w:rsid w:val="008312D0"/>
    <w:rsid w:val="00831A18"/>
    <w:rsid w:val="00832438"/>
    <w:rsid w:val="00832468"/>
    <w:rsid w:val="008331A1"/>
    <w:rsid w:val="00833346"/>
    <w:rsid w:val="008337A0"/>
    <w:rsid w:val="008359FF"/>
    <w:rsid w:val="0083625A"/>
    <w:rsid w:val="00837260"/>
    <w:rsid w:val="00837AA2"/>
    <w:rsid w:val="00837F58"/>
    <w:rsid w:val="00842F54"/>
    <w:rsid w:val="00844EFC"/>
    <w:rsid w:val="00846228"/>
    <w:rsid w:val="00846775"/>
    <w:rsid w:val="008502C4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0A3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796E"/>
    <w:rsid w:val="008C7E9B"/>
    <w:rsid w:val="008D14F5"/>
    <w:rsid w:val="008D2405"/>
    <w:rsid w:val="008D2616"/>
    <w:rsid w:val="008D59D1"/>
    <w:rsid w:val="008D5F48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7E9F"/>
    <w:rsid w:val="00937F8B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5FEC"/>
    <w:rsid w:val="00946D7D"/>
    <w:rsid w:val="009506AE"/>
    <w:rsid w:val="00950804"/>
    <w:rsid w:val="00950854"/>
    <w:rsid w:val="00950BFE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B2D"/>
    <w:rsid w:val="00980B7D"/>
    <w:rsid w:val="0098155A"/>
    <w:rsid w:val="009819B8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3C5"/>
    <w:rsid w:val="009D6ADA"/>
    <w:rsid w:val="009D6E4B"/>
    <w:rsid w:val="009D70CA"/>
    <w:rsid w:val="009E0D27"/>
    <w:rsid w:val="009E172A"/>
    <w:rsid w:val="009E3091"/>
    <w:rsid w:val="009E3430"/>
    <w:rsid w:val="009E370E"/>
    <w:rsid w:val="009E3C25"/>
    <w:rsid w:val="009E4385"/>
    <w:rsid w:val="009E4681"/>
    <w:rsid w:val="009E570C"/>
    <w:rsid w:val="009E7E09"/>
    <w:rsid w:val="009F00A0"/>
    <w:rsid w:val="009F0904"/>
    <w:rsid w:val="009F15B8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914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477A"/>
    <w:rsid w:val="00A46CCE"/>
    <w:rsid w:val="00A5047C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7C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3C42"/>
    <w:rsid w:val="00AA4045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8BC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3F5A"/>
    <w:rsid w:val="00AD445B"/>
    <w:rsid w:val="00AD45D8"/>
    <w:rsid w:val="00AD4A60"/>
    <w:rsid w:val="00AD4E61"/>
    <w:rsid w:val="00AD57F3"/>
    <w:rsid w:val="00AD5E32"/>
    <w:rsid w:val="00AD6371"/>
    <w:rsid w:val="00AD671F"/>
    <w:rsid w:val="00AD6EFF"/>
    <w:rsid w:val="00AD7EDB"/>
    <w:rsid w:val="00AE06E3"/>
    <w:rsid w:val="00AE098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A9F"/>
    <w:rsid w:val="00B03BD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BBA"/>
    <w:rsid w:val="00B15F3C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8C3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016C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639A"/>
    <w:rsid w:val="00B76428"/>
    <w:rsid w:val="00B776CC"/>
    <w:rsid w:val="00B826A6"/>
    <w:rsid w:val="00B82811"/>
    <w:rsid w:val="00B836B2"/>
    <w:rsid w:val="00B836CE"/>
    <w:rsid w:val="00B83906"/>
    <w:rsid w:val="00B84AC5"/>
    <w:rsid w:val="00B87701"/>
    <w:rsid w:val="00B877BE"/>
    <w:rsid w:val="00B91562"/>
    <w:rsid w:val="00B91BD4"/>
    <w:rsid w:val="00B91EA1"/>
    <w:rsid w:val="00B9387E"/>
    <w:rsid w:val="00B939D0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0DE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59F1"/>
    <w:rsid w:val="00BC5E20"/>
    <w:rsid w:val="00BC714A"/>
    <w:rsid w:val="00BC7F24"/>
    <w:rsid w:val="00BD0536"/>
    <w:rsid w:val="00BD090B"/>
    <w:rsid w:val="00BD40B7"/>
    <w:rsid w:val="00BD44B5"/>
    <w:rsid w:val="00BD48C2"/>
    <w:rsid w:val="00BD58C9"/>
    <w:rsid w:val="00BE05D4"/>
    <w:rsid w:val="00BE1114"/>
    <w:rsid w:val="00BE3C7C"/>
    <w:rsid w:val="00BE44E4"/>
    <w:rsid w:val="00BE4C87"/>
    <w:rsid w:val="00BE59C0"/>
    <w:rsid w:val="00BE5AE0"/>
    <w:rsid w:val="00BE6C71"/>
    <w:rsid w:val="00BE7E64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2C8A"/>
    <w:rsid w:val="00C03262"/>
    <w:rsid w:val="00C054F3"/>
    <w:rsid w:val="00C05D7F"/>
    <w:rsid w:val="00C06616"/>
    <w:rsid w:val="00C07A61"/>
    <w:rsid w:val="00C07F57"/>
    <w:rsid w:val="00C10632"/>
    <w:rsid w:val="00C118AE"/>
    <w:rsid w:val="00C1219C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D6E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C4"/>
    <w:rsid w:val="00C423C3"/>
    <w:rsid w:val="00C427B9"/>
    <w:rsid w:val="00C428F6"/>
    <w:rsid w:val="00C43332"/>
    <w:rsid w:val="00C45133"/>
    <w:rsid w:val="00C45138"/>
    <w:rsid w:val="00C45F0B"/>
    <w:rsid w:val="00C46250"/>
    <w:rsid w:val="00C463C1"/>
    <w:rsid w:val="00C47429"/>
    <w:rsid w:val="00C47CBA"/>
    <w:rsid w:val="00C5020F"/>
    <w:rsid w:val="00C50F87"/>
    <w:rsid w:val="00C532FB"/>
    <w:rsid w:val="00C54129"/>
    <w:rsid w:val="00C541E8"/>
    <w:rsid w:val="00C5449F"/>
    <w:rsid w:val="00C54B6C"/>
    <w:rsid w:val="00C55046"/>
    <w:rsid w:val="00C558C6"/>
    <w:rsid w:val="00C56AB8"/>
    <w:rsid w:val="00C57D08"/>
    <w:rsid w:val="00C608ED"/>
    <w:rsid w:val="00C60DCB"/>
    <w:rsid w:val="00C612B3"/>
    <w:rsid w:val="00C61750"/>
    <w:rsid w:val="00C61DC1"/>
    <w:rsid w:val="00C61E5B"/>
    <w:rsid w:val="00C623CB"/>
    <w:rsid w:val="00C632F8"/>
    <w:rsid w:val="00C6490D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9C8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C81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4649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053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56B"/>
    <w:rsid w:val="00DB0653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9FD"/>
    <w:rsid w:val="00DE5AD2"/>
    <w:rsid w:val="00DE5DEA"/>
    <w:rsid w:val="00DE646B"/>
    <w:rsid w:val="00DE6815"/>
    <w:rsid w:val="00DE77C8"/>
    <w:rsid w:val="00DF0EBD"/>
    <w:rsid w:val="00DF1346"/>
    <w:rsid w:val="00DF17BD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E66"/>
    <w:rsid w:val="00E0251F"/>
    <w:rsid w:val="00E027E6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6C81"/>
    <w:rsid w:val="00E47796"/>
    <w:rsid w:val="00E47E83"/>
    <w:rsid w:val="00E5097F"/>
    <w:rsid w:val="00E51BE8"/>
    <w:rsid w:val="00E51DFB"/>
    <w:rsid w:val="00E52745"/>
    <w:rsid w:val="00E53905"/>
    <w:rsid w:val="00E53F5F"/>
    <w:rsid w:val="00E54094"/>
    <w:rsid w:val="00E55266"/>
    <w:rsid w:val="00E55A17"/>
    <w:rsid w:val="00E57270"/>
    <w:rsid w:val="00E577B4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7B2"/>
    <w:rsid w:val="00E67E03"/>
    <w:rsid w:val="00E7216D"/>
    <w:rsid w:val="00E72F4F"/>
    <w:rsid w:val="00E73321"/>
    <w:rsid w:val="00E73579"/>
    <w:rsid w:val="00E73645"/>
    <w:rsid w:val="00E73697"/>
    <w:rsid w:val="00E7489F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97E18"/>
    <w:rsid w:val="00E97F7D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450"/>
    <w:rsid w:val="00ED2F3C"/>
    <w:rsid w:val="00ED3640"/>
    <w:rsid w:val="00ED3A34"/>
    <w:rsid w:val="00ED3FE9"/>
    <w:rsid w:val="00ED54F6"/>
    <w:rsid w:val="00ED5967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BA5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35F4"/>
    <w:rsid w:val="00F45946"/>
    <w:rsid w:val="00F46258"/>
    <w:rsid w:val="00F46796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FFD"/>
    <w:rsid w:val="00F57A82"/>
    <w:rsid w:val="00F60ADE"/>
    <w:rsid w:val="00F614E1"/>
    <w:rsid w:val="00F61FA0"/>
    <w:rsid w:val="00F63F34"/>
    <w:rsid w:val="00F640E0"/>
    <w:rsid w:val="00F64599"/>
    <w:rsid w:val="00F6479E"/>
    <w:rsid w:val="00F666A7"/>
    <w:rsid w:val="00F66F33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C5F"/>
    <w:rsid w:val="00F87FCC"/>
    <w:rsid w:val="00F90133"/>
    <w:rsid w:val="00F9116C"/>
    <w:rsid w:val="00F913BE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EB6"/>
    <w:rsid w:val="00FB7FB6"/>
    <w:rsid w:val="00FC095E"/>
    <w:rsid w:val="00FC199D"/>
    <w:rsid w:val="00FC1C25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074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ges.cylance.com/2018-03SELabsReport.html?_ga=2.89953949.7233298.1530310632-222454373.1529948506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1-2018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intelligentav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882</Words>
  <Characters>5561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6431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Georg Dutzi</cp:lastModifiedBy>
  <cp:revision>11</cp:revision>
  <cp:lastPrinted>2018-08-02T13:03:00Z</cp:lastPrinted>
  <dcterms:created xsi:type="dcterms:W3CDTF">2018-08-03T08:07:00Z</dcterms:created>
  <dcterms:modified xsi:type="dcterms:W3CDTF">2018-08-06T09:24:00Z</dcterms:modified>
  <cp:category/>
</cp:coreProperties>
</file>