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6332AA1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346D4D">
        <w:rPr>
          <w:rFonts w:ascii="Helvetica" w:hAnsi="Helvetica"/>
          <w:sz w:val="20"/>
          <w:szCs w:val="20"/>
        </w:rPr>
        <w:t>6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824EE0">
        <w:rPr>
          <w:rFonts w:ascii="Helvetica" w:hAnsi="Helvetica"/>
          <w:sz w:val="20"/>
          <w:szCs w:val="20"/>
        </w:rPr>
        <w:t>Februar</w:t>
      </w:r>
      <w:r w:rsidR="002973AB">
        <w:rPr>
          <w:rFonts w:ascii="Helvetica" w:hAnsi="Helvetica"/>
          <w:sz w:val="20"/>
          <w:szCs w:val="20"/>
        </w:rPr>
        <w:t xml:space="preserve">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B6D2288" w14:textId="714D60C6" w:rsidR="00824EE0" w:rsidRDefault="00824EE0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824EE0">
        <w:rPr>
          <w:rFonts w:eastAsia="Times New Roman"/>
          <w:bCs/>
          <w:sz w:val="24"/>
          <w:szCs w:val="24"/>
          <w:lang w:eastAsia="de-DE"/>
        </w:rPr>
        <w:t xml:space="preserve">WatchGuard tritt dem AWS ISV </w:t>
      </w:r>
      <w:proofErr w:type="spellStart"/>
      <w:r w:rsidRPr="00824EE0">
        <w:rPr>
          <w:rFonts w:eastAsia="Times New Roman"/>
          <w:bCs/>
          <w:sz w:val="24"/>
          <w:szCs w:val="24"/>
          <w:lang w:eastAsia="de-DE"/>
        </w:rPr>
        <w:t>Accelerate</w:t>
      </w:r>
      <w:proofErr w:type="spellEnd"/>
      <w:r w:rsidRPr="00824EE0">
        <w:rPr>
          <w:rFonts w:eastAsia="Times New Roman"/>
          <w:bCs/>
          <w:sz w:val="24"/>
          <w:szCs w:val="24"/>
          <w:lang w:eastAsia="de-DE"/>
        </w:rPr>
        <w:t>-Programm bei</w:t>
      </w:r>
    </w:p>
    <w:p w14:paraId="67B2FA16" w14:textId="57A58F83" w:rsidR="00824EE0" w:rsidRPr="00824EE0" w:rsidRDefault="00824EE0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 w:rsidRPr="00824EE0">
        <w:rPr>
          <w:rFonts w:eastAsia="Times New Roman"/>
          <w:b w:val="0"/>
          <w:sz w:val="20"/>
          <w:szCs w:val="20"/>
          <w:lang w:eastAsia="de-DE"/>
        </w:rPr>
        <w:t>IT-Security-Plattform von WatchGuard über AWS Marketplace verfügbar</w:t>
      </w:r>
    </w:p>
    <w:p w14:paraId="7F91CC38" w14:textId="77777777" w:rsidR="00DA2FEA" w:rsidRDefault="00DA2FEA" w:rsidP="00DA2FEA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4EC0A2D3" w14:textId="1F950F09" w:rsidR="00A32757" w:rsidRDefault="00A27D3C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Ab sofort nimmt WatchGuard Technologies </w:t>
      </w:r>
      <w:r w:rsidRPr="00A27D3C">
        <w:rPr>
          <w:rFonts w:ascii="Helvetica" w:hAnsi="Helvetica"/>
          <w:b/>
          <w:bCs/>
          <w:sz w:val="20"/>
          <w:szCs w:val="20"/>
        </w:rPr>
        <w:t xml:space="preserve">am </w:t>
      </w:r>
      <w:hyperlink r:id="rId7" w:history="1">
        <w:r w:rsidRPr="0080045D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Amazon Web Services (AWS) Independent Software Vendor (ISV) </w:t>
        </w:r>
        <w:proofErr w:type="spellStart"/>
        <w:r w:rsidRPr="0080045D">
          <w:rPr>
            <w:rStyle w:val="Hyperlink"/>
            <w:rFonts w:ascii="Helvetica" w:hAnsi="Helvetica"/>
            <w:b/>
            <w:bCs/>
            <w:sz w:val="20"/>
            <w:szCs w:val="20"/>
          </w:rPr>
          <w:t>Accelerate</w:t>
        </w:r>
        <w:proofErr w:type="spellEnd"/>
        <w:r w:rsidRPr="0080045D">
          <w:rPr>
            <w:rStyle w:val="Hyperlink"/>
            <w:rFonts w:ascii="Helvetica" w:hAnsi="Helvetica"/>
            <w:b/>
            <w:bCs/>
            <w:sz w:val="20"/>
            <w:szCs w:val="20"/>
          </w:rPr>
          <w:t>-Program</w:t>
        </w:r>
        <w:r w:rsidR="000261EE" w:rsidRPr="0080045D">
          <w:rPr>
            <w:rStyle w:val="Hyperlink"/>
            <w:rFonts w:ascii="Helvetica" w:hAnsi="Helvetica"/>
            <w:b/>
            <w:bCs/>
            <w:sz w:val="20"/>
            <w:szCs w:val="20"/>
          </w:rPr>
          <w:t>m</w:t>
        </w:r>
      </w:hyperlink>
      <w:r w:rsidRPr="00A27D3C">
        <w:rPr>
          <w:rFonts w:ascii="Helvetica" w:hAnsi="Helvetica"/>
          <w:b/>
          <w:bCs/>
          <w:sz w:val="20"/>
          <w:szCs w:val="20"/>
        </w:rPr>
        <w:t xml:space="preserve"> </w:t>
      </w:r>
      <w:r>
        <w:rPr>
          <w:rFonts w:ascii="Helvetica" w:hAnsi="Helvetica"/>
          <w:b/>
          <w:bCs/>
          <w:sz w:val="20"/>
          <w:szCs w:val="20"/>
        </w:rPr>
        <w:t xml:space="preserve">teil. </w:t>
      </w:r>
      <w:r w:rsidR="00A32757">
        <w:rPr>
          <w:rFonts w:ascii="Helvetica" w:hAnsi="Helvetica"/>
          <w:b/>
          <w:bCs/>
          <w:sz w:val="20"/>
          <w:szCs w:val="20"/>
        </w:rPr>
        <w:t>Im Rahmen dieses Co-</w:t>
      </w:r>
      <w:proofErr w:type="spellStart"/>
      <w:r w:rsidR="00A32757">
        <w:rPr>
          <w:rFonts w:ascii="Helvetica" w:hAnsi="Helvetica"/>
          <w:b/>
          <w:bCs/>
          <w:sz w:val="20"/>
          <w:szCs w:val="20"/>
        </w:rPr>
        <w:t>Selling</w:t>
      </w:r>
      <w:proofErr w:type="spellEnd"/>
      <w:r w:rsidR="00A32757">
        <w:rPr>
          <w:rFonts w:ascii="Helvetica" w:hAnsi="Helvetica"/>
          <w:b/>
          <w:bCs/>
          <w:sz w:val="20"/>
          <w:szCs w:val="20"/>
        </w:rPr>
        <w:t xml:space="preserve">-Programms für AWS-Partner, </w:t>
      </w:r>
      <w:r w:rsidRPr="00A27D3C">
        <w:rPr>
          <w:rFonts w:ascii="Helvetica" w:hAnsi="Helvetica"/>
          <w:b/>
          <w:bCs/>
          <w:sz w:val="20"/>
          <w:szCs w:val="20"/>
        </w:rPr>
        <w:t>die Softwarelösungen anbieten, die auf AWS laufen oder in AWS integriert sind</w:t>
      </w:r>
      <w:r w:rsidR="00A32757">
        <w:rPr>
          <w:rFonts w:ascii="Helvetica" w:hAnsi="Helvetica"/>
          <w:b/>
          <w:bCs/>
          <w:sz w:val="20"/>
          <w:szCs w:val="20"/>
        </w:rPr>
        <w:t xml:space="preserve">, </w:t>
      </w:r>
      <w:r w:rsidR="00EF6912">
        <w:rPr>
          <w:rFonts w:ascii="Helvetica" w:hAnsi="Helvetica"/>
          <w:b/>
          <w:bCs/>
          <w:sz w:val="20"/>
          <w:szCs w:val="20"/>
        </w:rPr>
        <w:t>ergeben sich zusätzliche Vorteile für alle Beteiligten. Durch den</w:t>
      </w:r>
      <w:r w:rsidR="00A32757">
        <w:rPr>
          <w:rFonts w:ascii="Helvetica" w:hAnsi="Helvetica"/>
          <w:b/>
          <w:bCs/>
          <w:sz w:val="20"/>
          <w:szCs w:val="20"/>
        </w:rPr>
        <w:t xml:space="preserve"> direkten Schulterschluss </w:t>
      </w:r>
      <w:r w:rsidR="00EF6912">
        <w:rPr>
          <w:rFonts w:ascii="Helvetica" w:hAnsi="Helvetica"/>
          <w:b/>
          <w:bCs/>
          <w:sz w:val="20"/>
          <w:szCs w:val="20"/>
        </w:rPr>
        <w:t xml:space="preserve">zwischen WatchGuard und der </w:t>
      </w:r>
      <w:r w:rsidR="00A32757">
        <w:rPr>
          <w:rFonts w:ascii="Helvetica" w:hAnsi="Helvetica"/>
          <w:b/>
          <w:bCs/>
          <w:sz w:val="20"/>
          <w:szCs w:val="20"/>
        </w:rPr>
        <w:t xml:space="preserve">AWS-Vertriebsorganisation </w:t>
      </w:r>
      <w:r w:rsidR="0095412E">
        <w:rPr>
          <w:rFonts w:ascii="Helvetica" w:hAnsi="Helvetica"/>
          <w:b/>
          <w:bCs/>
          <w:sz w:val="20"/>
          <w:szCs w:val="20"/>
        </w:rPr>
        <w:t>können</w:t>
      </w:r>
      <w:r w:rsidR="00EF6912">
        <w:rPr>
          <w:rFonts w:ascii="Helvetica" w:hAnsi="Helvetica"/>
          <w:b/>
          <w:bCs/>
          <w:sz w:val="20"/>
          <w:szCs w:val="20"/>
        </w:rPr>
        <w:t xml:space="preserve"> AWS-</w:t>
      </w:r>
      <w:r w:rsidR="00EA559E">
        <w:rPr>
          <w:rFonts w:ascii="Helvetica" w:hAnsi="Helvetica"/>
          <w:b/>
          <w:bCs/>
          <w:sz w:val="20"/>
          <w:szCs w:val="20"/>
        </w:rPr>
        <w:t>Nutzer</w:t>
      </w:r>
      <w:r w:rsidR="0095572C">
        <w:rPr>
          <w:rFonts w:ascii="Helvetica" w:hAnsi="Helvetica"/>
          <w:b/>
          <w:bCs/>
          <w:sz w:val="20"/>
          <w:szCs w:val="20"/>
        </w:rPr>
        <w:t xml:space="preserve"> auf Channel-Seite</w:t>
      </w:r>
      <w:r w:rsidR="00EA559E">
        <w:rPr>
          <w:rFonts w:ascii="Helvetica" w:hAnsi="Helvetica"/>
          <w:b/>
          <w:bCs/>
          <w:sz w:val="20"/>
          <w:szCs w:val="20"/>
        </w:rPr>
        <w:t xml:space="preserve"> </w:t>
      </w:r>
      <w:r w:rsidR="00BF1F84">
        <w:rPr>
          <w:rFonts w:ascii="Helvetica" w:hAnsi="Helvetica"/>
          <w:b/>
          <w:bCs/>
          <w:sz w:val="20"/>
          <w:szCs w:val="20"/>
        </w:rPr>
        <w:t xml:space="preserve">weitere </w:t>
      </w:r>
      <w:r w:rsidR="0095412E">
        <w:rPr>
          <w:rFonts w:ascii="Helvetica" w:hAnsi="Helvetica"/>
          <w:b/>
          <w:bCs/>
          <w:sz w:val="20"/>
          <w:szCs w:val="20"/>
        </w:rPr>
        <w:t>Potenziale zur</w:t>
      </w:r>
      <w:r w:rsidR="00EF75F7">
        <w:rPr>
          <w:rFonts w:ascii="Helvetica" w:hAnsi="Helvetica"/>
          <w:b/>
          <w:bCs/>
          <w:sz w:val="20"/>
          <w:szCs w:val="20"/>
        </w:rPr>
        <w:t xml:space="preserve"> Umsatzsteigerung</w:t>
      </w:r>
      <w:r w:rsidR="0095412E">
        <w:rPr>
          <w:rFonts w:ascii="Helvetica" w:hAnsi="Helvetica"/>
          <w:b/>
          <w:bCs/>
          <w:sz w:val="20"/>
          <w:szCs w:val="20"/>
        </w:rPr>
        <w:t xml:space="preserve"> </w:t>
      </w:r>
      <w:r w:rsidR="00BF1F84">
        <w:rPr>
          <w:rFonts w:ascii="Helvetica" w:hAnsi="Helvetica"/>
          <w:b/>
          <w:bCs/>
          <w:sz w:val="20"/>
          <w:szCs w:val="20"/>
        </w:rPr>
        <w:t>erschließen</w:t>
      </w:r>
      <w:r w:rsidR="00EF75F7">
        <w:rPr>
          <w:rFonts w:ascii="Helvetica" w:hAnsi="Helvetica"/>
          <w:b/>
          <w:bCs/>
          <w:sz w:val="20"/>
          <w:szCs w:val="20"/>
        </w:rPr>
        <w:t>.</w:t>
      </w:r>
      <w:r w:rsidR="00A32757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651797AD" w14:textId="77777777" w:rsidR="00063738" w:rsidRDefault="0006373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3014325F" w14:textId="66955345" w:rsidR="00063738" w:rsidRPr="00063738" w:rsidRDefault="00063738" w:rsidP="00A27D3C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063738">
        <w:rPr>
          <w:rFonts w:ascii="Helvetica" w:hAnsi="Helvetica"/>
          <w:sz w:val="20"/>
          <w:szCs w:val="20"/>
        </w:rPr>
        <w:t xml:space="preserve">Technologieeinkäufer </w:t>
      </w:r>
      <w:r w:rsidR="00304FB6">
        <w:rPr>
          <w:rFonts w:ascii="Helvetica" w:hAnsi="Helvetica"/>
          <w:sz w:val="20"/>
          <w:szCs w:val="20"/>
        </w:rPr>
        <w:t>finden immer häufiger den Weg zu</w:t>
      </w:r>
      <w:r w:rsidRPr="00063738">
        <w:rPr>
          <w:rFonts w:ascii="Helvetica" w:hAnsi="Helvetica"/>
          <w:sz w:val="20"/>
          <w:szCs w:val="20"/>
        </w:rPr>
        <w:t xml:space="preserve"> Cloud-Marktplätze</w:t>
      </w:r>
      <w:r w:rsidR="00304FB6">
        <w:rPr>
          <w:rFonts w:ascii="Helvetica" w:hAnsi="Helvetica"/>
          <w:sz w:val="20"/>
          <w:szCs w:val="20"/>
        </w:rPr>
        <w:t>n</w:t>
      </w:r>
      <w:r w:rsidRPr="00063738">
        <w:rPr>
          <w:rFonts w:ascii="Helvetica" w:hAnsi="Helvetica"/>
          <w:sz w:val="20"/>
          <w:szCs w:val="20"/>
        </w:rPr>
        <w:t xml:space="preserve">, um </w:t>
      </w:r>
      <w:r w:rsidR="002861EA">
        <w:rPr>
          <w:rFonts w:ascii="Helvetica" w:hAnsi="Helvetica"/>
          <w:sz w:val="20"/>
          <w:szCs w:val="20"/>
        </w:rPr>
        <w:t>IT</w:t>
      </w:r>
      <w:r w:rsidRPr="00063738">
        <w:rPr>
          <w:rFonts w:ascii="Helvetica" w:hAnsi="Helvetica"/>
          <w:sz w:val="20"/>
          <w:szCs w:val="20"/>
        </w:rPr>
        <w:t xml:space="preserve">-Tools zu bewerten und zu kaufen. </w:t>
      </w:r>
      <w:r w:rsidR="00C43281">
        <w:rPr>
          <w:rFonts w:ascii="Helvetica" w:hAnsi="Helvetica"/>
          <w:sz w:val="20"/>
          <w:szCs w:val="20"/>
        </w:rPr>
        <w:t xml:space="preserve">Die Vorteile liegen auf der Hand: </w:t>
      </w:r>
      <w:r w:rsidR="00716C27">
        <w:rPr>
          <w:rFonts w:ascii="Helvetica" w:hAnsi="Helvetica"/>
          <w:sz w:val="20"/>
          <w:szCs w:val="20"/>
        </w:rPr>
        <w:t xml:space="preserve">Es geht bequem, schnell, kosteneffizient </w:t>
      </w:r>
      <w:r w:rsidR="00BB5D0B">
        <w:rPr>
          <w:rFonts w:ascii="Helvetica" w:hAnsi="Helvetica"/>
          <w:sz w:val="20"/>
          <w:szCs w:val="20"/>
        </w:rPr>
        <w:t xml:space="preserve">und mit wenig Reibungsverlusten vonstatten. </w:t>
      </w:r>
      <w:r w:rsidR="00BD3DAC">
        <w:rPr>
          <w:rFonts w:ascii="Helvetica" w:hAnsi="Helvetica"/>
          <w:sz w:val="20"/>
          <w:szCs w:val="20"/>
        </w:rPr>
        <w:t>Nichtsdestotrotz wird die Komplexität im Hinblick auf den</w:t>
      </w:r>
      <w:r w:rsidRPr="00063738">
        <w:rPr>
          <w:rFonts w:ascii="Helvetica" w:hAnsi="Helvetica"/>
          <w:sz w:val="20"/>
          <w:szCs w:val="20"/>
        </w:rPr>
        <w:t xml:space="preserve"> </w:t>
      </w:r>
      <w:r w:rsidR="00B072BC">
        <w:rPr>
          <w:rFonts w:ascii="Helvetica" w:hAnsi="Helvetica"/>
          <w:sz w:val="20"/>
          <w:szCs w:val="20"/>
        </w:rPr>
        <w:t>Erwerb</w:t>
      </w:r>
      <w:r w:rsidRPr="00063738">
        <w:rPr>
          <w:rFonts w:ascii="Helvetica" w:hAnsi="Helvetica"/>
          <w:sz w:val="20"/>
          <w:szCs w:val="20"/>
        </w:rPr>
        <w:t xml:space="preserve"> und d</w:t>
      </w:r>
      <w:r w:rsidR="00BD3DAC">
        <w:rPr>
          <w:rFonts w:ascii="Helvetica" w:hAnsi="Helvetica"/>
          <w:sz w:val="20"/>
          <w:szCs w:val="20"/>
        </w:rPr>
        <w:t>ie</w:t>
      </w:r>
      <w:r w:rsidRPr="00063738">
        <w:rPr>
          <w:rFonts w:ascii="Helvetica" w:hAnsi="Helvetica"/>
          <w:sz w:val="20"/>
          <w:szCs w:val="20"/>
        </w:rPr>
        <w:t xml:space="preserve"> Implementierung </w:t>
      </w:r>
      <w:r w:rsidR="00BD3DAC">
        <w:rPr>
          <w:rFonts w:ascii="Helvetica" w:hAnsi="Helvetica"/>
          <w:sz w:val="20"/>
          <w:szCs w:val="20"/>
        </w:rPr>
        <w:t xml:space="preserve">von </w:t>
      </w:r>
      <w:r w:rsidR="00BD3DAC" w:rsidRPr="00063738">
        <w:rPr>
          <w:rFonts w:ascii="Helvetica" w:hAnsi="Helvetica"/>
          <w:sz w:val="20"/>
          <w:szCs w:val="20"/>
        </w:rPr>
        <w:t xml:space="preserve">Cybersicherheitslösungen </w:t>
      </w:r>
      <w:r w:rsidR="00BD3DAC">
        <w:rPr>
          <w:rFonts w:ascii="Helvetica" w:hAnsi="Helvetica"/>
          <w:sz w:val="20"/>
          <w:szCs w:val="20"/>
        </w:rPr>
        <w:t>oftmals zur Herausforderung</w:t>
      </w:r>
      <w:r w:rsidRPr="00063738">
        <w:rPr>
          <w:rFonts w:ascii="Helvetica" w:hAnsi="Helvetica"/>
          <w:sz w:val="20"/>
          <w:szCs w:val="20"/>
        </w:rPr>
        <w:t xml:space="preserve">. </w:t>
      </w:r>
      <w:r w:rsidR="00BD3DAC">
        <w:rPr>
          <w:rFonts w:ascii="Helvetica" w:hAnsi="Helvetica"/>
          <w:sz w:val="20"/>
          <w:szCs w:val="20"/>
        </w:rPr>
        <w:t xml:space="preserve">Insofern bieten </w:t>
      </w:r>
      <w:r w:rsidRPr="00063738">
        <w:rPr>
          <w:rFonts w:ascii="Helvetica" w:hAnsi="Helvetica"/>
          <w:sz w:val="20"/>
          <w:szCs w:val="20"/>
        </w:rPr>
        <w:t xml:space="preserve">Cloud-Marktplätze einen wertvollen Kanal für </w:t>
      </w:r>
      <w:proofErr w:type="spellStart"/>
      <w:r w:rsidRPr="00063738">
        <w:rPr>
          <w:rFonts w:ascii="Helvetica" w:hAnsi="Helvetica"/>
          <w:sz w:val="20"/>
          <w:szCs w:val="20"/>
        </w:rPr>
        <w:t>Managed</w:t>
      </w:r>
      <w:proofErr w:type="spellEnd"/>
      <w:r w:rsidRPr="00063738">
        <w:rPr>
          <w:rFonts w:ascii="Helvetica" w:hAnsi="Helvetica"/>
          <w:sz w:val="20"/>
          <w:szCs w:val="20"/>
        </w:rPr>
        <w:t xml:space="preserve"> Service Provider (MSP), um Käufer zu erreichen und ihre </w:t>
      </w:r>
      <w:proofErr w:type="spellStart"/>
      <w:r w:rsidRPr="00063738">
        <w:rPr>
          <w:rFonts w:ascii="Helvetica" w:hAnsi="Helvetica"/>
          <w:sz w:val="20"/>
          <w:szCs w:val="20"/>
        </w:rPr>
        <w:t>Managed</w:t>
      </w:r>
      <w:proofErr w:type="spellEnd"/>
      <w:r w:rsidRPr="00063738">
        <w:rPr>
          <w:rFonts w:ascii="Helvetica" w:hAnsi="Helvetica"/>
          <w:sz w:val="20"/>
          <w:szCs w:val="20"/>
        </w:rPr>
        <w:t xml:space="preserve"> Services als Teil des Kaufprozesses vorzustellen. </w:t>
      </w:r>
      <w:r w:rsidR="00B072BC">
        <w:rPr>
          <w:rFonts w:ascii="Helvetica" w:hAnsi="Helvetica"/>
          <w:sz w:val="20"/>
          <w:szCs w:val="20"/>
        </w:rPr>
        <w:t>Über das</w:t>
      </w:r>
      <w:r w:rsidRPr="00063738">
        <w:rPr>
          <w:rFonts w:ascii="Helvetica" w:hAnsi="Helvetica"/>
          <w:sz w:val="20"/>
          <w:szCs w:val="20"/>
        </w:rPr>
        <w:t xml:space="preserve"> AWS-Partner-Netzwerk, d</w:t>
      </w:r>
      <w:r w:rsidR="00B072BC">
        <w:rPr>
          <w:rFonts w:ascii="Helvetica" w:hAnsi="Helvetica"/>
          <w:sz w:val="20"/>
          <w:szCs w:val="20"/>
        </w:rPr>
        <w:t>a</w:t>
      </w:r>
      <w:r w:rsidRPr="00063738">
        <w:rPr>
          <w:rFonts w:ascii="Helvetica" w:hAnsi="Helvetica"/>
          <w:sz w:val="20"/>
          <w:szCs w:val="20"/>
        </w:rPr>
        <w:t xml:space="preserve">s AWS ISV </w:t>
      </w:r>
      <w:proofErr w:type="spellStart"/>
      <w:r w:rsidRPr="00063738">
        <w:rPr>
          <w:rFonts w:ascii="Helvetica" w:hAnsi="Helvetica"/>
          <w:sz w:val="20"/>
          <w:szCs w:val="20"/>
        </w:rPr>
        <w:t>Accelerate</w:t>
      </w:r>
      <w:proofErr w:type="spellEnd"/>
      <w:r w:rsidRPr="00063738">
        <w:rPr>
          <w:rFonts w:ascii="Helvetica" w:hAnsi="Helvetica"/>
          <w:sz w:val="20"/>
          <w:szCs w:val="20"/>
        </w:rPr>
        <w:t>-Programm und d</w:t>
      </w:r>
      <w:r w:rsidR="00B072BC">
        <w:rPr>
          <w:rFonts w:ascii="Helvetica" w:hAnsi="Helvetica"/>
          <w:sz w:val="20"/>
          <w:szCs w:val="20"/>
        </w:rPr>
        <w:t>en</w:t>
      </w:r>
      <w:r w:rsidRPr="00063738">
        <w:rPr>
          <w:rFonts w:ascii="Helvetica" w:hAnsi="Helvetica"/>
          <w:sz w:val="20"/>
          <w:szCs w:val="20"/>
        </w:rPr>
        <w:t xml:space="preserve"> AWS Marketplace kann WatchGuard den Zugang zu seine</w:t>
      </w:r>
      <w:r w:rsidR="00C90703">
        <w:rPr>
          <w:rFonts w:ascii="Helvetica" w:hAnsi="Helvetica"/>
          <w:sz w:val="20"/>
          <w:szCs w:val="20"/>
        </w:rPr>
        <w:t>r</w:t>
      </w:r>
      <w:r w:rsidRPr="00063738">
        <w:rPr>
          <w:rFonts w:ascii="Helvetica" w:hAnsi="Helvetica"/>
          <w:sz w:val="20"/>
          <w:szCs w:val="20"/>
        </w:rPr>
        <w:t xml:space="preserve"> </w:t>
      </w:r>
      <w:proofErr w:type="spellStart"/>
      <w:r w:rsidRPr="00063738">
        <w:rPr>
          <w:rFonts w:ascii="Helvetica" w:hAnsi="Helvetica"/>
          <w:sz w:val="20"/>
          <w:szCs w:val="20"/>
        </w:rPr>
        <w:t>Cybersecurity</w:t>
      </w:r>
      <w:proofErr w:type="spellEnd"/>
      <w:r w:rsidRPr="00063738">
        <w:rPr>
          <w:rFonts w:ascii="Helvetica" w:hAnsi="Helvetica"/>
          <w:sz w:val="20"/>
          <w:szCs w:val="20"/>
        </w:rPr>
        <w:t xml:space="preserve">-Plattform für MSP </w:t>
      </w:r>
      <w:r w:rsidR="00957FA2">
        <w:rPr>
          <w:rFonts w:ascii="Helvetica" w:hAnsi="Helvetica"/>
          <w:sz w:val="20"/>
          <w:szCs w:val="20"/>
        </w:rPr>
        <w:t>auf der ganzen Welt</w:t>
      </w:r>
      <w:r w:rsidRPr="00063738">
        <w:rPr>
          <w:rFonts w:ascii="Helvetica" w:hAnsi="Helvetica"/>
          <w:sz w:val="20"/>
          <w:szCs w:val="20"/>
        </w:rPr>
        <w:t xml:space="preserve"> erweitern.</w:t>
      </w:r>
    </w:p>
    <w:p w14:paraId="1EA5F563" w14:textId="77777777" w:rsidR="00B164A1" w:rsidRDefault="00B164A1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43E27655" w14:textId="2B370B30" w:rsidR="00B164A1" w:rsidRDefault="00FE30EA" w:rsidP="00B164A1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Über die</w:t>
      </w:r>
      <w:r w:rsidR="00B164A1" w:rsidRPr="00B164A1">
        <w:rPr>
          <w:rFonts w:ascii="Helvetica" w:hAnsi="Helvetica"/>
          <w:sz w:val="20"/>
          <w:szCs w:val="20"/>
        </w:rPr>
        <w:t xml:space="preserve"> Zusammenarbeit mit AWS-Verkäufer</w:t>
      </w:r>
      <w:r w:rsidR="00885172">
        <w:rPr>
          <w:rFonts w:ascii="Helvetica" w:hAnsi="Helvetica"/>
          <w:sz w:val="20"/>
          <w:szCs w:val="20"/>
        </w:rPr>
        <w:t>n weltweit</w:t>
      </w:r>
      <w:r w:rsidR="00B164A1" w:rsidRPr="00B164A1">
        <w:rPr>
          <w:rFonts w:ascii="Helvetica" w:hAnsi="Helvetica"/>
          <w:sz w:val="20"/>
          <w:szCs w:val="20"/>
        </w:rPr>
        <w:t xml:space="preserve"> </w:t>
      </w:r>
      <w:r w:rsidR="00957FA2">
        <w:rPr>
          <w:rFonts w:ascii="Helvetica" w:hAnsi="Helvetica"/>
          <w:sz w:val="20"/>
          <w:szCs w:val="20"/>
        </w:rPr>
        <w:t xml:space="preserve">lassen sich </w:t>
      </w:r>
      <w:r w:rsidR="00B164A1">
        <w:rPr>
          <w:rFonts w:ascii="Helvetica" w:hAnsi="Helvetica"/>
          <w:sz w:val="20"/>
          <w:szCs w:val="20"/>
        </w:rPr>
        <w:t xml:space="preserve">Kundenanforderungen </w:t>
      </w:r>
      <w:r w:rsidR="0080045D">
        <w:rPr>
          <w:rFonts w:ascii="Helvetica" w:hAnsi="Helvetica"/>
          <w:sz w:val="20"/>
          <w:szCs w:val="20"/>
        </w:rPr>
        <w:t>konsequent</w:t>
      </w:r>
      <w:r w:rsidR="00863E32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erfüllen</w:t>
      </w:r>
      <w:r w:rsidR="00B164A1">
        <w:rPr>
          <w:rFonts w:ascii="Helvetica" w:hAnsi="Helvetica"/>
          <w:sz w:val="20"/>
          <w:szCs w:val="20"/>
        </w:rPr>
        <w:t xml:space="preserve">. </w:t>
      </w:r>
      <w:r w:rsidR="00B164A1" w:rsidRPr="00B164A1">
        <w:rPr>
          <w:rFonts w:ascii="Helvetica" w:hAnsi="Helvetica"/>
          <w:sz w:val="20"/>
          <w:szCs w:val="20"/>
        </w:rPr>
        <w:t>Co-</w:t>
      </w:r>
      <w:proofErr w:type="spellStart"/>
      <w:r w:rsidR="00B164A1" w:rsidRPr="00B164A1">
        <w:rPr>
          <w:rFonts w:ascii="Helvetica" w:hAnsi="Helvetica"/>
          <w:sz w:val="20"/>
          <w:szCs w:val="20"/>
        </w:rPr>
        <w:t>Selling</w:t>
      </w:r>
      <w:proofErr w:type="spellEnd"/>
      <w:r w:rsidR="00B164A1" w:rsidRPr="00B164A1">
        <w:rPr>
          <w:rFonts w:ascii="Helvetica" w:hAnsi="Helvetica"/>
          <w:sz w:val="20"/>
          <w:szCs w:val="20"/>
        </w:rPr>
        <w:t xml:space="preserve"> </w:t>
      </w:r>
      <w:r w:rsidR="00863E32">
        <w:rPr>
          <w:rFonts w:ascii="Helvetica" w:hAnsi="Helvetica"/>
          <w:sz w:val="20"/>
          <w:szCs w:val="20"/>
        </w:rPr>
        <w:t xml:space="preserve">stärkt die Kundenbeziehung </w:t>
      </w:r>
      <w:r w:rsidR="00B164A1" w:rsidRPr="00B164A1">
        <w:rPr>
          <w:rFonts w:ascii="Helvetica" w:hAnsi="Helvetica"/>
          <w:sz w:val="20"/>
          <w:szCs w:val="20"/>
        </w:rPr>
        <w:t xml:space="preserve">und sichert </w:t>
      </w:r>
      <w:r w:rsidR="007A4414">
        <w:rPr>
          <w:rFonts w:ascii="Helvetica" w:hAnsi="Helvetica"/>
          <w:sz w:val="20"/>
          <w:szCs w:val="20"/>
        </w:rPr>
        <w:t xml:space="preserve">gezielt </w:t>
      </w:r>
      <w:r w:rsidR="00B164A1" w:rsidRPr="00B164A1">
        <w:rPr>
          <w:rFonts w:ascii="Helvetica" w:hAnsi="Helvetica"/>
          <w:sz w:val="20"/>
          <w:szCs w:val="20"/>
        </w:rPr>
        <w:t xml:space="preserve">das gegenseitige Engagement von AWS und seinen Partnern. </w:t>
      </w:r>
      <w:r w:rsidR="00B76C6B">
        <w:rPr>
          <w:rFonts w:ascii="Helvetica" w:hAnsi="Helvetica"/>
          <w:sz w:val="20"/>
          <w:szCs w:val="20"/>
        </w:rPr>
        <w:t>Mitglieder des</w:t>
      </w:r>
      <w:r w:rsidR="0059178B">
        <w:rPr>
          <w:rFonts w:ascii="Helvetica" w:hAnsi="Helvetica"/>
          <w:sz w:val="20"/>
          <w:szCs w:val="20"/>
        </w:rPr>
        <w:t xml:space="preserve"> </w:t>
      </w:r>
      <w:r w:rsidR="00B164A1" w:rsidRPr="00B164A1">
        <w:rPr>
          <w:rFonts w:ascii="Helvetica" w:hAnsi="Helvetica"/>
          <w:sz w:val="20"/>
          <w:szCs w:val="20"/>
        </w:rPr>
        <w:t xml:space="preserve">AWS ISV </w:t>
      </w:r>
      <w:proofErr w:type="spellStart"/>
      <w:r w:rsidR="00B164A1" w:rsidRPr="00B164A1">
        <w:rPr>
          <w:rFonts w:ascii="Helvetica" w:hAnsi="Helvetica"/>
          <w:sz w:val="20"/>
          <w:szCs w:val="20"/>
        </w:rPr>
        <w:t>Accelerate</w:t>
      </w:r>
      <w:proofErr w:type="spellEnd"/>
      <w:r w:rsidR="00B164A1" w:rsidRPr="00B164A1">
        <w:rPr>
          <w:rFonts w:ascii="Helvetica" w:hAnsi="Helvetica"/>
          <w:sz w:val="20"/>
          <w:szCs w:val="20"/>
        </w:rPr>
        <w:t>-Programm</w:t>
      </w:r>
      <w:r w:rsidR="00B76C6B">
        <w:rPr>
          <w:rFonts w:ascii="Helvetica" w:hAnsi="Helvetica"/>
          <w:sz w:val="20"/>
          <w:szCs w:val="20"/>
        </w:rPr>
        <w:t>s</w:t>
      </w:r>
      <w:r w:rsidR="00B164A1" w:rsidRPr="00B164A1">
        <w:rPr>
          <w:rFonts w:ascii="Helvetica" w:hAnsi="Helvetica"/>
          <w:sz w:val="20"/>
          <w:szCs w:val="20"/>
        </w:rPr>
        <w:t xml:space="preserve"> unterliegen den höchsten Standards der Branche und müssen sich einer umfassenden Bewertung unterziehen, um aufgenommen zu werden.</w:t>
      </w:r>
      <w:r w:rsidR="005C6DA1">
        <w:rPr>
          <w:rFonts w:ascii="Helvetica" w:hAnsi="Helvetica"/>
          <w:sz w:val="20"/>
          <w:szCs w:val="20"/>
        </w:rPr>
        <w:t xml:space="preserve"> Die </w:t>
      </w:r>
      <w:r w:rsidR="0080045D">
        <w:rPr>
          <w:rFonts w:ascii="Helvetica" w:hAnsi="Helvetica"/>
          <w:sz w:val="20"/>
          <w:szCs w:val="20"/>
        </w:rPr>
        <w:t xml:space="preserve">Qualität und das Design der WatchGuard-Lösungen </w:t>
      </w:r>
      <w:r w:rsidR="005C6DA1">
        <w:rPr>
          <w:rFonts w:ascii="Helvetica" w:hAnsi="Helvetica"/>
          <w:sz w:val="20"/>
          <w:szCs w:val="20"/>
        </w:rPr>
        <w:t xml:space="preserve">wurden </w:t>
      </w:r>
      <w:r w:rsidR="003E7769">
        <w:rPr>
          <w:rFonts w:ascii="Helvetica" w:hAnsi="Helvetica"/>
          <w:sz w:val="20"/>
          <w:szCs w:val="20"/>
        </w:rPr>
        <w:t>bei einer</w:t>
      </w:r>
      <w:r w:rsidR="00B164A1" w:rsidRPr="00B164A1">
        <w:rPr>
          <w:rFonts w:ascii="Helvetica" w:hAnsi="Helvetica"/>
          <w:sz w:val="20"/>
          <w:szCs w:val="20"/>
        </w:rPr>
        <w:t xml:space="preserve"> gründlichen Architektur- und Sicherheitsüberprüfung </w:t>
      </w:r>
      <w:r w:rsidR="005C6DA1">
        <w:rPr>
          <w:rFonts w:ascii="Helvetica" w:hAnsi="Helvetica"/>
          <w:sz w:val="20"/>
          <w:szCs w:val="20"/>
        </w:rPr>
        <w:t>bestätigt</w:t>
      </w:r>
      <w:r w:rsidR="003E7769">
        <w:rPr>
          <w:rFonts w:ascii="Helvetica" w:hAnsi="Helvetica"/>
          <w:sz w:val="20"/>
          <w:szCs w:val="20"/>
        </w:rPr>
        <w:t xml:space="preserve"> und der </w:t>
      </w:r>
      <w:r w:rsidR="00B164A1" w:rsidRPr="00B164A1">
        <w:rPr>
          <w:rFonts w:ascii="Helvetica" w:hAnsi="Helvetica"/>
          <w:sz w:val="20"/>
          <w:szCs w:val="20"/>
        </w:rPr>
        <w:t xml:space="preserve">Nachweis </w:t>
      </w:r>
      <w:r w:rsidR="00001053">
        <w:rPr>
          <w:rFonts w:ascii="Helvetica" w:hAnsi="Helvetica"/>
          <w:sz w:val="20"/>
          <w:szCs w:val="20"/>
        </w:rPr>
        <w:t xml:space="preserve">zu herausragenden Leistungen auf Kundenseite – ganz unabhängig </w:t>
      </w:r>
      <w:r w:rsidR="00196CDA">
        <w:rPr>
          <w:rFonts w:ascii="Helvetica" w:hAnsi="Helvetica"/>
          <w:sz w:val="20"/>
          <w:szCs w:val="20"/>
        </w:rPr>
        <w:t xml:space="preserve">vom </w:t>
      </w:r>
      <w:r w:rsidR="00001053">
        <w:rPr>
          <w:rFonts w:ascii="Helvetica" w:hAnsi="Helvetica"/>
          <w:sz w:val="20"/>
          <w:szCs w:val="20"/>
        </w:rPr>
        <w:t xml:space="preserve">jeweiligen </w:t>
      </w:r>
      <w:r w:rsidR="00196CDA">
        <w:rPr>
          <w:rFonts w:ascii="Helvetica" w:hAnsi="Helvetica"/>
          <w:sz w:val="20"/>
          <w:szCs w:val="20"/>
        </w:rPr>
        <w:t xml:space="preserve">Marktumfeld </w:t>
      </w:r>
      <w:r w:rsidR="00001053">
        <w:rPr>
          <w:rFonts w:ascii="Helvetica" w:hAnsi="Helvetica"/>
          <w:sz w:val="20"/>
          <w:szCs w:val="20"/>
        </w:rPr>
        <w:t>– erbracht.</w:t>
      </w:r>
    </w:p>
    <w:p w14:paraId="5E2E817C" w14:textId="77777777" w:rsidR="00A50C21" w:rsidRDefault="00A50C21" w:rsidP="00B164A1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D542C00" w14:textId="65E375A6" w:rsidR="00063738" w:rsidRDefault="001C4E34" w:rsidP="00B164A1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Die WatchGuard-Plattform ist </w:t>
      </w:r>
      <w:r w:rsidR="0034356D">
        <w:rPr>
          <w:rFonts w:ascii="Helvetica" w:hAnsi="Helvetica"/>
          <w:sz w:val="20"/>
          <w:szCs w:val="20"/>
        </w:rPr>
        <w:t>inzwischen</w:t>
      </w:r>
      <w:r>
        <w:rPr>
          <w:rFonts w:ascii="Helvetica" w:hAnsi="Helvetica"/>
          <w:sz w:val="20"/>
          <w:szCs w:val="20"/>
        </w:rPr>
        <w:t xml:space="preserve"> über den </w:t>
      </w:r>
      <w:r w:rsidR="00B164A1" w:rsidRPr="00B164A1">
        <w:rPr>
          <w:rFonts w:ascii="Helvetica" w:hAnsi="Helvetica"/>
          <w:sz w:val="20"/>
          <w:szCs w:val="20"/>
        </w:rPr>
        <w:t xml:space="preserve">AWS Marketplace </w:t>
      </w:r>
      <w:r w:rsidR="001D7D9E">
        <w:rPr>
          <w:rFonts w:ascii="Helvetica" w:hAnsi="Helvetica"/>
          <w:sz w:val="20"/>
          <w:szCs w:val="20"/>
        </w:rPr>
        <w:t xml:space="preserve">verfügbar </w:t>
      </w:r>
      <w:r w:rsidR="003E6134">
        <w:rPr>
          <w:rFonts w:ascii="Helvetica" w:hAnsi="Helvetica"/>
          <w:sz w:val="20"/>
          <w:szCs w:val="20"/>
        </w:rPr>
        <w:t>– der als „digitaler Katalog“ tausende Angebote</w:t>
      </w:r>
      <w:r w:rsidR="003E6134" w:rsidRPr="00B164A1">
        <w:rPr>
          <w:rFonts w:ascii="Helvetica" w:hAnsi="Helvetica"/>
          <w:sz w:val="20"/>
          <w:szCs w:val="20"/>
        </w:rPr>
        <w:t xml:space="preserve"> unabhängiger Software-Anbieter</w:t>
      </w:r>
      <w:r w:rsidR="003E6134">
        <w:rPr>
          <w:rFonts w:ascii="Helvetica" w:hAnsi="Helvetica"/>
          <w:sz w:val="20"/>
          <w:szCs w:val="20"/>
        </w:rPr>
        <w:t xml:space="preserve"> umfasst </w:t>
      </w:r>
      <w:r w:rsidR="001D7D9E">
        <w:rPr>
          <w:rFonts w:ascii="Helvetica" w:hAnsi="Helvetica"/>
          <w:sz w:val="20"/>
          <w:szCs w:val="20"/>
        </w:rPr>
        <w:t xml:space="preserve">und das Finden, Testen, Kaufen und Bereitstellen von AWS-basierten Produkten vereinfacht. </w:t>
      </w:r>
      <w:r w:rsidR="00063738" w:rsidRPr="00063738">
        <w:rPr>
          <w:rFonts w:ascii="Helvetica" w:hAnsi="Helvetica"/>
          <w:sz w:val="20"/>
          <w:szCs w:val="20"/>
        </w:rPr>
        <w:t xml:space="preserve">Dadurch können AWS-Kunden den </w:t>
      </w:r>
      <w:r w:rsidR="00063738">
        <w:rPr>
          <w:rFonts w:ascii="Helvetica" w:hAnsi="Helvetica"/>
          <w:sz w:val="20"/>
          <w:szCs w:val="20"/>
        </w:rPr>
        <w:t xml:space="preserve">Zugang </w:t>
      </w:r>
      <w:r w:rsidR="00063738" w:rsidRPr="00063738">
        <w:rPr>
          <w:rFonts w:ascii="Helvetica" w:hAnsi="Helvetica"/>
          <w:sz w:val="20"/>
          <w:szCs w:val="20"/>
        </w:rPr>
        <w:t xml:space="preserve">und die Verwaltung der WatchGuard-Plattform innerhalb ihres AWS Marketplace-Kontos </w:t>
      </w:r>
      <w:r w:rsidR="00063738">
        <w:rPr>
          <w:rFonts w:ascii="Helvetica" w:hAnsi="Helvetica"/>
          <w:sz w:val="20"/>
          <w:szCs w:val="20"/>
        </w:rPr>
        <w:t>effektiv abbilden</w:t>
      </w:r>
      <w:r w:rsidR="00063738" w:rsidRPr="00063738">
        <w:rPr>
          <w:rFonts w:ascii="Helvetica" w:hAnsi="Helvetica"/>
          <w:sz w:val="20"/>
          <w:szCs w:val="20"/>
        </w:rPr>
        <w:t>.</w:t>
      </w:r>
    </w:p>
    <w:p w14:paraId="16B4CA0B" w14:textId="77777777" w:rsidR="00B164A1" w:rsidRPr="0080045D" w:rsidRDefault="00B164A1" w:rsidP="00B164A1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F98F773" w14:textId="5AF62382" w:rsidR="0080045D" w:rsidRPr="0080045D" w:rsidRDefault="0080045D" w:rsidP="0080045D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0045D">
        <w:rPr>
          <w:rFonts w:ascii="Helvetica" w:hAnsi="Helvetica"/>
          <w:sz w:val="20"/>
          <w:szCs w:val="20"/>
        </w:rPr>
        <w:t>„</w:t>
      </w:r>
      <w:r w:rsidR="00C72169">
        <w:rPr>
          <w:rFonts w:ascii="Helvetica" w:hAnsi="Helvetica"/>
          <w:sz w:val="20"/>
          <w:szCs w:val="20"/>
        </w:rPr>
        <w:t>Immer mehr</w:t>
      </w:r>
      <w:r w:rsidRPr="0080045D">
        <w:rPr>
          <w:rFonts w:ascii="Helvetica" w:hAnsi="Helvetica"/>
          <w:sz w:val="20"/>
          <w:szCs w:val="20"/>
        </w:rPr>
        <w:t xml:space="preserve"> Endanwender und Einkäufer im Bereich </w:t>
      </w:r>
      <w:proofErr w:type="spellStart"/>
      <w:r w:rsidRPr="0080045D">
        <w:rPr>
          <w:rFonts w:ascii="Helvetica" w:hAnsi="Helvetica"/>
          <w:sz w:val="20"/>
          <w:szCs w:val="20"/>
        </w:rPr>
        <w:t>Cyber</w:t>
      </w:r>
      <w:r w:rsidR="00407536">
        <w:rPr>
          <w:rFonts w:ascii="Helvetica" w:hAnsi="Helvetica"/>
          <w:sz w:val="20"/>
          <w:szCs w:val="20"/>
        </w:rPr>
        <w:t>security</w:t>
      </w:r>
      <w:proofErr w:type="spellEnd"/>
      <w:r w:rsidR="00C72169">
        <w:rPr>
          <w:rFonts w:ascii="Helvetica" w:hAnsi="Helvetica"/>
          <w:sz w:val="20"/>
          <w:szCs w:val="20"/>
        </w:rPr>
        <w:t xml:space="preserve"> suchen</w:t>
      </w:r>
      <w:r w:rsidRPr="0080045D">
        <w:rPr>
          <w:rFonts w:ascii="Helvetica" w:hAnsi="Helvetica"/>
          <w:sz w:val="20"/>
          <w:szCs w:val="20"/>
        </w:rPr>
        <w:t xml:space="preserve"> auf Cloud-Marktplätzen nach Sicherheit</w:t>
      </w:r>
      <w:r w:rsidR="00407536">
        <w:rPr>
          <w:rFonts w:ascii="Helvetica" w:hAnsi="Helvetica"/>
          <w:sz w:val="20"/>
          <w:szCs w:val="20"/>
        </w:rPr>
        <w:t>slösungen</w:t>
      </w:r>
      <w:r w:rsidR="00870FE4">
        <w:rPr>
          <w:rFonts w:ascii="Helvetica" w:hAnsi="Helvetica"/>
          <w:sz w:val="20"/>
          <w:szCs w:val="20"/>
        </w:rPr>
        <w:t xml:space="preserve">. </w:t>
      </w:r>
      <w:r w:rsidR="007950EE">
        <w:rPr>
          <w:rFonts w:ascii="Helvetica" w:hAnsi="Helvetica"/>
          <w:sz w:val="20"/>
          <w:szCs w:val="20"/>
        </w:rPr>
        <w:t xml:space="preserve">Mit dem Schritt auf den AWS Marketplace treffen wir </w:t>
      </w:r>
      <w:proofErr w:type="spellStart"/>
      <w:r w:rsidR="007950EE" w:rsidRPr="0080045D">
        <w:rPr>
          <w:rFonts w:ascii="Helvetica" w:hAnsi="Helvetica"/>
          <w:sz w:val="20"/>
          <w:szCs w:val="20"/>
        </w:rPr>
        <w:t>Managed</w:t>
      </w:r>
      <w:proofErr w:type="spellEnd"/>
      <w:r w:rsidR="007950EE" w:rsidRPr="0080045D">
        <w:rPr>
          <w:rFonts w:ascii="Helvetica" w:hAnsi="Helvetica"/>
          <w:sz w:val="20"/>
          <w:szCs w:val="20"/>
        </w:rPr>
        <w:t xml:space="preserve"> Service Provider </w:t>
      </w:r>
      <w:r w:rsidR="00DA6530">
        <w:rPr>
          <w:rFonts w:ascii="Helvetica" w:hAnsi="Helvetica"/>
          <w:sz w:val="20"/>
          <w:szCs w:val="20"/>
        </w:rPr>
        <w:t xml:space="preserve">(MSP) </w:t>
      </w:r>
      <w:r w:rsidR="007950EE">
        <w:rPr>
          <w:rFonts w:ascii="Helvetica" w:hAnsi="Helvetica"/>
          <w:sz w:val="20"/>
          <w:szCs w:val="20"/>
        </w:rPr>
        <w:t>also genau da, wo sie sind</w:t>
      </w:r>
      <w:r w:rsidRPr="0080045D">
        <w:rPr>
          <w:rFonts w:ascii="Helvetica" w:hAnsi="Helvetica"/>
          <w:sz w:val="20"/>
          <w:szCs w:val="20"/>
        </w:rPr>
        <w:t xml:space="preserve">“, so Danny Banks, Cloud </w:t>
      </w:r>
      <w:proofErr w:type="spellStart"/>
      <w:r w:rsidRPr="0080045D">
        <w:rPr>
          <w:rFonts w:ascii="Helvetica" w:hAnsi="Helvetica"/>
          <w:sz w:val="20"/>
          <w:szCs w:val="20"/>
        </w:rPr>
        <w:t>Marketplaces</w:t>
      </w:r>
      <w:proofErr w:type="spellEnd"/>
      <w:r w:rsidRPr="0080045D">
        <w:rPr>
          <w:rFonts w:ascii="Helvetica" w:hAnsi="Helvetica"/>
          <w:sz w:val="20"/>
          <w:szCs w:val="20"/>
        </w:rPr>
        <w:t xml:space="preserve"> Lead bei WatchGuard. „Wir freuen uns, ihnen </w:t>
      </w:r>
      <w:r w:rsidR="00A268BA">
        <w:rPr>
          <w:rFonts w:ascii="Helvetica" w:hAnsi="Helvetica"/>
          <w:sz w:val="20"/>
          <w:szCs w:val="20"/>
        </w:rPr>
        <w:t xml:space="preserve">auf diese Weise </w:t>
      </w:r>
      <w:r w:rsidR="00A268BA">
        <w:rPr>
          <w:rFonts w:ascii="Helvetica" w:hAnsi="Helvetica"/>
          <w:sz w:val="20"/>
          <w:szCs w:val="20"/>
        </w:rPr>
        <w:lastRenderedPageBreak/>
        <w:t xml:space="preserve">zusätzliche </w:t>
      </w:r>
      <w:r w:rsidRPr="0080045D">
        <w:rPr>
          <w:rFonts w:ascii="Helvetica" w:hAnsi="Helvetica"/>
          <w:sz w:val="20"/>
          <w:szCs w:val="20"/>
        </w:rPr>
        <w:t xml:space="preserve">Optionen und </w:t>
      </w:r>
      <w:r w:rsidR="00A268BA">
        <w:rPr>
          <w:rFonts w:ascii="Helvetica" w:hAnsi="Helvetica"/>
          <w:sz w:val="20"/>
          <w:szCs w:val="20"/>
        </w:rPr>
        <w:t xml:space="preserve">mehr </w:t>
      </w:r>
      <w:r w:rsidRPr="0080045D">
        <w:rPr>
          <w:rFonts w:ascii="Helvetica" w:hAnsi="Helvetica"/>
          <w:sz w:val="20"/>
          <w:szCs w:val="20"/>
        </w:rPr>
        <w:t xml:space="preserve">Flexibilität bieten </w:t>
      </w:r>
      <w:r w:rsidR="00A268BA">
        <w:rPr>
          <w:rFonts w:ascii="Helvetica" w:hAnsi="Helvetica"/>
          <w:sz w:val="20"/>
          <w:szCs w:val="20"/>
        </w:rPr>
        <w:t xml:space="preserve">zu können – sowie einen einfachen Zugriff auf unsere vereinheitlichte </w:t>
      </w:r>
      <w:proofErr w:type="spellStart"/>
      <w:r w:rsidR="00A268BA">
        <w:rPr>
          <w:rFonts w:ascii="Helvetica" w:hAnsi="Helvetica"/>
          <w:sz w:val="20"/>
          <w:szCs w:val="20"/>
        </w:rPr>
        <w:t>Cybersecurity</w:t>
      </w:r>
      <w:proofErr w:type="spellEnd"/>
      <w:r w:rsidR="00A268BA">
        <w:rPr>
          <w:rFonts w:ascii="Helvetica" w:hAnsi="Helvetica"/>
          <w:sz w:val="20"/>
          <w:szCs w:val="20"/>
        </w:rPr>
        <w:t>-</w:t>
      </w:r>
      <w:r w:rsidR="00407536">
        <w:rPr>
          <w:rFonts w:ascii="Helvetica" w:hAnsi="Helvetica"/>
          <w:sz w:val="20"/>
          <w:szCs w:val="20"/>
        </w:rPr>
        <w:t>Plattform</w:t>
      </w:r>
      <w:r w:rsidR="00DA6530">
        <w:rPr>
          <w:rFonts w:ascii="Helvetica" w:hAnsi="Helvetica"/>
          <w:sz w:val="20"/>
          <w:szCs w:val="20"/>
        </w:rPr>
        <w:t xml:space="preserve">. </w:t>
      </w:r>
      <w:r w:rsidR="00D03883">
        <w:rPr>
          <w:rFonts w:ascii="Helvetica" w:hAnsi="Helvetica"/>
          <w:sz w:val="20"/>
          <w:szCs w:val="20"/>
        </w:rPr>
        <w:t>So</w:t>
      </w:r>
      <w:r w:rsidR="00294AED">
        <w:rPr>
          <w:rFonts w:ascii="Helvetica" w:hAnsi="Helvetica"/>
          <w:sz w:val="20"/>
          <w:szCs w:val="20"/>
        </w:rPr>
        <w:t xml:space="preserve"> können MSP</w:t>
      </w:r>
      <w:r w:rsidR="00DA6530">
        <w:rPr>
          <w:rFonts w:ascii="Helvetica" w:hAnsi="Helvetica"/>
          <w:sz w:val="20"/>
          <w:szCs w:val="20"/>
        </w:rPr>
        <w:t xml:space="preserve"> </w:t>
      </w:r>
      <w:r w:rsidR="00A54142">
        <w:rPr>
          <w:rFonts w:ascii="Helvetica" w:hAnsi="Helvetica"/>
          <w:sz w:val="20"/>
          <w:szCs w:val="20"/>
        </w:rPr>
        <w:t xml:space="preserve">ohne Umwege </w:t>
      </w:r>
      <w:r w:rsidR="008F6CD2">
        <w:rPr>
          <w:rFonts w:ascii="Helvetica" w:hAnsi="Helvetica"/>
          <w:sz w:val="20"/>
          <w:szCs w:val="20"/>
        </w:rPr>
        <w:t>mehr Umsatz generieren</w:t>
      </w:r>
      <w:r w:rsidRPr="0080045D">
        <w:rPr>
          <w:rFonts w:ascii="Helvetica" w:hAnsi="Helvetica"/>
          <w:sz w:val="20"/>
          <w:szCs w:val="20"/>
        </w:rPr>
        <w:t xml:space="preserve">.“ </w:t>
      </w:r>
    </w:p>
    <w:p w14:paraId="6A59D449" w14:textId="77777777" w:rsidR="0080045D" w:rsidRPr="0080045D" w:rsidRDefault="0080045D" w:rsidP="0080045D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C956EE2" w14:textId="7A89B829" w:rsidR="0070030D" w:rsidRPr="0080045D" w:rsidRDefault="00422196" w:rsidP="0080045D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Wer mehr über WatchGuard im </w:t>
      </w:r>
      <w:r w:rsidR="0080045D" w:rsidRPr="0080045D">
        <w:rPr>
          <w:rFonts w:ascii="Helvetica" w:hAnsi="Helvetica"/>
          <w:sz w:val="20"/>
          <w:szCs w:val="20"/>
        </w:rPr>
        <w:t xml:space="preserve">AWS Marketplace </w:t>
      </w:r>
      <w:r>
        <w:rPr>
          <w:rFonts w:ascii="Helvetica" w:hAnsi="Helvetica"/>
          <w:sz w:val="20"/>
          <w:szCs w:val="20"/>
        </w:rPr>
        <w:t>erfahren möchte, kann sich gerne an die WatchGuard-</w:t>
      </w:r>
      <w:r w:rsidR="0080045D" w:rsidRPr="0080045D">
        <w:rPr>
          <w:rFonts w:ascii="Helvetica" w:hAnsi="Helvetica"/>
          <w:sz w:val="20"/>
          <w:szCs w:val="20"/>
        </w:rPr>
        <w:t xml:space="preserve">Vertriebsabteilung </w:t>
      </w:r>
      <w:r>
        <w:rPr>
          <w:rFonts w:ascii="Helvetica" w:hAnsi="Helvetica"/>
          <w:sz w:val="20"/>
          <w:szCs w:val="20"/>
        </w:rPr>
        <w:t xml:space="preserve">wenden: </w:t>
      </w:r>
      <w:r w:rsidR="0080045D" w:rsidRPr="0080045D">
        <w:rPr>
          <w:rFonts w:ascii="Helvetica" w:hAnsi="Helvetica"/>
          <w:sz w:val="20"/>
          <w:szCs w:val="20"/>
        </w:rPr>
        <w:t>aws-marketplace@watchguard.com</w:t>
      </w:r>
      <w:r>
        <w:rPr>
          <w:rFonts w:ascii="Helvetica" w:hAnsi="Helvetica"/>
          <w:sz w:val="20"/>
          <w:szCs w:val="20"/>
        </w:rPr>
        <w:t>.</w:t>
      </w:r>
    </w:p>
    <w:p w14:paraId="26596339" w14:textId="4C2C445B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8" w:history="1">
              <w:r w:rsidRPr="009860D4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9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0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1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C4A04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16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476DCC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0" w:bottom="11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B141C" w14:textId="77777777" w:rsidR="00D46B75" w:rsidRDefault="00D46B75">
      <w:r>
        <w:separator/>
      </w:r>
    </w:p>
  </w:endnote>
  <w:endnote w:type="continuationSeparator" w:id="0">
    <w:p w14:paraId="3B17A153" w14:textId="77777777" w:rsidR="00D46B75" w:rsidRDefault="00D46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EDF0F" w14:textId="77777777" w:rsidR="00D46B75" w:rsidRDefault="00D46B75">
      <w:r>
        <w:separator/>
      </w:r>
    </w:p>
  </w:footnote>
  <w:footnote w:type="continuationSeparator" w:id="0">
    <w:p w14:paraId="39D8C087" w14:textId="77777777" w:rsidR="00D46B75" w:rsidRDefault="00D46B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4AED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523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414"/>
    <w:rsid w:val="007A45FE"/>
    <w:rsid w:val="007A46BF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CD2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457B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169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6912"/>
    <w:rsid w:val="00EF75F7"/>
    <w:rsid w:val="00F005DC"/>
    <w:rsid w:val="00F00B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ws.amazon.com/de/partners/programs/isv-accelerate/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wgrd-security-hub/podcast-the-443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t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news/blog" TargetMode="External"/><Relationship Id="rId10" Type="http://schemas.openxmlformats.org/officeDocument/2006/relationships/hyperlink" Target="https://press-n-relations.com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s://www.linkedin.com/company/watchguard-technologi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749</Words>
  <Characters>5245</Characters>
  <Application>Microsoft Office Word</Application>
  <DocSecurity>0</DocSecurity>
  <Lines>116</Lines>
  <Paragraphs>27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5967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112</cp:revision>
  <cp:lastPrinted>2025-01-08T10:39:00Z</cp:lastPrinted>
  <dcterms:created xsi:type="dcterms:W3CDTF">2025-02-03T08:52:00Z</dcterms:created>
  <dcterms:modified xsi:type="dcterms:W3CDTF">2025-02-06T14:31:00Z</dcterms:modified>
  <cp:category/>
</cp:coreProperties>
</file>