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1C0372" w14:textId="77777777" w:rsidR="00AF2CB9" w:rsidRPr="009D2FA2" w:rsidRDefault="00037D09" w:rsidP="00AF2CB9">
      <w:pPr>
        <w:spacing w:line="288" w:lineRule="auto"/>
        <w:rPr>
          <w:rFonts w:ascii="Helvetica" w:hAnsi="Helvetica"/>
          <w:b/>
        </w:rPr>
      </w:pPr>
      <w:r w:rsidRPr="009D2FA2">
        <w:rPr>
          <w:rFonts w:ascii="Helvetica" w:hAnsi="Helvetica"/>
          <w:b/>
        </w:rPr>
        <w:t>PRESSEINFORMATION</w:t>
      </w:r>
    </w:p>
    <w:p w14:paraId="44BD20B4" w14:textId="77777777" w:rsidR="00D46370" w:rsidRDefault="00D46370" w:rsidP="00AF2CB9">
      <w:pPr>
        <w:spacing w:line="288" w:lineRule="auto"/>
        <w:rPr>
          <w:rFonts w:ascii="Helvetica" w:hAnsi="Helvetica"/>
          <w:b/>
        </w:rPr>
      </w:pPr>
    </w:p>
    <w:p w14:paraId="269C6FA3" w14:textId="44458EA9" w:rsidR="00AF2CB9" w:rsidRPr="00B243C0" w:rsidRDefault="00817861" w:rsidP="00AF2CB9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Wien</w:t>
      </w:r>
      <w:r w:rsidR="00037D09" w:rsidRPr="0096367D">
        <w:rPr>
          <w:rFonts w:ascii="Helvetica" w:hAnsi="Helvetica"/>
          <w:sz w:val="20"/>
          <w:szCs w:val="20"/>
        </w:rPr>
        <w:t>,</w:t>
      </w:r>
      <w:r w:rsidR="00F91F98">
        <w:rPr>
          <w:rFonts w:ascii="Helvetica" w:hAnsi="Helvetica"/>
          <w:sz w:val="20"/>
          <w:szCs w:val="20"/>
        </w:rPr>
        <w:t xml:space="preserve"> </w:t>
      </w:r>
      <w:r w:rsidR="007F1258">
        <w:rPr>
          <w:rFonts w:ascii="Helvetica" w:hAnsi="Helvetica"/>
          <w:sz w:val="20"/>
          <w:szCs w:val="20"/>
        </w:rPr>
        <w:t>18</w:t>
      </w:r>
      <w:r w:rsidR="00037D09" w:rsidRPr="0096367D">
        <w:rPr>
          <w:rFonts w:ascii="Helvetica" w:hAnsi="Helvetica"/>
          <w:sz w:val="20"/>
          <w:szCs w:val="20"/>
        </w:rPr>
        <w:t>.</w:t>
      </w:r>
      <w:r w:rsidR="00F91F98">
        <w:rPr>
          <w:rFonts w:ascii="Helvetica" w:hAnsi="Helvetica"/>
          <w:sz w:val="20"/>
          <w:szCs w:val="20"/>
        </w:rPr>
        <w:t xml:space="preserve"> </w:t>
      </w:r>
      <w:r w:rsidR="007F1258">
        <w:rPr>
          <w:rFonts w:ascii="Helvetica" w:hAnsi="Helvetica"/>
          <w:sz w:val="20"/>
          <w:szCs w:val="20"/>
        </w:rPr>
        <w:t>Januar</w:t>
      </w:r>
      <w:r w:rsidR="00F91F98">
        <w:rPr>
          <w:rFonts w:ascii="Helvetica" w:hAnsi="Helvetica"/>
          <w:sz w:val="20"/>
          <w:szCs w:val="20"/>
        </w:rPr>
        <w:t xml:space="preserve"> </w:t>
      </w:r>
      <w:r w:rsidR="00037D09" w:rsidRPr="00B243C0">
        <w:rPr>
          <w:rFonts w:ascii="Helvetica" w:hAnsi="Helvetica"/>
          <w:sz w:val="20"/>
          <w:szCs w:val="20"/>
        </w:rPr>
        <w:t>201</w:t>
      </w:r>
      <w:r w:rsidR="007F1258">
        <w:rPr>
          <w:rFonts w:ascii="Helvetica" w:hAnsi="Helvetica"/>
          <w:sz w:val="20"/>
          <w:szCs w:val="20"/>
        </w:rPr>
        <w:t>8</w:t>
      </w:r>
    </w:p>
    <w:p w14:paraId="26AF0FB7" w14:textId="77777777" w:rsidR="005003B0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b/>
        </w:rPr>
      </w:pPr>
    </w:p>
    <w:p w14:paraId="24FAB4AD" w14:textId="6F09A6BF" w:rsidR="005003B0" w:rsidRPr="00A75D14" w:rsidRDefault="004A6930" w:rsidP="007752C1">
      <w:pPr>
        <w:tabs>
          <w:tab w:val="left" w:pos="8222"/>
        </w:tabs>
        <w:spacing w:line="288" w:lineRule="auto"/>
        <w:ind w:right="1702"/>
        <w:rPr>
          <w:rFonts w:ascii="Helvetica" w:hAnsi="Helvetica"/>
          <w:b/>
        </w:rPr>
      </w:pPr>
      <w:r>
        <w:rPr>
          <w:rFonts w:ascii="Helvetica" w:hAnsi="Helvetica"/>
          <w:b/>
        </w:rPr>
        <w:t xml:space="preserve">WatchGuard </w:t>
      </w:r>
      <w:r w:rsidR="007752C1">
        <w:rPr>
          <w:rFonts w:ascii="Helvetica" w:hAnsi="Helvetica"/>
          <w:b/>
        </w:rPr>
        <w:t>übernimmt Percipient Network</w:t>
      </w:r>
      <w:r w:rsidR="006C5B3D">
        <w:rPr>
          <w:rFonts w:ascii="Helvetica" w:hAnsi="Helvetica"/>
          <w:b/>
        </w:rPr>
        <w:t>s</w:t>
      </w:r>
    </w:p>
    <w:p w14:paraId="52F168B6" w14:textId="4A719A73" w:rsidR="006F3C2D" w:rsidRPr="00D8148E" w:rsidRDefault="007752C1" w:rsidP="006C5B3D">
      <w:pPr>
        <w:tabs>
          <w:tab w:val="left" w:pos="8080"/>
          <w:tab w:val="left" w:pos="8222"/>
        </w:tabs>
        <w:spacing w:line="288" w:lineRule="auto"/>
        <w:ind w:right="1135"/>
        <w:rPr>
          <w:rFonts w:ascii="Helvetica" w:hAnsi="Helvetica"/>
          <w:b/>
          <w:sz w:val="20"/>
          <w:szCs w:val="20"/>
        </w:rPr>
      </w:pPr>
      <w:r w:rsidRPr="006C5B3D">
        <w:rPr>
          <w:rFonts w:ascii="Helvetica" w:hAnsi="Helvetica"/>
          <w:b/>
          <w:sz w:val="20"/>
          <w:szCs w:val="20"/>
        </w:rPr>
        <w:t>Zusätzliche Sicherheitsfunktionalität auf DNS-Ebene:</w:t>
      </w:r>
      <w:r>
        <w:rPr>
          <w:rFonts w:ascii="Helvetica" w:hAnsi="Helvetica"/>
          <w:b/>
          <w:sz w:val="20"/>
          <w:szCs w:val="20"/>
        </w:rPr>
        <w:t xml:space="preserve"> Akquise stärkt Vision einer </w:t>
      </w:r>
      <w:r w:rsidR="000B62C1">
        <w:rPr>
          <w:rFonts w:ascii="Helvetica" w:hAnsi="Helvetica"/>
          <w:b/>
          <w:sz w:val="20"/>
          <w:szCs w:val="20"/>
        </w:rPr>
        <w:t>weitreichenden</w:t>
      </w:r>
      <w:r>
        <w:rPr>
          <w:rFonts w:ascii="Helvetica" w:hAnsi="Helvetica"/>
          <w:b/>
          <w:sz w:val="20"/>
          <w:szCs w:val="20"/>
        </w:rPr>
        <w:t xml:space="preserve"> </w:t>
      </w:r>
      <w:r w:rsidR="00C225E5">
        <w:rPr>
          <w:rFonts w:ascii="Helvetica" w:hAnsi="Helvetica"/>
          <w:b/>
          <w:sz w:val="20"/>
          <w:szCs w:val="20"/>
        </w:rPr>
        <w:t xml:space="preserve">und gleichzeitig einfach bedienbaren </w:t>
      </w:r>
      <w:r>
        <w:rPr>
          <w:rFonts w:ascii="Helvetica" w:hAnsi="Helvetica"/>
          <w:b/>
          <w:sz w:val="20"/>
          <w:szCs w:val="20"/>
        </w:rPr>
        <w:t xml:space="preserve">Sicherheitslösung </w:t>
      </w:r>
    </w:p>
    <w:p w14:paraId="34F35107" w14:textId="77777777" w:rsidR="002F7145" w:rsidRDefault="002F7145" w:rsidP="00B70962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sz w:val="20"/>
          <w:szCs w:val="20"/>
          <w:lang w:eastAsia="de-DE"/>
        </w:rPr>
      </w:pPr>
    </w:p>
    <w:p w14:paraId="0106C188" w14:textId="739E228D" w:rsidR="007671E6" w:rsidRDefault="00431606" w:rsidP="00AE06E3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sz w:val="20"/>
          <w:szCs w:val="20"/>
          <w:lang w:eastAsia="de-DE"/>
        </w:rPr>
      </w:pPr>
      <w:r>
        <w:rPr>
          <w:rFonts w:eastAsia="MS Mincho"/>
          <w:sz w:val="20"/>
          <w:szCs w:val="20"/>
          <w:lang w:eastAsia="de-DE"/>
        </w:rPr>
        <w:t xml:space="preserve">Der Ausbau des Leistungsspektrums von </w:t>
      </w:r>
      <w:r w:rsidR="002F7145">
        <w:rPr>
          <w:rFonts w:eastAsia="MS Mincho"/>
          <w:sz w:val="20"/>
          <w:szCs w:val="20"/>
          <w:lang w:eastAsia="de-DE"/>
        </w:rPr>
        <w:t xml:space="preserve">WatchGuard Technologies </w:t>
      </w:r>
      <w:r>
        <w:rPr>
          <w:rFonts w:eastAsia="MS Mincho"/>
          <w:sz w:val="20"/>
          <w:szCs w:val="20"/>
          <w:lang w:eastAsia="de-DE"/>
        </w:rPr>
        <w:t xml:space="preserve">setzt sich 2018 gezielt fort. Mit der jüngst bekanntgegebenen Übernahme von Percipient Networks erweitert </w:t>
      </w:r>
      <w:r w:rsidR="007671E6">
        <w:rPr>
          <w:rFonts w:eastAsia="MS Mincho"/>
          <w:sz w:val="20"/>
          <w:szCs w:val="20"/>
          <w:lang w:eastAsia="de-DE"/>
        </w:rPr>
        <w:t>der IT-Security-Spezialist</w:t>
      </w:r>
      <w:r>
        <w:rPr>
          <w:rFonts w:eastAsia="MS Mincho"/>
          <w:sz w:val="20"/>
          <w:szCs w:val="20"/>
          <w:lang w:eastAsia="de-DE"/>
        </w:rPr>
        <w:t xml:space="preserve"> </w:t>
      </w:r>
      <w:r w:rsidR="00DA4E1B">
        <w:rPr>
          <w:rFonts w:eastAsia="MS Mincho"/>
          <w:sz w:val="20"/>
          <w:szCs w:val="20"/>
          <w:lang w:eastAsia="de-DE"/>
        </w:rPr>
        <w:t>sein</w:t>
      </w:r>
      <w:r>
        <w:rPr>
          <w:rFonts w:eastAsia="MS Mincho"/>
          <w:sz w:val="20"/>
          <w:szCs w:val="20"/>
          <w:lang w:eastAsia="de-DE"/>
        </w:rPr>
        <w:t xml:space="preserve"> </w:t>
      </w:r>
      <w:r w:rsidR="00730390">
        <w:rPr>
          <w:rFonts w:eastAsia="MS Mincho"/>
          <w:sz w:val="20"/>
          <w:szCs w:val="20"/>
          <w:lang w:eastAsia="de-DE"/>
        </w:rPr>
        <w:t>Portfolio</w:t>
      </w:r>
      <w:r>
        <w:rPr>
          <w:rFonts w:eastAsia="MS Mincho"/>
          <w:sz w:val="20"/>
          <w:szCs w:val="20"/>
          <w:lang w:eastAsia="de-DE"/>
        </w:rPr>
        <w:t xml:space="preserve"> um einen auf Sicherheit ausgerichteten</w:t>
      </w:r>
      <w:r w:rsidR="008A6DF3">
        <w:rPr>
          <w:rFonts w:eastAsia="MS Mincho"/>
          <w:sz w:val="20"/>
          <w:szCs w:val="20"/>
          <w:lang w:eastAsia="de-DE"/>
        </w:rPr>
        <w:t>, einfach zu implementierenden</w:t>
      </w:r>
      <w:r>
        <w:rPr>
          <w:rFonts w:eastAsia="MS Mincho"/>
          <w:sz w:val="20"/>
          <w:szCs w:val="20"/>
          <w:lang w:eastAsia="de-DE"/>
        </w:rPr>
        <w:t xml:space="preserve"> DNS-Dienst (Domain Name System), der zusätzlichen Schutz vor Phishing- und Malware-Angriffen verspricht. Hierfür </w:t>
      </w:r>
      <w:r w:rsidR="007671E6">
        <w:rPr>
          <w:rFonts w:eastAsia="MS Mincho"/>
          <w:sz w:val="20"/>
          <w:szCs w:val="20"/>
          <w:lang w:eastAsia="de-DE"/>
        </w:rPr>
        <w:t>wird Strongarm –</w:t>
      </w:r>
      <w:r>
        <w:rPr>
          <w:rFonts w:eastAsia="MS Mincho"/>
          <w:sz w:val="20"/>
          <w:szCs w:val="20"/>
          <w:lang w:eastAsia="de-DE"/>
        </w:rPr>
        <w:t xml:space="preserve"> das Flag</w:t>
      </w:r>
      <w:r w:rsidR="004542B6">
        <w:rPr>
          <w:rFonts w:eastAsia="MS Mincho"/>
          <w:sz w:val="20"/>
          <w:szCs w:val="20"/>
          <w:lang w:eastAsia="de-DE"/>
        </w:rPr>
        <w:t>g</w:t>
      </w:r>
      <w:r>
        <w:rPr>
          <w:rFonts w:eastAsia="MS Mincho"/>
          <w:sz w:val="20"/>
          <w:szCs w:val="20"/>
          <w:lang w:eastAsia="de-DE"/>
        </w:rPr>
        <w:t xml:space="preserve">schiffprodukt </w:t>
      </w:r>
      <w:r w:rsidR="007671E6">
        <w:rPr>
          <w:rFonts w:eastAsia="MS Mincho"/>
          <w:sz w:val="20"/>
          <w:szCs w:val="20"/>
          <w:lang w:eastAsia="de-DE"/>
        </w:rPr>
        <w:t xml:space="preserve">von Percipient Networks – vollständig in die WatchGuard-Lösungen integriert. Das Ergebnis: Ein Effizienzschub für die bereits bestehenden Techniken zur Malware-Abwehr und damit eine weitere Aufwertung der </w:t>
      </w:r>
      <w:r w:rsidR="008A6DF3">
        <w:rPr>
          <w:rFonts w:eastAsia="MS Mincho"/>
          <w:sz w:val="20"/>
          <w:szCs w:val="20"/>
          <w:lang w:eastAsia="de-DE"/>
        </w:rPr>
        <w:t xml:space="preserve">WatchGuard </w:t>
      </w:r>
      <w:r w:rsidR="0062444E">
        <w:rPr>
          <w:rFonts w:eastAsia="MS Mincho"/>
          <w:sz w:val="20"/>
          <w:szCs w:val="20"/>
          <w:lang w:eastAsia="de-DE"/>
        </w:rPr>
        <w:t>„</w:t>
      </w:r>
      <w:r w:rsidR="007671E6">
        <w:rPr>
          <w:rFonts w:eastAsia="MS Mincho"/>
          <w:sz w:val="20"/>
          <w:szCs w:val="20"/>
          <w:lang w:eastAsia="de-DE"/>
        </w:rPr>
        <w:t>Total Security Suite</w:t>
      </w:r>
      <w:r w:rsidR="0062444E">
        <w:rPr>
          <w:rFonts w:eastAsia="MS Mincho"/>
          <w:sz w:val="20"/>
          <w:szCs w:val="20"/>
          <w:lang w:eastAsia="de-DE"/>
        </w:rPr>
        <w:t>“</w:t>
      </w:r>
      <w:r w:rsidR="007671E6">
        <w:rPr>
          <w:rFonts w:eastAsia="MS Mincho"/>
          <w:sz w:val="20"/>
          <w:szCs w:val="20"/>
          <w:lang w:eastAsia="de-DE"/>
        </w:rPr>
        <w:t xml:space="preserve"> </w:t>
      </w:r>
      <w:r w:rsidR="008A6DF3">
        <w:rPr>
          <w:rFonts w:eastAsia="MS Mincho"/>
          <w:sz w:val="20"/>
          <w:szCs w:val="20"/>
          <w:lang w:eastAsia="de-DE"/>
        </w:rPr>
        <w:t>als Komplettangebot unterschiedlichster Sicherheits</w:t>
      </w:r>
      <w:r w:rsidR="00F809BB">
        <w:rPr>
          <w:rFonts w:eastAsia="MS Mincho"/>
          <w:sz w:val="20"/>
          <w:szCs w:val="20"/>
          <w:lang w:eastAsia="de-DE"/>
        </w:rPr>
        <w:t>services</w:t>
      </w:r>
      <w:r w:rsidR="007671E6">
        <w:rPr>
          <w:rFonts w:eastAsia="MS Mincho"/>
          <w:sz w:val="20"/>
          <w:szCs w:val="20"/>
          <w:lang w:eastAsia="de-DE"/>
        </w:rPr>
        <w:t xml:space="preserve">. </w:t>
      </w:r>
      <w:r w:rsidR="008A6DF3">
        <w:rPr>
          <w:rFonts w:eastAsia="MS Mincho"/>
          <w:sz w:val="20"/>
          <w:szCs w:val="20"/>
          <w:lang w:eastAsia="de-DE"/>
        </w:rPr>
        <w:t>Zudem wird Str</w:t>
      </w:r>
      <w:r w:rsidR="00730390">
        <w:rPr>
          <w:rFonts w:eastAsia="MS Mincho"/>
          <w:sz w:val="20"/>
          <w:szCs w:val="20"/>
          <w:lang w:eastAsia="de-DE"/>
        </w:rPr>
        <w:t>ongarm zum Schlüsselelement bei der Stärkung des Leistungsangebots</w:t>
      </w:r>
      <w:r w:rsidR="00F809BB">
        <w:rPr>
          <w:rFonts w:eastAsia="MS Mincho"/>
          <w:sz w:val="20"/>
          <w:szCs w:val="20"/>
          <w:lang w:eastAsia="de-DE"/>
        </w:rPr>
        <w:t xml:space="preserve"> </w:t>
      </w:r>
      <w:r w:rsidR="00730390">
        <w:rPr>
          <w:rFonts w:eastAsia="MS Mincho"/>
          <w:sz w:val="20"/>
          <w:szCs w:val="20"/>
          <w:lang w:eastAsia="de-DE"/>
        </w:rPr>
        <w:t>rund um</w:t>
      </w:r>
      <w:r w:rsidR="00F809BB">
        <w:rPr>
          <w:rFonts w:eastAsia="MS Mincho"/>
          <w:sz w:val="20"/>
          <w:szCs w:val="20"/>
          <w:lang w:eastAsia="de-DE"/>
        </w:rPr>
        <w:t xml:space="preserve"> Cloud-Security.</w:t>
      </w:r>
    </w:p>
    <w:p w14:paraId="14803663" w14:textId="77777777" w:rsidR="00431606" w:rsidRDefault="00431606" w:rsidP="00AE06E3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sz w:val="20"/>
          <w:szCs w:val="20"/>
          <w:lang w:eastAsia="de-DE"/>
        </w:rPr>
      </w:pPr>
    </w:p>
    <w:p w14:paraId="4B1A2008" w14:textId="36C651B9" w:rsidR="00FE38CB" w:rsidRDefault="00D667A5" w:rsidP="00AE06E3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  <w:r w:rsidRPr="00D667A5">
        <w:rPr>
          <w:rFonts w:eastAsia="MS Mincho"/>
          <w:b w:val="0"/>
          <w:sz w:val="20"/>
          <w:szCs w:val="20"/>
          <w:lang w:eastAsia="de-DE"/>
        </w:rPr>
        <w:t xml:space="preserve">Mit dem Zukauf </w:t>
      </w:r>
      <w:r w:rsidR="00B52E1D">
        <w:rPr>
          <w:rFonts w:eastAsia="MS Mincho"/>
          <w:b w:val="0"/>
          <w:sz w:val="20"/>
          <w:szCs w:val="20"/>
          <w:lang w:eastAsia="de-DE"/>
        </w:rPr>
        <w:t>verfolgt</w:t>
      </w:r>
      <w:r>
        <w:rPr>
          <w:rFonts w:eastAsia="MS Mincho"/>
          <w:b w:val="0"/>
          <w:sz w:val="20"/>
          <w:szCs w:val="20"/>
          <w:lang w:eastAsia="de-DE"/>
        </w:rPr>
        <w:t xml:space="preserve"> WatchGuard </w:t>
      </w:r>
      <w:r w:rsidR="00232C15">
        <w:rPr>
          <w:rFonts w:eastAsia="MS Mincho"/>
          <w:b w:val="0"/>
          <w:sz w:val="20"/>
          <w:szCs w:val="20"/>
          <w:lang w:eastAsia="de-DE"/>
        </w:rPr>
        <w:t>nach wie vor eine klare Vision</w:t>
      </w:r>
      <w:r>
        <w:rPr>
          <w:rFonts w:eastAsia="MS Mincho"/>
          <w:b w:val="0"/>
          <w:sz w:val="20"/>
          <w:szCs w:val="20"/>
          <w:lang w:eastAsia="de-DE"/>
        </w:rPr>
        <w:t xml:space="preserve">, wie </w:t>
      </w:r>
      <w:r w:rsidR="004B7780">
        <w:rPr>
          <w:rFonts w:eastAsia="MS Mincho"/>
          <w:b w:val="0"/>
          <w:sz w:val="20"/>
          <w:szCs w:val="20"/>
          <w:lang w:eastAsia="de-DE"/>
        </w:rPr>
        <w:t xml:space="preserve">CEO </w:t>
      </w:r>
      <w:r>
        <w:rPr>
          <w:rFonts w:eastAsia="MS Mincho"/>
          <w:b w:val="0"/>
          <w:sz w:val="20"/>
          <w:szCs w:val="20"/>
          <w:lang w:eastAsia="de-DE"/>
        </w:rPr>
        <w:t>Prakash Panjwani</w:t>
      </w:r>
      <w:r w:rsidR="00D37A74">
        <w:rPr>
          <w:rFonts w:eastAsia="MS Mincho"/>
          <w:b w:val="0"/>
          <w:sz w:val="20"/>
          <w:szCs w:val="20"/>
          <w:lang w:eastAsia="de-DE"/>
        </w:rPr>
        <w:t xml:space="preserve"> untermauert: „</w:t>
      </w:r>
      <w:r w:rsidR="00D37A74" w:rsidRPr="00D37A74">
        <w:rPr>
          <w:rFonts w:eastAsia="MS Mincho"/>
          <w:b w:val="0"/>
          <w:sz w:val="20"/>
          <w:szCs w:val="20"/>
          <w:lang w:eastAsia="de-DE"/>
        </w:rPr>
        <w:t xml:space="preserve">In einer Welt </w:t>
      </w:r>
      <w:r w:rsidR="00730390">
        <w:rPr>
          <w:rFonts w:eastAsia="MS Mincho"/>
          <w:b w:val="0"/>
          <w:sz w:val="20"/>
          <w:szCs w:val="20"/>
          <w:lang w:eastAsia="de-DE"/>
        </w:rPr>
        <w:t>der zunehmenden und sich stetig verändernden Cyberbedrohung</w:t>
      </w:r>
      <w:r w:rsidR="004B7780">
        <w:rPr>
          <w:rFonts w:eastAsia="MS Mincho"/>
          <w:b w:val="0"/>
          <w:sz w:val="20"/>
          <w:szCs w:val="20"/>
          <w:lang w:eastAsia="de-DE"/>
        </w:rPr>
        <w:t>en</w:t>
      </w:r>
      <w:r w:rsidR="00730390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D37A74" w:rsidRPr="00D37A74">
        <w:rPr>
          <w:rFonts w:eastAsia="MS Mincho"/>
          <w:b w:val="0"/>
          <w:sz w:val="20"/>
          <w:szCs w:val="20"/>
          <w:lang w:eastAsia="de-DE"/>
        </w:rPr>
        <w:t xml:space="preserve">gibt es keine </w:t>
      </w:r>
      <w:r w:rsidR="00730390">
        <w:rPr>
          <w:rFonts w:eastAsia="MS Mincho"/>
          <w:b w:val="0"/>
          <w:sz w:val="20"/>
          <w:szCs w:val="20"/>
          <w:lang w:eastAsia="de-DE"/>
        </w:rPr>
        <w:t xml:space="preserve">einzelne, zu jedem Zeitpunkt treffsichere Wunderwaffe für IT-Sicherheit. Und viele </w:t>
      </w:r>
      <w:r w:rsidR="00D37A74" w:rsidRPr="00D37A74">
        <w:rPr>
          <w:rFonts w:eastAsia="MS Mincho"/>
          <w:b w:val="0"/>
          <w:sz w:val="20"/>
          <w:szCs w:val="20"/>
          <w:lang w:eastAsia="de-DE"/>
        </w:rPr>
        <w:t xml:space="preserve">Unternehmen verfügen </w:t>
      </w:r>
      <w:r w:rsidR="00730390">
        <w:rPr>
          <w:rFonts w:eastAsia="MS Mincho"/>
          <w:b w:val="0"/>
          <w:sz w:val="20"/>
          <w:szCs w:val="20"/>
          <w:lang w:eastAsia="de-DE"/>
        </w:rPr>
        <w:t xml:space="preserve">einfach </w:t>
      </w:r>
      <w:r w:rsidR="00D37A74" w:rsidRPr="00D37A74">
        <w:rPr>
          <w:rFonts w:eastAsia="MS Mincho"/>
          <w:b w:val="0"/>
          <w:sz w:val="20"/>
          <w:szCs w:val="20"/>
          <w:lang w:eastAsia="de-DE"/>
        </w:rPr>
        <w:t xml:space="preserve">nicht über die Ressourcen, um </w:t>
      </w:r>
      <w:r w:rsidR="00730390">
        <w:rPr>
          <w:rFonts w:eastAsia="MS Mincho"/>
          <w:b w:val="0"/>
          <w:sz w:val="20"/>
          <w:szCs w:val="20"/>
          <w:lang w:eastAsia="de-DE"/>
        </w:rPr>
        <w:t>sich durch die</w:t>
      </w:r>
      <w:r w:rsidR="00D37A74" w:rsidRPr="00D37A74">
        <w:rPr>
          <w:rFonts w:eastAsia="MS Mincho"/>
          <w:b w:val="0"/>
          <w:sz w:val="20"/>
          <w:szCs w:val="20"/>
          <w:lang w:eastAsia="de-DE"/>
        </w:rPr>
        <w:t xml:space="preserve"> lange Liste </w:t>
      </w:r>
      <w:r w:rsidR="00980749">
        <w:rPr>
          <w:rFonts w:eastAsia="MS Mincho"/>
          <w:b w:val="0"/>
          <w:sz w:val="20"/>
          <w:szCs w:val="20"/>
          <w:lang w:eastAsia="de-DE"/>
        </w:rPr>
        <w:t xml:space="preserve">verschiedenster, </w:t>
      </w:r>
      <w:r w:rsidR="00FE38CB">
        <w:rPr>
          <w:rFonts w:eastAsia="MS Mincho"/>
          <w:b w:val="0"/>
          <w:sz w:val="20"/>
          <w:szCs w:val="20"/>
          <w:lang w:eastAsia="de-DE"/>
        </w:rPr>
        <w:t>relevanter</w:t>
      </w:r>
      <w:r w:rsidR="00730390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D37A74" w:rsidRPr="00D37A74">
        <w:rPr>
          <w:rFonts w:eastAsia="MS Mincho"/>
          <w:b w:val="0"/>
          <w:sz w:val="20"/>
          <w:szCs w:val="20"/>
          <w:lang w:eastAsia="de-DE"/>
        </w:rPr>
        <w:t>Sicherheits</w:t>
      </w:r>
      <w:r w:rsidR="00980749">
        <w:rPr>
          <w:rFonts w:eastAsia="MS Mincho"/>
          <w:b w:val="0"/>
          <w:sz w:val="20"/>
          <w:szCs w:val="20"/>
          <w:lang w:eastAsia="de-DE"/>
        </w:rPr>
        <w:t xml:space="preserve">technologien durchzuarbeiten und diese einzeln zu implementieren. </w:t>
      </w:r>
      <w:r w:rsidR="00D37A74" w:rsidRPr="00D37A74">
        <w:rPr>
          <w:rFonts w:eastAsia="MS Mincho"/>
          <w:b w:val="0"/>
          <w:sz w:val="20"/>
          <w:szCs w:val="20"/>
          <w:lang w:eastAsia="de-DE"/>
        </w:rPr>
        <w:t xml:space="preserve">WatchGuard hat es sich daher zur Aufgabe gemacht, </w:t>
      </w:r>
      <w:r w:rsidR="00FE38CB">
        <w:rPr>
          <w:rFonts w:eastAsia="MS Mincho"/>
          <w:b w:val="0"/>
          <w:sz w:val="20"/>
          <w:szCs w:val="20"/>
          <w:lang w:eastAsia="de-DE"/>
        </w:rPr>
        <w:t xml:space="preserve">alle wichtigen Sicherheitsdienste passgenau auf einer Plattform zu kombinieren – für umfassenden Schutz bei gleichzeitig einfacher Handhabung und Kosteneffizienz. Zudem wird dieses Leistungspaket entsprechend neuer Anforderungen konsequent weiterentwickelt. Die aktuelle </w:t>
      </w:r>
      <w:r w:rsidR="006A3E0E">
        <w:rPr>
          <w:rFonts w:eastAsia="MS Mincho"/>
          <w:b w:val="0"/>
          <w:sz w:val="20"/>
          <w:szCs w:val="20"/>
          <w:lang w:eastAsia="de-DE"/>
        </w:rPr>
        <w:t xml:space="preserve">Ergänzung </w:t>
      </w:r>
      <w:r w:rsidR="00FE38CB">
        <w:rPr>
          <w:rFonts w:eastAsia="MS Mincho"/>
          <w:b w:val="0"/>
          <w:sz w:val="20"/>
          <w:szCs w:val="20"/>
          <w:lang w:eastAsia="de-DE"/>
        </w:rPr>
        <w:t xml:space="preserve">für </w:t>
      </w:r>
      <w:r w:rsidR="006A3E0E">
        <w:rPr>
          <w:rFonts w:eastAsia="MS Mincho"/>
          <w:b w:val="0"/>
          <w:sz w:val="20"/>
          <w:szCs w:val="20"/>
          <w:lang w:eastAsia="de-DE"/>
        </w:rPr>
        <w:t xml:space="preserve">zusätzliche </w:t>
      </w:r>
      <w:r w:rsidR="00F10F42">
        <w:rPr>
          <w:rFonts w:eastAsia="MS Mincho"/>
          <w:b w:val="0"/>
          <w:sz w:val="20"/>
          <w:szCs w:val="20"/>
          <w:lang w:eastAsia="de-DE"/>
        </w:rPr>
        <w:t>Sicherheit auf der DNS-Ebene ist hierbei nur ein Beispiel von vielen.“</w:t>
      </w:r>
    </w:p>
    <w:p w14:paraId="5D0BDA34" w14:textId="77777777" w:rsidR="00F10F42" w:rsidRDefault="00F10F42" w:rsidP="00AE06E3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</w:p>
    <w:p w14:paraId="53938BEE" w14:textId="168654F5" w:rsidR="00013415" w:rsidRPr="00013415" w:rsidRDefault="00013415" w:rsidP="00AE06E3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sz w:val="20"/>
          <w:szCs w:val="20"/>
          <w:lang w:eastAsia="de-DE"/>
        </w:rPr>
      </w:pPr>
      <w:r w:rsidRPr="00013415">
        <w:rPr>
          <w:rFonts w:eastAsia="MS Mincho"/>
          <w:sz w:val="20"/>
          <w:szCs w:val="20"/>
          <w:lang w:eastAsia="de-DE"/>
        </w:rPr>
        <w:t xml:space="preserve">Phishing </w:t>
      </w:r>
      <w:r w:rsidR="005D1913">
        <w:rPr>
          <w:rFonts w:eastAsia="MS Mincho"/>
          <w:sz w:val="20"/>
          <w:szCs w:val="20"/>
          <w:lang w:eastAsia="de-DE"/>
        </w:rPr>
        <w:t>an der Tagesordnung</w:t>
      </w:r>
    </w:p>
    <w:p w14:paraId="6ED5FBC4" w14:textId="54F4E1DE" w:rsidR="00D43E97" w:rsidRDefault="004B7780" w:rsidP="00AE06E3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  <w:r>
        <w:rPr>
          <w:rFonts w:eastAsia="MS Mincho"/>
          <w:b w:val="0"/>
          <w:sz w:val="20"/>
          <w:szCs w:val="20"/>
          <w:lang w:eastAsia="de-DE"/>
        </w:rPr>
        <w:t>Mit dem Zukauf</w:t>
      </w:r>
      <w:r w:rsidR="00737E4A">
        <w:rPr>
          <w:rFonts w:eastAsia="MS Mincho"/>
          <w:b w:val="0"/>
          <w:sz w:val="20"/>
          <w:szCs w:val="20"/>
          <w:lang w:eastAsia="de-DE"/>
        </w:rPr>
        <w:t xml:space="preserve"> adressiert WatchGuard die spezifische Gefahr, die von Phishing ausgeht. </w:t>
      </w:r>
      <w:r w:rsidR="00697921">
        <w:rPr>
          <w:rFonts w:eastAsia="MS Mincho"/>
          <w:b w:val="0"/>
          <w:sz w:val="20"/>
          <w:szCs w:val="20"/>
          <w:lang w:eastAsia="de-DE"/>
        </w:rPr>
        <w:t xml:space="preserve">Die Empirie spricht in diesem Zusammenhang eine klare Sprache: </w:t>
      </w:r>
      <w:r w:rsidR="00397E48">
        <w:rPr>
          <w:rFonts w:eastAsia="MS Mincho"/>
          <w:b w:val="0"/>
          <w:sz w:val="20"/>
          <w:szCs w:val="20"/>
          <w:lang w:eastAsia="de-DE"/>
        </w:rPr>
        <w:t>Im</w:t>
      </w:r>
      <w:r w:rsidR="00B96272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397E48">
        <w:rPr>
          <w:rFonts w:eastAsia="MS Mincho"/>
          <w:b w:val="0"/>
          <w:sz w:val="20"/>
          <w:szCs w:val="20"/>
          <w:lang w:eastAsia="de-DE"/>
        </w:rPr>
        <w:t>Rahmen der Studie</w:t>
      </w:r>
      <w:r w:rsidR="00B96272">
        <w:rPr>
          <w:rFonts w:eastAsia="MS Mincho"/>
          <w:b w:val="0"/>
          <w:sz w:val="20"/>
          <w:szCs w:val="20"/>
          <w:lang w:eastAsia="de-DE"/>
        </w:rPr>
        <w:t xml:space="preserve"> „State </w:t>
      </w:r>
      <w:r>
        <w:rPr>
          <w:rFonts w:eastAsia="MS Mincho"/>
          <w:b w:val="0"/>
          <w:sz w:val="20"/>
          <w:szCs w:val="20"/>
          <w:lang w:eastAsia="de-DE"/>
        </w:rPr>
        <w:t>of</w:t>
      </w:r>
      <w:r w:rsidR="00B96272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5D1913">
        <w:rPr>
          <w:rFonts w:eastAsia="MS Mincho"/>
          <w:b w:val="0"/>
          <w:sz w:val="20"/>
          <w:szCs w:val="20"/>
          <w:lang w:eastAsia="de-DE"/>
        </w:rPr>
        <w:t>t</w:t>
      </w:r>
      <w:r w:rsidR="00B96272">
        <w:rPr>
          <w:rFonts w:eastAsia="MS Mincho"/>
          <w:b w:val="0"/>
          <w:sz w:val="20"/>
          <w:szCs w:val="20"/>
          <w:lang w:eastAsia="de-DE"/>
        </w:rPr>
        <w:t xml:space="preserve">he </w:t>
      </w:r>
      <w:r>
        <w:rPr>
          <w:rFonts w:eastAsia="MS Mincho"/>
          <w:b w:val="0"/>
          <w:sz w:val="20"/>
          <w:szCs w:val="20"/>
          <w:lang w:eastAsia="de-DE"/>
        </w:rPr>
        <w:t>Ph</w:t>
      </w:r>
      <w:r w:rsidR="00B96272">
        <w:rPr>
          <w:rFonts w:eastAsia="MS Mincho"/>
          <w:b w:val="0"/>
          <w:sz w:val="20"/>
          <w:szCs w:val="20"/>
          <w:lang w:eastAsia="de-DE"/>
        </w:rPr>
        <w:t xml:space="preserve">ish 2017“ </w:t>
      </w:r>
      <w:r w:rsidR="005D1913">
        <w:rPr>
          <w:rFonts w:eastAsia="MS Mincho"/>
          <w:b w:val="0"/>
          <w:sz w:val="20"/>
          <w:szCs w:val="20"/>
          <w:lang w:eastAsia="de-DE"/>
        </w:rPr>
        <w:t xml:space="preserve">von Wombat Security </w:t>
      </w:r>
      <w:r w:rsidR="00397E48">
        <w:rPr>
          <w:rFonts w:eastAsia="MS Mincho"/>
          <w:b w:val="0"/>
          <w:sz w:val="20"/>
          <w:szCs w:val="20"/>
          <w:lang w:eastAsia="de-DE"/>
        </w:rPr>
        <w:t>gaben</w:t>
      </w:r>
      <w:r w:rsidR="005D1913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FC7602">
        <w:rPr>
          <w:rFonts w:eastAsia="MS Mincho"/>
          <w:b w:val="0"/>
          <w:sz w:val="20"/>
          <w:szCs w:val="20"/>
          <w:lang w:eastAsia="de-DE"/>
        </w:rPr>
        <w:t xml:space="preserve">insgesamt </w:t>
      </w:r>
      <w:r w:rsidR="00CC0265">
        <w:rPr>
          <w:rFonts w:eastAsia="MS Mincho"/>
          <w:b w:val="0"/>
          <w:sz w:val="20"/>
          <w:szCs w:val="20"/>
          <w:lang w:eastAsia="de-DE"/>
        </w:rPr>
        <w:t xml:space="preserve">76 Prozent der </w:t>
      </w:r>
      <w:r w:rsidR="00397E48">
        <w:rPr>
          <w:rFonts w:eastAsia="MS Mincho"/>
          <w:b w:val="0"/>
          <w:sz w:val="20"/>
          <w:szCs w:val="20"/>
          <w:lang w:eastAsia="de-DE"/>
        </w:rPr>
        <w:t xml:space="preserve">befragten </w:t>
      </w:r>
      <w:r w:rsidR="005D1913">
        <w:rPr>
          <w:rFonts w:eastAsia="MS Mincho"/>
          <w:b w:val="0"/>
          <w:sz w:val="20"/>
          <w:szCs w:val="20"/>
          <w:lang w:eastAsia="de-DE"/>
        </w:rPr>
        <w:t>Unternehmen</w:t>
      </w:r>
      <w:r w:rsidR="00397E48">
        <w:rPr>
          <w:rFonts w:eastAsia="MS Mincho"/>
          <w:b w:val="0"/>
          <w:sz w:val="20"/>
          <w:szCs w:val="20"/>
          <w:lang w:eastAsia="de-DE"/>
        </w:rPr>
        <w:t xml:space="preserve"> an, 2016</w:t>
      </w:r>
      <w:r w:rsidR="00B96272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397E48">
        <w:rPr>
          <w:rFonts w:eastAsia="MS Mincho"/>
          <w:b w:val="0"/>
          <w:sz w:val="20"/>
          <w:szCs w:val="20"/>
          <w:lang w:eastAsia="de-DE"/>
        </w:rPr>
        <w:t>ein</w:t>
      </w:r>
      <w:r w:rsidR="005D1913">
        <w:rPr>
          <w:rFonts w:eastAsia="MS Mincho"/>
          <w:b w:val="0"/>
          <w:sz w:val="20"/>
          <w:szCs w:val="20"/>
          <w:lang w:eastAsia="de-DE"/>
        </w:rPr>
        <w:t xml:space="preserve"> Opfer von </w:t>
      </w:r>
      <w:r w:rsidR="005D1913" w:rsidRPr="005D1913">
        <w:rPr>
          <w:rFonts w:eastAsia="MS Mincho"/>
          <w:b w:val="0"/>
          <w:sz w:val="20"/>
          <w:szCs w:val="20"/>
          <w:lang w:eastAsia="de-DE"/>
        </w:rPr>
        <w:t>Phishing</w:t>
      </w:r>
      <w:r w:rsidR="00397E48">
        <w:rPr>
          <w:rFonts w:eastAsia="MS Mincho"/>
          <w:b w:val="0"/>
          <w:sz w:val="20"/>
          <w:szCs w:val="20"/>
          <w:lang w:eastAsia="de-DE"/>
        </w:rPr>
        <w:t xml:space="preserve"> geworden zu sein</w:t>
      </w:r>
      <w:r w:rsidR="005D1913" w:rsidRPr="005D1913">
        <w:rPr>
          <w:rFonts w:eastAsia="MS Mincho"/>
          <w:b w:val="0"/>
          <w:sz w:val="20"/>
          <w:szCs w:val="20"/>
          <w:lang w:eastAsia="de-DE"/>
        </w:rPr>
        <w:t xml:space="preserve">. Die </w:t>
      </w:r>
      <w:r w:rsidR="00397E48">
        <w:rPr>
          <w:rFonts w:eastAsia="MS Mincho"/>
          <w:b w:val="0"/>
          <w:sz w:val="20"/>
          <w:szCs w:val="20"/>
          <w:lang w:eastAsia="de-DE"/>
        </w:rPr>
        <w:t>Organisation</w:t>
      </w:r>
      <w:r w:rsidR="005D1913" w:rsidRPr="005D1913">
        <w:rPr>
          <w:rFonts w:eastAsia="MS Mincho"/>
          <w:b w:val="0"/>
          <w:sz w:val="20"/>
          <w:szCs w:val="20"/>
          <w:lang w:eastAsia="de-DE"/>
        </w:rPr>
        <w:t xml:space="preserve">sgröße </w:t>
      </w:r>
      <w:r w:rsidR="00397E48">
        <w:rPr>
          <w:rFonts w:eastAsia="MS Mincho"/>
          <w:b w:val="0"/>
          <w:sz w:val="20"/>
          <w:szCs w:val="20"/>
          <w:lang w:eastAsia="de-DE"/>
        </w:rPr>
        <w:t>oder Branche spiel</w:t>
      </w:r>
      <w:r w:rsidR="00F019D6">
        <w:rPr>
          <w:rFonts w:eastAsia="MS Mincho"/>
          <w:b w:val="0"/>
          <w:sz w:val="20"/>
          <w:szCs w:val="20"/>
          <w:lang w:eastAsia="de-DE"/>
        </w:rPr>
        <w:t>t</w:t>
      </w:r>
      <w:r w:rsidR="00397E48">
        <w:rPr>
          <w:rFonts w:eastAsia="MS Mincho"/>
          <w:b w:val="0"/>
          <w:sz w:val="20"/>
          <w:szCs w:val="20"/>
          <w:lang w:eastAsia="de-DE"/>
        </w:rPr>
        <w:t>en hinsichtlich der Angriffs</w:t>
      </w:r>
      <w:r w:rsidR="00F019D6">
        <w:rPr>
          <w:rFonts w:eastAsia="MS Mincho"/>
          <w:b w:val="0"/>
          <w:sz w:val="20"/>
          <w:szCs w:val="20"/>
          <w:lang w:eastAsia="de-DE"/>
        </w:rPr>
        <w:t>wahrscheinlichkeit keine Rolle. Daher ist es umso wichtiger für Unter</w:t>
      </w:r>
      <w:r w:rsidR="00432603">
        <w:rPr>
          <w:rFonts w:eastAsia="MS Mincho"/>
          <w:b w:val="0"/>
          <w:sz w:val="20"/>
          <w:szCs w:val="20"/>
          <w:lang w:eastAsia="de-DE"/>
        </w:rPr>
        <w:t xml:space="preserve">nehmen, sich gegenüber Phishing oder </w:t>
      </w:r>
      <w:r w:rsidR="005D1913" w:rsidRPr="005D1913">
        <w:rPr>
          <w:rFonts w:eastAsia="MS Mincho"/>
          <w:b w:val="0"/>
          <w:sz w:val="20"/>
          <w:szCs w:val="20"/>
          <w:lang w:eastAsia="de-DE"/>
        </w:rPr>
        <w:t>andere</w:t>
      </w:r>
      <w:r w:rsidR="00432603">
        <w:rPr>
          <w:rFonts w:eastAsia="MS Mincho"/>
          <w:b w:val="0"/>
          <w:sz w:val="20"/>
          <w:szCs w:val="20"/>
          <w:lang w:eastAsia="de-DE"/>
        </w:rPr>
        <w:t>n</w:t>
      </w:r>
      <w:r w:rsidR="005D1913" w:rsidRPr="005D1913">
        <w:rPr>
          <w:rFonts w:eastAsia="MS Mincho"/>
          <w:b w:val="0"/>
          <w:sz w:val="20"/>
          <w:szCs w:val="20"/>
          <w:lang w:eastAsia="de-DE"/>
        </w:rPr>
        <w:t xml:space="preserve"> webbasierte</w:t>
      </w:r>
      <w:r w:rsidR="00432603">
        <w:rPr>
          <w:rFonts w:eastAsia="MS Mincho"/>
          <w:b w:val="0"/>
          <w:sz w:val="20"/>
          <w:szCs w:val="20"/>
          <w:lang w:eastAsia="de-DE"/>
        </w:rPr>
        <w:t>n</w:t>
      </w:r>
      <w:r w:rsidR="005D1913" w:rsidRPr="005D1913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432603">
        <w:rPr>
          <w:rFonts w:eastAsia="MS Mincho"/>
          <w:b w:val="0"/>
          <w:sz w:val="20"/>
          <w:szCs w:val="20"/>
          <w:lang w:eastAsia="de-DE"/>
        </w:rPr>
        <w:t>Gefahren zu wappnen. Hier setzt die Strongarm-Software an: A</w:t>
      </w:r>
      <w:r w:rsidR="005D1913" w:rsidRPr="005D1913">
        <w:rPr>
          <w:rFonts w:eastAsia="MS Mincho"/>
          <w:b w:val="0"/>
          <w:sz w:val="20"/>
          <w:szCs w:val="20"/>
          <w:lang w:eastAsia="de-DE"/>
        </w:rPr>
        <w:t xml:space="preserve">usgehende DNS-Anfragen </w:t>
      </w:r>
      <w:r w:rsidR="00432603">
        <w:rPr>
          <w:rFonts w:eastAsia="MS Mincho"/>
          <w:b w:val="0"/>
          <w:sz w:val="20"/>
          <w:szCs w:val="20"/>
          <w:lang w:eastAsia="de-DE"/>
        </w:rPr>
        <w:t xml:space="preserve">werden überwacht und der Datenverkehr </w:t>
      </w:r>
      <w:r w:rsidR="005D1913" w:rsidRPr="005D1913">
        <w:rPr>
          <w:rFonts w:eastAsia="MS Mincho"/>
          <w:b w:val="0"/>
          <w:sz w:val="20"/>
          <w:szCs w:val="20"/>
          <w:lang w:eastAsia="de-DE"/>
        </w:rPr>
        <w:t>zu Websites</w:t>
      </w:r>
      <w:r w:rsidR="00432603">
        <w:rPr>
          <w:rFonts w:eastAsia="MS Mincho"/>
          <w:b w:val="0"/>
          <w:sz w:val="20"/>
          <w:szCs w:val="20"/>
          <w:lang w:eastAsia="de-DE"/>
        </w:rPr>
        <w:t xml:space="preserve">, </w:t>
      </w:r>
      <w:r w:rsidR="006B609F">
        <w:rPr>
          <w:rFonts w:eastAsia="MS Mincho"/>
          <w:b w:val="0"/>
          <w:sz w:val="20"/>
          <w:szCs w:val="20"/>
          <w:lang w:eastAsia="de-DE"/>
        </w:rPr>
        <w:t xml:space="preserve">deren Domain bereits als „gefährlich“ eingestuft wurde, geblockt. Da die Kontrolle auf Domain-Ebene erfolgt, wirkt die Filterfunktion von Strongarm über alle Ports und Protokolle hinweg. </w:t>
      </w:r>
      <w:r w:rsidR="0042121F">
        <w:rPr>
          <w:rFonts w:eastAsia="MS Mincho"/>
          <w:b w:val="0"/>
          <w:sz w:val="20"/>
          <w:szCs w:val="20"/>
          <w:lang w:eastAsia="de-DE"/>
        </w:rPr>
        <w:t>D</w:t>
      </w:r>
      <w:r w:rsidR="006B609F">
        <w:rPr>
          <w:rFonts w:eastAsia="MS Mincho"/>
          <w:b w:val="0"/>
          <w:sz w:val="20"/>
          <w:szCs w:val="20"/>
          <w:lang w:eastAsia="de-DE"/>
        </w:rPr>
        <w:t xml:space="preserve">urch die Integration der </w:t>
      </w:r>
      <w:r w:rsidR="006B609F">
        <w:rPr>
          <w:rFonts w:eastAsia="MS Mincho"/>
          <w:b w:val="0"/>
          <w:sz w:val="20"/>
          <w:szCs w:val="20"/>
          <w:lang w:eastAsia="de-DE"/>
        </w:rPr>
        <w:lastRenderedPageBreak/>
        <w:t xml:space="preserve">Technologie in die WatchGuard-Plattform </w:t>
      </w:r>
      <w:r w:rsidR="0042121F">
        <w:rPr>
          <w:rFonts w:eastAsia="MS Mincho"/>
          <w:b w:val="0"/>
          <w:sz w:val="20"/>
          <w:szCs w:val="20"/>
          <w:lang w:eastAsia="de-DE"/>
        </w:rPr>
        <w:t xml:space="preserve">profitieren die WatchGuard-Kunden </w:t>
      </w:r>
      <w:r w:rsidR="006B609F">
        <w:rPr>
          <w:rFonts w:eastAsia="MS Mincho"/>
          <w:b w:val="0"/>
          <w:sz w:val="20"/>
          <w:szCs w:val="20"/>
          <w:lang w:eastAsia="de-DE"/>
        </w:rPr>
        <w:t>künftig von noch</w:t>
      </w:r>
      <w:r w:rsidR="00737DFB">
        <w:rPr>
          <w:rFonts w:eastAsia="MS Mincho"/>
          <w:b w:val="0"/>
          <w:sz w:val="20"/>
          <w:szCs w:val="20"/>
          <w:lang w:eastAsia="de-DE"/>
        </w:rPr>
        <w:t xml:space="preserve"> umfassenderem Bedrohungss</w:t>
      </w:r>
      <w:r w:rsidR="006B609F">
        <w:rPr>
          <w:rFonts w:eastAsia="MS Mincho"/>
          <w:b w:val="0"/>
          <w:sz w:val="20"/>
          <w:szCs w:val="20"/>
          <w:lang w:eastAsia="de-DE"/>
        </w:rPr>
        <w:t xml:space="preserve">chutz. </w:t>
      </w:r>
    </w:p>
    <w:p w14:paraId="0681F943" w14:textId="77777777" w:rsidR="00D43E97" w:rsidRDefault="00D43E97" w:rsidP="00AE06E3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</w:p>
    <w:p w14:paraId="4344360A" w14:textId="04A78946" w:rsidR="00D43E97" w:rsidRPr="00D43E97" w:rsidRDefault="00D43E97" w:rsidP="00AE06E3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sz w:val="20"/>
          <w:szCs w:val="20"/>
          <w:lang w:eastAsia="de-DE"/>
        </w:rPr>
      </w:pPr>
      <w:r w:rsidRPr="00D43E97">
        <w:rPr>
          <w:rFonts w:eastAsia="MS Mincho"/>
          <w:sz w:val="20"/>
          <w:szCs w:val="20"/>
          <w:lang w:eastAsia="de-DE"/>
        </w:rPr>
        <w:t>Abwehr und Weiterbildung in Kombination</w:t>
      </w:r>
    </w:p>
    <w:p w14:paraId="298CBF95" w14:textId="797DC5D8" w:rsidR="00D37A74" w:rsidRPr="00D37A74" w:rsidRDefault="006B609F" w:rsidP="00AE06E3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  <w:r>
        <w:rPr>
          <w:rFonts w:eastAsia="MS Mincho"/>
          <w:b w:val="0"/>
          <w:sz w:val="20"/>
          <w:szCs w:val="20"/>
          <w:lang w:eastAsia="de-DE"/>
        </w:rPr>
        <w:t>Hinzu kommt ein weiterer Aspekt, der das Tagesgeschäft der IT-Security</w:t>
      </w:r>
      <w:r w:rsidR="009739BD">
        <w:rPr>
          <w:rFonts w:eastAsia="MS Mincho"/>
          <w:b w:val="0"/>
          <w:sz w:val="20"/>
          <w:szCs w:val="20"/>
          <w:lang w:eastAsia="de-DE"/>
        </w:rPr>
        <w:t>-Verantwortlichen</w:t>
      </w:r>
      <w:r>
        <w:rPr>
          <w:rFonts w:eastAsia="MS Mincho"/>
          <w:b w:val="0"/>
          <w:sz w:val="20"/>
          <w:szCs w:val="20"/>
          <w:lang w:eastAsia="de-DE"/>
        </w:rPr>
        <w:t xml:space="preserve"> vereinfacht: Strongarm wurde</w:t>
      </w:r>
      <w:r w:rsidRPr="006B609F">
        <w:rPr>
          <w:rFonts w:eastAsia="MS Mincho"/>
          <w:b w:val="0"/>
          <w:sz w:val="20"/>
          <w:szCs w:val="20"/>
          <w:lang w:eastAsia="de-DE"/>
        </w:rPr>
        <w:t xml:space="preserve"> so konzipiert,</w:t>
      </w:r>
      <w:r w:rsidR="009739BD">
        <w:rPr>
          <w:rFonts w:eastAsia="MS Mincho"/>
          <w:b w:val="0"/>
          <w:sz w:val="20"/>
          <w:szCs w:val="20"/>
          <w:lang w:eastAsia="de-DE"/>
        </w:rPr>
        <w:t xml:space="preserve"> dass</w:t>
      </w:r>
      <w:r w:rsidRPr="006B609F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9739BD">
        <w:rPr>
          <w:rFonts w:eastAsia="MS Mincho"/>
          <w:b w:val="0"/>
          <w:sz w:val="20"/>
          <w:szCs w:val="20"/>
          <w:lang w:eastAsia="de-DE"/>
        </w:rPr>
        <w:t xml:space="preserve">einzelne Verbindungen nicht nur blockiert werden. Stattdessen wird der Nutzer zu einem sogenannten „Blackhole“ umgeleitet – einer Sammlung umfassender Informationen zu der Gefahr. Der Mitarbeiter wird auf diese Weise zusätzlich informiert und sensibilisiert, wodurch das Risiko, zukünftig auf solche Angriffe reinzufallen, sinkt. </w:t>
      </w:r>
      <w:r w:rsidR="00EB3244">
        <w:rPr>
          <w:rFonts w:eastAsia="MS Mincho"/>
          <w:b w:val="0"/>
          <w:sz w:val="20"/>
          <w:szCs w:val="20"/>
          <w:lang w:eastAsia="de-DE"/>
        </w:rPr>
        <w:t xml:space="preserve">Darüber hinaus </w:t>
      </w:r>
      <w:r w:rsidR="009739BD">
        <w:rPr>
          <w:rFonts w:eastAsia="MS Mincho"/>
          <w:b w:val="0"/>
          <w:sz w:val="20"/>
          <w:szCs w:val="20"/>
          <w:lang w:eastAsia="de-DE"/>
        </w:rPr>
        <w:t xml:space="preserve">beschäftigt </w:t>
      </w:r>
      <w:r w:rsidRPr="006B609F">
        <w:rPr>
          <w:rFonts w:eastAsia="MS Mincho"/>
          <w:b w:val="0"/>
          <w:sz w:val="20"/>
          <w:szCs w:val="20"/>
          <w:lang w:eastAsia="de-DE"/>
        </w:rPr>
        <w:t xml:space="preserve">Percipient Networks ein </w:t>
      </w:r>
      <w:r w:rsidR="00EB3244">
        <w:rPr>
          <w:rFonts w:eastAsia="MS Mincho"/>
          <w:b w:val="0"/>
          <w:sz w:val="20"/>
          <w:szCs w:val="20"/>
          <w:lang w:eastAsia="de-DE"/>
        </w:rPr>
        <w:t xml:space="preserve">gesondertes </w:t>
      </w:r>
      <w:r w:rsidRPr="006B609F">
        <w:rPr>
          <w:rFonts w:eastAsia="MS Mincho"/>
          <w:b w:val="0"/>
          <w:sz w:val="20"/>
          <w:szCs w:val="20"/>
          <w:lang w:eastAsia="de-DE"/>
        </w:rPr>
        <w:t>Team für die Bedrohungsanalyse, das mit IT-Managern und</w:t>
      </w:r>
      <w:r w:rsidR="00EB3244">
        <w:rPr>
          <w:rFonts w:eastAsia="MS Mincho"/>
          <w:b w:val="0"/>
          <w:sz w:val="20"/>
          <w:szCs w:val="20"/>
          <w:lang w:eastAsia="de-DE"/>
        </w:rPr>
        <w:t xml:space="preserve"> Managed Service Providern (MSP) zusammenarbeitet – für noch tiefere Einblicke zur Art des Angriffs im Sinne der besseren Abwehr. </w:t>
      </w:r>
      <w:r w:rsidRPr="006B609F">
        <w:rPr>
          <w:rFonts w:eastAsia="MS Mincho"/>
          <w:b w:val="0"/>
          <w:sz w:val="20"/>
          <w:szCs w:val="20"/>
          <w:lang w:eastAsia="de-DE"/>
        </w:rPr>
        <w:t>WatchGuard wird in beid</w:t>
      </w:r>
      <w:r w:rsidR="00E07EF7">
        <w:rPr>
          <w:rFonts w:eastAsia="MS Mincho"/>
          <w:b w:val="0"/>
          <w:sz w:val="20"/>
          <w:szCs w:val="20"/>
          <w:lang w:eastAsia="de-DE"/>
        </w:rPr>
        <w:t xml:space="preserve">en Bereichen weiter investieren, was Todd </w:t>
      </w:r>
      <w:r w:rsidR="00E07EF7" w:rsidRPr="00E07EF7">
        <w:rPr>
          <w:rFonts w:eastAsia="MS Mincho"/>
          <w:b w:val="0"/>
          <w:sz w:val="20"/>
          <w:szCs w:val="20"/>
          <w:lang w:eastAsia="de-DE"/>
        </w:rPr>
        <w:t>O'Boyle, Mitbegründer und CTO bei Percipient Networks</w:t>
      </w:r>
      <w:r w:rsidR="00E07EF7">
        <w:rPr>
          <w:rFonts w:eastAsia="MS Mincho"/>
          <w:b w:val="0"/>
          <w:sz w:val="20"/>
          <w:szCs w:val="20"/>
          <w:lang w:eastAsia="de-DE"/>
        </w:rPr>
        <w:t>, besonders freut: „</w:t>
      </w:r>
      <w:r w:rsidR="00E07EF7" w:rsidRPr="00E07EF7">
        <w:rPr>
          <w:rFonts w:eastAsia="MS Mincho"/>
          <w:b w:val="0"/>
          <w:sz w:val="20"/>
          <w:szCs w:val="20"/>
          <w:lang w:eastAsia="de-DE"/>
        </w:rPr>
        <w:t>Phishing ist eine der gebräuchlichsten Methoden</w:t>
      </w:r>
      <w:r w:rsidR="00D43E97">
        <w:rPr>
          <w:rFonts w:eastAsia="MS Mincho"/>
          <w:b w:val="0"/>
          <w:sz w:val="20"/>
          <w:szCs w:val="20"/>
          <w:lang w:eastAsia="de-DE"/>
        </w:rPr>
        <w:t xml:space="preserve"> von Angreifern</w:t>
      </w:r>
      <w:r w:rsidR="00E07EF7" w:rsidRPr="00E07EF7">
        <w:rPr>
          <w:rFonts w:eastAsia="MS Mincho"/>
          <w:b w:val="0"/>
          <w:sz w:val="20"/>
          <w:szCs w:val="20"/>
          <w:lang w:eastAsia="de-DE"/>
        </w:rPr>
        <w:t xml:space="preserve">, </w:t>
      </w:r>
      <w:r w:rsidR="00D43E97">
        <w:rPr>
          <w:rFonts w:eastAsia="MS Mincho"/>
          <w:b w:val="0"/>
          <w:sz w:val="20"/>
          <w:szCs w:val="20"/>
          <w:lang w:eastAsia="de-DE"/>
        </w:rPr>
        <w:t>sich einer</w:t>
      </w:r>
      <w:r w:rsidR="00E07EF7" w:rsidRPr="00E07EF7">
        <w:rPr>
          <w:rFonts w:eastAsia="MS Mincho"/>
          <w:b w:val="0"/>
          <w:sz w:val="20"/>
          <w:szCs w:val="20"/>
          <w:lang w:eastAsia="de-DE"/>
        </w:rPr>
        <w:t xml:space="preserve"> Organisation </w:t>
      </w:r>
      <w:r w:rsidR="00D43E97">
        <w:rPr>
          <w:rFonts w:eastAsia="MS Mincho"/>
          <w:b w:val="0"/>
          <w:sz w:val="20"/>
          <w:szCs w:val="20"/>
          <w:lang w:eastAsia="de-DE"/>
        </w:rPr>
        <w:t xml:space="preserve">anzunähern. Es handelt sich um </w:t>
      </w:r>
      <w:r w:rsidR="00E07EF7" w:rsidRPr="00E07EF7">
        <w:rPr>
          <w:rFonts w:eastAsia="MS Mincho"/>
          <w:b w:val="0"/>
          <w:sz w:val="20"/>
          <w:szCs w:val="20"/>
          <w:lang w:eastAsia="de-DE"/>
        </w:rPr>
        <w:t xml:space="preserve">eine der effektivsten Taktiken, weil sie auf Menschen abzielt. Daher müssen Unternehmen </w:t>
      </w:r>
      <w:r w:rsidR="00700ACF">
        <w:rPr>
          <w:rFonts w:eastAsia="MS Mincho"/>
          <w:b w:val="0"/>
          <w:sz w:val="20"/>
          <w:szCs w:val="20"/>
          <w:lang w:eastAsia="de-DE"/>
        </w:rPr>
        <w:t xml:space="preserve">im Kampf gegen Phishing </w:t>
      </w:r>
      <w:r w:rsidR="00E07EF7" w:rsidRPr="00E07EF7">
        <w:rPr>
          <w:rFonts w:eastAsia="MS Mincho"/>
          <w:b w:val="0"/>
          <w:sz w:val="20"/>
          <w:szCs w:val="20"/>
          <w:lang w:eastAsia="de-DE"/>
        </w:rPr>
        <w:t>einen</w:t>
      </w:r>
      <w:r w:rsidR="00700ACF">
        <w:rPr>
          <w:rFonts w:eastAsia="MS Mincho"/>
          <w:b w:val="0"/>
          <w:sz w:val="20"/>
          <w:szCs w:val="20"/>
          <w:lang w:eastAsia="de-DE"/>
        </w:rPr>
        <w:t xml:space="preserve"> zweigleisigen Ansatz verfolgen –</w:t>
      </w:r>
      <w:r w:rsidR="00E07EF7" w:rsidRPr="00E07EF7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700ACF">
        <w:rPr>
          <w:rFonts w:eastAsia="MS Mincho"/>
          <w:b w:val="0"/>
          <w:sz w:val="20"/>
          <w:szCs w:val="20"/>
          <w:lang w:eastAsia="de-DE"/>
        </w:rPr>
        <w:t>neben der Technologie zur Malware-Prävention zählt vor allem die Mitarbeiterschulung</w:t>
      </w:r>
      <w:r w:rsidR="00E07EF7" w:rsidRPr="00E07EF7">
        <w:rPr>
          <w:rFonts w:eastAsia="MS Mincho"/>
          <w:b w:val="0"/>
          <w:sz w:val="20"/>
          <w:szCs w:val="20"/>
          <w:lang w:eastAsia="de-DE"/>
        </w:rPr>
        <w:t xml:space="preserve">. Indem wir blockierte Angriffe als Chance zur Aufklärung nutzen, reduzieren wir die Wahrscheinlichkeit, dass ein Mitarbeiter den gleichen Fehler ein zweites Mal begeht, erheblich. Wir </w:t>
      </w:r>
      <w:r w:rsidR="00700ACF">
        <w:rPr>
          <w:rFonts w:eastAsia="MS Mincho"/>
          <w:b w:val="0"/>
          <w:sz w:val="20"/>
          <w:szCs w:val="20"/>
          <w:lang w:eastAsia="de-DE"/>
        </w:rPr>
        <w:t xml:space="preserve">sind daher </w:t>
      </w:r>
      <w:r w:rsidR="00767EB0">
        <w:rPr>
          <w:rFonts w:eastAsia="MS Mincho"/>
          <w:b w:val="0"/>
          <w:sz w:val="20"/>
          <w:szCs w:val="20"/>
          <w:lang w:eastAsia="de-DE"/>
        </w:rPr>
        <w:t>froh darüber</w:t>
      </w:r>
      <w:r w:rsidR="00E07EF7" w:rsidRPr="00E07EF7">
        <w:rPr>
          <w:rFonts w:eastAsia="MS Mincho"/>
          <w:b w:val="0"/>
          <w:sz w:val="20"/>
          <w:szCs w:val="20"/>
          <w:lang w:eastAsia="de-DE"/>
        </w:rPr>
        <w:t xml:space="preserve">, </w:t>
      </w:r>
      <w:r w:rsidR="00700ACF">
        <w:rPr>
          <w:rFonts w:eastAsia="MS Mincho"/>
          <w:b w:val="0"/>
          <w:sz w:val="20"/>
          <w:szCs w:val="20"/>
          <w:lang w:eastAsia="de-DE"/>
        </w:rPr>
        <w:t>dass mit WatchGuard nicht nur die Entwicklung unseres Produkts weiter voran</w:t>
      </w:r>
      <w:r w:rsidR="00656E63">
        <w:rPr>
          <w:rFonts w:eastAsia="MS Mincho"/>
          <w:b w:val="0"/>
          <w:sz w:val="20"/>
          <w:szCs w:val="20"/>
          <w:lang w:eastAsia="de-DE"/>
        </w:rPr>
        <w:t>getrieben</w:t>
      </w:r>
      <w:r w:rsidR="00700ACF">
        <w:rPr>
          <w:rFonts w:eastAsia="MS Mincho"/>
          <w:b w:val="0"/>
          <w:sz w:val="20"/>
          <w:szCs w:val="20"/>
          <w:lang w:eastAsia="de-DE"/>
        </w:rPr>
        <w:t xml:space="preserve">, sondern auch die Arbeit unseres </w:t>
      </w:r>
      <w:r w:rsidR="00E07EF7" w:rsidRPr="00E07EF7">
        <w:rPr>
          <w:rFonts w:eastAsia="MS Mincho"/>
          <w:b w:val="0"/>
          <w:sz w:val="20"/>
          <w:szCs w:val="20"/>
          <w:lang w:eastAsia="de-DE"/>
        </w:rPr>
        <w:t xml:space="preserve">Forschungsteams </w:t>
      </w:r>
      <w:r w:rsidR="00700ACF">
        <w:rPr>
          <w:rFonts w:eastAsia="MS Mincho"/>
          <w:b w:val="0"/>
          <w:sz w:val="20"/>
          <w:szCs w:val="20"/>
          <w:lang w:eastAsia="de-DE"/>
        </w:rPr>
        <w:t>zur Bedrohungsanalyse</w:t>
      </w:r>
      <w:r w:rsidR="00E07EF7" w:rsidRPr="00E07EF7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700ACF">
        <w:rPr>
          <w:rFonts w:eastAsia="MS Mincho"/>
          <w:b w:val="0"/>
          <w:sz w:val="20"/>
          <w:szCs w:val="20"/>
          <w:lang w:eastAsia="de-DE"/>
        </w:rPr>
        <w:t>unter der neuen Führung fortgesetzt wird</w:t>
      </w:r>
      <w:r w:rsidR="00E07EF7" w:rsidRPr="00E07EF7">
        <w:rPr>
          <w:rFonts w:eastAsia="MS Mincho"/>
          <w:b w:val="0"/>
          <w:sz w:val="20"/>
          <w:szCs w:val="20"/>
          <w:lang w:eastAsia="de-DE"/>
        </w:rPr>
        <w:t>.</w:t>
      </w:r>
      <w:r w:rsidR="00700ACF">
        <w:rPr>
          <w:rFonts w:eastAsia="MS Mincho"/>
          <w:b w:val="0"/>
          <w:sz w:val="20"/>
          <w:szCs w:val="20"/>
          <w:lang w:eastAsia="de-DE"/>
        </w:rPr>
        <w:t>“</w:t>
      </w:r>
      <w:r w:rsidR="00062DDF">
        <w:rPr>
          <w:rFonts w:eastAsia="MS Mincho"/>
          <w:b w:val="0"/>
          <w:sz w:val="20"/>
          <w:szCs w:val="20"/>
          <w:lang w:eastAsia="de-DE"/>
        </w:rPr>
        <w:t xml:space="preserve"> Diesen Punkt betont auch der WatchGuard-CEO: „</w:t>
      </w:r>
      <w:r w:rsidR="00D37A74" w:rsidRPr="00D37A74">
        <w:rPr>
          <w:rFonts w:eastAsia="MS Mincho"/>
          <w:b w:val="0"/>
          <w:sz w:val="20"/>
          <w:szCs w:val="20"/>
          <w:lang w:eastAsia="de-DE"/>
        </w:rPr>
        <w:t xml:space="preserve">Wir </w:t>
      </w:r>
      <w:r w:rsidR="00DF7E74">
        <w:rPr>
          <w:rFonts w:eastAsia="MS Mincho"/>
          <w:b w:val="0"/>
          <w:sz w:val="20"/>
          <w:szCs w:val="20"/>
          <w:lang w:eastAsia="de-DE"/>
        </w:rPr>
        <w:t>heißen</w:t>
      </w:r>
      <w:r w:rsidR="00D37A74" w:rsidRPr="00D37A74">
        <w:rPr>
          <w:rFonts w:eastAsia="MS Mincho"/>
          <w:b w:val="0"/>
          <w:sz w:val="20"/>
          <w:szCs w:val="20"/>
          <w:lang w:eastAsia="de-DE"/>
        </w:rPr>
        <w:t xml:space="preserve"> die Teams, die hinter der Entwicklung </w:t>
      </w:r>
      <w:r w:rsidR="00275AAF">
        <w:rPr>
          <w:rFonts w:eastAsia="MS Mincho"/>
          <w:b w:val="0"/>
          <w:sz w:val="20"/>
          <w:szCs w:val="20"/>
          <w:lang w:eastAsia="de-DE"/>
        </w:rPr>
        <w:t xml:space="preserve">der </w:t>
      </w:r>
      <w:r w:rsidR="00DF7E74">
        <w:rPr>
          <w:rFonts w:eastAsia="MS Mincho"/>
          <w:b w:val="0"/>
          <w:sz w:val="20"/>
          <w:szCs w:val="20"/>
          <w:lang w:eastAsia="de-DE"/>
        </w:rPr>
        <w:t>Strongarm-</w:t>
      </w:r>
      <w:r w:rsidR="00275AAF">
        <w:rPr>
          <w:rFonts w:eastAsia="MS Mincho"/>
          <w:b w:val="0"/>
          <w:sz w:val="20"/>
          <w:szCs w:val="20"/>
          <w:lang w:eastAsia="de-DE"/>
        </w:rPr>
        <w:t xml:space="preserve">Lösung stehen, in unserem </w:t>
      </w:r>
      <w:r w:rsidR="00275AAF" w:rsidRPr="00D37A74">
        <w:rPr>
          <w:rFonts w:eastAsia="MS Mincho"/>
          <w:b w:val="0"/>
          <w:sz w:val="20"/>
          <w:szCs w:val="20"/>
          <w:lang w:eastAsia="de-DE"/>
        </w:rPr>
        <w:t xml:space="preserve">Ökosystem aus schnell wachsenden Partnern, Kunden und Mitarbeitern </w:t>
      </w:r>
      <w:r w:rsidR="00DF7E74">
        <w:rPr>
          <w:rFonts w:eastAsia="MS Mincho"/>
          <w:b w:val="0"/>
          <w:sz w:val="20"/>
          <w:szCs w:val="20"/>
          <w:lang w:eastAsia="de-DE"/>
        </w:rPr>
        <w:t>herzlich willkommen</w:t>
      </w:r>
      <w:r w:rsidR="00275AAF">
        <w:rPr>
          <w:rFonts w:eastAsia="MS Mincho"/>
          <w:b w:val="0"/>
          <w:sz w:val="20"/>
          <w:szCs w:val="20"/>
          <w:lang w:eastAsia="de-DE"/>
        </w:rPr>
        <w:t>.“</w:t>
      </w:r>
      <w:r w:rsidR="00D37A74" w:rsidRPr="00D37A74">
        <w:rPr>
          <w:rFonts w:eastAsia="MS Mincho"/>
          <w:b w:val="0"/>
          <w:sz w:val="20"/>
          <w:szCs w:val="20"/>
          <w:lang w:eastAsia="de-DE"/>
        </w:rPr>
        <w:t xml:space="preserve"> </w:t>
      </w:r>
    </w:p>
    <w:p w14:paraId="179E9012" w14:textId="77777777" w:rsidR="00D37A74" w:rsidRDefault="00D37A74" w:rsidP="00AE06E3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</w:p>
    <w:p w14:paraId="21E4E249" w14:textId="6EB7EA71" w:rsidR="00364B59" w:rsidRPr="00364B59" w:rsidRDefault="00764414" w:rsidP="00AE06E3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sz w:val="20"/>
          <w:szCs w:val="20"/>
          <w:lang w:eastAsia="de-DE"/>
        </w:rPr>
      </w:pPr>
      <w:r>
        <w:rPr>
          <w:rFonts w:eastAsia="MS Mincho"/>
          <w:sz w:val="20"/>
          <w:szCs w:val="20"/>
          <w:lang w:eastAsia="de-DE"/>
        </w:rPr>
        <w:t>Zügig in den Markt</w:t>
      </w:r>
      <w:r w:rsidR="00364B59" w:rsidRPr="00364B59">
        <w:rPr>
          <w:rFonts w:eastAsia="MS Mincho"/>
          <w:sz w:val="20"/>
          <w:szCs w:val="20"/>
          <w:lang w:eastAsia="de-DE"/>
        </w:rPr>
        <w:t xml:space="preserve"> </w:t>
      </w:r>
    </w:p>
    <w:p w14:paraId="34B21B66" w14:textId="252A2F6A" w:rsidR="00E01E66" w:rsidRPr="00BC38F7" w:rsidRDefault="0062444E" w:rsidP="00AE06E3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  <w:r>
        <w:rPr>
          <w:rFonts w:eastAsia="MS Mincho"/>
          <w:b w:val="0"/>
          <w:sz w:val="20"/>
          <w:szCs w:val="20"/>
          <w:lang w:eastAsia="de-DE"/>
        </w:rPr>
        <w:t xml:space="preserve">Bestehende </w:t>
      </w:r>
      <w:r w:rsidR="00364B59" w:rsidRPr="00364B59">
        <w:rPr>
          <w:rFonts w:eastAsia="MS Mincho"/>
          <w:b w:val="0"/>
          <w:sz w:val="20"/>
          <w:szCs w:val="20"/>
          <w:lang w:eastAsia="de-DE"/>
        </w:rPr>
        <w:t xml:space="preserve">WatchGuard-Partner und -Kunden können </w:t>
      </w:r>
      <w:r w:rsidR="008A05B2">
        <w:rPr>
          <w:rFonts w:eastAsia="MS Mincho"/>
          <w:b w:val="0"/>
          <w:sz w:val="20"/>
          <w:szCs w:val="20"/>
          <w:lang w:eastAsia="de-DE"/>
        </w:rPr>
        <w:t xml:space="preserve">im Rahmen der Betaphase bereits im Laufe dieses Monats </w:t>
      </w:r>
      <w:r w:rsidR="00364B59" w:rsidRPr="00364B59">
        <w:rPr>
          <w:rFonts w:eastAsia="MS Mincho"/>
          <w:b w:val="0"/>
          <w:sz w:val="20"/>
          <w:szCs w:val="20"/>
          <w:lang w:eastAsia="de-DE"/>
        </w:rPr>
        <w:t xml:space="preserve">auf den neuen DNS-Filterdienst zugreifen. </w:t>
      </w:r>
      <w:r>
        <w:rPr>
          <w:rFonts w:eastAsia="MS Mincho"/>
          <w:b w:val="0"/>
          <w:sz w:val="20"/>
          <w:szCs w:val="20"/>
          <w:lang w:eastAsia="de-DE"/>
        </w:rPr>
        <w:t>Kurz darauf soll dieser als Bestandt</w:t>
      </w:r>
      <w:r w:rsidR="00364B59" w:rsidRPr="00364B59">
        <w:rPr>
          <w:rFonts w:eastAsia="MS Mincho"/>
          <w:b w:val="0"/>
          <w:sz w:val="20"/>
          <w:szCs w:val="20"/>
          <w:lang w:eastAsia="de-DE"/>
        </w:rPr>
        <w:t xml:space="preserve">eil </w:t>
      </w:r>
      <w:r>
        <w:rPr>
          <w:rFonts w:eastAsia="MS Mincho"/>
          <w:b w:val="0"/>
          <w:sz w:val="20"/>
          <w:szCs w:val="20"/>
          <w:lang w:eastAsia="de-DE"/>
        </w:rPr>
        <w:t>der</w:t>
      </w:r>
      <w:r w:rsidR="00364B59" w:rsidRPr="00364B59">
        <w:rPr>
          <w:rFonts w:eastAsia="MS Mincho"/>
          <w:b w:val="0"/>
          <w:sz w:val="20"/>
          <w:szCs w:val="20"/>
          <w:lang w:eastAsia="de-DE"/>
        </w:rPr>
        <w:t xml:space="preserve"> </w:t>
      </w:r>
      <w:r>
        <w:rPr>
          <w:rFonts w:eastAsia="MS Mincho"/>
          <w:b w:val="0"/>
          <w:sz w:val="20"/>
          <w:szCs w:val="20"/>
          <w:lang w:eastAsia="de-DE"/>
        </w:rPr>
        <w:t>„</w:t>
      </w:r>
      <w:r w:rsidR="00364B59" w:rsidRPr="00364B59">
        <w:rPr>
          <w:rFonts w:eastAsia="MS Mincho"/>
          <w:b w:val="0"/>
          <w:sz w:val="20"/>
          <w:szCs w:val="20"/>
          <w:lang w:eastAsia="de-DE"/>
        </w:rPr>
        <w:t>Total Security Suite</w:t>
      </w:r>
      <w:r>
        <w:rPr>
          <w:rFonts w:eastAsia="MS Mincho"/>
          <w:b w:val="0"/>
          <w:sz w:val="20"/>
          <w:szCs w:val="20"/>
          <w:lang w:eastAsia="de-DE"/>
        </w:rPr>
        <w:t>“</w:t>
      </w:r>
      <w:r w:rsidR="00364B59" w:rsidRPr="00364B59">
        <w:rPr>
          <w:rFonts w:eastAsia="MS Mincho"/>
          <w:b w:val="0"/>
          <w:sz w:val="20"/>
          <w:szCs w:val="20"/>
          <w:lang w:eastAsia="de-DE"/>
        </w:rPr>
        <w:t xml:space="preserve"> </w:t>
      </w:r>
      <w:r>
        <w:rPr>
          <w:rFonts w:eastAsia="MS Mincho"/>
          <w:b w:val="0"/>
          <w:sz w:val="20"/>
          <w:szCs w:val="20"/>
          <w:lang w:eastAsia="de-DE"/>
        </w:rPr>
        <w:t xml:space="preserve">über die neue Version von Fireware allgemein erhältlich sein. </w:t>
      </w:r>
      <w:r w:rsidR="00364B59" w:rsidRPr="00364B59">
        <w:rPr>
          <w:rFonts w:eastAsia="MS Mincho"/>
          <w:b w:val="0"/>
          <w:sz w:val="20"/>
          <w:szCs w:val="20"/>
          <w:lang w:eastAsia="de-DE"/>
        </w:rPr>
        <w:t xml:space="preserve">Alle aktiven </w:t>
      </w:r>
      <w:r>
        <w:rPr>
          <w:rFonts w:eastAsia="MS Mincho"/>
          <w:b w:val="0"/>
          <w:sz w:val="20"/>
          <w:szCs w:val="20"/>
          <w:lang w:eastAsia="de-DE"/>
        </w:rPr>
        <w:t>„</w:t>
      </w:r>
      <w:r w:rsidR="00364B59" w:rsidRPr="00364B59">
        <w:rPr>
          <w:rFonts w:eastAsia="MS Mincho"/>
          <w:b w:val="0"/>
          <w:sz w:val="20"/>
          <w:szCs w:val="20"/>
          <w:lang w:eastAsia="de-DE"/>
        </w:rPr>
        <w:t>Total Security Suite</w:t>
      </w:r>
      <w:r>
        <w:rPr>
          <w:rFonts w:eastAsia="MS Mincho"/>
          <w:b w:val="0"/>
          <w:sz w:val="20"/>
          <w:szCs w:val="20"/>
          <w:lang w:eastAsia="de-DE"/>
        </w:rPr>
        <w:t>“</w:t>
      </w:r>
      <w:r w:rsidR="00364B59" w:rsidRPr="00364B59">
        <w:rPr>
          <w:rFonts w:eastAsia="MS Mincho"/>
          <w:b w:val="0"/>
          <w:sz w:val="20"/>
          <w:szCs w:val="20"/>
          <w:lang w:eastAsia="de-DE"/>
        </w:rPr>
        <w:t>-Kunden erhalten durch einfaches Ankreuzen eines Kästchens sofort und ohne zusätzliche Kosten Zugriff auf das neue</w:t>
      </w:r>
      <w:r>
        <w:rPr>
          <w:rFonts w:eastAsia="MS Mincho"/>
          <w:b w:val="0"/>
          <w:sz w:val="20"/>
          <w:szCs w:val="20"/>
          <w:lang w:eastAsia="de-DE"/>
        </w:rPr>
        <w:t xml:space="preserve"> Feature. Diese weitreichende Kundenadaption stößt bei </w:t>
      </w:r>
      <w:r w:rsidRPr="00364B59">
        <w:rPr>
          <w:rFonts w:eastAsia="MS Mincho"/>
          <w:b w:val="0"/>
          <w:sz w:val="20"/>
          <w:szCs w:val="20"/>
          <w:lang w:eastAsia="de-DE"/>
        </w:rPr>
        <w:t>O'Boyle</w:t>
      </w:r>
      <w:r>
        <w:rPr>
          <w:rFonts w:eastAsia="MS Mincho"/>
          <w:b w:val="0"/>
          <w:sz w:val="20"/>
          <w:szCs w:val="20"/>
          <w:lang w:eastAsia="de-DE"/>
        </w:rPr>
        <w:t xml:space="preserve"> auf Wohlwollen: „</w:t>
      </w:r>
      <w:r w:rsidR="00364B59" w:rsidRPr="00364B59">
        <w:rPr>
          <w:rFonts w:eastAsia="MS Mincho"/>
          <w:b w:val="0"/>
          <w:sz w:val="20"/>
          <w:szCs w:val="20"/>
          <w:lang w:eastAsia="de-DE"/>
        </w:rPr>
        <w:t>Wir sind sehr stolz auf das, was wir mit der Stro</w:t>
      </w:r>
      <w:r>
        <w:rPr>
          <w:rFonts w:eastAsia="MS Mincho"/>
          <w:b w:val="0"/>
          <w:sz w:val="20"/>
          <w:szCs w:val="20"/>
          <w:lang w:eastAsia="de-DE"/>
        </w:rPr>
        <w:t>ngarm-Plattform aufgebaut haben.</w:t>
      </w:r>
      <w:r w:rsidR="00364B59" w:rsidRPr="00364B59">
        <w:rPr>
          <w:rFonts w:eastAsia="MS Mincho"/>
          <w:b w:val="0"/>
          <w:sz w:val="20"/>
          <w:szCs w:val="20"/>
          <w:lang w:eastAsia="de-DE"/>
        </w:rPr>
        <w:t xml:space="preserve"> </w:t>
      </w:r>
      <w:r>
        <w:rPr>
          <w:rFonts w:eastAsia="MS Mincho"/>
          <w:b w:val="0"/>
          <w:sz w:val="20"/>
          <w:szCs w:val="20"/>
          <w:lang w:eastAsia="de-DE"/>
        </w:rPr>
        <w:t xml:space="preserve">Dank </w:t>
      </w:r>
      <w:r w:rsidR="00364B59" w:rsidRPr="00364B59">
        <w:rPr>
          <w:rFonts w:eastAsia="MS Mincho"/>
          <w:b w:val="0"/>
          <w:sz w:val="20"/>
          <w:szCs w:val="20"/>
          <w:lang w:eastAsia="de-DE"/>
        </w:rPr>
        <w:t>Watch</w:t>
      </w:r>
      <w:r>
        <w:rPr>
          <w:rFonts w:eastAsia="MS Mincho"/>
          <w:b w:val="0"/>
          <w:sz w:val="20"/>
          <w:szCs w:val="20"/>
          <w:lang w:eastAsia="de-DE"/>
        </w:rPr>
        <w:t xml:space="preserve">Guard </w:t>
      </w:r>
      <w:r w:rsidR="008C7E9B">
        <w:rPr>
          <w:rFonts w:eastAsia="MS Mincho"/>
          <w:b w:val="0"/>
          <w:sz w:val="20"/>
          <w:szCs w:val="20"/>
          <w:lang w:eastAsia="de-DE"/>
        </w:rPr>
        <w:t xml:space="preserve">und seiner großen Partner-Community </w:t>
      </w:r>
      <w:r w:rsidR="000A67BE">
        <w:rPr>
          <w:rFonts w:eastAsia="MS Mincho"/>
          <w:b w:val="0"/>
          <w:sz w:val="20"/>
          <w:szCs w:val="20"/>
          <w:lang w:eastAsia="de-DE"/>
        </w:rPr>
        <w:t xml:space="preserve">werden innerhalb </w:t>
      </w:r>
      <w:r w:rsidR="008C7E9B">
        <w:rPr>
          <w:rFonts w:eastAsia="MS Mincho"/>
          <w:b w:val="0"/>
          <w:sz w:val="20"/>
          <w:szCs w:val="20"/>
          <w:lang w:eastAsia="de-DE"/>
        </w:rPr>
        <w:t>kürzester Zeit Zehntausende</w:t>
      </w:r>
      <w:r w:rsidR="008C7E9B" w:rsidRPr="00364B59">
        <w:rPr>
          <w:rFonts w:eastAsia="MS Mincho"/>
          <w:b w:val="0"/>
          <w:sz w:val="20"/>
          <w:szCs w:val="20"/>
          <w:lang w:eastAsia="de-DE"/>
        </w:rPr>
        <w:t xml:space="preserve"> von Organisationen auf der ganzen Welt</w:t>
      </w:r>
      <w:r w:rsidR="008C7E9B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9D6ADA">
        <w:rPr>
          <w:rFonts w:eastAsia="MS Mincho"/>
          <w:b w:val="0"/>
          <w:sz w:val="20"/>
          <w:szCs w:val="20"/>
          <w:lang w:eastAsia="de-DE"/>
        </w:rPr>
        <w:t xml:space="preserve">in der Lage sein, </w:t>
      </w:r>
      <w:r w:rsidR="008C7E9B">
        <w:rPr>
          <w:rFonts w:eastAsia="MS Mincho"/>
          <w:b w:val="0"/>
          <w:sz w:val="20"/>
          <w:szCs w:val="20"/>
          <w:lang w:eastAsia="de-DE"/>
        </w:rPr>
        <w:t xml:space="preserve">mit </w:t>
      </w:r>
      <w:r>
        <w:rPr>
          <w:rFonts w:eastAsia="MS Mincho"/>
          <w:b w:val="0"/>
          <w:sz w:val="20"/>
          <w:szCs w:val="20"/>
          <w:lang w:eastAsia="de-DE"/>
        </w:rPr>
        <w:t>unsere</w:t>
      </w:r>
      <w:r w:rsidR="008C7E9B">
        <w:rPr>
          <w:rFonts w:eastAsia="MS Mincho"/>
          <w:b w:val="0"/>
          <w:sz w:val="20"/>
          <w:szCs w:val="20"/>
          <w:lang w:eastAsia="de-DE"/>
        </w:rPr>
        <w:t>r</w:t>
      </w:r>
      <w:r>
        <w:rPr>
          <w:rFonts w:eastAsia="MS Mincho"/>
          <w:b w:val="0"/>
          <w:sz w:val="20"/>
          <w:szCs w:val="20"/>
          <w:lang w:eastAsia="de-DE"/>
        </w:rPr>
        <w:t xml:space="preserve"> preisgekrönte</w:t>
      </w:r>
      <w:r w:rsidR="008C7E9B">
        <w:rPr>
          <w:rFonts w:eastAsia="MS Mincho"/>
          <w:b w:val="0"/>
          <w:sz w:val="20"/>
          <w:szCs w:val="20"/>
          <w:lang w:eastAsia="de-DE"/>
        </w:rPr>
        <w:t>n Technologie sowie den</w:t>
      </w:r>
      <w:r w:rsidR="00364B59" w:rsidRPr="00364B59">
        <w:rPr>
          <w:rFonts w:eastAsia="MS Mincho"/>
          <w:b w:val="0"/>
          <w:sz w:val="20"/>
          <w:szCs w:val="20"/>
          <w:lang w:eastAsia="de-DE"/>
        </w:rPr>
        <w:t xml:space="preserve"> Schulungs-Tools </w:t>
      </w:r>
      <w:r w:rsidR="009D6ADA">
        <w:rPr>
          <w:rFonts w:eastAsia="MS Mincho"/>
          <w:b w:val="0"/>
          <w:sz w:val="20"/>
          <w:szCs w:val="20"/>
          <w:lang w:eastAsia="de-DE"/>
        </w:rPr>
        <w:t xml:space="preserve">zu </w:t>
      </w:r>
      <w:r w:rsidR="008C7E9B">
        <w:rPr>
          <w:rFonts w:eastAsia="MS Mincho"/>
          <w:b w:val="0"/>
          <w:sz w:val="20"/>
          <w:szCs w:val="20"/>
          <w:lang w:eastAsia="de-DE"/>
        </w:rPr>
        <w:t xml:space="preserve">arbeiten. Gleichzeitig </w:t>
      </w:r>
      <w:r w:rsidR="00656E63">
        <w:rPr>
          <w:rFonts w:eastAsia="MS Mincho"/>
          <w:b w:val="0"/>
          <w:sz w:val="20"/>
          <w:szCs w:val="20"/>
          <w:lang w:eastAsia="de-DE"/>
        </w:rPr>
        <w:t xml:space="preserve">zeigen </w:t>
      </w:r>
      <w:r w:rsidR="008C7E9B">
        <w:rPr>
          <w:rFonts w:eastAsia="MS Mincho"/>
          <w:b w:val="0"/>
          <w:sz w:val="20"/>
          <w:szCs w:val="20"/>
          <w:lang w:eastAsia="de-DE"/>
        </w:rPr>
        <w:t xml:space="preserve">wir unseren eigenen Kunden </w:t>
      </w:r>
      <w:r w:rsidR="005A4B06">
        <w:rPr>
          <w:rFonts w:eastAsia="MS Mincho"/>
          <w:b w:val="0"/>
          <w:sz w:val="20"/>
          <w:szCs w:val="20"/>
          <w:lang w:eastAsia="de-DE"/>
        </w:rPr>
        <w:t xml:space="preserve">und Partnern </w:t>
      </w:r>
      <w:r w:rsidR="008C7E9B">
        <w:rPr>
          <w:rFonts w:eastAsia="MS Mincho"/>
          <w:b w:val="0"/>
          <w:sz w:val="20"/>
          <w:szCs w:val="20"/>
          <w:lang w:eastAsia="de-DE"/>
        </w:rPr>
        <w:t>die Vorteile der Total Security Suite für umfassende Sicherheit auf</w:t>
      </w:r>
      <w:r w:rsidR="005A4B06">
        <w:rPr>
          <w:rFonts w:eastAsia="MS Mincho"/>
          <w:b w:val="0"/>
          <w:sz w:val="20"/>
          <w:szCs w:val="20"/>
          <w:lang w:eastAsia="de-DE"/>
        </w:rPr>
        <w:t xml:space="preserve">. </w:t>
      </w:r>
      <w:r w:rsidR="00BC38F7">
        <w:rPr>
          <w:rFonts w:eastAsia="MS Mincho"/>
          <w:b w:val="0"/>
          <w:sz w:val="20"/>
          <w:szCs w:val="20"/>
          <w:lang w:eastAsia="de-DE"/>
        </w:rPr>
        <w:t>Unsere Reseller</w:t>
      </w:r>
      <w:r w:rsidR="005A4B06">
        <w:rPr>
          <w:rFonts w:eastAsia="MS Mincho"/>
          <w:b w:val="0"/>
          <w:sz w:val="20"/>
          <w:szCs w:val="20"/>
          <w:lang w:eastAsia="de-DE"/>
        </w:rPr>
        <w:t xml:space="preserve"> erhalten natürlich auch</w:t>
      </w:r>
      <w:r w:rsidR="008C7E9B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5A4B06">
        <w:rPr>
          <w:rFonts w:eastAsia="MS Mincho"/>
          <w:b w:val="0"/>
          <w:sz w:val="20"/>
          <w:szCs w:val="20"/>
          <w:lang w:eastAsia="de-DE"/>
        </w:rPr>
        <w:t xml:space="preserve">sofortigen Zugriff </w:t>
      </w:r>
      <w:r w:rsidR="00364B59" w:rsidRPr="00364B59">
        <w:rPr>
          <w:rFonts w:eastAsia="MS Mincho"/>
          <w:b w:val="0"/>
          <w:sz w:val="20"/>
          <w:szCs w:val="20"/>
          <w:lang w:eastAsia="de-DE"/>
        </w:rPr>
        <w:t xml:space="preserve">auf das </w:t>
      </w:r>
      <w:r w:rsidR="00656E63">
        <w:rPr>
          <w:rFonts w:eastAsia="MS Mincho"/>
          <w:b w:val="0"/>
          <w:sz w:val="20"/>
          <w:szCs w:val="20"/>
          <w:lang w:eastAsia="de-DE"/>
        </w:rPr>
        <w:t xml:space="preserve">ausgezeichnete </w:t>
      </w:r>
      <w:r w:rsidR="00364B59" w:rsidRPr="00364B59">
        <w:rPr>
          <w:rFonts w:eastAsia="MS Mincho"/>
          <w:b w:val="0"/>
          <w:sz w:val="20"/>
          <w:szCs w:val="20"/>
          <w:lang w:eastAsia="de-DE"/>
        </w:rPr>
        <w:t xml:space="preserve">WatchGuardONE-Programm </w:t>
      </w:r>
      <w:r w:rsidR="005A4B06">
        <w:rPr>
          <w:rFonts w:eastAsia="MS Mincho"/>
          <w:b w:val="0"/>
          <w:sz w:val="20"/>
          <w:szCs w:val="20"/>
          <w:lang w:eastAsia="de-DE"/>
        </w:rPr>
        <w:t xml:space="preserve">sowie das </w:t>
      </w:r>
      <w:r w:rsidR="00BC38F7">
        <w:rPr>
          <w:rFonts w:eastAsia="MS Mincho"/>
          <w:b w:val="0"/>
          <w:sz w:val="20"/>
          <w:szCs w:val="20"/>
          <w:lang w:eastAsia="de-DE"/>
        </w:rPr>
        <w:t>gesamte WatchGuard-</w:t>
      </w:r>
      <w:r w:rsidR="005A4B06">
        <w:rPr>
          <w:rFonts w:eastAsia="MS Mincho"/>
          <w:b w:val="0"/>
          <w:sz w:val="20"/>
          <w:szCs w:val="20"/>
          <w:lang w:eastAsia="de-DE"/>
        </w:rPr>
        <w:t>Produktportfolio</w:t>
      </w:r>
      <w:r w:rsidR="00364B59" w:rsidRPr="00364B59">
        <w:rPr>
          <w:rFonts w:eastAsia="MS Mincho"/>
          <w:b w:val="0"/>
          <w:sz w:val="20"/>
          <w:szCs w:val="20"/>
          <w:lang w:eastAsia="de-DE"/>
        </w:rPr>
        <w:t>.</w:t>
      </w:r>
      <w:r w:rsidR="00BC38F7">
        <w:rPr>
          <w:rFonts w:eastAsia="MS Mincho"/>
          <w:b w:val="0"/>
          <w:sz w:val="20"/>
          <w:szCs w:val="20"/>
          <w:lang w:eastAsia="de-DE"/>
        </w:rPr>
        <w:t>“</w:t>
      </w:r>
    </w:p>
    <w:p w14:paraId="48F61ED2" w14:textId="4B984F8C" w:rsidR="00117501" w:rsidRPr="00117501" w:rsidRDefault="00117501" w:rsidP="00117501">
      <w:pPr>
        <w:pStyle w:val="Textkrper"/>
        <w:tabs>
          <w:tab w:val="left" w:pos="7655"/>
        </w:tabs>
        <w:spacing w:line="288" w:lineRule="auto"/>
        <w:ind w:left="720" w:right="993"/>
        <w:rPr>
          <w:b w:val="0"/>
          <w:sz w:val="20"/>
          <w:szCs w:val="20"/>
        </w:rPr>
      </w:pPr>
    </w:p>
    <w:p w14:paraId="568F3DBB" w14:textId="77777777" w:rsidR="00AE06E3" w:rsidRDefault="00AE06E3" w:rsidP="00B70962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</w:rPr>
      </w:pPr>
    </w:p>
    <w:p w14:paraId="5040247F" w14:textId="77777777" w:rsidR="00AE06E3" w:rsidRDefault="00AE06E3" w:rsidP="00B70962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</w:rPr>
      </w:pPr>
    </w:p>
    <w:p w14:paraId="331475D6" w14:textId="7A5644AC" w:rsidR="007B1BD8" w:rsidRDefault="00B93FCA" w:rsidP="00B70962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</w:rPr>
      </w:pPr>
      <w:r w:rsidRPr="00B93FCA">
        <w:rPr>
          <w:sz w:val="20"/>
          <w:szCs w:val="20"/>
        </w:rPr>
        <w:t>Bildmaterial</w:t>
      </w:r>
    </w:p>
    <w:tbl>
      <w:tblPr>
        <w:tblpPr w:leftFromText="141" w:rightFromText="141" w:vertAnchor="text" w:horzAnchor="page" w:tblpX="1412" w:tblpY="137"/>
        <w:tblOverlap w:val="never"/>
        <w:tblW w:w="549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519"/>
        <w:gridCol w:w="2977"/>
      </w:tblGrid>
      <w:tr w:rsidR="00AD0A91" w14:paraId="0FA27550" w14:textId="77777777" w:rsidTr="00D50372">
        <w:trPr>
          <w:trHeight w:val="1835"/>
        </w:trPr>
        <w:tc>
          <w:tcPr>
            <w:tcW w:w="2519" w:type="dxa"/>
          </w:tcPr>
          <w:p w14:paraId="54AA7706" w14:textId="77777777" w:rsidR="00AD0A91" w:rsidRDefault="00AD0A91" w:rsidP="00D50372">
            <w:pPr>
              <w:pStyle w:val="Kopfzeile"/>
              <w:ind w:right="-141"/>
            </w:pPr>
            <w:r>
              <w:rPr>
                <w:noProof/>
                <w:sz w:val="16"/>
                <w:szCs w:val="16"/>
                <w:lang w:eastAsia="de-DE"/>
              </w:rPr>
              <w:drawing>
                <wp:anchor distT="0" distB="0" distL="114300" distR="114300" simplePos="0" relativeHeight="251659264" behindDoc="0" locked="0" layoutInCell="1" allowOverlap="1" wp14:anchorId="3ED4C838" wp14:editId="0411D9AC">
                  <wp:simplePos x="0" y="0"/>
                  <wp:positionH relativeFrom="column">
                    <wp:posOffset>29845</wp:posOffset>
                  </wp:positionH>
                  <wp:positionV relativeFrom="paragraph">
                    <wp:posOffset>90805</wp:posOffset>
                  </wp:positionV>
                  <wp:extent cx="748665" cy="934720"/>
                  <wp:effectExtent l="0" t="0" r="0" b="0"/>
                  <wp:wrapNone/>
                  <wp:docPr id="6" name="Bild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rakash_panjwani-sm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8665" cy="934720"/>
                          </a:xfrm>
                          <a:prstGeom prst="rect">
                            <a:avLst/>
                          </a:prstGeom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 xml:space="preserve">                      </w:t>
            </w:r>
          </w:p>
        </w:tc>
        <w:tc>
          <w:tcPr>
            <w:tcW w:w="2977" w:type="dxa"/>
            <w:shd w:val="clear" w:color="auto" w:fill="auto"/>
          </w:tcPr>
          <w:p w14:paraId="2AA5109A" w14:textId="77777777" w:rsidR="00AD0A91" w:rsidRDefault="00AD0A91" w:rsidP="00D50372">
            <w:pPr>
              <w:tabs>
                <w:tab w:val="left" w:pos="503"/>
              </w:tabs>
              <w:ind w:right="-141"/>
              <w:rPr>
                <w:sz w:val="20"/>
                <w:szCs w:val="20"/>
                <w:lang w:eastAsia="en-US"/>
              </w:rPr>
            </w:pPr>
          </w:p>
          <w:p w14:paraId="197A9B3F" w14:textId="77777777" w:rsidR="00AD0A91" w:rsidRPr="005F03DB" w:rsidRDefault="00AD0A91" w:rsidP="00D50372">
            <w:pPr>
              <w:tabs>
                <w:tab w:val="left" w:pos="503"/>
              </w:tabs>
              <w:ind w:right="-141"/>
            </w:pPr>
            <w:r>
              <w:rPr>
                <w:noProof/>
              </w:rPr>
              <w:drawing>
                <wp:inline distT="0" distB="0" distL="0" distR="0" wp14:anchorId="3BD86058" wp14:editId="76F4E708">
                  <wp:extent cx="775335" cy="775335"/>
                  <wp:effectExtent l="0" t="0" r="12065" b="12065"/>
                  <wp:docPr id="1" name="Bild 1" descr="/Volumes/PNR Kunden/Kunden T-Z/WAT.KDaten/WAT-PR/WAT-2018/Percipient Networks/WAT_Todd_ODoyle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/Volumes/PNR Kunden/Kunden T-Z/WAT.KDaten/WAT-PR/WAT-2018/Percipient Networks/WAT_Todd_ODoyle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5692" cy="7756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0A91" w:rsidRPr="00154A45" w14:paraId="55E149B0" w14:textId="77777777" w:rsidTr="00D50372">
        <w:trPr>
          <w:trHeight w:val="544"/>
        </w:trPr>
        <w:tc>
          <w:tcPr>
            <w:tcW w:w="2519" w:type="dxa"/>
          </w:tcPr>
          <w:p w14:paraId="667B4518" w14:textId="77777777" w:rsidR="00AD0A91" w:rsidRPr="00F13AE9" w:rsidRDefault="00AD0A91" w:rsidP="00D50372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Prakash Panjwani, CEO von WatchGuard Technologies</w:t>
            </w:r>
          </w:p>
        </w:tc>
        <w:tc>
          <w:tcPr>
            <w:tcW w:w="2977" w:type="dxa"/>
            <w:shd w:val="clear" w:color="auto" w:fill="auto"/>
          </w:tcPr>
          <w:p w14:paraId="22168B0E" w14:textId="77777777" w:rsidR="00AD0A91" w:rsidRPr="00154A45" w:rsidRDefault="00AD0A91" w:rsidP="00D50372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sz w:val="16"/>
              </w:rPr>
            </w:pPr>
            <w:r w:rsidRPr="00154A45">
              <w:rPr>
                <w:rFonts w:ascii="Helvetica" w:hAnsi="Helvetica"/>
                <w:sz w:val="16"/>
                <w:szCs w:val="16"/>
              </w:rPr>
              <w:t xml:space="preserve">Todd O'Boyle, Mitbegründer und CTO bei Percipient Networks </w:t>
            </w:r>
          </w:p>
        </w:tc>
      </w:tr>
    </w:tbl>
    <w:p w14:paraId="32F95B6C" w14:textId="073B58DE" w:rsidR="007B1BD8" w:rsidRPr="00AD0A91" w:rsidRDefault="007B1BD8" w:rsidP="00B70962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</w:rPr>
      </w:pPr>
    </w:p>
    <w:p w14:paraId="197CCA40" w14:textId="05C90A5B" w:rsidR="007F1258" w:rsidRPr="00AD0A91" w:rsidRDefault="007F1258" w:rsidP="00B70962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</w:rPr>
      </w:pPr>
    </w:p>
    <w:p w14:paraId="23BDC810" w14:textId="64F70C53" w:rsidR="007F1258" w:rsidRPr="00AD0A91" w:rsidRDefault="007F1258" w:rsidP="00B70962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</w:rPr>
      </w:pPr>
    </w:p>
    <w:p w14:paraId="06ECF18D" w14:textId="0D77F6C3" w:rsidR="007F1258" w:rsidRPr="00AD0A91" w:rsidRDefault="007F1258" w:rsidP="00B70962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16"/>
          <w:szCs w:val="16"/>
        </w:rPr>
      </w:pPr>
    </w:p>
    <w:p w14:paraId="4AFB69CA" w14:textId="277941E8" w:rsidR="007F1258" w:rsidRPr="00AD0A91" w:rsidRDefault="007F1258" w:rsidP="00B70962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16"/>
          <w:szCs w:val="16"/>
        </w:rPr>
      </w:pPr>
    </w:p>
    <w:p w14:paraId="07ABA0D0" w14:textId="77777777" w:rsidR="007F1258" w:rsidRPr="00AD0A91" w:rsidRDefault="007F1258" w:rsidP="00B70962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16"/>
          <w:szCs w:val="16"/>
        </w:rPr>
      </w:pPr>
    </w:p>
    <w:p w14:paraId="5E44F42C" w14:textId="77777777" w:rsidR="007F1258" w:rsidRPr="00AD0A91" w:rsidRDefault="007F1258" w:rsidP="00B70962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16"/>
          <w:szCs w:val="16"/>
        </w:rPr>
      </w:pPr>
    </w:p>
    <w:p w14:paraId="4E98A5DB" w14:textId="77777777" w:rsidR="00417618" w:rsidRDefault="00417618" w:rsidP="00B70962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14:paraId="0376F94C" w14:textId="77777777" w:rsidR="007B1BD8" w:rsidRDefault="007B1BD8" w:rsidP="00B70962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14:paraId="06469827" w14:textId="77777777" w:rsidR="007B1BD8" w:rsidRDefault="007B1BD8" w:rsidP="00417618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14:paraId="6714CBC2" w14:textId="5E69C934" w:rsidR="00B93FCA" w:rsidRDefault="009E4681" w:rsidP="00417618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  <w:r w:rsidRPr="00A5047C">
        <w:rPr>
          <w:rFonts w:ascii="Helvetica" w:hAnsi="Helvetica"/>
          <w:sz w:val="20"/>
          <w:szCs w:val="20"/>
        </w:rPr>
        <w:t>Das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Bildmaterial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zum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Download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finden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Sie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in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unserem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Medienportal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press-n-relations.amid-pr.com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(Suchbegriff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„</w:t>
      </w:r>
      <w:r w:rsidR="007F1258">
        <w:rPr>
          <w:rFonts w:ascii="Helvetica" w:hAnsi="Helvetica"/>
          <w:sz w:val="20"/>
          <w:szCs w:val="20"/>
        </w:rPr>
        <w:t>Percipient Networks</w:t>
      </w:r>
      <w:r w:rsidRPr="00A5047C">
        <w:rPr>
          <w:rFonts w:ascii="Helvetica" w:hAnsi="Helvetica"/>
          <w:sz w:val="20"/>
          <w:szCs w:val="20"/>
        </w:rPr>
        <w:t>“).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Selbstverständlich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schicke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ich</w:t>
      </w:r>
      <w:r w:rsidR="00F91F98"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sz w:val="20"/>
          <w:szCs w:val="20"/>
        </w:rPr>
        <w:t>Ihnen</w:t>
      </w:r>
      <w:r w:rsidR="00F91F98"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sz w:val="20"/>
          <w:szCs w:val="20"/>
        </w:rPr>
        <w:t>die</w:t>
      </w:r>
      <w:r w:rsidR="00F91F98"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sz w:val="20"/>
          <w:szCs w:val="20"/>
        </w:rPr>
        <w:t>Datei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auch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gerne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per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E-Mail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zu.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Kontakt: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rh@press-n-relations.de</w:t>
      </w:r>
    </w:p>
    <w:p w14:paraId="2046EA4A" w14:textId="77777777" w:rsidR="00934470" w:rsidRDefault="00934470" w:rsidP="00D13407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9D2FA2" w14:paraId="5BB366BC" w14:textId="77777777" w:rsidTr="00A75D14">
        <w:trPr>
          <w:trHeight w:val="1436"/>
        </w:trPr>
        <w:tc>
          <w:tcPr>
            <w:tcW w:w="4606" w:type="dxa"/>
          </w:tcPr>
          <w:p w14:paraId="10A243BC" w14:textId="4DCAE462" w:rsidR="006F3C2D" w:rsidRPr="0020002F" w:rsidRDefault="008B4BBB" w:rsidP="00A75D14">
            <w:pPr>
              <w:pStyle w:val="Textkrper"/>
              <w:spacing w:line="312" w:lineRule="auto"/>
              <w:ind w:right="426"/>
              <w:rPr>
                <w:bCs/>
                <w:sz w:val="16"/>
                <w:lang w:val="en-US"/>
              </w:rPr>
            </w:pPr>
            <w:r w:rsidRPr="0020002F">
              <w:rPr>
                <w:bCs/>
                <w:sz w:val="16"/>
                <w:lang w:val="en-US"/>
              </w:rPr>
              <w:t>Kontakt</w:t>
            </w:r>
            <w:r w:rsidR="006F3C2D" w:rsidRPr="0020002F">
              <w:rPr>
                <w:bCs/>
                <w:sz w:val="16"/>
                <w:lang w:val="en-US"/>
              </w:rPr>
              <w:t>:</w:t>
            </w:r>
          </w:p>
          <w:p w14:paraId="3C0D3AAB" w14:textId="6ABE2DE8" w:rsidR="006F3C2D" w:rsidRPr="0020002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  <w:lang w:val="en-US"/>
              </w:rPr>
            </w:pPr>
            <w:r w:rsidRPr="0020002F">
              <w:rPr>
                <w:b w:val="0"/>
                <w:sz w:val="16"/>
                <w:lang w:val="en-US"/>
              </w:rPr>
              <w:t>WatchGuard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Pr="0020002F">
              <w:rPr>
                <w:b w:val="0"/>
                <w:sz w:val="16"/>
                <w:lang w:val="en-US"/>
              </w:rPr>
              <w:t>Technologies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Pr="0020002F">
              <w:rPr>
                <w:b w:val="0"/>
                <w:sz w:val="16"/>
                <w:lang w:val="en-US"/>
              </w:rPr>
              <w:t>GmbH</w:t>
            </w:r>
          </w:p>
          <w:p w14:paraId="629094E0" w14:textId="1F554F54" w:rsidR="006F3C2D" w:rsidRPr="0020002F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  <w:lang w:val="en-US"/>
              </w:rPr>
            </w:pPr>
            <w:r w:rsidRPr="0020002F">
              <w:rPr>
                <w:b w:val="0"/>
                <w:sz w:val="16"/>
                <w:lang w:val="en-US"/>
              </w:rPr>
              <w:t>Paul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Pr="0020002F">
              <w:rPr>
                <w:b w:val="0"/>
                <w:sz w:val="16"/>
                <w:lang w:val="en-US"/>
              </w:rPr>
              <w:t>Moll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="006F3C2D" w:rsidRPr="0020002F">
              <w:rPr>
                <w:b w:val="0"/>
                <w:sz w:val="16"/>
                <w:lang w:val="en-US"/>
              </w:rPr>
              <w:t>–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Pr="0020002F">
              <w:rPr>
                <w:b w:val="0"/>
                <w:sz w:val="16"/>
                <w:lang w:val="en-US"/>
              </w:rPr>
              <w:t>Field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Pr="0020002F">
              <w:rPr>
                <w:b w:val="0"/>
                <w:sz w:val="16"/>
                <w:lang w:val="en-US"/>
              </w:rPr>
              <w:t>Marketing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Pr="0020002F">
              <w:rPr>
                <w:b w:val="0"/>
                <w:sz w:val="16"/>
                <w:lang w:val="en-US"/>
              </w:rPr>
              <w:t>Manager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="006F3C2D" w:rsidRPr="0020002F">
              <w:rPr>
                <w:b w:val="0"/>
                <w:sz w:val="16"/>
                <w:lang w:val="en-US"/>
              </w:rPr>
              <w:t>Central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="006F3C2D" w:rsidRPr="0020002F">
              <w:rPr>
                <w:b w:val="0"/>
                <w:sz w:val="16"/>
                <w:lang w:val="en-US"/>
              </w:rPr>
              <w:t>Europe</w:t>
            </w:r>
          </w:p>
          <w:p w14:paraId="5FAC3EA6" w14:textId="6B7DE7BA" w:rsidR="006F3C2D" w:rsidRPr="006B7578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Wendenstr.</w:t>
            </w:r>
            <w:r w:rsidR="00F91F98"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379,</w:t>
            </w:r>
            <w:r w:rsidR="00F91F98"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20537</w:t>
            </w:r>
            <w:r w:rsidR="00F91F98"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Hamburg</w:t>
            </w:r>
          </w:p>
          <w:p w14:paraId="6DEC4802" w14:textId="68810B84" w:rsidR="006F3C2D" w:rsidRPr="006B7578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Tel.:</w:t>
            </w:r>
            <w:r w:rsidR="00F91F98">
              <w:rPr>
                <w:b w:val="0"/>
                <w:sz w:val="16"/>
              </w:rPr>
              <w:t xml:space="preserve"> </w:t>
            </w:r>
            <w:r w:rsidR="00825C5E" w:rsidRPr="006B7578">
              <w:rPr>
                <w:b w:val="0"/>
                <w:sz w:val="16"/>
              </w:rPr>
              <w:t>+49</w:t>
            </w:r>
            <w:r w:rsidR="00F91F98">
              <w:rPr>
                <w:b w:val="0"/>
                <w:sz w:val="16"/>
              </w:rPr>
              <w:t xml:space="preserve"> </w:t>
            </w:r>
            <w:r w:rsidR="00825C5E" w:rsidRPr="006B7578">
              <w:rPr>
                <w:b w:val="0"/>
                <w:sz w:val="16"/>
              </w:rPr>
              <w:t>152</w:t>
            </w:r>
            <w:r w:rsidR="00F91F98">
              <w:rPr>
                <w:b w:val="0"/>
                <w:sz w:val="16"/>
              </w:rPr>
              <w:t xml:space="preserve"> </w:t>
            </w:r>
            <w:r w:rsidR="00825C5E" w:rsidRPr="006B7578">
              <w:rPr>
                <w:b w:val="0"/>
                <w:sz w:val="16"/>
              </w:rPr>
              <w:t>31795040</w:t>
            </w:r>
          </w:p>
          <w:p w14:paraId="1C936F89" w14:textId="4B0DFE2D" w:rsidR="006F3C2D" w:rsidRPr="009D2FA2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paul.moll</w:t>
            </w:r>
            <w:r w:rsidR="006F3C2D" w:rsidRPr="006B7578">
              <w:rPr>
                <w:b w:val="0"/>
                <w:sz w:val="16"/>
              </w:rPr>
              <w:t>@watchguard.com</w:t>
            </w:r>
          </w:p>
          <w:p w14:paraId="5F2AA985" w14:textId="77777777" w:rsidR="006F3C2D" w:rsidRPr="009D2F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9D2FA2">
              <w:rPr>
                <w:b w:val="0"/>
                <w:sz w:val="16"/>
              </w:rPr>
              <w:t>www.watchguard.de</w:t>
            </w:r>
          </w:p>
        </w:tc>
        <w:tc>
          <w:tcPr>
            <w:tcW w:w="4111" w:type="dxa"/>
          </w:tcPr>
          <w:p w14:paraId="02B6297D" w14:textId="5F2807C9" w:rsidR="006F3C2D" w:rsidRPr="009D2F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sz w:val="16"/>
              </w:rPr>
            </w:pPr>
            <w:r w:rsidRPr="009D2FA2">
              <w:rPr>
                <w:bCs/>
                <w:sz w:val="16"/>
              </w:rPr>
              <w:t>Presse-</w:t>
            </w:r>
            <w:r w:rsidR="00F91F98"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und</w:t>
            </w:r>
            <w:r w:rsidR="00F91F98"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Öffentlichkeitsarbeit:</w:t>
            </w:r>
          </w:p>
          <w:p w14:paraId="37F6AB5C" w14:textId="77777777" w:rsidR="00817861" w:rsidRPr="00573F3A" w:rsidRDefault="00817861" w:rsidP="00817861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Press'n'Relations</w:t>
            </w:r>
            <w:r>
              <w:rPr>
                <w:b w:val="0"/>
                <w:bCs/>
                <w:sz w:val="16"/>
              </w:rPr>
              <w:t xml:space="preserve"> Austria </w:t>
            </w:r>
            <w:r w:rsidRPr="00573F3A">
              <w:rPr>
                <w:b w:val="0"/>
                <w:bCs/>
                <w:sz w:val="16"/>
              </w:rPr>
              <w:t>GmbH</w:t>
            </w:r>
          </w:p>
          <w:p w14:paraId="0D18CB55" w14:textId="77777777" w:rsidR="00817861" w:rsidRDefault="00817861" w:rsidP="00817861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 xml:space="preserve">Mag. Natalie Eiffe-Kuhn </w:t>
            </w:r>
          </w:p>
          <w:p w14:paraId="0B3D265E" w14:textId="77777777" w:rsidR="00817861" w:rsidRDefault="00817861" w:rsidP="00817861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Lange Gasse 65/16</w:t>
            </w:r>
          </w:p>
          <w:p w14:paraId="43F59740" w14:textId="77777777" w:rsidR="00817861" w:rsidRPr="00573F3A" w:rsidRDefault="00817861" w:rsidP="00817861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 xml:space="preserve">A-1080 Wien </w:t>
            </w:r>
          </w:p>
          <w:p w14:paraId="3FB84772" w14:textId="77777777" w:rsidR="00817861" w:rsidRDefault="00817861" w:rsidP="00817861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Tel.:</w:t>
            </w:r>
            <w:r>
              <w:rPr>
                <w:b w:val="0"/>
                <w:bCs/>
                <w:sz w:val="16"/>
              </w:rPr>
              <w:t xml:space="preserve"> +43 907 61 48 - 11</w:t>
            </w:r>
          </w:p>
          <w:p w14:paraId="1B99A80C" w14:textId="77777777" w:rsidR="00817861" w:rsidRPr="00573F3A" w:rsidRDefault="00817861" w:rsidP="00817861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nek@press-n-relations.at</w:t>
            </w:r>
          </w:p>
          <w:p w14:paraId="2FA157D6" w14:textId="70D0A0B5" w:rsidR="006F3C2D" w:rsidRPr="009D2FA2" w:rsidRDefault="00817861" w:rsidP="00817861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hyperlink r:id="rId9" w:history="1">
              <w:r w:rsidRPr="003D6588">
                <w:rPr>
                  <w:rStyle w:val="Link"/>
                  <w:bCs/>
                  <w:sz w:val="16"/>
                </w:rPr>
                <w:t>www.press-n-relations.com</w:t>
              </w:r>
            </w:hyperlink>
            <w:bookmarkStart w:id="0" w:name="_GoBack"/>
            <w:bookmarkEnd w:id="0"/>
          </w:p>
        </w:tc>
      </w:tr>
    </w:tbl>
    <w:p w14:paraId="0C792AC5" w14:textId="77777777" w:rsidR="006F3C2D" w:rsidRDefault="006F3C2D" w:rsidP="006F3C2D">
      <w:pPr>
        <w:tabs>
          <w:tab w:val="left" w:pos="8647"/>
        </w:tabs>
        <w:ind w:right="419"/>
        <w:rPr>
          <w:rFonts w:ascii="Helvetica" w:hAnsi="Helvetica"/>
          <w:b/>
          <w:sz w:val="18"/>
          <w:szCs w:val="20"/>
        </w:rPr>
      </w:pPr>
    </w:p>
    <w:p w14:paraId="1076F645" w14:textId="77777777" w:rsidR="00805780" w:rsidRPr="0046291E" w:rsidRDefault="00805780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16"/>
          <w:szCs w:val="16"/>
        </w:rPr>
      </w:pPr>
    </w:p>
    <w:p w14:paraId="0274ADCC" w14:textId="4CF7FE0D" w:rsidR="0094282C" w:rsidRPr="0046291E" w:rsidRDefault="0094282C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sz w:val="16"/>
          <w:szCs w:val="16"/>
        </w:rPr>
      </w:pPr>
      <w:r w:rsidRPr="0046291E">
        <w:rPr>
          <w:rFonts w:ascii="Helvetica" w:hAnsi="Helvetica"/>
          <w:b/>
          <w:sz w:val="16"/>
          <w:szCs w:val="16"/>
        </w:rPr>
        <w:t>Über</w:t>
      </w:r>
      <w:r w:rsidR="00F91F98" w:rsidRPr="0046291E">
        <w:rPr>
          <w:rFonts w:ascii="Helvetica" w:hAnsi="Helvetica"/>
          <w:b/>
          <w:sz w:val="16"/>
          <w:szCs w:val="16"/>
        </w:rPr>
        <w:t xml:space="preserve"> </w:t>
      </w:r>
      <w:r w:rsidRPr="0046291E">
        <w:rPr>
          <w:rFonts w:ascii="Helvetica" w:hAnsi="Helvetica"/>
          <w:b/>
          <w:sz w:val="16"/>
          <w:szCs w:val="16"/>
        </w:rPr>
        <w:t>WatchGuard</w:t>
      </w:r>
      <w:r w:rsidR="00F91F98" w:rsidRPr="0046291E">
        <w:rPr>
          <w:rFonts w:ascii="Helvetica" w:hAnsi="Helvetica"/>
          <w:b/>
          <w:sz w:val="16"/>
          <w:szCs w:val="16"/>
        </w:rPr>
        <w:t xml:space="preserve"> </w:t>
      </w:r>
      <w:r w:rsidRPr="0046291E">
        <w:rPr>
          <w:rFonts w:ascii="Helvetica" w:hAnsi="Helvetica"/>
          <w:b/>
          <w:sz w:val="16"/>
          <w:szCs w:val="16"/>
        </w:rPr>
        <w:t>Technologies</w:t>
      </w:r>
    </w:p>
    <w:p w14:paraId="140464EB" w14:textId="6842F639" w:rsidR="003A765B" w:rsidRPr="0046291E" w:rsidRDefault="0094282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  <w:r w:rsidRPr="0046291E">
        <w:rPr>
          <w:rFonts w:ascii="Helvetica" w:hAnsi="Helvetica"/>
          <w:sz w:val="16"/>
          <w:szCs w:val="16"/>
        </w:rPr>
        <w:t>WatchGuard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Technologies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gehört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zu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den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führenden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Anbietern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im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Bereich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Netzwerksicherheit.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Das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umfangreiche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Produktportfolio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reicht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von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hochentwickelten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UTM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(Unified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Threat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Management)-</w:t>
      </w:r>
      <w:r w:rsidR="00F91F98" w:rsidRPr="0046291E">
        <w:rPr>
          <w:rFonts w:ascii="Helvetica" w:hAnsi="Helvetica"/>
          <w:sz w:val="16"/>
          <w:szCs w:val="16"/>
        </w:rPr>
        <w:t xml:space="preserve">  </w:t>
      </w:r>
      <w:r w:rsidRPr="0046291E">
        <w:rPr>
          <w:rFonts w:ascii="Helvetica" w:hAnsi="Helvetica"/>
          <w:sz w:val="16"/>
          <w:szCs w:val="16"/>
        </w:rPr>
        <w:t>und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Next-Generation-Firewall-Plattformen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bis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hin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zu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Technologien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für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umfassenden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WLAN-Schutz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sowie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weiteren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spezifischen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Produkten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und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Services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rund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ums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Thema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IT-Security.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Mehr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als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="00A745F9" w:rsidRPr="0046291E">
        <w:rPr>
          <w:rFonts w:ascii="Helvetica" w:hAnsi="Helvetica"/>
          <w:sz w:val="16"/>
          <w:szCs w:val="16"/>
        </w:rPr>
        <w:t>80</w:t>
      </w:r>
      <w:r w:rsidRPr="0046291E">
        <w:rPr>
          <w:rFonts w:ascii="Helvetica" w:hAnsi="Helvetica"/>
          <w:sz w:val="16"/>
          <w:szCs w:val="16"/>
        </w:rPr>
        <w:t>.000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Unternehmen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weltweit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vertrauen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auf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die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ausgeklügelten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Schutzmechanismen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auf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Enterprise-Niveau,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wobei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dank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der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einfachen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Handhabung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insbesondere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kleine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bis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mittlere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sowie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dezentral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aufgestellte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Unternehmen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vom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Einsatz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profitieren.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Neben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der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Zentrale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in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Seattle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im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US-Bundesstaat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Washington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verfügt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WatchGuard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über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Niederlassungen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in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ganz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Nordamerika,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Lateinamerika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und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Europa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sowie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im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asiatisch-pazifischen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Raum.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</w:p>
    <w:sectPr w:rsidR="003A765B" w:rsidRPr="0046291E" w:rsidSect="007B1AB1">
      <w:headerReference w:type="default" r:id="rId10"/>
      <w:footerReference w:type="even" r:id="rId11"/>
      <w:footerReference w:type="default" r:id="rId12"/>
      <w:pgSz w:w="11900" w:h="16840"/>
      <w:pgMar w:top="1417" w:right="1410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120591" w14:textId="77777777" w:rsidR="00D664E6" w:rsidRDefault="00D664E6">
      <w:r>
        <w:separator/>
      </w:r>
    </w:p>
  </w:endnote>
  <w:endnote w:type="continuationSeparator" w:id="0">
    <w:p w14:paraId="01602E95" w14:textId="77777777" w:rsidR="00D664E6" w:rsidRDefault="00D664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223349" w14:textId="77777777" w:rsidR="00AE10D4" w:rsidRDefault="00AE10D4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781674A6" w14:textId="77777777" w:rsidR="00AE10D4" w:rsidRDefault="00AE10D4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9C2CAF" w14:textId="77777777" w:rsidR="00AE10D4" w:rsidRPr="002730F5" w:rsidRDefault="00AE10D4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D664E6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0E6B21C6" w14:textId="77777777" w:rsidR="00AE10D4" w:rsidRDefault="00AE10D4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F17243F" w14:textId="77777777" w:rsidR="00D664E6" w:rsidRDefault="00D664E6">
      <w:r>
        <w:separator/>
      </w:r>
    </w:p>
  </w:footnote>
  <w:footnote w:type="continuationSeparator" w:id="0">
    <w:p w14:paraId="08763FDB" w14:textId="77777777" w:rsidR="00D664E6" w:rsidRDefault="00D664E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B64D90" w14:textId="77777777" w:rsidR="00AE10D4" w:rsidRPr="00B674DF" w:rsidRDefault="00AE10D4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16B61A5A" wp14:editId="631DA7A4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2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59CA76BC" w14:textId="77777777" w:rsidR="00AE10D4" w:rsidRPr="00B674DF" w:rsidRDefault="00AE10D4">
    <w:pPr>
      <w:pStyle w:val="Kopfzeile"/>
      <w:rPr>
        <w:sz w:val="32"/>
        <w:szCs w:val="32"/>
      </w:rPr>
    </w:pPr>
  </w:p>
  <w:p w14:paraId="4739F9F1" w14:textId="77777777" w:rsidR="00AE10D4" w:rsidRPr="00B674DF" w:rsidRDefault="00AE10D4">
    <w:pPr>
      <w:pStyle w:val="Kopfzeile"/>
      <w:rPr>
        <w:sz w:val="32"/>
        <w:szCs w:val="32"/>
      </w:rPr>
    </w:pPr>
  </w:p>
  <w:p w14:paraId="16365EC1" w14:textId="77777777" w:rsidR="00AE10D4" w:rsidRPr="00B674DF" w:rsidRDefault="00AE10D4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69F3406"/>
    <w:multiLevelType w:val="hybridMultilevel"/>
    <w:tmpl w:val="EFFC563C"/>
    <w:lvl w:ilvl="0" w:tplc="4C04C13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620537E3"/>
    <w:multiLevelType w:val="hybridMultilevel"/>
    <w:tmpl w:val="975ADA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29"/>
  </w:num>
  <w:num w:numId="3">
    <w:abstractNumId w:val="19"/>
  </w:num>
  <w:num w:numId="4">
    <w:abstractNumId w:val="31"/>
  </w:num>
  <w:num w:numId="5">
    <w:abstractNumId w:val="14"/>
  </w:num>
  <w:num w:numId="6">
    <w:abstractNumId w:val="23"/>
  </w:num>
  <w:num w:numId="7">
    <w:abstractNumId w:val="12"/>
  </w:num>
  <w:num w:numId="8">
    <w:abstractNumId w:val="22"/>
  </w:num>
  <w:num w:numId="9">
    <w:abstractNumId w:val="13"/>
  </w:num>
  <w:num w:numId="10">
    <w:abstractNumId w:val="20"/>
  </w:num>
  <w:num w:numId="11">
    <w:abstractNumId w:val="33"/>
  </w:num>
  <w:num w:numId="12">
    <w:abstractNumId w:val="27"/>
  </w:num>
  <w:num w:numId="13">
    <w:abstractNumId w:val="28"/>
  </w:num>
  <w:num w:numId="14">
    <w:abstractNumId w:val="11"/>
  </w:num>
  <w:num w:numId="15">
    <w:abstractNumId w:val="10"/>
  </w:num>
  <w:num w:numId="16">
    <w:abstractNumId w:val="15"/>
  </w:num>
  <w:num w:numId="17">
    <w:abstractNumId w:val="9"/>
  </w:num>
  <w:num w:numId="18">
    <w:abstractNumId w:val="30"/>
  </w:num>
  <w:num w:numId="19">
    <w:abstractNumId w:val="24"/>
  </w:num>
  <w:num w:numId="20">
    <w:abstractNumId w:val="16"/>
  </w:num>
  <w:num w:numId="21">
    <w:abstractNumId w:val="26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7"/>
  </w:num>
  <w:num w:numId="32">
    <w:abstractNumId w:val="25"/>
  </w:num>
  <w:num w:numId="33">
    <w:abstractNumId w:val="21"/>
  </w:num>
  <w:num w:numId="3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8F6"/>
    <w:rsid w:val="0000115B"/>
    <w:rsid w:val="0000214D"/>
    <w:rsid w:val="00002935"/>
    <w:rsid w:val="0000549D"/>
    <w:rsid w:val="00013415"/>
    <w:rsid w:val="000135EC"/>
    <w:rsid w:val="00014B85"/>
    <w:rsid w:val="00016423"/>
    <w:rsid w:val="0001732D"/>
    <w:rsid w:val="0001762B"/>
    <w:rsid w:val="000203CF"/>
    <w:rsid w:val="00020B6A"/>
    <w:rsid w:val="000217FE"/>
    <w:rsid w:val="00023ECF"/>
    <w:rsid w:val="000241F8"/>
    <w:rsid w:val="00024323"/>
    <w:rsid w:val="00025678"/>
    <w:rsid w:val="00026F2E"/>
    <w:rsid w:val="000270E4"/>
    <w:rsid w:val="00027A89"/>
    <w:rsid w:val="00030782"/>
    <w:rsid w:val="000312C8"/>
    <w:rsid w:val="000317BE"/>
    <w:rsid w:val="000360DF"/>
    <w:rsid w:val="00037D09"/>
    <w:rsid w:val="0004060B"/>
    <w:rsid w:val="00040816"/>
    <w:rsid w:val="000421C7"/>
    <w:rsid w:val="00044D21"/>
    <w:rsid w:val="00046032"/>
    <w:rsid w:val="00047F42"/>
    <w:rsid w:val="00051212"/>
    <w:rsid w:val="0005263F"/>
    <w:rsid w:val="000528A7"/>
    <w:rsid w:val="00053655"/>
    <w:rsid w:val="00053FB2"/>
    <w:rsid w:val="000603A4"/>
    <w:rsid w:val="0006279A"/>
    <w:rsid w:val="000627D8"/>
    <w:rsid w:val="00062D98"/>
    <w:rsid w:val="00062DDF"/>
    <w:rsid w:val="00063673"/>
    <w:rsid w:val="00063DCC"/>
    <w:rsid w:val="00065A4D"/>
    <w:rsid w:val="00065CB0"/>
    <w:rsid w:val="00066F53"/>
    <w:rsid w:val="000675B2"/>
    <w:rsid w:val="00067875"/>
    <w:rsid w:val="00070D6D"/>
    <w:rsid w:val="00071279"/>
    <w:rsid w:val="000715E6"/>
    <w:rsid w:val="00071B35"/>
    <w:rsid w:val="000751B1"/>
    <w:rsid w:val="00075949"/>
    <w:rsid w:val="000779D4"/>
    <w:rsid w:val="0008099A"/>
    <w:rsid w:val="00081E9D"/>
    <w:rsid w:val="00082070"/>
    <w:rsid w:val="00082E3F"/>
    <w:rsid w:val="00082E9F"/>
    <w:rsid w:val="00083319"/>
    <w:rsid w:val="000837A7"/>
    <w:rsid w:val="00083BE4"/>
    <w:rsid w:val="00085447"/>
    <w:rsid w:val="000856FB"/>
    <w:rsid w:val="0009051E"/>
    <w:rsid w:val="00090934"/>
    <w:rsid w:val="00093845"/>
    <w:rsid w:val="000939C7"/>
    <w:rsid w:val="00096B31"/>
    <w:rsid w:val="000A0B7D"/>
    <w:rsid w:val="000A2700"/>
    <w:rsid w:val="000A33B7"/>
    <w:rsid w:val="000A4006"/>
    <w:rsid w:val="000A459D"/>
    <w:rsid w:val="000A4675"/>
    <w:rsid w:val="000A4BE1"/>
    <w:rsid w:val="000A618E"/>
    <w:rsid w:val="000A67BE"/>
    <w:rsid w:val="000A7259"/>
    <w:rsid w:val="000A78FA"/>
    <w:rsid w:val="000B096E"/>
    <w:rsid w:val="000B1386"/>
    <w:rsid w:val="000B1A5C"/>
    <w:rsid w:val="000B242E"/>
    <w:rsid w:val="000B4852"/>
    <w:rsid w:val="000B4944"/>
    <w:rsid w:val="000B5E1C"/>
    <w:rsid w:val="000B62C1"/>
    <w:rsid w:val="000B6D9B"/>
    <w:rsid w:val="000C087B"/>
    <w:rsid w:val="000C0D2B"/>
    <w:rsid w:val="000C256E"/>
    <w:rsid w:val="000C2F2C"/>
    <w:rsid w:val="000C43D8"/>
    <w:rsid w:val="000C5A00"/>
    <w:rsid w:val="000C615A"/>
    <w:rsid w:val="000C6F64"/>
    <w:rsid w:val="000C7816"/>
    <w:rsid w:val="000C78FF"/>
    <w:rsid w:val="000D16B0"/>
    <w:rsid w:val="000D3D44"/>
    <w:rsid w:val="000D478B"/>
    <w:rsid w:val="000D4EB0"/>
    <w:rsid w:val="000D555F"/>
    <w:rsid w:val="000D5D98"/>
    <w:rsid w:val="000D60DE"/>
    <w:rsid w:val="000D748D"/>
    <w:rsid w:val="000D7D4B"/>
    <w:rsid w:val="000E0BA1"/>
    <w:rsid w:val="000E18AD"/>
    <w:rsid w:val="000E2502"/>
    <w:rsid w:val="000E2B0D"/>
    <w:rsid w:val="000E32AF"/>
    <w:rsid w:val="000E3764"/>
    <w:rsid w:val="000E3765"/>
    <w:rsid w:val="000E3EDF"/>
    <w:rsid w:val="000E3EF0"/>
    <w:rsid w:val="000E459C"/>
    <w:rsid w:val="000E66FA"/>
    <w:rsid w:val="000E783A"/>
    <w:rsid w:val="000F08B2"/>
    <w:rsid w:val="000F0C50"/>
    <w:rsid w:val="000F0C9C"/>
    <w:rsid w:val="000F125C"/>
    <w:rsid w:val="000F2968"/>
    <w:rsid w:val="000F3A95"/>
    <w:rsid w:val="000F3E4E"/>
    <w:rsid w:val="000F4D38"/>
    <w:rsid w:val="000F5AEA"/>
    <w:rsid w:val="000F5CA1"/>
    <w:rsid w:val="000F7B0D"/>
    <w:rsid w:val="00100634"/>
    <w:rsid w:val="00101D65"/>
    <w:rsid w:val="00102631"/>
    <w:rsid w:val="001041E0"/>
    <w:rsid w:val="00105492"/>
    <w:rsid w:val="00105626"/>
    <w:rsid w:val="00105A4B"/>
    <w:rsid w:val="00107167"/>
    <w:rsid w:val="00107367"/>
    <w:rsid w:val="00107402"/>
    <w:rsid w:val="001103D6"/>
    <w:rsid w:val="00112D4C"/>
    <w:rsid w:val="00113FA8"/>
    <w:rsid w:val="0011416B"/>
    <w:rsid w:val="0011604F"/>
    <w:rsid w:val="00117501"/>
    <w:rsid w:val="00117F61"/>
    <w:rsid w:val="00117FA2"/>
    <w:rsid w:val="00120B35"/>
    <w:rsid w:val="001221EF"/>
    <w:rsid w:val="0012273F"/>
    <w:rsid w:val="00123A7B"/>
    <w:rsid w:val="00123CF5"/>
    <w:rsid w:val="00125EF6"/>
    <w:rsid w:val="00125FEF"/>
    <w:rsid w:val="00126A8D"/>
    <w:rsid w:val="00127EC4"/>
    <w:rsid w:val="00132DEC"/>
    <w:rsid w:val="00133454"/>
    <w:rsid w:val="0013369E"/>
    <w:rsid w:val="00134114"/>
    <w:rsid w:val="00135ECF"/>
    <w:rsid w:val="00136110"/>
    <w:rsid w:val="00137995"/>
    <w:rsid w:val="00141441"/>
    <w:rsid w:val="00141DCC"/>
    <w:rsid w:val="001430E4"/>
    <w:rsid w:val="00143FF5"/>
    <w:rsid w:val="00144F8D"/>
    <w:rsid w:val="00146706"/>
    <w:rsid w:val="001474F1"/>
    <w:rsid w:val="00151DE9"/>
    <w:rsid w:val="001523A1"/>
    <w:rsid w:val="00152584"/>
    <w:rsid w:val="001537CE"/>
    <w:rsid w:val="0015490F"/>
    <w:rsid w:val="00155FD5"/>
    <w:rsid w:val="0015678D"/>
    <w:rsid w:val="001573F5"/>
    <w:rsid w:val="00157631"/>
    <w:rsid w:val="00160C5E"/>
    <w:rsid w:val="00161E52"/>
    <w:rsid w:val="00170058"/>
    <w:rsid w:val="00170EEF"/>
    <w:rsid w:val="00173C3F"/>
    <w:rsid w:val="00173E3A"/>
    <w:rsid w:val="0017765A"/>
    <w:rsid w:val="00177B9B"/>
    <w:rsid w:val="00180328"/>
    <w:rsid w:val="00180E8E"/>
    <w:rsid w:val="00180F53"/>
    <w:rsid w:val="001823EB"/>
    <w:rsid w:val="00182FA7"/>
    <w:rsid w:val="00184E94"/>
    <w:rsid w:val="001852B3"/>
    <w:rsid w:val="00185C8C"/>
    <w:rsid w:val="00186199"/>
    <w:rsid w:val="00192633"/>
    <w:rsid w:val="00193664"/>
    <w:rsid w:val="00193F3B"/>
    <w:rsid w:val="00195B8D"/>
    <w:rsid w:val="00197894"/>
    <w:rsid w:val="001A00CD"/>
    <w:rsid w:val="001A0720"/>
    <w:rsid w:val="001A0FBD"/>
    <w:rsid w:val="001A1373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C3F"/>
    <w:rsid w:val="001B1142"/>
    <w:rsid w:val="001B1605"/>
    <w:rsid w:val="001B1D1C"/>
    <w:rsid w:val="001B3E7A"/>
    <w:rsid w:val="001B5021"/>
    <w:rsid w:val="001B5568"/>
    <w:rsid w:val="001B5D10"/>
    <w:rsid w:val="001B617F"/>
    <w:rsid w:val="001B6A32"/>
    <w:rsid w:val="001C0560"/>
    <w:rsid w:val="001C0831"/>
    <w:rsid w:val="001C23F4"/>
    <w:rsid w:val="001C3EF0"/>
    <w:rsid w:val="001C469A"/>
    <w:rsid w:val="001C489E"/>
    <w:rsid w:val="001D1914"/>
    <w:rsid w:val="001D1F13"/>
    <w:rsid w:val="001D2F1B"/>
    <w:rsid w:val="001D456E"/>
    <w:rsid w:val="001D58B0"/>
    <w:rsid w:val="001D5A34"/>
    <w:rsid w:val="001D5D0F"/>
    <w:rsid w:val="001D5ED3"/>
    <w:rsid w:val="001E096D"/>
    <w:rsid w:val="001E11F6"/>
    <w:rsid w:val="001E38BD"/>
    <w:rsid w:val="001E400F"/>
    <w:rsid w:val="001E48CD"/>
    <w:rsid w:val="001E5044"/>
    <w:rsid w:val="001E65D7"/>
    <w:rsid w:val="001E69F8"/>
    <w:rsid w:val="001E6A77"/>
    <w:rsid w:val="001E7588"/>
    <w:rsid w:val="001E79F3"/>
    <w:rsid w:val="001F202C"/>
    <w:rsid w:val="001F20B2"/>
    <w:rsid w:val="001F3D69"/>
    <w:rsid w:val="001F753B"/>
    <w:rsid w:val="0020002F"/>
    <w:rsid w:val="00200C99"/>
    <w:rsid w:val="00201027"/>
    <w:rsid w:val="0020153E"/>
    <w:rsid w:val="00206650"/>
    <w:rsid w:val="00207E2D"/>
    <w:rsid w:val="002111C6"/>
    <w:rsid w:val="00211BAD"/>
    <w:rsid w:val="00212B3C"/>
    <w:rsid w:val="00212C32"/>
    <w:rsid w:val="00214DEA"/>
    <w:rsid w:val="00215507"/>
    <w:rsid w:val="00216C7A"/>
    <w:rsid w:val="0021720F"/>
    <w:rsid w:val="002174E6"/>
    <w:rsid w:val="00222056"/>
    <w:rsid w:val="002227A1"/>
    <w:rsid w:val="00223139"/>
    <w:rsid w:val="00226A21"/>
    <w:rsid w:val="0022775C"/>
    <w:rsid w:val="002313D0"/>
    <w:rsid w:val="00231578"/>
    <w:rsid w:val="002327DE"/>
    <w:rsid w:val="00232C15"/>
    <w:rsid w:val="002332CE"/>
    <w:rsid w:val="0023471E"/>
    <w:rsid w:val="002347C5"/>
    <w:rsid w:val="00235533"/>
    <w:rsid w:val="00237E94"/>
    <w:rsid w:val="00241CF2"/>
    <w:rsid w:val="0024288F"/>
    <w:rsid w:val="00244D72"/>
    <w:rsid w:val="00245587"/>
    <w:rsid w:val="00245A0C"/>
    <w:rsid w:val="0024628C"/>
    <w:rsid w:val="0024721D"/>
    <w:rsid w:val="00247F29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6BD8"/>
    <w:rsid w:val="00256BE7"/>
    <w:rsid w:val="00256FD0"/>
    <w:rsid w:val="00257EDA"/>
    <w:rsid w:val="002603F8"/>
    <w:rsid w:val="00261013"/>
    <w:rsid w:val="002616AF"/>
    <w:rsid w:val="00261F24"/>
    <w:rsid w:val="00263AA3"/>
    <w:rsid w:val="00263B41"/>
    <w:rsid w:val="00265463"/>
    <w:rsid w:val="0026683D"/>
    <w:rsid w:val="00266869"/>
    <w:rsid w:val="002708FF"/>
    <w:rsid w:val="00270FE0"/>
    <w:rsid w:val="00271584"/>
    <w:rsid w:val="002730F5"/>
    <w:rsid w:val="002731F0"/>
    <w:rsid w:val="00273E7A"/>
    <w:rsid w:val="002746BD"/>
    <w:rsid w:val="00274C27"/>
    <w:rsid w:val="00275AAF"/>
    <w:rsid w:val="00275B99"/>
    <w:rsid w:val="00276F1F"/>
    <w:rsid w:val="00277163"/>
    <w:rsid w:val="0028020C"/>
    <w:rsid w:val="00280A2E"/>
    <w:rsid w:val="0028319F"/>
    <w:rsid w:val="00283688"/>
    <w:rsid w:val="00284103"/>
    <w:rsid w:val="002900CF"/>
    <w:rsid w:val="002909C5"/>
    <w:rsid w:val="00291426"/>
    <w:rsid w:val="002916D5"/>
    <w:rsid w:val="00293465"/>
    <w:rsid w:val="002945AC"/>
    <w:rsid w:val="00295AB4"/>
    <w:rsid w:val="0029709A"/>
    <w:rsid w:val="002977A5"/>
    <w:rsid w:val="00297D32"/>
    <w:rsid w:val="002A0689"/>
    <w:rsid w:val="002A41A4"/>
    <w:rsid w:val="002A47E3"/>
    <w:rsid w:val="002A6ACC"/>
    <w:rsid w:val="002A7FB0"/>
    <w:rsid w:val="002B238C"/>
    <w:rsid w:val="002B30FA"/>
    <w:rsid w:val="002B5616"/>
    <w:rsid w:val="002B663F"/>
    <w:rsid w:val="002B7740"/>
    <w:rsid w:val="002C1B98"/>
    <w:rsid w:val="002C267D"/>
    <w:rsid w:val="002C3B1B"/>
    <w:rsid w:val="002C575B"/>
    <w:rsid w:val="002C6AA9"/>
    <w:rsid w:val="002C7937"/>
    <w:rsid w:val="002D02ED"/>
    <w:rsid w:val="002D0B60"/>
    <w:rsid w:val="002D0CC2"/>
    <w:rsid w:val="002D1D7F"/>
    <w:rsid w:val="002D2848"/>
    <w:rsid w:val="002D52DF"/>
    <w:rsid w:val="002D52F5"/>
    <w:rsid w:val="002D54DD"/>
    <w:rsid w:val="002D5D1E"/>
    <w:rsid w:val="002D5E28"/>
    <w:rsid w:val="002E02D5"/>
    <w:rsid w:val="002E119A"/>
    <w:rsid w:val="002E29A3"/>
    <w:rsid w:val="002E519D"/>
    <w:rsid w:val="002E5D32"/>
    <w:rsid w:val="002E5E3A"/>
    <w:rsid w:val="002E72EB"/>
    <w:rsid w:val="002E7C1A"/>
    <w:rsid w:val="002F0B09"/>
    <w:rsid w:val="002F103D"/>
    <w:rsid w:val="002F336A"/>
    <w:rsid w:val="002F3777"/>
    <w:rsid w:val="002F4ABB"/>
    <w:rsid w:val="002F647F"/>
    <w:rsid w:val="002F6A1C"/>
    <w:rsid w:val="002F7145"/>
    <w:rsid w:val="002F7A55"/>
    <w:rsid w:val="0030018C"/>
    <w:rsid w:val="003009F1"/>
    <w:rsid w:val="0030165B"/>
    <w:rsid w:val="00301F9D"/>
    <w:rsid w:val="0030294D"/>
    <w:rsid w:val="00304214"/>
    <w:rsid w:val="00304B83"/>
    <w:rsid w:val="003102D3"/>
    <w:rsid w:val="0031176B"/>
    <w:rsid w:val="00311B90"/>
    <w:rsid w:val="00311DF9"/>
    <w:rsid w:val="0031289D"/>
    <w:rsid w:val="00313458"/>
    <w:rsid w:val="003165AD"/>
    <w:rsid w:val="0031700C"/>
    <w:rsid w:val="003179CE"/>
    <w:rsid w:val="003208D4"/>
    <w:rsid w:val="00325DD5"/>
    <w:rsid w:val="00326A17"/>
    <w:rsid w:val="003275A9"/>
    <w:rsid w:val="00330D95"/>
    <w:rsid w:val="0033139E"/>
    <w:rsid w:val="00331964"/>
    <w:rsid w:val="00332C59"/>
    <w:rsid w:val="00333CC9"/>
    <w:rsid w:val="00335837"/>
    <w:rsid w:val="00336870"/>
    <w:rsid w:val="0033696A"/>
    <w:rsid w:val="00336B0B"/>
    <w:rsid w:val="00337C1D"/>
    <w:rsid w:val="00337DC4"/>
    <w:rsid w:val="00341398"/>
    <w:rsid w:val="003417B5"/>
    <w:rsid w:val="00342F26"/>
    <w:rsid w:val="00342F5B"/>
    <w:rsid w:val="00346D86"/>
    <w:rsid w:val="00350809"/>
    <w:rsid w:val="003516B0"/>
    <w:rsid w:val="00352493"/>
    <w:rsid w:val="003533E0"/>
    <w:rsid w:val="003542A5"/>
    <w:rsid w:val="00354F55"/>
    <w:rsid w:val="00356809"/>
    <w:rsid w:val="00356837"/>
    <w:rsid w:val="00357187"/>
    <w:rsid w:val="00357EBC"/>
    <w:rsid w:val="003609FD"/>
    <w:rsid w:val="00360AF0"/>
    <w:rsid w:val="0036208C"/>
    <w:rsid w:val="003639AF"/>
    <w:rsid w:val="00363B59"/>
    <w:rsid w:val="00363E74"/>
    <w:rsid w:val="00364B59"/>
    <w:rsid w:val="00366E76"/>
    <w:rsid w:val="00370C65"/>
    <w:rsid w:val="00371C70"/>
    <w:rsid w:val="00372AD3"/>
    <w:rsid w:val="003731B9"/>
    <w:rsid w:val="003741DF"/>
    <w:rsid w:val="00374207"/>
    <w:rsid w:val="00374FBB"/>
    <w:rsid w:val="0037521D"/>
    <w:rsid w:val="003752D5"/>
    <w:rsid w:val="00375992"/>
    <w:rsid w:val="0037601D"/>
    <w:rsid w:val="00376AAD"/>
    <w:rsid w:val="00380229"/>
    <w:rsid w:val="00383FD9"/>
    <w:rsid w:val="00384DD8"/>
    <w:rsid w:val="003852FF"/>
    <w:rsid w:val="00386B60"/>
    <w:rsid w:val="00387D6E"/>
    <w:rsid w:val="00387D9C"/>
    <w:rsid w:val="00390D74"/>
    <w:rsid w:val="003926BE"/>
    <w:rsid w:val="003950D7"/>
    <w:rsid w:val="00397E48"/>
    <w:rsid w:val="003A0636"/>
    <w:rsid w:val="003A0DDA"/>
    <w:rsid w:val="003A11DE"/>
    <w:rsid w:val="003A1217"/>
    <w:rsid w:val="003A1438"/>
    <w:rsid w:val="003A3D5C"/>
    <w:rsid w:val="003A458B"/>
    <w:rsid w:val="003A5BB9"/>
    <w:rsid w:val="003A765B"/>
    <w:rsid w:val="003A7676"/>
    <w:rsid w:val="003A79D8"/>
    <w:rsid w:val="003B1B58"/>
    <w:rsid w:val="003B3AA9"/>
    <w:rsid w:val="003B3CB3"/>
    <w:rsid w:val="003B7820"/>
    <w:rsid w:val="003C3144"/>
    <w:rsid w:val="003C3976"/>
    <w:rsid w:val="003D0C24"/>
    <w:rsid w:val="003D1B5D"/>
    <w:rsid w:val="003D1FE2"/>
    <w:rsid w:val="003D3793"/>
    <w:rsid w:val="003D522C"/>
    <w:rsid w:val="003D5CDE"/>
    <w:rsid w:val="003D63B4"/>
    <w:rsid w:val="003D641E"/>
    <w:rsid w:val="003D6A57"/>
    <w:rsid w:val="003D76EA"/>
    <w:rsid w:val="003D77BA"/>
    <w:rsid w:val="003E11C2"/>
    <w:rsid w:val="003E19C1"/>
    <w:rsid w:val="003E2D99"/>
    <w:rsid w:val="003E3E6E"/>
    <w:rsid w:val="003E599C"/>
    <w:rsid w:val="003E667B"/>
    <w:rsid w:val="003F0909"/>
    <w:rsid w:val="003F17B5"/>
    <w:rsid w:val="003F2252"/>
    <w:rsid w:val="003F7BC3"/>
    <w:rsid w:val="004020A2"/>
    <w:rsid w:val="00403132"/>
    <w:rsid w:val="004032A2"/>
    <w:rsid w:val="00403508"/>
    <w:rsid w:val="00404589"/>
    <w:rsid w:val="004047C9"/>
    <w:rsid w:val="00404CB4"/>
    <w:rsid w:val="00405980"/>
    <w:rsid w:val="00405ACE"/>
    <w:rsid w:val="004078D1"/>
    <w:rsid w:val="004116A1"/>
    <w:rsid w:val="004143AE"/>
    <w:rsid w:val="00414960"/>
    <w:rsid w:val="00417618"/>
    <w:rsid w:val="0042121F"/>
    <w:rsid w:val="004214F6"/>
    <w:rsid w:val="0042399D"/>
    <w:rsid w:val="00426205"/>
    <w:rsid w:val="004269BA"/>
    <w:rsid w:val="004274F8"/>
    <w:rsid w:val="00431606"/>
    <w:rsid w:val="00431F4B"/>
    <w:rsid w:val="00432603"/>
    <w:rsid w:val="0043266E"/>
    <w:rsid w:val="00434968"/>
    <w:rsid w:val="004350F3"/>
    <w:rsid w:val="00436B47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39F3"/>
    <w:rsid w:val="00453EA2"/>
    <w:rsid w:val="004542B6"/>
    <w:rsid w:val="00454996"/>
    <w:rsid w:val="00455530"/>
    <w:rsid w:val="00455D39"/>
    <w:rsid w:val="00457CBD"/>
    <w:rsid w:val="00461311"/>
    <w:rsid w:val="0046291E"/>
    <w:rsid w:val="0046301A"/>
    <w:rsid w:val="00463DA2"/>
    <w:rsid w:val="00463E6B"/>
    <w:rsid w:val="0046456D"/>
    <w:rsid w:val="0046524C"/>
    <w:rsid w:val="0046555C"/>
    <w:rsid w:val="00465A4E"/>
    <w:rsid w:val="004678A4"/>
    <w:rsid w:val="00467935"/>
    <w:rsid w:val="00467DB3"/>
    <w:rsid w:val="004706FD"/>
    <w:rsid w:val="004709D1"/>
    <w:rsid w:val="00471A16"/>
    <w:rsid w:val="00473787"/>
    <w:rsid w:val="004738B2"/>
    <w:rsid w:val="00473AD9"/>
    <w:rsid w:val="004766D1"/>
    <w:rsid w:val="004767F0"/>
    <w:rsid w:val="00477CC5"/>
    <w:rsid w:val="00485A2E"/>
    <w:rsid w:val="00485ACF"/>
    <w:rsid w:val="00486B90"/>
    <w:rsid w:val="00487448"/>
    <w:rsid w:val="00487BE2"/>
    <w:rsid w:val="0049012D"/>
    <w:rsid w:val="00490359"/>
    <w:rsid w:val="004909A8"/>
    <w:rsid w:val="00491559"/>
    <w:rsid w:val="00491E5F"/>
    <w:rsid w:val="00494030"/>
    <w:rsid w:val="0049645D"/>
    <w:rsid w:val="0049658E"/>
    <w:rsid w:val="004A034C"/>
    <w:rsid w:val="004A0BA3"/>
    <w:rsid w:val="004A143F"/>
    <w:rsid w:val="004A1C78"/>
    <w:rsid w:val="004A2E30"/>
    <w:rsid w:val="004A2F04"/>
    <w:rsid w:val="004A39B1"/>
    <w:rsid w:val="004A6930"/>
    <w:rsid w:val="004B08C8"/>
    <w:rsid w:val="004B1C4F"/>
    <w:rsid w:val="004B308C"/>
    <w:rsid w:val="004B315E"/>
    <w:rsid w:val="004B3241"/>
    <w:rsid w:val="004B47BE"/>
    <w:rsid w:val="004B4F43"/>
    <w:rsid w:val="004B5272"/>
    <w:rsid w:val="004B6C50"/>
    <w:rsid w:val="004B6E77"/>
    <w:rsid w:val="004B7780"/>
    <w:rsid w:val="004B7E6E"/>
    <w:rsid w:val="004C0963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2451"/>
    <w:rsid w:val="004D37FA"/>
    <w:rsid w:val="004D4F40"/>
    <w:rsid w:val="004D5AF3"/>
    <w:rsid w:val="004D62CA"/>
    <w:rsid w:val="004D6B4E"/>
    <w:rsid w:val="004E23B9"/>
    <w:rsid w:val="004E2742"/>
    <w:rsid w:val="004E3255"/>
    <w:rsid w:val="004E33B0"/>
    <w:rsid w:val="004E48C8"/>
    <w:rsid w:val="004E6CBB"/>
    <w:rsid w:val="004F179A"/>
    <w:rsid w:val="004F1A41"/>
    <w:rsid w:val="004F4A00"/>
    <w:rsid w:val="004F5BFB"/>
    <w:rsid w:val="004F5F79"/>
    <w:rsid w:val="004F6BD9"/>
    <w:rsid w:val="004F70F3"/>
    <w:rsid w:val="005003B0"/>
    <w:rsid w:val="00501339"/>
    <w:rsid w:val="0050328C"/>
    <w:rsid w:val="0050439F"/>
    <w:rsid w:val="00504616"/>
    <w:rsid w:val="00507154"/>
    <w:rsid w:val="00507720"/>
    <w:rsid w:val="00507C38"/>
    <w:rsid w:val="00511DF6"/>
    <w:rsid w:val="0051385B"/>
    <w:rsid w:val="005139A8"/>
    <w:rsid w:val="00513D1C"/>
    <w:rsid w:val="00516327"/>
    <w:rsid w:val="00516676"/>
    <w:rsid w:val="0051697E"/>
    <w:rsid w:val="005178DE"/>
    <w:rsid w:val="00520237"/>
    <w:rsid w:val="005211F3"/>
    <w:rsid w:val="00521537"/>
    <w:rsid w:val="00521B66"/>
    <w:rsid w:val="00524F1D"/>
    <w:rsid w:val="00526D64"/>
    <w:rsid w:val="00531CD8"/>
    <w:rsid w:val="00532A01"/>
    <w:rsid w:val="00533B51"/>
    <w:rsid w:val="00535196"/>
    <w:rsid w:val="0053568B"/>
    <w:rsid w:val="00535E24"/>
    <w:rsid w:val="005362A0"/>
    <w:rsid w:val="00536734"/>
    <w:rsid w:val="00536A35"/>
    <w:rsid w:val="00537FFB"/>
    <w:rsid w:val="00540D49"/>
    <w:rsid w:val="0054431D"/>
    <w:rsid w:val="00547904"/>
    <w:rsid w:val="00547E7A"/>
    <w:rsid w:val="005503E3"/>
    <w:rsid w:val="00550AEF"/>
    <w:rsid w:val="0055154B"/>
    <w:rsid w:val="005515BE"/>
    <w:rsid w:val="005536AB"/>
    <w:rsid w:val="00555D67"/>
    <w:rsid w:val="005573B8"/>
    <w:rsid w:val="00560507"/>
    <w:rsid w:val="0056058F"/>
    <w:rsid w:val="0056331B"/>
    <w:rsid w:val="00564917"/>
    <w:rsid w:val="005700F3"/>
    <w:rsid w:val="005704D3"/>
    <w:rsid w:val="00572C2C"/>
    <w:rsid w:val="00574C0E"/>
    <w:rsid w:val="00575D6D"/>
    <w:rsid w:val="005761A6"/>
    <w:rsid w:val="005816DD"/>
    <w:rsid w:val="005816EE"/>
    <w:rsid w:val="005825F4"/>
    <w:rsid w:val="0058600B"/>
    <w:rsid w:val="00586273"/>
    <w:rsid w:val="00591238"/>
    <w:rsid w:val="005915CB"/>
    <w:rsid w:val="00591ABC"/>
    <w:rsid w:val="00591F5F"/>
    <w:rsid w:val="0059212D"/>
    <w:rsid w:val="00592266"/>
    <w:rsid w:val="00592C62"/>
    <w:rsid w:val="005942C4"/>
    <w:rsid w:val="005959F9"/>
    <w:rsid w:val="005965EE"/>
    <w:rsid w:val="005A10A5"/>
    <w:rsid w:val="005A10B4"/>
    <w:rsid w:val="005A44D6"/>
    <w:rsid w:val="005A4B06"/>
    <w:rsid w:val="005A53DA"/>
    <w:rsid w:val="005A553B"/>
    <w:rsid w:val="005A5D37"/>
    <w:rsid w:val="005B035F"/>
    <w:rsid w:val="005B0A78"/>
    <w:rsid w:val="005B0E5C"/>
    <w:rsid w:val="005B1EF1"/>
    <w:rsid w:val="005B3649"/>
    <w:rsid w:val="005B3DDF"/>
    <w:rsid w:val="005B5C59"/>
    <w:rsid w:val="005B5E51"/>
    <w:rsid w:val="005B5F53"/>
    <w:rsid w:val="005B6A4D"/>
    <w:rsid w:val="005C01B8"/>
    <w:rsid w:val="005C1212"/>
    <w:rsid w:val="005C1FAC"/>
    <w:rsid w:val="005C4F80"/>
    <w:rsid w:val="005C6806"/>
    <w:rsid w:val="005C6D67"/>
    <w:rsid w:val="005C7032"/>
    <w:rsid w:val="005D1913"/>
    <w:rsid w:val="005D1AEC"/>
    <w:rsid w:val="005D21E1"/>
    <w:rsid w:val="005D5CF2"/>
    <w:rsid w:val="005E1B78"/>
    <w:rsid w:val="005E1D97"/>
    <w:rsid w:val="005E28FD"/>
    <w:rsid w:val="005E2F6A"/>
    <w:rsid w:val="005E30D1"/>
    <w:rsid w:val="005E32FA"/>
    <w:rsid w:val="005E3617"/>
    <w:rsid w:val="005E3AB5"/>
    <w:rsid w:val="005E4473"/>
    <w:rsid w:val="005E468A"/>
    <w:rsid w:val="005E4E7D"/>
    <w:rsid w:val="005E72BF"/>
    <w:rsid w:val="005E73CD"/>
    <w:rsid w:val="005E775C"/>
    <w:rsid w:val="005F0D8F"/>
    <w:rsid w:val="005F10B7"/>
    <w:rsid w:val="005F14DC"/>
    <w:rsid w:val="005F1857"/>
    <w:rsid w:val="005F2514"/>
    <w:rsid w:val="005F2BDD"/>
    <w:rsid w:val="005F33CE"/>
    <w:rsid w:val="005F369F"/>
    <w:rsid w:val="005F5962"/>
    <w:rsid w:val="005F679F"/>
    <w:rsid w:val="005F6BFF"/>
    <w:rsid w:val="00600D4A"/>
    <w:rsid w:val="00602ECE"/>
    <w:rsid w:val="00603492"/>
    <w:rsid w:val="00603B42"/>
    <w:rsid w:val="006042B7"/>
    <w:rsid w:val="0060432F"/>
    <w:rsid w:val="00605173"/>
    <w:rsid w:val="006059DC"/>
    <w:rsid w:val="00606E9F"/>
    <w:rsid w:val="00607F75"/>
    <w:rsid w:val="00610BD7"/>
    <w:rsid w:val="00611A49"/>
    <w:rsid w:val="00611F0A"/>
    <w:rsid w:val="00612A7B"/>
    <w:rsid w:val="00612B6C"/>
    <w:rsid w:val="00612ED1"/>
    <w:rsid w:val="006135F7"/>
    <w:rsid w:val="00614921"/>
    <w:rsid w:val="00616319"/>
    <w:rsid w:val="00617AC3"/>
    <w:rsid w:val="00620C5B"/>
    <w:rsid w:val="006212D9"/>
    <w:rsid w:val="00621576"/>
    <w:rsid w:val="006216A1"/>
    <w:rsid w:val="00621B94"/>
    <w:rsid w:val="0062444E"/>
    <w:rsid w:val="0062586C"/>
    <w:rsid w:val="0063087A"/>
    <w:rsid w:val="006315CF"/>
    <w:rsid w:val="0063167C"/>
    <w:rsid w:val="006324C4"/>
    <w:rsid w:val="006327EF"/>
    <w:rsid w:val="00633B37"/>
    <w:rsid w:val="00633FC8"/>
    <w:rsid w:val="00634751"/>
    <w:rsid w:val="00634A80"/>
    <w:rsid w:val="00635DA2"/>
    <w:rsid w:val="00635FC6"/>
    <w:rsid w:val="00636AFD"/>
    <w:rsid w:val="0063792F"/>
    <w:rsid w:val="00637DFA"/>
    <w:rsid w:val="00640600"/>
    <w:rsid w:val="006411BA"/>
    <w:rsid w:val="00641284"/>
    <w:rsid w:val="00641C41"/>
    <w:rsid w:val="00642539"/>
    <w:rsid w:val="006427CC"/>
    <w:rsid w:val="0064715F"/>
    <w:rsid w:val="00647CDD"/>
    <w:rsid w:val="006502AF"/>
    <w:rsid w:val="00651EDE"/>
    <w:rsid w:val="00652626"/>
    <w:rsid w:val="006539F6"/>
    <w:rsid w:val="00654D65"/>
    <w:rsid w:val="0065634F"/>
    <w:rsid w:val="006564A4"/>
    <w:rsid w:val="006568C2"/>
    <w:rsid w:val="00656E63"/>
    <w:rsid w:val="00660AC7"/>
    <w:rsid w:val="0066120F"/>
    <w:rsid w:val="00662C13"/>
    <w:rsid w:val="00664D48"/>
    <w:rsid w:val="006651BC"/>
    <w:rsid w:val="00666660"/>
    <w:rsid w:val="00667AAB"/>
    <w:rsid w:val="00667C91"/>
    <w:rsid w:val="00670A45"/>
    <w:rsid w:val="00672CE8"/>
    <w:rsid w:val="00673F5F"/>
    <w:rsid w:val="006754A5"/>
    <w:rsid w:val="0067609A"/>
    <w:rsid w:val="00680038"/>
    <w:rsid w:val="00680A38"/>
    <w:rsid w:val="006818B0"/>
    <w:rsid w:val="006827C1"/>
    <w:rsid w:val="00690104"/>
    <w:rsid w:val="00691D8B"/>
    <w:rsid w:val="00692EAF"/>
    <w:rsid w:val="006930E0"/>
    <w:rsid w:val="00693F90"/>
    <w:rsid w:val="00694294"/>
    <w:rsid w:val="00694683"/>
    <w:rsid w:val="0069525E"/>
    <w:rsid w:val="00695C14"/>
    <w:rsid w:val="006969F0"/>
    <w:rsid w:val="006973D7"/>
    <w:rsid w:val="006976BC"/>
    <w:rsid w:val="006977DF"/>
    <w:rsid w:val="00697921"/>
    <w:rsid w:val="006A00D2"/>
    <w:rsid w:val="006A03D4"/>
    <w:rsid w:val="006A323F"/>
    <w:rsid w:val="006A3E0E"/>
    <w:rsid w:val="006A557A"/>
    <w:rsid w:val="006B132E"/>
    <w:rsid w:val="006B1542"/>
    <w:rsid w:val="006B3692"/>
    <w:rsid w:val="006B3B31"/>
    <w:rsid w:val="006B4A62"/>
    <w:rsid w:val="006B4FB4"/>
    <w:rsid w:val="006B609F"/>
    <w:rsid w:val="006B6101"/>
    <w:rsid w:val="006B658A"/>
    <w:rsid w:val="006B660C"/>
    <w:rsid w:val="006B7578"/>
    <w:rsid w:val="006C04D8"/>
    <w:rsid w:val="006C0AC6"/>
    <w:rsid w:val="006C20E1"/>
    <w:rsid w:val="006C223D"/>
    <w:rsid w:val="006C288F"/>
    <w:rsid w:val="006C3100"/>
    <w:rsid w:val="006C3664"/>
    <w:rsid w:val="006C39A2"/>
    <w:rsid w:val="006C415F"/>
    <w:rsid w:val="006C51F9"/>
    <w:rsid w:val="006C5B3D"/>
    <w:rsid w:val="006C5ED1"/>
    <w:rsid w:val="006C654E"/>
    <w:rsid w:val="006C6C31"/>
    <w:rsid w:val="006D03FD"/>
    <w:rsid w:val="006D180F"/>
    <w:rsid w:val="006D31E1"/>
    <w:rsid w:val="006D5D5C"/>
    <w:rsid w:val="006E0398"/>
    <w:rsid w:val="006E041A"/>
    <w:rsid w:val="006E2047"/>
    <w:rsid w:val="006E24AD"/>
    <w:rsid w:val="006E2F33"/>
    <w:rsid w:val="006E37F7"/>
    <w:rsid w:val="006E564A"/>
    <w:rsid w:val="006E746C"/>
    <w:rsid w:val="006E750C"/>
    <w:rsid w:val="006E7DC9"/>
    <w:rsid w:val="006F172F"/>
    <w:rsid w:val="006F2475"/>
    <w:rsid w:val="006F3C2D"/>
    <w:rsid w:val="006F4A9A"/>
    <w:rsid w:val="006F6126"/>
    <w:rsid w:val="006F67CB"/>
    <w:rsid w:val="006F772D"/>
    <w:rsid w:val="006F7A6E"/>
    <w:rsid w:val="006F7E11"/>
    <w:rsid w:val="0070035E"/>
    <w:rsid w:val="00700ACF"/>
    <w:rsid w:val="007024E9"/>
    <w:rsid w:val="00702617"/>
    <w:rsid w:val="00703AF1"/>
    <w:rsid w:val="007050C0"/>
    <w:rsid w:val="007077BC"/>
    <w:rsid w:val="0071095D"/>
    <w:rsid w:val="00711AFE"/>
    <w:rsid w:val="0071224F"/>
    <w:rsid w:val="00712AAF"/>
    <w:rsid w:val="007139B5"/>
    <w:rsid w:val="00713C93"/>
    <w:rsid w:val="00714AB1"/>
    <w:rsid w:val="00715271"/>
    <w:rsid w:val="00716386"/>
    <w:rsid w:val="00720331"/>
    <w:rsid w:val="00720891"/>
    <w:rsid w:val="007213C9"/>
    <w:rsid w:val="007230A0"/>
    <w:rsid w:val="00723D90"/>
    <w:rsid w:val="00723D92"/>
    <w:rsid w:val="00724879"/>
    <w:rsid w:val="00724950"/>
    <w:rsid w:val="00724F1A"/>
    <w:rsid w:val="0072555E"/>
    <w:rsid w:val="00730390"/>
    <w:rsid w:val="00731D90"/>
    <w:rsid w:val="00732022"/>
    <w:rsid w:val="00732574"/>
    <w:rsid w:val="00733E4C"/>
    <w:rsid w:val="0073474B"/>
    <w:rsid w:val="007352A8"/>
    <w:rsid w:val="00735B4C"/>
    <w:rsid w:val="00735DEC"/>
    <w:rsid w:val="00735FE7"/>
    <w:rsid w:val="00736069"/>
    <w:rsid w:val="007363AD"/>
    <w:rsid w:val="00737DFB"/>
    <w:rsid w:val="00737E4A"/>
    <w:rsid w:val="00737F90"/>
    <w:rsid w:val="007423C9"/>
    <w:rsid w:val="00743A57"/>
    <w:rsid w:val="00743C88"/>
    <w:rsid w:val="0074427C"/>
    <w:rsid w:val="00745451"/>
    <w:rsid w:val="00746DBF"/>
    <w:rsid w:val="007511D8"/>
    <w:rsid w:val="00752F55"/>
    <w:rsid w:val="00753C05"/>
    <w:rsid w:val="00754562"/>
    <w:rsid w:val="00755F82"/>
    <w:rsid w:val="00756262"/>
    <w:rsid w:val="007568C0"/>
    <w:rsid w:val="0075735B"/>
    <w:rsid w:val="007603B5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FA7"/>
    <w:rsid w:val="007671E6"/>
    <w:rsid w:val="00767EB0"/>
    <w:rsid w:val="00770615"/>
    <w:rsid w:val="007752C1"/>
    <w:rsid w:val="00775504"/>
    <w:rsid w:val="00776775"/>
    <w:rsid w:val="00777594"/>
    <w:rsid w:val="0078103F"/>
    <w:rsid w:val="007812A8"/>
    <w:rsid w:val="007833A7"/>
    <w:rsid w:val="0078424F"/>
    <w:rsid w:val="00784ED7"/>
    <w:rsid w:val="00785B2A"/>
    <w:rsid w:val="007864CD"/>
    <w:rsid w:val="00786E23"/>
    <w:rsid w:val="0078754A"/>
    <w:rsid w:val="00787910"/>
    <w:rsid w:val="00790012"/>
    <w:rsid w:val="00790AD5"/>
    <w:rsid w:val="00792540"/>
    <w:rsid w:val="00793F5A"/>
    <w:rsid w:val="00794999"/>
    <w:rsid w:val="00794BF4"/>
    <w:rsid w:val="00797534"/>
    <w:rsid w:val="00797640"/>
    <w:rsid w:val="007A04E8"/>
    <w:rsid w:val="007A1BB1"/>
    <w:rsid w:val="007A1FBD"/>
    <w:rsid w:val="007A2226"/>
    <w:rsid w:val="007A5748"/>
    <w:rsid w:val="007A5E0E"/>
    <w:rsid w:val="007A60AB"/>
    <w:rsid w:val="007A612D"/>
    <w:rsid w:val="007A622F"/>
    <w:rsid w:val="007A6964"/>
    <w:rsid w:val="007A750B"/>
    <w:rsid w:val="007A7840"/>
    <w:rsid w:val="007B0C8D"/>
    <w:rsid w:val="007B1AB1"/>
    <w:rsid w:val="007B1BD8"/>
    <w:rsid w:val="007B22EC"/>
    <w:rsid w:val="007B2478"/>
    <w:rsid w:val="007B32B3"/>
    <w:rsid w:val="007B3B86"/>
    <w:rsid w:val="007B4CE0"/>
    <w:rsid w:val="007B535F"/>
    <w:rsid w:val="007B7C4B"/>
    <w:rsid w:val="007C0105"/>
    <w:rsid w:val="007C211E"/>
    <w:rsid w:val="007C3043"/>
    <w:rsid w:val="007C3D45"/>
    <w:rsid w:val="007C4A0A"/>
    <w:rsid w:val="007C5D28"/>
    <w:rsid w:val="007C6343"/>
    <w:rsid w:val="007D292B"/>
    <w:rsid w:val="007D2CE1"/>
    <w:rsid w:val="007D3996"/>
    <w:rsid w:val="007D4A13"/>
    <w:rsid w:val="007D4D96"/>
    <w:rsid w:val="007D6211"/>
    <w:rsid w:val="007D6266"/>
    <w:rsid w:val="007D6965"/>
    <w:rsid w:val="007E1047"/>
    <w:rsid w:val="007E18BE"/>
    <w:rsid w:val="007E3418"/>
    <w:rsid w:val="007E4814"/>
    <w:rsid w:val="007E5CFC"/>
    <w:rsid w:val="007E66AD"/>
    <w:rsid w:val="007E72A8"/>
    <w:rsid w:val="007E7CC1"/>
    <w:rsid w:val="007F1258"/>
    <w:rsid w:val="007F17F3"/>
    <w:rsid w:val="007F1F4D"/>
    <w:rsid w:val="007F3282"/>
    <w:rsid w:val="007F3905"/>
    <w:rsid w:val="007F474C"/>
    <w:rsid w:val="007F585A"/>
    <w:rsid w:val="007F5EFE"/>
    <w:rsid w:val="007F5F3F"/>
    <w:rsid w:val="007F726A"/>
    <w:rsid w:val="008001E4"/>
    <w:rsid w:val="008002BB"/>
    <w:rsid w:val="008010B9"/>
    <w:rsid w:val="008013FD"/>
    <w:rsid w:val="00805780"/>
    <w:rsid w:val="00805A06"/>
    <w:rsid w:val="00805EC2"/>
    <w:rsid w:val="00807E81"/>
    <w:rsid w:val="00811AB7"/>
    <w:rsid w:val="00814BD0"/>
    <w:rsid w:val="0081544B"/>
    <w:rsid w:val="00817861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12D0"/>
    <w:rsid w:val="00832438"/>
    <w:rsid w:val="00832468"/>
    <w:rsid w:val="008331A1"/>
    <w:rsid w:val="00833346"/>
    <w:rsid w:val="0083625A"/>
    <w:rsid w:val="00837260"/>
    <w:rsid w:val="00846228"/>
    <w:rsid w:val="00846775"/>
    <w:rsid w:val="008508CB"/>
    <w:rsid w:val="00850EB1"/>
    <w:rsid w:val="008514B7"/>
    <w:rsid w:val="0085206A"/>
    <w:rsid w:val="00855835"/>
    <w:rsid w:val="00855D0A"/>
    <w:rsid w:val="00855D76"/>
    <w:rsid w:val="00855DE1"/>
    <w:rsid w:val="00856E98"/>
    <w:rsid w:val="0085777D"/>
    <w:rsid w:val="00860747"/>
    <w:rsid w:val="008625E5"/>
    <w:rsid w:val="00862FBA"/>
    <w:rsid w:val="00864A7D"/>
    <w:rsid w:val="00866D67"/>
    <w:rsid w:val="00873537"/>
    <w:rsid w:val="00874AAA"/>
    <w:rsid w:val="008755F4"/>
    <w:rsid w:val="00875ADB"/>
    <w:rsid w:val="008764E7"/>
    <w:rsid w:val="008766D9"/>
    <w:rsid w:val="00877959"/>
    <w:rsid w:val="00880896"/>
    <w:rsid w:val="008813D1"/>
    <w:rsid w:val="0088148B"/>
    <w:rsid w:val="00881C15"/>
    <w:rsid w:val="00881F5F"/>
    <w:rsid w:val="00882672"/>
    <w:rsid w:val="00883A5E"/>
    <w:rsid w:val="00884FB4"/>
    <w:rsid w:val="00885AF6"/>
    <w:rsid w:val="00886627"/>
    <w:rsid w:val="00886C7A"/>
    <w:rsid w:val="0088791E"/>
    <w:rsid w:val="00887BB3"/>
    <w:rsid w:val="00892765"/>
    <w:rsid w:val="008A05B2"/>
    <w:rsid w:val="008A0DF5"/>
    <w:rsid w:val="008A14B7"/>
    <w:rsid w:val="008A4115"/>
    <w:rsid w:val="008A525C"/>
    <w:rsid w:val="008A5480"/>
    <w:rsid w:val="008A54BD"/>
    <w:rsid w:val="008A6DF3"/>
    <w:rsid w:val="008A755A"/>
    <w:rsid w:val="008B0ACB"/>
    <w:rsid w:val="008B0CBF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C09AF"/>
    <w:rsid w:val="008C1E8E"/>
    <w:rsid w:val="008C3A32"/>
    <w:rsid w:val="008C4906"/>
    <w:rsid w:val="008C796E"/>
    <w:rsid w:val="008C7E9B"/>
    <w:rsid w:val="008D14F5"/>
    <w:rsid w:val="008D2405"/>
    <w:rsid w:val="008D59D1"/>
    <w:rsid w:val="008D6727"/>
    <w:rsid w:val="008D6769"/>
    <w:rsid w:val="008D6B7B"/>
    <w:rsid w:val="008D7453"/>
    <w:rsid w:val="008E2B6C"/>
    <w:rsid w:val="008E3668"/>
    <w:rsid w:val="008E464E"/>
    <w:rsid w:val="008E4C35"/>
    <w:rsid w:val="008E5C35"/>
    <w:rsid w:val="008F0771"/>
    <w:rsid w:val="008F0B49"/>
    <w:rsid w:val="008F1FC0"/>
    <w:rsid w:val="008F220B"/>
    <w:rsid w:val="008F2634"/>
    <w:rsid w:val="008F27D2"/>
    <w:rsid w:val="008F3610"/>
    <w:rsid w:val="008F7C94"/>
    <w:rsid w:val="008F7CA1"/>
    <w:rsid w:val="008F7E9E"/>
    <w:rsid w:val="0090105F"/>
    <w:rsid w:val="009035AE"/>
    <w:rsid w:val="009037F2"/>
    <w:rsid w:val="009039BA"/>
    <w:rsid w:val="0090566B"/>
    <w:rsid w:val="00905773"/>
    <w:rsid w:val="00905CA7"/>
    <w:rsid w:val="00911CE3"/>
    <w:rsid w:val="00912C77"/>
    <w:rsid w:val="00912D72"/>
    <w:rsid w:val="009157BB"/>
    <w:rsid w:val="00916458"/>
    <w:rsid w:val="00917213"/>
    <w:rsid w:val="009206E8"/>
    <w:rsid w:val="00921392"/>
    <w:rsid w:val="00922D9E"/>
    <w:rsid w:val="00924670"/>
    <w:rsid w:val="00925EB2"/>
    <w:rsid w:val="00926A8C"/>
    <w:rsid w:val="00931183"/>
    <w:rsid w:val="0093185C"/>
    <w:rsid w:val="00933283"/>
    <w:rsid w:val="00933FF5"/>
    <w:rsid w:val="00934470"/>
    <w:rsid w:val="00937E9F"/>
    <w:rsid w:val="0094009E"/>
    <w:rsid w:val="00940D7B"/>
    <w:rsid w:val="009417F0"/>
    <w:rsid w:val="00941938"/>
    <w:rsid w:val="00942535"/>
    <w:rsid w:val="00942745"/>
    <w:rsid w:val="0094282C"/>
    <w:rsid w:val="00942B35"/>
    <w:rsid w:val="009448B9"/>
    <w:rsid w:val="00944936"/>
    <w:rsid w:val="00945409"/>
    <w:rsid w:val="00946D7D"/>
    <w:rsid w:val="009506AE"/>
    <w:rsid w:val="00950804"/>
    <w:rsid w:val="00950854"/>
    <w:rsid w:val="00951F4F"/>
    <w:rsid w:val="0095258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E26"/>
    <w:rsid w:val="0096197E"/>
    <w:rsid w:val="009619AB"/>
    <w:rsid w:val="00961F44"/>
    <w:rsid w:val="0096367D"/>
    <w:rsid w:val="00964696"/>
    <w:rsid w:val="00964EA4"/>
    <w:rsid w:val="009664F2"/>
    <w:rsid w:val="00966D4B"/>
    <w:rsid w:val="00967FBC"/>
    <w:rsid w:val="00970239"/>
    <w:rsid w:val="009707CC"/>
    <w:rsid w:val="009739BD"/>
    <w:rsid w:val="00973C27"/>
    <w:rsid w:val="00974CF6"/>
    <w:rsid w:val="00974D02"/>
    <w:rsid w:val="00977C6C"/>
    <w:rsid w:val="00980749"/>
    <w:rsid w:val="00980B7D"/>
    <w:rsid w:val="0098155A"/>
    <w:rsid w:val="009825C6"/>
    <w:rsid w:val="0098369F"/>
    <w:rsid w:val="00983C8A"/>
    <w:rsid w:val="009847FB"/>
    <w:rsid w:val="009852C5"/>
    <w:rsid w:val="00987B6F"/>
    <w:rsid w:val="00992B52"/>
    <w:rsid w:val="009930B9"/>
    <w:rsid w:val="00993711"/>
    <w:rsid w:val="00995693"/>
    <w:rsid w:val="009A1516"/>
    <w:rsid w:val="009A391F"/>
    <w:rsid w:val="009A3EB4"/>
    <w:rsid w:val="009A5572"/>
    <w:rsid w:val="009A7882"/>
    <w:rsid w:val="009B2249"/>
    <w:rsid w:val="009B233B"/>
    <w:rsid w:val="009B2D3B"/>
    <w:rsid w:val="009B3EE4"/>
    <w:rsid w:val="009B4DC7"/>
    <w:rsid w:val="009B70CB"/>
    <w:rsid w:val="009C041D"/>
    <w:rsid w:val="009C16BA"/>
    <w:rsid w:val="009C3950"/>
    <w:rsid w:val="009C4CCF"/>
    <w:rsid w:val="009C51E5"/>
    <w:rsid w:val="009C5AAF"/>
    <w:rsid w:val="009C7A84"/>
    <w:rsid w:val="009D018A"/>
    <w:rsid w:val="009D05FB"/>
    <w:rsid w:val="009D184E"/>
    <w:rsid w:val="009D3BE4"/>
    <w:rsid w:val="009D4AC4"/>
    <w:rsid w:val="009D55B4"/>
    <w:rsid w:val="009D60FD"/>
    <w:rsid w:val="009D6ADA"/>
    <w:rsid w:val="009D70CA"/>
    <w:rsid w:val="009E0D27"/>
    <w:rsid w:val="009E172A"/>
    <w:rsid w:val="009E3091"/>
    <w:rsid w:val="009E3430"/>
    <w:rsid w:val="009E4385"/>
    <w:rsid w:val="009E4681"/>
    <w:rsid w:val="009E570C"/>
    <w:rsid w:val="009F00A0"/>
    <w:rsid w:val="009F0904"/>
    <w:rsid w:val="009F2AE1"/>
    <w:rsid w:val="009F39C6"/>
    <w:rsid w:val="009F3B72"/>
    <w:rsid w:val="009F533B"/>
    <w:rsid w:val="009F7EED"/>
    <w:rsid w:val="00A02723"/>
    <w:rsid w:val="00A02785"/>
    <w:rsid w:val="00A035D3"/>
    <w:rsid w:val="00A04DC6"/>
    <w:rsid w:val="00A0545A"/>
    <w:rsid w:val="00A06493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20C7C"/>
    <w:rsid w:val="00A22C89"/>
    <w:rsid w:val="00A22F61"/>
    <w:rsid w:val="00A23068"/>
    <w:rsid w:val="00A24216"/>
    <w:rsid w:val="00A244EC"/>
    <w:rsid w:val="00A24E5B"/>
    <w:rsid w:val="00A26151"/>
    <w:rsid w:val="00A262FF"/>
    <w:rsid w:val="00A27585"/>
    <w:rsid w:val="00A3016C"/>
    <w:rsid w:val="00A3020C"/>
    <w:rsid w:val="00A30E5A"/>
    <w:rsid w:val="00A317C1"/>
    <w:rsid w:val="00A3452B"/>
    <w:rsid w:val="00A34D0D"/>
    <w:rsid w:val="00A357E4"/>
    <w:rsid w:val="00A36886"/>
    <w:rsid w:val="00A36BFB"/>
    <w:rsid w:val="00A40619"/>
    <w:rsid w:val="00A43163"/>
    <w:rsid w:val="00A4458C"/>
    <w:rsid w:val="00A44648"/>
    <w:rsid w:val="00A46CCE"/>
    <w:rsid w:val="00A5047C"/>
    <w:rsid w:val="00A52880"/>
    <w:rsid w:val="00A52E9B"/>
    <w:rsid w:val="00A52FBF"/>
    <w:rsid w:val="00A533ED"/>
    <w:rsid w:val="00A5555B"/>
    <w:rsid w:val="00A57034"/>
    <w:rsid w:val="00A5794C"/>
    <w:rsid w:val="00A60185"/>
    <w:rsid w:val="00A60381"/>
    <w:rsid w:val="00A62E70"/>
    <w:rsid w:val="00A64117"/>
    <w:rsid w:val="00A65457"/>
    <w:rsid w:val="00A6727F"/>
    <w:rsid w:val="00A676C0"/>
    <w:rsid w:val="00A679CA"/>
    <w:rsid w:val="00A67A4D"/>
    <w:rsid w:val="00A67CF2"/>
    <w:rsid w:val="00A72879"/>
    <w:rsid w:val="00A72D87"/>
    <w:rsid w:val="00A745F9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5F4C"/>
    <w:rsid w:val="00A862A4"/>
    <w:rsid w:val="00A86FE5"/>
    <w:rsid w:val="00A9148F"/>
    <w:rsid w:val="00A91926"/>
    <w:rsid w:val="00A919DF"/>
    <w:rsid w:val="00A92FDC"/>
    <w:rsid w:val="00A962DA"/>
    <w:rsid w:val="00A96742"/>
    <w:rsid w:val="00A96AD6"/>
    <w:rsid w:val="00A96E0A"/>
    <w:rsid w:val="00AA063B"/>
    <w:rsid w:val="00AA15F9"/>
    <w:rsid w:val="00AA3261"/>
    <w:rsid w:val="00AA35B4"/>
    <w:rsid w:val="00AA39BA"/>
    <w:rsid w:val="00AA44EB"/>
    <w:rsid w:val="00AA5E5D"/>
    <w:rsid w:val="00AA623E"/>
    <w:rsid w:val="00AA7653"/>
    <w:rsid w:val="00AB1C65"/>
    <w:rsid w:val="00AB1C6E"/>
    <w:rsid w:val="00AB1D4A"/>
    <w:rsid w:val="00AB32E5"/>
    <w:rsid w:val="00AB40ED"/>
    <w:rsid w:val="00AB6C54"/>
    <w:rsid w:val="00AB71A3"/>
    <w:rsid w:val="00AB7A25"/>
    <w:rsid w:val="00AC0252"/>
    <w:rsid w:val="00AC1558"/>
    <w:rsid w:val="00AC1692"/>
    <w:rsid w:val="00AC1769"/>
    <w:rsid w:val="00AC188B"/>
    <w:rsid w:val="00AC1C82"/>
    <w:rsid w:val="00AC2864"/>
    <w:rsid w:val="00AC2E34"/>
    <w:rsid w:val="00AC43FC"/>
    <w:rsid w:val="00AC5020"/>
    <w:rsid w:val="00AC6FD5"/>
    <w:rsid w:val="00AC798B"/>
    <w:rsid w:val="00AD0A91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7F3"/>
    <w:rsid w:val="00AD6EFF"/>
    <w:rsid w:val="00AE06E3"/>
    <w:rsid w:val="00AE10D4"/>
    <w:rsid w:val="00AE18A0"/>
    <w:rsid w:val="00AE23D9"/>
    <w:rsid w:val="00AE2668"/>
    <w:rsid w:val="00AE278B"/>
    <w:rsid w:val="00AE345F"/>
    <w:rsid w:val="00AE4E15"/>
    <w:rsid w:val="00AE6799"/>
    <w:rsid w:val="00AE6DA2"/>
    <w:rsid w:val="00AE6E59"/>
    <w:rsid w:val="00AF0213"/>
    <w:rsid w:val="00AF13FD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47B2"/>
    <w:rsid w:val="00B0659F"/>
    <w:rsid w:val="00B07E89"/>
    <w:rsid w:val="00B07FD2"/>
    <w:rsid w:val="00B1010B"/>
    <w:rsid w:val="00B1143D"/>
    <w:rsid w:val="00B11CA8"/>
    <w:rsid w:val="00B12138"/>
    <w:rsid w:val="00B1339A"/>
    <w:rsid w:val="00B13A91"/>
    <w:rsid w:val="00B140BF"/>
    <w:rsid w:val="00B1469D"/>
    <w:rsid w:val="00B17832"/>
    <w:rsid w:val="00B205D5"/>
    <w:rsid w:val="00B21EF9"/>
    <w:rsid w:val="00B22212"/>
    <w:rsid w:val="00B2274C"/>
    <w:rsid w:val="00B23922"/>
    <w:rsid w:val="00B243C0"/>
    <w:rsid w:val="00B26882"/>
    <w:rsid w:val="00B27AA9"/>
    <w:rsid w:val="00B309EA"/>
    <w:rsid w:val="00B32C81"/>
    <w:rsid w:val="00B332E8"/>
    <w:rsid w:val="00B34BA0"/>
    <w:rsid w:val="00B3526F"/>
    <w:rsid w:val="00B35C5C"/>
    <w:rsid w:val="00B367D7"/>
    <w:rsid w:val="00B371D9"/>
    <w:rsid w:val="00B4017E"/>
    <w:rsid w:val="00B40E88"/>
    <w:rsid w:val="00B42D4A"/>
    <w:rsid w:val="00B44CC1"/>
    <w:rsid w:val="00B459BC"/>
    <w:rsid w:val="00B464A3"/>
    <w:rsid w:val="00B46BF3"/>
    <w:rsid w:val="00B47B83"/>
    <w:rsid w:val="00B47C10"/>
    <w:rsid w:val="00B51751"/>
    <w:rsid w:val="00B5209B"/>
    <w:rsid w:val="00B52349"/>
    <w:rsid w:val="00B52ADA"/>
    <w:rsid w:val="00B52E1D"/>
    <w:rsid w:val="00B53243"/>
    <w:rsid w:val="00B54558"/>
    <w:rsid w:val="00B559C5"/>
    <w:rsid w:val="00B559FE"/>
    <w:rsid w:val="00B56157"/>
    <w:rsid w:val="00B56869"/>
    <w:rsid w:val="00B56F5A"/>
    <w:rsid w:val="00B57698"/>
    <w:rsid w:val="00B62551"/>
    <w:rsid w:val="00B64309"/>
    <w:rsid w:val="00B65346"/>
    <w:rsid w:val="00B663F3"/>
    <w:rsid w:val="00B67701"/>
    <w:rsid w:val="00B67CAA"/>
    <w:rsid w:val="00B70962"/>
    <w:rsid w:val="00B718D5"/>
    <w:rsid w:val="00B73CF7"/>
    <w:rsid w:val="00B76428"/>
    <w:rsid w:val="00B776CC"/>
    <w:rsid w:val="00B82811"/>
    <w:rsid w:val="00B836B2"/>
    <w:rsid w:val="00B836CE"/>
    <w:rsid w:val="00B84AC5"/>
    <w:rsid w:val="00B91562"/>
    <w:rsid w:val="00B91BD4"/>
    <w:rsid w:val="00B91EA1"/>
    <w:rsid w:val="00B93FCA"/>
    <w:rsid w:val="00B95AD9"/>
    <w:rsid w:val="00B95DC9"/>
    <w:rsid w:val="00B96272"/>
    <w:rsid w:val="00BA1062"/>
    <w:rsid w:val="00BA342F"/>
    <w:rsid w:val="00BA56D1"/>
    <w:rsid w:val="00BA62B6"/>
    <w:rsid w:val="00BA6EB3"/>
    <w:rsid w:val="00BA7A4C"/>
    <w:rsid w:val="00BB26E7"/>
    <w:rsid w:val="00BB3525"/>
    <w:rsid w:val="00BB3757"/>
    <w:rsid w:val="00BB42E7"/>
    <w:rsid w:val="00BB43ED"/>
    <w:rsid w:val="00BB4669"/>
    <w:rsid w:val="00BB4BC0"/>
    <w:rsid w:val="00BB4DC6"/>
    <w:rsid w:val="00BB6B4D"/>
    <w:rsid w:val="00BC08CB"/>
    <w:rsid w:val="00BC38F7"/>
    <w:rsid w:val="00BC3C24"/>
    <w:rsid w:val="00BC3EB0"/>
    <w:rsid w:val="00BC474A"/>
    <w:rsid w:val="00BC59F1"/>
    <w:rsid w:val="00BC5E20"/>
    <w:rsid w:val="00BC714A"/>
    <w:rsid w:val="00BC7F24"/>
    <w:rsid w:val="00BD0536"/>
    <w:rsid w:val="00BD44B5"/>
    <w:rsid w:val="00BD48C2"/>
    <w:rsid w:val="00BD58C9"/>
    <w:rsid w:val="00BE05D4"/>
    <w:rsid w:val="00BE1114"/>
    <w:rsid w:val="00BE3C7C"/>
    <w:rsid w:val="00BE4C87"/>
    <w:rsid w:val="00BE6C71"/>
    <w:rsid w:val="00BF024E"/>
    <w:rsid w:val="00BF05EE"/>
    <w:rsid w:val="00BF09AB"/>
    <w:rsid w:val="00BF09FF"/>
    <w:rsid w:val="00BF1B21"/>
    <w:rsid w:val="00BF42F2"/>
    <w:rsid w:val="00BF49C8"/>
    <w:rsid w:val="00BF4A60"/>
    <w:rsid w:val="00C00B2D"/>
    <w:rsid w:val="00C01F51"/>
    <w:rsid w:val="00C0259C"/>
    <w:rsid w:val="00C03262"/>
    <w:rsid w:val="00C054F3"/>
    <w:rsid w:val="00C05D7F"/>
    <w:rsid w:val="00C06616"/>
    <w:rsid w:val="00C07A61"/>
    <w:rsid w:val="00C07F57"/>
    <w:rsid w:val="00C10632"/>
    <w:rsid w:val="00C118AE"/>
    <w:rsid w:val="00C14765"/>
    <w:rsid w:val="00C15839"/>
    <w:rsid w:val="00C15D8F"/>
    <w:rsid w:val="00C16610"/>
    <w:rsid w:val="00C17C7B"/>
    <w:rsid w:val="00C219CA"/>
    <w:rsid w:val="00C21E4B"/>
    <w:rsid w:val="00C225E5"/>
    <w:rsid w:val="00C228C7"/>
    <w:rsid w:val="00C22D1E"/>
    <w:rsid w:val="00C23F5C"/>
    <w:rsid w:val="00C2473A"/>
    <w:rsid w:val="00C30E2A"/>
    <w:rsid w:val="00C32AD2"/>
    <w:rsid w:val="00C352FB"/>
    <w:rsid w:val="00C3666D"/>
    <w:rsid w:val="00C376D7"/>
    <w:rsid w:val="00C376E9"/>
    <w:rsid w:val="00C427B9"/>
    <w:rsid w:val="00C428F6"/>
    <w:rsid w:val="00C45133"/>
    <w:rsid w:val="00C45138"/>
    <w:rsid w:val="00C45F0B"/>
    <w:rsid w:val="00C463C1"/>
    <w:rsid w:val="00C47429"/>
    <w:rsid w:val="00C47CBA"/>
    <w:rsid w:val="00C5020F"/>
    <w:rsid w:val="00C532FB"/>
    <w:rsid w:val="00C54129"/>
    <w:rsid w:val="00C541E8"/>
    <w:rsid w:val="00C54B6C"/>
    <w:rsid w:val="00C55046"/>
    <w:rsid w:val="00C558C6"/>
    <w:rsid w:val="00C56AB8"/>
    <w:rsid w:val="00C57D08"/>
    <w:rsid w:val="00C608ED"/>
    <w:rsid w:val="00C612B3"/>
    <w:rsid w:val="00C61750"/>
    <w:rsid w:val="00C61DC1"/>
    <w:rsid w:val="00C623CB"/>
    <w:rsid w:val="00C632F8"/>
    <w:rsid w:val="00C64E28"/>
    <w:rsid w:val="00C6602F"/>
    <w:rsid w:val="00C710AB"/>
    <w:rsid w:val="00C7193B"/>
    <w:rsid w:val="00C71D85"/>
    <w:rsid w:val="00C71EDB"/>
    <w:rsid w:val="00C7404F"/>
    <w:rsid w:val="00C748B2"/>
    <w:rsid w:val="00C771C2"/>
    <w:rsid w:val="00C77AB9"/>
    <w:rsid w:val="00C815D3"/>
    <w:rsid w:val="00C8161D"/>
    <w:rsid w:val="00C81EE1"/>
    <w:rsid w:val="00C82E0F"/>
    <w:rsid w:val="00C852C9"/>
    <w:rsid w:val="00C87482"/>
    <w:rsid w:val="00C90FB9"/>
    <w:rsid w:val="00C914B8"/>
    <w:rsid w:val="00C91B70"/>
    <w:rsid w:val="00C92B15"/>
    <w:rsid w:val="00C93E70"/>
    <w:rsid w:val="00C94580"/>
    <w:rsid w:val="00C95257"/>
    <w:rsid w:val="00C959C1"/>
    <w:rsid w:val="00C960BF"/>
    <w:rsid w:val="00C97FF4"/>
    <w:rsid w:val="00CA056F"/>
    <w:rsid w:val="00CA2E5F"/>
    <w:rsid w:val="00CA3DDC"/>
    <w:rsid w:val="00CA45A7"/>
    <w:rsid w:val="00CA4E4B"/>
    <w:rsid w:val="00CA53C4"/>
    <w:rsid w:val="00CA6D64"/>
    <w:rsid w:val="00CA7E30"/>
    <w:rsid w:val="00CB0B5D"/>
    <w:rsid w:val="00CB2E2B"/>
    <w:rsid w:val="00CB39C2"/>
    <w:rsid w:val="00CB435E"/>
    <w:rsid w:val="00CB646B"/>
    <w:rsid w:val="00CB6999"/>
    <w:rsid w:val="00CB6B4C"/>
    <w:rsid w:val="00CB7AF1"/>
    <w:rsid w:val="00CC0265"/>
    <w:rsid w:val="00CC185F"/>
    <w:rsid w:val="00CC2401"/>
    <w:rsid w:val="00CC56B1"/>
    <w:rsid w:val="00CC5861"/>
    <w:rsid w:val="00CC68BF"/>
    <w:rsid w:val="00CC6A06"/>
    <w:rsid w:val="00CC6A0E"/>
    <w:rsid w:val="00CC6EC8"/>
    <w:rsid w:val="00CD08D6"/>
    <w:rsid w:val="00CD22D2"/>
    <w:rsid w:val="00CD311E"/>
    <w:rsid w:val="00CD42D1"/>
    <w:rsid w:val="00CD4AAF"/>
    <w:rsid w:val="00CD4E8C"/>
    <w:rsid w:val="00CD66E3"/>
    <w:rsid w:val="00CD762D"/>
    <w:rsid w:val="00CE03F8"/>
    <w:rsid w:val="00CE0886"/>
    <w:rsid w:val="00CE14D5"/>
    <w:rsid w:val="00CE2F85"/>
    <w:rsid w:val="00CE330C"/>
    <w:rsid w:val="00CE3A94"/>
    <w:rsid w:val="00CE3C77"/>
    <w:rsid w:val="00CE5FCA"/>
    <w:rsid w:val="00CE6A0A"/>
    <w:rsid w:val="00CE763E"/>
    <w:rsid w:val="00CF36A0"/>
    <w:rsid w:val="00CF5519"/>
    <w:rsid w:val="00CF6CE4"/>
    <w:rsid w:val="00CF77FE"/>
    <w:rsid w:val="00CF79C0"/>
    <w:rsid w:val="00CF7A3D"/>
    <w:rsid w:val="00CF7FFB"/>
    <w:rsid w:val="00D03F94"/>
    <w:rsid w:val="00D05A64"/>
    <w:rsid w:val="00D076FE"/>
    <w:rsid w:val="00D10380"/>
    <w:rsid w:val="00D10A5B"/>
    <w:rsid w:val="00D10CE0"/>
    <w:rsid w:val="00D12FDD"/>
    <w:rsid w:val="00D13407"/>
    <w:rsid w:val="00D14E41"/>
    <w:rsid w:val="00D165A3"/>
    <w:rsid w:val="00D17040"/>
    <w:rsid w:val="00D17AFB"/>
    <w:rsid w:val="00D20E40"/>
    <w:rsid w:val="00D21D23"/>
    <w:rsid w:val="00D2251B"/>
    <w:rsid w:val="00D22E3B"/>
    <w:rsid w:val="00D23078"/>
    <w:rsid w:val="00D23353"/>
    <w:rsid w:val="00D24623"/>
    <w:rsid w:val="00D31C9A"/>
    <w:rsid w:val="00D32192"/>
    <w:rsid w:val="00D3281A"/>
    <w:rsid w:val="00D32C81"/>
    <w:rsid w:val="00D33387"/>
    <w:rsid w:val="00D3340D"/>
    <w:rsid w:val="00D33943"/>
    <w:rsid w:val="00D35F0C"/>
    <w:rsid w:val="00D374DD"/>
    <w:rsid w:val="00D37A74"/>
    <w:rsid w:val="00D37EDB"/>
    <w:rsid w:val="00D41927"/>
    <w:rsid w:val="00D41F8E"/>
    <w:rsid w:val="00D43E97"/>
    <w:rsid w:val="00D44E3B"/>
    <w:rsid w:val="00D46370"/>
    <w:rsid w:val="00D46BFC"/>
    <w:rsid w:val="00D47322"/>
    <w:rsid w:val="00D5014D"/>
    <w:rsid w:val="00D5087A"/>
    <w:rsid w:val="00D527D1"/>
    <w:rsid w:val="00D5529D"/>
    <w:rsid w:val="00D56926"/>
    <w:rsid w:val="00D60065"/>
    <w:rsid w:val="00D601FC"/>
    <w:rsid w:val="00D61086"/>
    <w:rsid w:val="00D61EB9"/>
    <w:rsid w:val="00D63484"/>
    <w:rsid w:val="00D63DBA"/>
    <w:rsid w:val="00D63EC2"/>
    <w:rsid w:val="00D6607A"/>
    <w:rsid w:val="00D661D0"/>
    <w:rsid w:val="00D664E6"/>
    <w:rsid w:val="00D667A5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ACB"/>
    <w:rsid w:val="00D75DE9"/>
    <w:rsid w:val="00D77516"/>
    <w:rsid w:val="00D8148E"/>
    <w:rsid w:val="00D81A59"/>
    <w:rsid w:val="00D82EE0"/>
    <w:rsid w:val="00D82F7A"/>
    <w:rsid w:val="00D923A8"/>
    <w:rsid w:val="00D93B0F"/>
    <w:rsid w:val="00D9500B"/>
    <w:rsid w:val="00D9545F"/>
    <w:rsid w:val="00D96107"/>
    <w:rsid w:val="00D96F7C"/>
    <w:rsid w:val="00D974D1"/>
    <w:rsid w:val="00D97AB3"/>
    <w:rsid w:val="00DA01FE"/>
    <w:rsid w:val="00DA0774"/>
    <w:rsid w:val="00DA34BE"/>
    <w:rsid w:val="00DA4E1B"/>
    <w:rsid w:val="00DA6110"/>
    <w:rsid w:val="00DA748C"/>
    <w:rsid w:val="00DB07D5"/>
    <w:rsid w:val="00DB09FC"/>
    <w:rsid w:val="00DB21A4"/>
    <w:rsid w:val="00DB240E"/>
    <w:rsid w:val="00DB2954"/>
    <w:rsid w:val="00DB2B6F"/>
    <w:rsid w:val="00DB34A2"/>
    <w:rsid w:val="00DB3E62"/>
    <w:rsid w:val="00DB45A9"/>
    <w:rsid w:val="00DB5313"/>
    <w:rsid w:val="00DC1F89"/>
    <w:rsid w:val="00DC4827"/>
    <w:rsid w:val="00DC4C93"/>
    <w:rsid w:val="00DC5C6F"/>
    <w:rsid w:val="00DC6F07"/>
    <w:rsid w:val="00DD18CF"/>
    <w:rsid w:val="00DD46DD"/>
    <w:rsid w:val="00DD5F12"/>
    <w:rsid w:val="00DD631A"/>
    <w:rsid w:val="00DE0E14"/>
    <w:rsid w:val="00DE1E0C"/>
    <w:rsid w:val="00DE21C2"/>
    <w:rsid w:val="00DE24FB"/>
    <w:rsid w:val="00DE3138"/>
    <w:rsid w:val="00DE5626"/>
    <w:rsid w:val="00DE5AD2"/>
    <w:rsid w:val="00DE646B"/>
    <w:rsid w:val="00DE77C8"/>
    <w:rsid w:val="00DF1346"/>
    <w:rsid w:val="00DF17BD"/>
    <w:rsid w:val="00DF20D0"/>
    <w:rsid w:val="00DF30DE"/>
    <w:rsid w:val="00DF4933"/>
    <w:rsid w:val="00DF4984"/>
    <w:rsid w:val="00DF66EF"/>
    <w:rsid w:val="00DF69D1"/>
    <w:rsid w:val="00DF7654"/>
    <w:rsid w:val="00DF7E74"/>
    <w:rsid w:val="00DF7EF7"/>
    <w:rsid w:val="00E015B2"/>
    <w:rsid w:val="00E017A9"/>
    <w:rsid w:val="00E01E66"/>
    <w:rsid w:val="00E0251F"/>
    <w:rsid w:val="00E02970"/>
    <w:rsid w:val="00E03C2F"/>
    <w:rsid w:val="00E03DA2"/>
    <w:rsid w:val="00E050F9"/>
    <w:rsid w:val="00E05C09"/>
    <w:rsid w:val="00E06BE5"/>
    <w:rsid w:val="00E07348"/>
    <w:rsid w:val="00E07EF7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1EFE"/>
    <w:rsid w:val="00E2255C"/>
    <w:rsid w:val="00E22C40"/>
    <w:rsid w:val="00E26449"/>
    <w:rsid w:val="00E26D80"/>
    <w:rsid w:val="00E27E60"/>
    <w:rsid w:val="00E314C0"/>
    <w:rsid w:val="00E315AB"/>
    <w:rsid w:val="00E31CD8"/>
    <w:rsid w:val="00E31FDC"/>
    <w:rsid w:val="00E33526"/>
    <w:rsid w:val="00E34DBF"/>
    <w:rsid w:val="00E37E55"/>
    <w:rsid w:val="00E40209"/>
    <w:rsid w:val="00E40296"/>
    <w:rsid w:val="00E40445"/>
    <w:rsid w:val="00E42D31"/>
    <w:rsid w:val="00E42EB6"/>
    <w:rsid w:val="00E4412C"/>
    <w:rsid w:val="00E44CD5"/>
    <w:rsid w:val="00E455B2"/>
    <w:rsid w:val="00E45787"/>
    <w:rsid w:val="00E460A2"/>
    <w:rsid w:val="00E46423"/>
    <w:rsid w:val="00E46B38"/>
    <w:rsid w:val="00E47796"/>
    <w:rsid w:val="00E47E83"/>
    <w:rsid w:val="00E5097F"/>
    <w:rsid w:val="00E51BE8"/>
    <w:rsid w:val="00E51DFB"/>
    <w:rsid w:val="00E52745"/>
    <w:rsid w:val="00E53905"/>
    <w:rsid w:val="00E53F5F"/>
    <w:rsid w:val="00E57270"/>
    <w:rsid w:val="00E60BDA"/>
    <w:rsid w:val="00E60F9B"/>
    <w:rsid w:val="00E610A7"/>
    <w:rsid w:val="00E61331"/>
    <w:rsid w:val="00E61BE1"/>
    <w:rsid w:val="00E63160"/>
    <w:rsid w:val="00E65506"/>
    <w:rsid w:val="00E6555F"/>
    <w:rsid w:val="00E6720B"/>
    <w:rsid w:val="00E67E03"/>
    <w:rsid w:val="00E7216D"/>
    <w:rsid w:val="00E73579"/>
    <w:rsid w:val="00E73697"/>
    <w:rsid w:val="00E806C9"/>
    <w:rsid w:val="00E82CCD"/>
    <w:rsid w:val="00E83237"/>
    <w:rsid w:val="00E8350F"/>
    <w:rsid w:val="00E83EDE"/>
    <w:rsid w:val="00E8421E"/>
    <w:rsid w:val="00E842EE"/>
    <w:rsid w:val="00E86830"/>
    <w:rsid w:val="00E87D85"/>
    <w:rsid w:val="00E91282"/>
    <w:rsid w:val="00E96068"/>
    <w:rsid w:val="00E974E4"/>
    <w:rsid w:val="00EA0D58"/>
    <w:rsid w:val="00EA2582"/>
    <w:rsid w:val="00EA3133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3244"/>
    <w:rsid w:val="00EB4139"/>
    <w:rsid w:val="00EB4FA1"/>
    <w:rsid w:val="00EC17D3"/>
    <w:rsid w:val="00EC207F"/>
    <w:rsid w:val="00EC28B9"/>
    <w:rsid w:val="00EC3269"/>
    <w:rsid w:val="00EC41E2"/>
    <w:rsid w:val="00EC49A6"/>
    <w:rsid w:val="00EC72AC"/>
    <w:rsid w:val="00EC7381"/>
    <w:rsid w:val="00ED2220"/>
    <w:rsid w:val="00ED2450"/>
    <w:rsid w:val="00ED3640"/>
    <w:rsid w:val="00ED3A34"/>
    <w:rsid w:val="00ED5C4D"/>
    <w:rsid w:val="00EE1F10"/>
    <w:rsid w:val="00EE26FF"/>
    <w:rsid w:val="00EE30D6"/>
    <w:rsid w:val="00EE4365"/>
    <w:rsid w:val="00EE4442"/>
    <w:rsid w:val="00EE5F75"/>
    <w:rsid w:val="00EE7578"/>
    <w:rsid w:val="00EF1CDF"/>
    <w:rsid w:val="00EF3E11"/>
    <w:rsid w:val="00EF3E6A"/>
    <w:rsid w:val="00EF50C6"/>
    <w:rsid w:val="00EF5BF1"/>
    <w:rsid w:val="00EF5DCA"/>
    <w:rsid w:val="00F00F81"/>
    <w:rsid w:val="00F019D6"/>
    <w:rsid w:val="00F03E2C"/>
    <w:rsid w:val="00F03E98"/>
    <w:rsid w:val="00F04678"/>
    <w:rsid w:val="00F0528A"/>
    <w:rsid w:val="00F0587A"/>
    <w:rsid w:val="00F05B62"/>
    <w:rsid w:val="00F05F19"/>
    <w:rsid w:val="00F06D09"/>
    <w:rsid w:val="00F074F4"/>
    <w:rsid w:val="00F0791C"/>
    <w:rsid w:val="00F07947"/>
    <w:rsid w:val="00F1046E"/>
    <w:rsid w:val="00F10554"/>
    <w:rsid w:val="00F108F0"/>
    <w:rsid w:val="00F10F42"/>
    <w:rsid w:val="00F1159B"/>
    <w:rsid w:val="00F13AE9"/>
    <w:rsid w:val="00F1473F"/>
    <w:rsid w:val="00F15643"/>
    <w:rsid w:val="00F174BF"/>
    <w:rsid w:val="00F215CF"/>
    <w:rsid w:val="00F22BA3"/>
    <w:rsid w:val="00F22D36"/>
    <w:rsid w:val="00F23425"/>
    <w:rsid w:val="00F23CF3"/>
    <w:rsid w:val="00F2594C"/>
    <w:rsid w:val="00F25AF6"/>
    <w:rsid w:val="00F25C34"/>
    <w:rsid w:val="00F25E6A"/>
    <w:rsid w:val="00F26C39"/>
    <w:rsid w:val="00F31395"/>
    <w:rsid w:val="00F31589"/>
    <w:rsid w:val="00F333F6"/>
    <w:rsid w:val="00F34A76"/>
    <w:rsid w:val="00F356EA"/>
    <w:rsid w:val="00F36093"/>
    <w:rsid w:val="00F3626D"/>
    <w:rsid w:val="00F36D2C"/>
    <w:rsid w:val="00F45946"/>
    <w:rsid w:val="00F4689F"/>
    <w:rsid w:val="00F47D7A"/>
    <w:rsid w:val="00F5051B"/>
    <w:rsid w:val="00F50CF0"/>
    <w:rsid w:val="00F50D3D"/>
    <w:rsid w:val="00F528E6"/>
    <w:rsid w:val="00F532F9"/>
    <w:rsid w:val="00F55FFD"/>
    <w:rsid w:val="00F57A82"/>
    <w:rsid w:val="00F60ADE"/>
    <w:rsid w:val="00F614E1"/>
    <w:rsid w:val="00F640E0"/>
    <w:rsid w:val="00F64599"/>
    <w:rsid w:val="00F6479E"/>
    <w:rsid w:val="00F713FB"/>
    <w:rsid w:val="00F755AE"/>
    <w:rsid w:val="00F75894"/>
    <w:rsid w:val="00F768CB"/>
    <w:rsid w:val="00F76B8D"/>
    <w:rsid w:val="00F76C1A"/>
    <w:rsid w:val="00F8070C"/>
    <w:rsid w:val="00F809BB"/>
    <w:rsid w:val="00F80DA1"/>
    <w:rsid w:val="00F817D8"/>
    <w:rsid w:val="00F82272"/>
    <w:rsid w:val="00F8287E"/>
    <w:rsid w:val="00F847C5"/>
    <w:rsid w:val="00F84E5B"/>
    <w:rsid w:val="00F856A4"/>
    <w:rsid w:val="00F859FE"/>
    <w:rsid w:val="00F870BC"/>
    <w:rsid w:val="00F87846"/>
    <w:rsid w:val="00F87FCC"/>
    <w:rsid w:val="00F90133"/>
    <w:rsid w:val="00F9116C"/>
    <w:rsid w:val="00F913BE"/>
    <w:rsid w:val="00F91F98"/>
    <w:rsid w:val="00F92EAC"/>
    <w:rsid w:val="00F93181"/>
    <w:rsid w:val="00F93A55"/>
    <w:rsid w:val="00F97F78"/>
    <w:rsid w:val="00FA02B7"/>
    <w:rsid w:val="00FA08F3"/>
    <w:rsid w:val="00FA117A"/>
    <w:rsid w:val="00FA12E9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CF3"/>
    <w:rsid w:val="00FB501A"/>
    <w:rsid w:val="00FB5ABB"/>
    <w:rsid w:val="00FB631E"/>
    <w:rsid w:val="00FB6DD1"/>
    <w:rsid w:val="00FB6F5A"/>
    <w:rsid w:val="00FB77DC"/>
    <w:rsid w:val="00FB7FB6"/>
    <w:rsid w:val="00FC199D"/>
    <w:rsid w:val="00FC1C25"/>
    <w:rsid w:val="00FC427A"/>
    <w:rsid w:val="00FC4D89"/>
    <w:rsid w:val="00FC72B0"/>
    <w:rsid w:val="00FC7602"/>
    <w:rsid w:val="00FC7888"/>
    <w:rsid w:val="00FC7CB7"/>
    <w:rsid w:val="00FD1BC8"/>
    <w:rsid w:val="00FD2F14"/>
    <w:rsid w:val="00FD6E65"/>
    <w:rsid w:val="00FD73FA"/>
    <w:rsid w:val="00FE0489"/>
    <w:rsid w:val="00FE2050"/>
    <w:rsid w:val="00FE21F1"/>
    <w:rsid w:val="00FE2423"/>
    <w:rsid w:val="00FE38CB"/>
    <w:rsid w:val="00FE42BE"/>
    <w:rsid w:val="00FE4487"/>
    <w:rsid w:val="00FE5355"/>
    <w:rsid w:val="00FE54FB"/>
    <w:rsid w:val="00FE5771"/>
    <w:rsid w:val="00FE74DB"/>
    <w:rsid w:val="00FF07C9"/>
    <w:rsid w:val="00FF0F2F"/>
    <w:rsid w:val="00FF2652"/>
    <w:rsid w:val="00FF419C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6FEC6A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82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iPriority="99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g"/><Relationship Id="rId8" Type="http://schemas.openxmlformats.org/officeDocument/2006/relationships/image" Target="media/image2.jpeg"/><Relationship Id="rId9" Type="http://schemas.openxmlformats.org/officeDocument/2006/relationships/hyperlink" Target="http://www.press-n-relations.com" TargetMode="External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1046</Words>
  <Characters>6592</Characters>
  <Application>Microsoft Macintosh Word</Application>
  <DocSecurity>0</DocSecurity>
  <Lines>54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Press'n'Relations </Company>
  <LinksUpToDate>false</LinksUpToDate>
  <CharactersWithSpaces>7623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dc:description/>
  <cp:lastModifiedBy>Natalie</cp:lastModifiedBy>
  <cp:revision>2</cp:revision>
  <cp:lastPrinted>2018-01-17T10:56:00Z</cp:lastPrinted>
  <dcterms:created xsi:type="dcterms:W3CDTF">2018-01-18T10:37:00Z</dcterms:created>
  <dcterms:modified xsi:type="dcterms:W3CDTF">2018-01-18T10:37:00Z</dcterms:modified>
  <cp:category/>
</cp:coreProperties>
</file>