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463EF" w14:textId="5F36BA0E" w:rsidR="00443AAD" w:rsidRPr="00E72518" w:rsidRDefault="00443AAD" w:rsidP="00C14473">
      <w:pPr>
        <w:spacing w:line="312" w:lineRule="auto"/>
        <w:ind w:right="567"/>
        <w:rPr>
          <w:sz w:val="20"/>
          <w:szCs w:val="20"/>
        </w:rPr>
      </w:pPr>
    </w:p>
    <w:p w14:paraId="58F7687F" w14:textId="2284AB2E" w:rsidR="007206C0" w:rsidRPr="001F0155" w:rsidRDefault="00926A45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1F0155">
        <w:rPr>
          <w:rFonts w:ascii="Helvetica" w:hAnsi="Helvetica"/>
          <w:sz w:val="20"/>
          <w:szCs w:val="20"/>
        </w:rPr>
        <w:t>Leipheim, den</w:t>
      </w:r>
      <w:r w:rsidR="00ED0CF6" w:rsidRPr="001F0155">
        <w:rPr>
          <w:rFonts w:ascii="Helvetica" w:hAnsi="Helvetica"/>
          <w:sz w:val="20"/>
          <w:szCs w:val="20"/>
        </w:rPr>
        <w:t xml:space="preserve"> </w:t>
      </w:r>
      <w:r w:rsidR="008D485F">
        <w:rPr>
          <w:rFonts w:ascii="Helvetica" w:hAnsi="Helvetica"/>
          <w:sz w:val="20"/>
          <w:szCs w:val="20"/>
        </w:rPr>
        <w:t>10</w:t>
      </w:r>
      <w:r w:rsidR="00A5793E" w:rsidRPr="001F0155">
        <w:rPr>
          <w:rFonts w:ascii="Helvetica" w:hAnsi="Helvetica"/>
          <w:sz w:val="20"/>
          <w:szCs w:val="20"/>
        </w:rPr>
        <w:t>.</w:t>
      </w:r>
      <w:r w:rsidR="002C3687" w:rsidRPr="001F0155">
        <w:rPr>
          <w:rFonts w:ascii="Helvetica" w:hAnsi="Helvetica"/>
          <w:sz w:val="20"/>
          <w:szCs w:val="20"/>
        </w:rPr>
        <w:t xml:space="preserve"> </w:t>
      </w:r>
      <w:r w:rsidR="00631B69" w:rsidRPr="001F0155">
        <w:rPr>
          <w:rFonts w:ascii="Helvetica" w:hAnsi="Helvetica"/>
          <w:sz w:val="20"/>
          <w:szCs w:val="20"/>
        </w:rPr>
        <w:t>Dezember</w:t>
      </w:r>
      <w:r w:rsidR="001D7257" w:rsidRPr="001F0155">
        <w:rPr>
          <w:rFonts w:ascii="Helvetica" w:hAnsi="Helvetica"/>
          <w:sz w:val="20"/>
          <w:szCs w:val="20"/>
        </w:rPr>
        <w:t xml:space="preserve"> </w:t>
      </w:r>
      <w:r w:rsidRPr="001F0155">
        <w:rPr>
          <w:rFonts w:ascii="Helvetica" w:hAnsi="Helvetica"/>
          <w:sz w:val="20"/>
          <w:szCs w:val="20"/>
        </w:rPr>
        <w:t>202</w:t>
      </w:r>
      <w:r w:rsidR="001D7257" w:rsidRPr="001F0155">
        <w:rPr>
          <w:rFonts w:ascii="Helvetica" w:hAnsi="Helvetica"/>
          <w:sz w:val="20"/>
          <w:szCs w:val="20"/>
        </w:rPr>
        <w:t>5</w:t>
      </w:r>
    </w:p>
    <w:p w14:paraId="60DB4049" w14:textId="77777777" w:rsidR="001D7257" w:rsidRPr="001F0155" w:rsidRDefault="001D7257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41070DFD" w14:textId="443DCF01" w:rsidR="00787510" w:rsidRPr="001F0155" w:rsidRDefault="00787510" w:rsidP="00787510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1F0155">
        <w:rPr>
          <w:rFonts w:ascii="Helvetica" w:hAnsi="Helvetica"/>
          <w:sz w:val="20"/>
          <w:szCs w:val="20"/>
        </w:rPr>
        <w:t xml:space="preserve">Intergastra, </w:t>
      </w:r>
      <w:r w:rsidR="00631B69" w:rsidRPr="001F0155">
        <w:rPr>
          <w:rFonts w:ascii="Helvetica" w:hAnsi="Helvetica"/>
          <w:sz w:val="20"/>
          <w:szCs w:val="20"/>
        </w:rPr>
        <w:t>7</w:t>
      </w:r>
      <w:r w:rsidRPr="001F0155">
        <w:rPr>
          <w:rFonts w:ascii="Helvetica" w:hAnsi="Helvetica"/>
          <w:sz w:val="20"/>
          <w:szCs w:val="20"/>
        </w:rPr>
        <w:t xml:space="preserve">. bis </w:t>
      </w:r>
      <w:r w:rsidR="00631B69" w:rsidRPr="001F0155">
        <w:rPr>
          <w:rFonts w:ascii="Helvetica" w:hAnsi="Helvetica"/>
          <w:sz w:val="20"/>
          <w:szCs w:val="20"/>
        </w:rPr>
        <w:t>11</w:t>
      </w:r>
      <w:r w:rsidRPr="001F0155">
        <w:rPr>
          <w:rFonts w:ascii="Helvetica" w:hAnsi="Helvetica"/>
          <w:sz w:val="20"/>
          <w:szCs w:val="20"/>
        </w:rPr>
        <w:t>. Februar 202</w:t>
      </w:r>
      <w:r w:rsidR="00631B69" w:rsidRPr="001F0155">
        <w:rPr>
          <w:rFonts w:ascii="Helvetica" w:hAnsi="Helvetica"/>
          <w:sz w:val="20"/>
          <w:szCs w:val="20"/>
        </w:rPr>
        <w:t>6</w:t>
      </w:r>
      <w:r w:rsidRPr="001F0155">
        <w:rPr>
          <w:rFonts w:ascii="Helvetica" w:hAnsi="Helvetica"/>
          <w:sz w:val="20"/>
          <w:szCs w:val="20"/>
        </w:rPr>
        <w:t xml:space="preserve">, Messe Stuttgart, Halle </w:t>
      </w:r>
      <w:r w:rsidR="00631B69" w:rsidRPr="001F0155">
        <w:rPr>
          <w:rFonts w:ascii="Helvetica" w:hAnsi="Helvetica"/>
          <w:sz w:val="20"/>
          <w:szCs w:val="20"/>
        </w:rPr>
        <w:t>7</w:t>
      </w:r>
      <w:r w:rsidRPr="001F0155">
        <w:rPr>
          <w:rFonts w:ascii="Helvetica" w:hAnsi="Helvetica"/>
          <w:sz w:val="20"/>
          <w:szCs w:val="20"/>
        </w:rPr>
        <w:t xml:space="preserve"> Stand </w:t>
      </w:r>
      <w:r w:rsidR="00631B69" w:rsidRPr="001F0155">
        <w:rPr>
          <w:rFonts w:ascii="Helvetica" w:hAnsi="Helvetica"/>
          <w:sz w:val="20"/>
          <w:szCs w:val="20"/>
        </w:rPr>
        <w:t>B21</w:t>
      </w:r>
    </w:p>
    <w:p w14:paraId="303A20BF" w14:textId="77777777" w:rsidR="00787510" w:rsidRPr="001F0155" w:rsidRDefault="00787510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7A399F1A" w14:textId="59192B87" w:rsidR="005845DB" w:rsidRPr="001F0155" w:rsidRDefault="00787510" w:rsidP="005845DB">
      <w:pPr>
        <w:spacing w:before="120" w:after="120" w:line="264" w:lineRule="auto"/>
        <w:ind w:right="567"/>
        <w:rPr>
          <w:rFonts w:ascii="Helvetica" w:hAnsi="Helvetica"/>
          <w:b/>
          <w:bCs/>
        </w:rPr>
      </w:pPr>
      <w:proofErr w:type="spellStart"/>
      <w:r w:rsidRPr="001F0155">
        <w:rPr>
          <w:rFonts w:ascii="Helvetica" w:hAnsi="Helvetica"/>
          <w:b/>
          <w:bCs/>
        </w:rPr>
        <w:t>Intergastra</w:t>
      </w:r>
      <w:proofErr w:type="spellEnd"/>
      <w:r w:rsidRPr="001F0155">
        <w:rPr>
          <w:rFonts w:ascii="Helvetica" w:hAnsi="Helvetica"/>
          <w:b/>
          <w:bCs/>
        </w:rPr>
        <w:t xml:space="preserve"> 2026: Wanzl </w:t>
      </w:r>
      <w:r w:rsidR="00840CC6" w:rsidRPr="001F0155">
        <w:rPr>
          <w:rFonts w:ascii="Helvetica" w:hAnsi="Helvetica"/>
          <w:b/>
          <w:bCs/>
        </w:rPr>
        <w:t>zeigt</w:t>
      </w:r>
      <w:r w:rsidR="00E85130" w:rsidRPr="001F0155">
        <w:rPr>
          <w:rFonts w:ascii="Helvetica" w:hAnsi="Helvetica"/>
          <w:b/>
          <w:bCs/>
        </w:rPr>
        <w:t xml:space="preserve"> Vision für</w:t>
      </w:r>
      <w:r w:rsidR="00840CC6" w:rsidRPr="001F0155">
        <w:rPr>
          <w:rFonts w:ascii="Helvetica" w:hAnsi="Helvetica"/>
          <w:b/>
          <w:bCs/>
        </w:rPr>
        <w:t xml:space="preserve"> die Lobby der Zukunft </w:t>
      </w:r>
    </w:p>
    <w:p w14:paraId="2DB63FE6" w14:textId="0D1CEBFF" w:rsidR="00DD0904" w:rsidRPr="001F0155" w:rsidRDefault="00173B78" w:rsidP="005845DB">
      <w:pPr>
        <w:spacing w:before="120" w:after="120" w:line="264" w:lineRule="auto"/>
        <w:ind w:right="567"/>
        <w:rPr>
          <w:rFonts w:ascii="Helvetica" w:hAnsi="Helvetica"/>
          <w:b/>
          <w:bCs/>
          <w:sz w:val="28"/>
          <w:szCs w:val="28"/>
        </w:rPr>
      </w:pPr>
      <w:r w:rsidRPr="001F0155">
        <w:rPr>
          <w:rFonts w:ascii="Helvetica" w:hAnsi="Helvetica"/>
          <w:b/>
          <w:bCs/>
          <w:sz w:val="28"/>
          <w:szCs w:val="28"/>
        </w:rPr>
        <w:t xml:space="preserve">Ganzheitliche </w:t>
      </w:r>
      <w:r w:rsidR="0014422E" w:rsidRPr="001F0155">
        <w:rPr>
          <w:rFonts w:ascii="Helvetica" w:hAnsi="Helvetica"/>
          <w:b/>
          <w:bCs/>
          <w:sz w:val="28"/>
          <w:szCs w:val="28"/>
        </w:rPr>
        <w:t xml:space="preserve">Raumkonzepte lassen Check-in, Shopping und </w:t>
      </w:r>
      <w:r w:rsidR="00005785" w:rsidRPr="001F0155">
        <w:rPr>
          <w:rFonts w:ascii="Helvetica" w:hAnsi="Helvetica"/>
          <w:b/>
          <w:bCs/>
          <w:sz w:val="28"/>
          <w:szCs w:val="28"/>
        </w:rPr>
        <w:t>Aufenthaltsbereiche ineinanderfließen.</w:t>
      </w:r>
    </w:p>
    <w:p w14:paraId="566705FF" w14:textId="1BD54332" w:rsidR="00787510" w:rsidRPr="001F0155" w:rsidRDefault="00DA0F99" w:rsidP="000704FA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  <w:r w:rsidRPr="001F0155">
        <w:rPr>
          <w:rFonts w:ascii="Helvetica" w:hAnsi="Helvetica"/>
          <w:b/>
          <w:bCs/>
          <w:sz w:val="20"/>
          <w:szCs w:val="20"/>
        </w:rPr>
        <w:t xml:space="preserve">Auf der Intergastra 2026 in Stuttgart präsentiert Wanzl </w:t>
      </w:r>
      <w:r w:rsidR="00B3736D" w:rsidRPr="001F0155">
        <w:rPr>
          <w:rFonts w:ascii="Helvetica" w:hAnsi="Helvetica"/>
          <w:b/>
          <w:bCs/>
          <w:sz w:val="20"/>
          <w:szCs w:val="20"/>
        </w:rPr>
        <w:t>s</w:t>
      </w:r>
      <w:r w:rsidRPr="001F0155">
        <w:rPr>
          <w:rFonts w:ascii="Helvetica" w:hAnsi="Helvetica"/>
          <w:b/>
          <w:bCs/>
          <w:sz w:val="20"/>
          <w:szCs w:val="20"/>
        </w:rPr>
        <w:t>eine Vision für die Hotellobby</w:t>
      </w:r>
      <w:r w:rsidR="00C778B3" w:rsidRPr="001F0155">
        <w:rPr>
          <w:rFonts w:ascii="Helvetica" w:hAnsi="Helvetica"/>
          <w:b/>
          <w:bCs/>
          <w:sz w:val="20"/>
          <w:szCs w:val="20"/>
        </w:rPr>
        <w:t xml:space="preserve"> der Zukunf</w:t>
      </w:r>
      <w:r w:rsidR="003F4696" w:rsidRPr="001F0155">
        <w:rPr>
          <w:rFonts w:ascii="Helvetica" w:hAnsi="Helvetica"/>
          <w:b/>
          <w:bCs/>
          <w:sz w:val="20"/>
          <w:szCs w:val="20"/>
        </w:rPr>
        <w:t>t</w:t>
      </w:r>
      <w:r w:rsidRPr="001F0155">
        <w:rPr>
          <w:rFonts w:ascii="Helvetica" w:hAnsi="Helvetica"/>
          <w:b/>
          <w:bCs/>
          <w:sz w:val="20"/>
          <w:szCs w:val="20"/>
        </w:rPr>
        <w:t xml:space="preserve">: </w:t>
      </w:r>
      <w:r w:rsidR="00C56799" w:rsidRPr="001F0155">
        <w:rPr>
          <w:rFonts w:ascii="Helvetica" w:hAnsi="Helvetica"/>
          <w:b/>
          <w:bCs/>
          <w:sz w:val="20"/>
          <w:szCs w:val="20"/>
        </w:rPr>
        <w:t>Statt mehrerer Insellösungen verbindet e</w:t>
      </w:r>
      <w:r w:rsidR="00B3736D" w:rsidRPr="001F0155">
        <w:rPr>
          <w:rFonts w:ascii="Helvetica" w:hAnsi="Helvetica"/>
          <w:b/>
          <w:bCs/>
          <w:sz w:val="20"/>
          <w:szCs w:val="20"/>
        </w:rPr>
        <w:t>in</w:t>
      </w:r>
      <w:r w:rsidRPr="001F0155">
        <w:rPr>
          <w:rFonts w:ascii="Helvetica" w:hAnsi="Helvetica"/>
          <w:b/>
          <w:bCs/>
          <w:sz w:val="20"/>
          <w:szCs w:val="20"/>
        </w:rPr>
        <w:t xml:space="preserve"> ganzheitliche</w:t>
      </w:r>
      <w:r w:rsidR="00B3736D" w:rsidRPr="001F0155">
        <w:rPr>
          <w:rFonts w:ascii="Helvetica" w:hAnsi="Helvetica"/>
          <w:b/>
          <w:bCs/>
          <w:sz w:val="20"/>
          <w:szCs w:val="20"/>
        </w:rPr>
        <w:t>s</w:t>
      </w:r>
      <w:r w:rsidRPr="001F0155">
        <w:rPr>
          <w:rFonts w:ascii="Helvetica" w:hAnsi="Helvetica"/>
          <w:b/>
          <w:bCs/>
          <w:sz w:val="20"/>
          <w:szCs w:val="20"/>
        </w:rPr>
        <w:t xml:space="preserve"> Raumkonzept </w:t>
      </w:r>
      <w:r w:rsidR="003F4696" w:rsidRPr="001F0155">
        <w:rPr>
          <w:rFonts w:ascii="Helvetica" w:hAnsi="Helvetica"/>
          <w:b/>
          <w:bCs/>
          <w:sz w:val="20"/>
          <w:szCs w:val="20"/>
        </w:rPr>
        <w:t xml:space="preserve">Rezeption, </w:t>
      </w:r>
      <w:r w:rsidRPr="001F0155">
        <w:rPr>
          <w:rFonts w:ascii="Helvetica" w:hAnsi="Helvetica"/>
          <w:b/>
          <w:bCs/>
          <w:sz w:val="20"/>
          <w:szCs w:val="20"/>
        </w:rPr>
        <w:t>Shopping</w:t>
      </w:r>
      <w:r w:rsidR="003F4696" w:rsidRPr="001F0155">
        <w:rPr>
          <w:rFonts w:ascii="Helvetica" w:hAnsi="Helvetica"/>
          <w:b/>
          <w:bCs/>
          <w:sz w:val="20"/>
          <w:szCs w:val="20"/>
        </w:rPr>
        <w:t xml:space="preserve"> </w:t>
      </w:r>
      <w:r w:rsidRPr="001F0155">
        <w:rPr>
          <w:rFonts w:ascii="Helvetica" w:hAnsi="Helvetica"/>
          <w:b/>
          <w:bCs/>
          <w:sz w:val="20"/>
          <w:szCs w:val="20"/>
        </w:rPr>
        <w:t>und Aufenthaltsbereiche nahtlos miteinander</w:t>
      </w:r>
      <w:r w:rsidR="00C56799" w:rsidRPr="001F0155">
        <w:rPr>
          <w:rFonts w:ascii="Helvetica" w:hAnsi="Helvetica"/>
          <w:b/>
          <w:bCs/>
          <w:sz w:val="20"/>
          <w:szCs w:val="20"/>
        </w:rPr>
        <w:t xml:space="preserve"> und kreiert so ein</w:t>
      </w:r>
      <w:r w:rsidR="006C4A90" w:rsidRPr="001F0155">
        <w:rPr>
          <w:rFonts w:ascii="Helvetica" w:hAnsi="Helvetica"/>
          <w:b/>
          <w:bCs/>
          <w:sz w:val="20"/>
          <w:szCs w:val="20"/>
        </w:rPr>
        <w:t xml:space="preserve"> serviceorientiertes Erlebnis für die Hotelgäste. Aus Betreibersicht </w:t>
      </w:r>
      <w:r w:rsidR="00376967" w:rsidRPr="001F0155">
        <w:rPr>
          <w:rFonts w:ascii="Helvetica" w:hAnsi="Helvetica"/>
          <w:b/>
          <w:bCs/>
          <w:sz w:val="20"/>
          <w:szCs w:val="20"/>
        </w:rPr>
        <w:t>führt</w:t>
      </w:r>
      <w:r w:rsidR="000F07AE" w:rsidRPr="001F0155">
        <w:rPr>
          <w:rFonts w:ascii="Helvetica" w:hAnsi="Helvetica"/>
          <w:b/>
          <w:bCs/>
          <w:sz w:val="20"/>
          <w:szCs w:val="20"/>
        </w:rPr>
        <w:t xml:space="preserve"> das integrierte Konzept </w:t>
      </w:r>
      <w:r w:rsidR="00376967" w:rsidRPr="001F0155">
        <w:rPr>
          <w:rFonts w:ascii="Helvetica" w:hAnsi="Helvetica"/>
          <w:b/>
          <w:bCs/>
          <w:sz w:val="20"/>
          <w:szCs w:val="20"/>
        </w:rPr>
        <w:t>zu weniger Personalbedarf</w:t>
      </w:r>
      <w:r w:rsidR="00537127" w:rsidRPr="001F0155">
        <w:rPr>
          <w:rFonts w:ascii="Helvetica" w:hAnsi="Helvetica"/>
          <w:b/>
          <w:bCs/>
          <w:sz w:val="20"/>
          <w:szCs w:val="20"/>
        </w:rPr>
        <w:t>, gleichzeitig eröffne</w:t>
      </w:r>
      <w:r w:rsidR="00D451FD" w:rsidRPr="001F0155">
        <w:rPr>
          <w:rFonts w:ascii="Helvetica" w:hAnsi="Helvetica"/>
          <w:b/>
          <w:bCs/>
          <w:sz w:val="20"/>
          <w:szCs w:val="20"/>
        </w:rPr>
        <w:t>n</w:t>
      </w:r>
      <w:r w:rsidR="00537127" w:rsidRPr="001F0155">
        <w:rPr>
          <w:rFonts w:ascii="Helvetica" w:hAnsi="Helvetica"/>
          <w:b/>
          <w:bCs/>
          <w:sz w:val="20"/>
          <w:szCs w:val="20"/>
        </w:rPr>
        <w:t xml:space="preserve"> der integrierte Mini-Market</w:t>
      </w:r>
      <w:r w:rsidR="00B96B32" w:rsidRPr="001F0155">
        <w:rPr>
          <w:rFonts w:ascii="Helvetica" w:hAnsi="Helvetica"/>
          <w:b/>
          <w:bCs/>
          <w:sz w:val="20"/>
          <w:szCs w:val="20"/>
        </w:rPr>
        <w:t xml:space="preserve"> und ein einladender Loungebereich</w:t>
      </w:r>
      <w:r w:rsidR="00537127" w:rsidRPr="001F0155">
        <w:rPr>
          <w:rFonts w:ascii="Helvetica" w:hAnsi="Helvetica"/>
          <w:b/>
          <w:bCs/>
          <w:sz w:val="20"/>
          <w:szCs w:val="20"/>
        </w:rPr>
        <w:t xml:space="preserve"> neu</w:t>
      </w:r>
      <w:r w:rsidR="00B96B32" w:rsidRPr="001F0155">
        <w:rPr>
          <w:rFonts w:ascii="Helvetica" w:hAnsi="Helvetica"/>
          <w:b/>
          <w:bCs/>
          <w:sz w:val="20"/>
          <w:szCs w:val="20"/>
        </w:rPr>
        <w:t>e Umsatzpotenzial</w:t>
      </w:r>
      <w:r w:rsidR="00E30B95" w:rsidRPr="001F0155">
        <w:rPr>
          <w:rFonts w:ascii="Helvetica" w:hAnsi="Helvetica"/>
          <w:b/>
          <w:bCs/>
          <w:sz w:val="20"/>
          <w:szCs w:val="20"/>
        </w:rPr>
        <w:t xml:space="preserve">e. </w:t>
      </w:r>
      <w:r w:rsidR="009C49A8" w:rsidRPr="00330883">
        <w:rPr>
          <w:rFonts w:ascii="Helvetica" w:hAnsi="Helvetica"/>
          <w:b/>
          <w:bCs/>
          <w:sz w:val="20"/>
          <w:szCs w:val="20"/>
        </w:rPr>
        <w:t>Wanzl setzt bei der Gestaltung von Mini-</w:t>
      </w:r>
      <w:proofErr w:type="spellStart"/>
      <w:r w:rsidR="009C49A8" w:rsidRPr="00330883">
        <w:rPr>
          <w:rFonts w:ascii="Helvetica" w:hAnsi="Helvetica"/>
          <w:b/>
          <w:bCs/>
          <w:sz w:val="20"/>
          <w:szCs w:val="20"/>
        </w:rPr>
        <w:t>Markets</w:t>
      </w:r>
      <w:proofErr w:type="spellEnd"/>
      <w:r w:rsidR="009C49A8" w:rsidRPr="00330883">
        <w:rPr>
          <w:rFonts w:ascii="Helvetica" w:hAnsi="Helvetica"/>
          <w:b/>
          <w:bCs/>
          <w:sz w:val="20"/>
          <w:szCs w:val="20"/>
        </w:rPr>
        <w:t xml:space="preserve"> und Lobbylösungen auf persönliche Beratung und individuelle Planung durch erfahrene Innenarchitektinnen und Innenarchitekten. Gemeinsam mit den Kunden entstehen maßgeschneiderte Konzepte, die perfekt auf Architektur, Budget und Markenidentität abgestimmt sind – von der ersten Idee bis zur schlüsselfertigen Umsetzung. </w:t>
      </w:r>
      <w:r w:rsidR="00787510" w:rsidRPr="00330883">
        <w:rPr>
          <w:rFonts w:ascii="Helvetica" w:hAnsi="Helvetica"/>
          <w:b/>
          <w:bCs/>
          <w:sz w:val="20"/>
          <w:szCs w:val="20"/>
        </w:rPr>
        <w:t>Neben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 den </w:t>
      </w:r>
      <w:r w:rsidR="005845DB" w:rsidRPr="001F0155">
        <w:rPr>
          <w:rFonts w:ascii="Helvetica" w:hAnsi="Helvetica"/>
          <w:b/>
          <w:bCs/>
          <w:sz w:val="20"/>
          <w:szCs w:val="20"/>
        </w:rPr>
        <w:t>Shop-Lösungen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 </w:t>
      </w:r>
      <w:r w:rsidR="009C49A8">
        <w:rPr>
          <w:rFonts w:ascii="Helvetica" w:hAnsi="Helvetica"/>
          <w:b/>
          <w:bCs/>
          <w:sz w:val="20"/>
          <w:szCs w:val="20"/>
        </w:rPr>
        <w:t>werden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 auf der </w:t>
      </w:r>
      <w:r w:rsidR="005845DB" w:rsidRPr="001F0155">
        <w:rPr>
          <w:rFonts w:ascii="Helvetica" w:hAnsi="Helvetica"/>
          <w:b/>
          <w:bCs/>
          <w:sz w:val="20"/>
          <w:szCs w:val="20"/>
        </w:rPr>
        <w:t>Messe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 auch bewährte Produkte für das Hotel-Backoffice</w:t>
      </w:r>
      <w:r w:rsidR="009C49A8">
        <w:rPr>
          <w:rFonts w:ascii="Helvetica" w:hAnsi="Helvetica"/>
          <w:b/>
          <w:bCs/>
          <w:sz w:val="20"/>
          <w:szCs w:val="20"/>
        </w:rPr>
        <w:t xml:space="preserve"> präsentiert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. Der Housekeeping-Trolley Mundus überzeugt </w:t>
      </w:r>
      <w:r w:rsidR="00DD0904" w:rsidRPr="001F0155">
        <w:rPr>
          <w:rFonts w:ascii="Helvetica" w:hAnsi="Helvetica"/>
          <w:b/>
          <w:bCs/>
          <w:sz w:val="20"/>
          <w:szCs w:val="20"/>
        </w:rPr>
        <w:t>durch sein modulares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 Design, das maximale Gestaltungsfreiheit bietet. Dank der flexiblen Konfigurationsmöglichkeiten eignet </w:t>
      </w:r>
      <w:r w:rsidR="00DD0904" w:rsidRPr="001F0155">
        <w:rPr>
          <w:rFonts w:ascii="Helvetica" w:hAnsi="Helvetica"/>
          <w:b/>
          <w:bCs/>
          <w:sz w:val="20"/>
          <w:szCs w:val="20"/>
        </w:rPr>
        <w:t>er sich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 nicht nur für klassische Housekeeping-Aufgaben, sondern auch für den Einsatz in Public Areas oder auf der Terrasse</w:t>
      </w:r>
      <w:r w:rsidR="00AD6141" w:rsidRPr="001F0155">
        <w:rPr>
          <w:rFonts w:ascii="Helvetica" w:hAnsi="Helvetica"/>
          <w:b/>
          <w:bCs/>
          <w:sz w:val="20"/>
          <w:szCs w:val="20"/>
        </w:rPr>
        <w:t xml:space="preserve"> – etwa als mobiler Barwagen, flexible Kaffeestation oder für die Nutzung im </w:t>
      </w:r>
      <w:proofErr w:type="spellStart"/>
      <w:r w:rsidR="00AD6141" w:rsidRPr="001F0155">
        <w:rPr>
          <w:rFonts w:ascii="Helvetica" w:hAnsi="Helvetica"/>
          <w:b/>
          <w:bCs/>
          <w:sz w:val="20"/>
          <w:szCs w:val="20"/>
        </w:rPr>
        <w:t>Spa</w:t>
      </w:r>
      <w:proofErr w:type="spellEnd"/>
      <w:r w:rsidR="00AD6141" w:rsidRPr="001F0155">
        <w:rPr>
          <w:rFonts w:ascii="Helvetica" w:hAnsi="Helvetica"/>
          <w:b/>
          <w:bCs/>
          <w:sz w:val="20"/>
          <w:szCs w:val="20"/>
        </w:rPr>
        <w:t>-Bereich</w:t>
      </w:r>
      <w:r w:rsidR="00787510" w:rsidRPr="001F0155">
        <w:rPr>
          <w:rFonts w:ascii="Helvetica" w:hAnsi="Helvetica"/>
          <w:b/>
          <w:bCs/>
          <w:sz w:val="20"/>
          <w:szCs w:val="20"/>
        </w:rPr>
        <w:t xml:space="preserve">. </w:t>
      </w:r>
    </w:p>
    <w:p w14:paraId="7BF0B45B" w14:textId="77777777" w:rsidR="000704FA" w:rsidRPr="001F0155" w:rsidRDefault="000704FA" w:rsidP="00434CAF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677FB1D2" w14:textId="1F956C96" w:rsidR="00787510" w:rsidRPr="001F0155" w:rsidRDefault="000704FA" w:rsidP="00434CAF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1F0155">
        <w:rPr>
          <w:rFonts w:ascii="Helvetica" w:hAnsi="Helvetica"/>
          <w:sz w:val="20"/>
          <w:szCs w:val="20"/>
        </w:rPr>
        <w:t>Der Einsatz von Mini-</w:t>
      </w:r>
      <w:proofErr w:type="spellStart"/>
      <w:r w:rsidRPr="001F0155">
        <w:rPr>
          <w:rFonts w:ascii="Helvetica" w:hAnsi="Helvetica"/>
          <w:sz w:val="20"/>
          <w:szCs w:val="20"/>
        </w:rPr>
        <w:t>Markets</w:t>
      </w:r>
      <w:proofErr w:type="spellEnd"/>
      <w:r w:rsidRPr="001F0155">
        <w:rPr>
          <w:rFonts w:ascii="Helvetica" w:hAnsi="Helvetica"/>
          <w:sz w:val="20"/>
          <w:szCs w:val="20"/>
        </w:rPr>
        <w:t xml:space="preserve"> beschränkt sich bei weitem nicht nur auf Hotels: Für Einrichtungen der Gemeinschaftsverpflegung wie Kliniken, Betriebe oder Bildungseinrichtungen sowie Campingplätzen bietet das </w:t>
      </w:r>
      <w:proofErr w:type="spellStart"/>
      <w:r w:rsidRPr="001F0155">
        <w:rPr>
          <w:rFonts w:ascii="Helvetica" w:hAnsi="Helvetica"/>
          <w:sz w:val="20"/>
          <w:szCs w:val="20"/>
        </w:rPr>
        <w:t>Shopkonzept</w:t>
      </w:r>
      <w:proofErr w:type="spellEnd"/>
      <w:r w:rsidRPr="001F0155">
        <w:rPr>
          <w:rFonts w:ascii="Helvetica" w:hAnsi="Helvetica"/>
          <w:sz w:val="20"/>
          <w:szCs w:val="20"/>
        </w:rPr>
        <w:t xml:space="preserve"> ebenfalls eine attraktive Möglichkeit, das bestehende Versorgungsangebot zu erweitern, zusätzliche Umsätze zu generieren und gleichzeitig Personalkosten spürbar zu reduzieren.</w:t>
      </w:r>
    </w:p>
    <w:p w14:paraId="3A61F07C" w14:textId="5FB9A72D" w:rsidR="009C49A8" w:rsidRDefault="00787510" w:rsidP="00787510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1F0155">
        <w:rPr>
          <w:rFonts w:ascii="Helvetica" w:hAnsi="Helvetica"/>
          <w:sz w:val="20"/>
          <w:szCs w:val="20"/>
        </w:rPr>
        <w:t xml:space="preserve"> „Die Nachfrage nach unseren Mini-Market-Lösungen </w:t>
      </w:r>
      <w:r w:rsidR="005845DB" w:rsidRPr="001F0155">
        <w:rPr>
          <w:rFonts w:ascii="Helvetica" w:hAnsi="Helvetica"/>
          <w:sz w:val="20"/>
          <w:szCs w:val="20"/>
        </w:rPr>
        <w:t>steigt kontinuierlich</w:t>
      </w:r>
      <w:r w:rsidR="000704FA" w:rsidRPr="001F0155">
        <w:rPr>
          <w:rFonts w:ascii="Helvetica" w:hAnsi="Helvetica"/>
          <w:sz w:val="20"/>
          <w:szCs w:val="20"/>
        </w:rPr>
        <w:t xml:space="preserve"> in all diesem Bereichen</w:t>
      </w:r>
      <w:r w:rsidRPr="001F0155">
        <w:rPr>
          <w:rFonts w:ascii="Helvetica" w:hAnsi="Helvetica"/>
          <w:sz w:val="20"/>
          <w:szCs w:val="20"/>
        </w:rPr>
        <w:t xml:space="preserve">“, berichtet </w:t>
      </w:r>
      <w:r w:rsidR="005845DB" w:rsidRPr="001F0155">
        <w:rPr>
          <w:rFonts w:ascii="Helvetica" w:hAnsi="Helvetica"/>
          <w:sz w:val="20"/>
          <w:szCs w:val="20"/>
        </w:rPr>
        <w:t xml:space="preserve">Linda Winnie </w:t>
      </w:r>
      <w:proofErr w:type="spellStart"/>
      <w:r w:rsidR="005845DB" w:rsidRPr="001F0155">
        <w:rPr>
          <w:rFonts w:ascii="Helvetica" w:hAnsi="Helvetica"/>
          <w:sz w:val="20"/>
          <w:szCs w:val="20"/>
        </w:rPr>
        <w:t>Grumbt</w:t>
      </w:r>
      <w:proofErr w:type="spellEnd"/>
      <w:r w:rsidRPr="001F0155">
        <w:rPr>
          <w:rFonts w:ascii="Helvetica" w:hAnsi="Helvetica"/>
          <w:sz w:val="20"/>
          <w:szCs w:val="20"/>
        </w:rPr>
        <w:t xml:space="preserve">, </w:t>
      </w:r>
      <w:r w:rsidR="005845DB" w:rsidRPr="001F0155">
        <w:rPr>
          <w:rFonts w:ascii="Helvetica" w:hAnsi="Helvetica"/>
          <w:sz w:val="20"/>
          <w:szCs w:val="20"/>
        </w:rPr>
        <w:t>Key Account Manager</w:t>
      </w:r>
      <w:r w:rsidR="00D32DFD" w:rsidRPr="001F0155">
        <w:rPr>
          <w:rFonts w:ascii="Helvetica" w:hAnsi="Helvetica"/>
          <w:sz w:val="20"/>
          <w:szCs w:val="20"/>
        </w:rPr>
        <w:t xml:space="preserve">in </w:t>
      </w:r>
      <w:r w:rsidR="005845DB" w:rsidRPr="001F0155">
        <w:rPr>
          <w:rFonts w:ascii="Helvetica" w:hAnsi="Helvetica"/>
          <w:sz w:val="20"/>
          <w:szCs w:val="20"/>
        </w:rPr>
        <w:t>Hotel Service und Mini Market</w:t>
      </w:r>
      <w:r w:rsidRPr="001F0155">
        <w:rPr>
          <w:rFonts w:ascii="Helvetica" w:hAnsi="Helvetica"/>
          <w:sz w:val="20"/>
          <w:szCs w:val="20"/>
        </w:rPr>
        <w:t xml:space="preserve"> bei Wanzl. „</w:t>
      </w:r>
      <w:r w:rsidR="000704FA" w:rsidRPr="001F0155">
        <w:rPr>
          <w:rFonts w:ascii="Helvetica" w:hAnsi="Helvetica"/>
          <w:sz w:val="20"/>
          <w:szCs w:val="20"/>
        </w:rPr>
        <w:t>Betreiber von Hotels, Serviced Appartements</w:t>
      </w:r>
      <w:r w:rsidR="0014457B" w:rsidRPr="001F0155">
        <w:rPr>
          <w:rFonts w:ascii="Helvetica" w:hAnsi="Helvetica"/>
          <w:sz w:val="20"/>
          <w:szCs w:val="20"/>
        </w:rPr>
        <w:t xml:space="preserve"> und Campingplätzen </w:t>
      </w:r>
      <w:r w:rsidR="004B3ABF" w:rsidRPr="001F0155">
        <w:rPr>
          <w:rFonts w:ascii="Helvetica" w:hAnsi="Helvetica"/>
          <w:sz w:val="20"/>
          <w:szCs w:val="20"/>
        </w:rPr>
        <w:t>erkennen zunehmend das Potenzial, ihren Gästen rund um die Uhr Einkaufsmöglichkeiten zu bieten – und das ohne zusätzlichen Personalaufwand. Ein Mini-Market ist dabei nicht nur eine Investition, sondern vor allem eine Möglichkeit, neue Umsatzquellen zu erschließen</w:t>
      </w:r>
      <w:r w:rsidRPr="001F0155">
        <w:rPr>
          <w:rFonts w:ascii="Helvetica" w:hAnsi="Helvetica"/>
          <w:sz w:val="20"/>
          <w:szCs w:val="20"/>
        </w:rPr>
        <w:t xml:space="preserve">.“ Das System überzeugt durch schnelle </w:t>
      </w:r>
      <w:r w:rsidRPr="001F0155">
        <w:rPr>
          <w:rFonts w:ascii="Helvetica" w:hAnsi="Helvetica"/>
          <w:sz w:val="20"/>
          <w:szCs w:val="20"/>
        </w:rPr>
        <w:lastRenderedPageBreak/>
        <w:t>Realisierbarkeit, hohe Standardisierung und maximale Flexibilität. Dank der robusten und zugleich designorientierten Komponenten fügt sich der Mini-Market harmonisch in jedes Hotel- oder Freizeitambiente ein.</w:t>
      </w:r>
      <w:r w:rsidR="00AC66A2" w:rsidRPr="001F0155">
        <w:rPr>
          <w:rFonts w:ascii="Helvetica" w:hAnsi="Helvetica"/>
          <w:sz w:val="20"/>
          <w:szCs w:val="20"/>
        </w:rPr>
        <w:t xml:space="preserve"> Wichtig dabei: Als einer der führenden Anbieter im Bereich Retail Solutions </w:t>
      </w:r>
      <w:proofErr w:type="gramStart"/>
      <w:r w:rsidR="00AC66A2" w:rsidRPr="001F0155">
        <w:rPr>
          <w:rFonts w:ascii="Helvetica" w:hAnsi="Helvetica"/>
          <w:sz w:val="20"/>
          <w:szCs w:val="20"/>
        </w:rPr>
        <w:t>bringt</w:t>
      </w:r>
      <w:proofErr w:type="gramEnd"/>
      <w:r w:rsidR="00AC66A2" w:rsidRPr="001F0155">
        <w:rPr>
          <w:rFonts w:ascii="Helvetica" w:hAnsi="Helvetica"/>
          <w:sz w:val="20"/>
          <w:szCs w:val="20"/>
        </w:rPr>
        <w:t xml:space="preserve"> Wanzl jahrzehntelange Erfahrung in der Planung und Umsetzung von Märkten mit mehreren Tausend Quadratmetern ein. Dieses Know-how fließt direkt in die Entwicklung und Ausgestaltung der Mini-Market-Konzepte </w:t>
      </w:r>
      <w:r w:rsidR="00AC66A2" w:rsidRPr="00330883">
        <w:rPr>
          <w:rFonts w:ascii="Helvetica" w:hAnsi="Helvetica"/>
          <w:sz w:val="20"/>
          <w:szCs w:val="20"/>
        </w:rPr>
        <w:t>ein.</w:t>
      </w:r>
      <w:r w:rsidR="00E70B46" w:rsidRPr="00330883">
        <w:rPr>
          <w:rFonts w:ascii="Helvetica" w:hAnsi="Helvetica"/>
          <w:sz w:val="20"/>
          <w:szCs w:val="20"/>
        </w:rPr>
        <w:t xml:space="preserve"> </w:t>
      </w:r>
      <w:r w:rsidR="009C49A8" w:rsidRPr="00330883">
        <w:rPr>
          <w:rFonts w:ascii="Helvetica" w:hAnsi="Helvetica"/>
          <w:sz w:val="20"/>
          <w:szCs w:val="20"/>
        </w:rPr>
        <w:t>Für kleinere Projekte oder erste Entwürfe steht zusätzlich ein digitales Planungstool zur Verfügung, das eine einfache Visualisierung ermöglicht. So kombiniert Wanzl höchste Designkompetenz mit praxisnaher Flexibilität.</w:t>
      </w:r>
    </w:p>
    <w:p w14:paraId="205EE12B" w14:textId="77777777" w:rsidR="00787510" w:rsidRPr="001F0155" w:rsidRDefault="00787510" w:rsidP="00787510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sz w:val="20"/>
          <w:szCs w:val="20"/>
        </w:rPr>
      </w:pPr>
    </w:p>
    <w:p w14:paraId="5A285A50" w14:textId="55169E4B" w:rsidR="00787510" w:rsidRPr="001F0155" w:rsidRDefault="00787510" w:rsidP="66556BA2">
      <w:pPr>
        <w:pStyle w:val="KeinLeerraum"/>
        <w:spacing w:line="288" w:lineRule="auto"/>
        <w:ind w:right="567"/>
        <w:rPr>
          <w:rFonts w:ascii="Helvetica" w:eastAsiaTheme="minorEastAsia" w:hAnsi="Helvetica" w:cstheme="minorBidi"/>
          <w:b/>
          <w:bCs/>
          <w:sz w:val="20"/>
          <w:szCs w:val="20"/>
        </w:rPr>
      </w:pPr>
      <w:r w:rsidRPr="001F0155">
        <w:rPr>
          <w:rFonts w:ascii="Helvetica" w:eastAsiaTheme="minorEastAsia" w:hAnsi="Helvetica" w:cstheme="minorBidi"/>
          <w:b/>
          <w:bCs/>
          <w:sz w:val="20"/>
          <w:szCs w:val="20"/>
        </w:rPr>
        <w:t xml:space="preserve">Starke Lösungen für </w:t>
      </w:r>
      <w:r w:rsidR="00E10E62" w:rsidRPr="001F0155">
        <w:rPr>
          <w:rFonts w:ascii="Helvetica" w:eastAsiaTheme="minorEastAsia" w:hAnsi="Helvetica" w:cstheme="minorBidi"/>
          <w:b/>
          <w:bCs/>
          <w:sz w:val="20"/>
          <w:szCs w:val="20"/>
        </w:rPr>
        <w:t>jeden Bereich</w:t>
      </w:r>
      <w:r w:rsidRPr="001F0155">
        <w:rPr>
          <w:rFonts w:ascii="Helvetica" w:eastAsiaTheme="minorEastAsia" w:hAnsi="Helvetica" w:cstheme="minorBidi"/>
          <w:b/>
          <w:bCs/>
          <w:sz w:val="20"/>
          <w:szCs w:val="20"/>
        </w:rPr>
        <w:t>: Der Housekeeping-Trolley Mundus</w:t>
      </w:r>
    </w:p>
    <w:p w14:paraId="231AF156" w14:textId="1DCE598B" w:rsidR="00787510" w:rsidRPr="001F0155" w:rsidRDefault="00787510" w:rsidP="00787510">
      <w:pPr>
        <w:pStyle w:val="KeinLeerraum"/>
        <w:spacing w:line="288" w:lineRule="auto"/>
        <w:ind w:right="567"/>
        <w:rPr>
          <w:rFonts w:ascii="Helvetica" w:eastAsiaTheme="minorHAnsi" w:hAnsi="Helvetica" w:cstheme="minorBidi"/>
          <w:sz w:val="20"/>
          <w:szCs w:val="20"/>
        </w:rPr>
      </w:pPr>
      <w:r w:rsidRPr="001F0155">
        <w:rPr>
          <w:rFonts w:ascii="Helvetica" w:eastAsiaTheme="minorHAnsi" w:hAnsi="Helvetica" w:cstheme="minorBidi"/>
          <w:sz w:val="20"/>
          <w:szCs w:val="20"/>
        </w:rPr>
        <w:t xml:space="preserve">Neben den Mini-Market-Lösungen erwartet die Messebesucherinnen und -besucher auch bewährte Produkte für </w:t>
      </w:r>
      <w:r w:rsidR="0056610E" w:rsidRPr="001F0155">
        <w:rPr>
          <w:rFonts w:ascii="Helvetica" w:eastAsiaTheme="minorHAnsi" w:hAnsi="Helvetica" w:cstheme="minorBidi"/>
          <w:sz w:val="20"/>
          <w:szCs w:val="20"/>
        </w:rPr>
        <w:t>zahlreiche Bereiche des</w:t>
      </w:r>
      <w:r w:rsidRPr="001F0155">
        <w:rPr>
          <w:rFonts w:ascii="Helvetica" w:eastAsiaTheme="minorHAnsi" w:hAnsi="Helvetica" w:cstheme="minorBidi"/>
          <w:sz w:val="20"/>
          <w:szCs w:val="20"/>
        </w:rPr>
        <w:t xml:space="preserve"> Hotelbetrieb</w:t>
      </w:r>
      <w:r w:rsidR="0056610E" w:rsidRPr="001F0155">
        <w:rPr>
          <w:rFonts w:ascii="Helvetica" w:eastAsiaTheme="minorHAnsi" w:hAnsi="Helvetica" w:cstheme="minorBidi"/>
          <w:sz w:val="20"/>
          <w:szCs w:val="20"/>
        </w:rPr>
        <w:t>s</w:t>
      </w:r>
      <w:r w:rsidR="00631B69" w:rsidRPr="001F0155">
        <w:rPr>
          <w:rFonts w:ascii="Helvetica" w:eastAsiaTheme="minorHAnsi" w:hAnsi="Helvetica" w:cstheme="minorBidi"/>
          <w:sz w:val="20"/>
          <w:szCs w:val="20"/>
        </w:rPr>
        <w:t>, wie den</w:t>
      </w:r>
      <w:r w:rsidR="00DD0904" w:rsidRPr="001F0155">
        <w:rPr>
          <w:rFonts w:ascii="Helvetica" w:eastAsiaTheme="minorHAnsi" w:hAnsi="Helvetica" w:cstheme="minorBidi"/>
          <w:sz w:val="20"/>
          <w:szCs w:val="20"/>
        </w:rPr>
        <w:t xml:space="preserve"> </w:t>
      </w:r>
      <w:r w:rsidRPr="001F0155">
        <w:rPr>
          <w:rFonts w:ascii="Helvetica" w:eastAsiaTheme="minorHAnsi" w:hAnsi="Helvetica" w:cstheme="minorBidi"/>
          <w:sz w:val="20"/>
          <w:szCs w:val="20"/>
        </w:rPr>
        <w:t>Housekeeping-Trolley Mundus</w:t>
      </w:r>
      <w:r w:rsidR="00DD0904" w:rsidRPr="001F0155">
        <w:rPr>
          <w:rFonts w:ascii="Helvetica" w:eastAsiaTheme="minorHAnsi" w:hAnsi="Helvetica" w:cstheme="minorBidi"/>
          <w:sz w:val="20"/>
          <w:szCs w:val="20"/>
        </w:rPr>
        <w:t>. Er</w:t>
      </w:r>
      <w:r w:rsidRPr="001F0155">
        <w:rPr>
          <w:rFonts w:ascii="Helvetica" w:eastAsiaTheme="minorHAnsi" w:hAnsi="Helvetica" w:cstheme="minorBidi"/>
          <w:sz w:val="20"/>
          <w:szCs w:val="20"/>
        </w:rPr>
        <w:t xml:space="preserve"> bietet mit vier Größen, drei Dekoren und drei Rahmenfarben maximale Gestaltungsfreiheit. </w:t>
      </w:r>
      <w:r w:rsidR="005845DB" w:rsidRPr="001F0155">
        <w:rPr>
          <w:rFonts w:ascii="Helvetica" w:eastAsiaTheme="minorHAnsi" w:hAnsi="Helvetica" w:cstheme="minorBidi"/>
          <w:sz w:val="20"/>
          <w:szCs w:val="20"/>
        </w:rPr>
        <w:t xml:space="preserve">Dadurch </w:t>
      </w:r>
      <w:r w:rsidRPr="001F0155">
        <w:rPr>
          <w:rFonts w:ascii="Helvetica" w:eastAsiaTheme="minorHAnsi" w:hAnsi="Helvetica" w:cstheme="minorBidi"/>
          <w:sz w:val="20"/>
          <w:szCs w:val="20"/>
        </w:rPr>
        <w:t xml:space="preserve">ist </w:t>
      </w:r>
      <w:r w:rsidR="005845DB" w:rsidRPr="001F0155">
        <w:rPr>
          <w:rFonts w:ascii="Helvetica" w:eastAsiaTheme="minorHAnsi" w:hAnsi="Helvetica" w:cstheme="minorBidi"/>
          <w:sz w:val="20"/>
          <w:szCs w:val="20"/>
        </w:rPr>
        <w:t xml:space="preserve">er </w:t>
      </w:r>
      <w:r w:rsidRPr="001F0155">
        <w:rPr>
          <w:rFonts w:ascii="Helvetica" w:eastAsiaTheme="minorHAnsi" w:hAnsi="Helvetica" w:cstheme="minorBidi"/>
          <w:sz w:val="20"/>
          <w:szCs w:val="20"/>
        </w:rPr>
        <w:t>vielseitig einsetzbar</w:t>
      </w:r>
      <w:r w:rsidR="00DD0904" w:rsidRPr="001F0155">
        <w:rPr>
          <w:rFonts w:ascii="Helvetica" w:eastAsiaTheme="minorHAnsi" w:hAnsi="Helvetica" w:cstheme="minorBidi"/>
          <w:sz w:val="20"/>
          <w:szCs w:val="20"/>
        </w:rPr>
        <w:t xml:space="preserve">: </w:t>
      </w:r>
      <w:r w:rsidRPr="001F0155">
        <w:rPr>
          <w:rFonts w:ascii="Helvetica" w:eastAsiaTheme="minorHAnsi" w:hAnsi="Helvetica" w:cstheme="minorBidi"/>
          <w:sz w:val="20"/>
          <w:szCs w:val="20"/>
        </w:rPr>
        <w:t xml:space="preserve">vom klassischen Housekeeping bis zu Anwendungen in Public Areas oder auf der Hotelterrasse. Ergänzt wird </w:t>
      </w:r>
      <w:r w:rsidR="00DD0904" w:rsidRPr="001F0155">
        <w:rPr>
          <w:rFonts w:ascii="Helvetica" w:eastAsiaTheme="minorHAnsi" w:hAnsi="Helvetica" w:cstheme="minorBidi"/>
          <w:sz w:val="20"/>
          <w:szCs w:val="20"/>
        </w:rPr>
        <w:t>der Messeauftritt</w:t>
      </w:r>
      <w:r w:rsidRPr="001F0155">
        <w:rPr>
          <w:rFonts w:ascii="Helvetica" w:eastAsiaTheme="minorHAnsi" w:hAnsi="Helvetica" w:cstheme="minorBidi"/>
          <w:sz w:val="20"/>
          <w:szCs w:val="20"/>
        </w:rPr>
        <w:t xml:space="preserve"> durch den eleganten Gepäcktransportwagen </w:t>
      </w:r>
      <w:proofErr w:type="spellStart"/>
      <w:r w:rsidRPr="001F0155">
        <w:rPr>
          <w:rFonts w:ascii="Helvetica" w:eastAsiaTheme="minorHAnsi" w:hAnsi="Helvetica" w:cstheme="minorBidi"/>
          <w:sz w:val="20"/>
          <w:szCs w:val="20"/>
        </w:rPr>
        <w:t>Aera</w:t>
      </w:r>
      <w:proofErr w:type="spellEnd"/>
      <w:r w:rsidRPr="001F0155">
        <w:rPr>
          <w:rFonts w:ascii="Helvetica" w:eastAsiaTheme="minorHAnsi" w:hAnsi="Helvetica" w:cstheme="minorBidi"/>
          <w:sz w:val="20"/>
          <w:szCs w:val="20"/>
        </w:rPr>
        <w:t xml:space="preserve"> sowie </w:t>
      </w:r>
      <w:r w:rsidR="00631B69" w:rsidRPr="001F0155">
        <w:rPr>
          <w:rFonts w:ascii="Helvetica" w:eastAsiaTheme="minorHAnsi" w:hAnsi="Helvetica" w:cstheme="minorBidi"/>
          <w:sz w:val="20"/>
          <w:szCs w:val="20"/>
        </w:rPr>
        <w:t xml:space="preserve">durch </w:t>
      </w:r>
      <w:r w:rsidRPr="001F0155">
        <w:rPr>
          <w:rFonts w:ascii="Helvetica" w:eastAsiaTheme="minorHAnsi" w:hAnsi="Helvetica" w:cstheme="minorBidi"/>
          <w:sz w:val="20"/>
          <w:szCs w:val="20"/>
        </w:rPr>
        <w:t>wendige Wäschewagen für beengte Räume. Damit unterstreicht Wanzl seine Kompetenz als ganzheitlicher Partner für Hotellösungen</w:t>
      </w:r>
      <w:r w:rsidR="005845DB" w:rsidRPr="001F0155">
        <w:rPr>
          <w:rFonts w:ascii="Helvetica" w:eastAsiaTheme="minorHAnsi" w:hAnsi="Helvetica" w:cstheme="minorBidi"/>
          <w:sz w:val="20"/>
          <w:szCs w:val="20"/>
        </w:rPr>
        <w:t>.</w:t>
      </w:r>
      <w:r w:rsidRPr="001F0155">
        <w:rPr>
          <w:rFonts w:ascii="Helvetica" w:eastAsiaTheme="minorHAnsi" w:hAnsi="Helvetica" w:cstheme="minorBidi"/>
          <w:sz w:val="20"/>
          <w:szCs w:val="20"/>
        </w:rPr>
        <w:t xml:space="preserve"> </w:t>
      </w:r>
    </w:p>
    <w:p w14:paraId="3033C474" w14:textId="77777777" w:rsidR="00B808C3" w:rsidRPr="001F0155" w:rsidRDefault="00B808C3" w:rsidP="00D460C4">
      <w:pPr>
        <w:pStyle w:val="KeinLeerraum"/>
        <w:spacing w:line="288" w:lineRule="auto"/>
        <w:ind w:right="567"/>
        <w:rPr>
          <w:rFonts w:ascii="Helvetica" w:hAnsi="Helvetica" w:cs="Arial"/>
          <w:sz w:val="20"/>
          <w:szCs w:val="20"/>
        </w:rPr>
      </w:pPr>
    </w:p>
    <w:p w14:paraId="18BF5DC7" w14:textId="41B2D9F6" w:rsidR="007D4C91" w:rsidRPr="001F0155" w:rsidRDefault="007D4C91" w:rsidP="00D460C4">
      <w:pPr>
        <w:pStyle w:val="KeinLeerraum"/>
        <w:spacing w:line="288" w:lineRule="auto"/>
        <w:ind w:right="567"/>
        <w:rPr>
          <w:rFonts w:ascii="Helvetica" w:hAnsi="Helvetica" w:cs="Arial"/>
          <w:sz w:val="20"/>
          <w:szCs w:val="20"/>
        </w:rPr>
      </w:pPr>
      <w:r w:rsidRPr="001F0155">
        <w:rPr>
          <w:rFonts w:ascii="Helvetica" w:hAnsi="Helvetica" w:cs="Arial"/>
          <w:sz w:val="20"/>
          <w:szCs w:val="20"/>
        </w:rPr>
        <w:t xml:space="preserve">Bildmaterial steht Ihnen unter </w:t>
      </w:r>
      <w:hyperlink r:id="rId10" w:history="1">
        <w:r w:rsidRPr="001F0155">
          <w:rPr>
            <w:rStyle w:val="Hyperlink"/>
            <w:rFonts w:ascii="Helvetica" w:hAnsi="Helvetica" w:cs="Arial"/>
            <w:sz w:val="20"/>
            <w:szCs w:val="20"/>
          </w:rPr>
          <w:t>https://press-n-relations.amid-pr.com</w:t>
        </w:r>
      </w:hyperlink>
      <w:r w:rsidRPr="001F0155">
        <w:rPr>
          <w:rFonts w:ascii="Helvetica" w:hAnsi="Helvetica" w:cs="Arial"/>
          <w:sz w:val="20"/>
          <w:szCs w:val="20"/>
        </w:rPr>
        <w:t xml:space="preserve"> unter dem Begriff „</w:t>
      </w:r>
      <w:r w:rsidR="00DD0904" w:rsidRPr="001F0155">
        <w:rPr>
          <w:rFonts w:ascii="Helvetica" w:hAnsi="Helvetica" w:cs="Arial"/>
          <w:sz w:val="20"/>
          <w:szCs w:val="20"/>
        </w:rPr>
        <w:t>Wanzl_Inter</w:t>
      </w:r>
      <w:r w:rsidR="00E70B46">
        <w:rPr>
          <w:rFonts w:ascii="Helvetica" w:hAnsi="Helvetica" w:cs="Arial"/>
          <w:sz w:val="20"/>
          <w:szCs w:val="20"/>
        </w:rPr>
        <w:t>gastra</w:t>
      </w:r>
      <w:r w:rsidR="00DD0904" w:rsidRPr="001F0155">
        <w:rPr>
          <w:rFonts w:ascii="Helvetica" w:hAnsi="Helvetica" w:cs="Arial"/>
          <w:sz w:val="20"/>
          <w:szCs w:val="20"/>
        </w:rPr>
        <w:t>2026</w:t>
      </w:r>
      <w:r w:rsidRPr="001F0155">
        <w:rPr>
          <w:rFonts w:ascii="Helvetica" w:hAnsi="Helvetica" w:cs="Arial"/>
          <w:sz w:val="20"/>
          <w:szCs w:val="20"/>
        </w:rPr>
        <w:t>“ für den Download zur Verfügung.</w:t>
      </w:r>
    </w:p>
    <w:p w14:paraId="4065B436" w14:textId="37E64B63" w:rsidR="007D4C91" w:rsidRPr="001F0155" w:rsidRDefault="007D4C91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6A29DAB9" w14:textId="5C9A4771" w:rsidR="00C47257" w:rsidRPr="001F0155" w:rsidRDefault="00540459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  <w:r w:rsidRPr="001F0155">
        <w:rPr>
          <w:rFonts w:ascii="Helvetica" w:hAnsi="Helvetica"/>
          <w:sz w:val="20"/>
          <w:szCs w:val="20"/>
        </w:rPr>
        <w:t xml:space="preserve">    </w:t>
      </w:r>
    </w:p>
    <w:p w14:paraId="4E206917" w14:textId="77777777" w:rsidR="00FC2A77" w:rsidRPr="001F0155" w:rsidRDefault="00FC2A77" w:rsidP="00FC2A77">
      <w:pPr>
        <w:spacing w:line="312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1F0155">
        <w:rPr>
          <w:rFonts w:ascii="Helvetica" w:hAnsi="Helvetica"/>
          <w:b/>
          <w:bCs/>
          <w:sz w:val="18"/>
          <w:szCs w:val="18"/>
        </w:rPr>
        <w:t>Weitere Informationen:</w:t>
      </w:r>
    </w:p>
    <w:p w14:paraId="4C6C79D0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r w:rsidRPr="001F0155">
        <w:rPr>
          <w:rFonts w:ascii="Helvetica" w:hAnsi="Helvetica"/>
          <w:sz w:val="18"/>
          <w:szCs w:val="18"/>
        </w:rPr>
        <w:t xml:space="preserve">Wanzl GmbH &amp; Co. </w:t>
      </w:r>
      <w:r w:rsidRPr="001F0155">
        <w:rPr>
          <w:rFonts w:ascii="Helvetica" w:hAnsi="Helvetica"/>
          <w:sz w:val="18"/>
          <w:szCs w:val="18"/>
          <w:lang w:val="en-US"/>
        </w:rPr>
        <w:t>KGaA</w:t>
      </w:r>
    </w:p>
    <w:p w14:paraId="7889EDF6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  <w:lang w:val="en-GB"/>
        </w:rPr>
      </w:pPr>
      <w:r w:rsidRPr="001F0155">
        <w:rPr>
          <w:rFonts w:ascii="Helvetica" w:hAnsi="Helvetica"/>
          <w:sz w:val="18"/>
          <w:szCs w:val="18"/>
          <w:lang w:val="en-GB"/>
        </w:rPr>
        <w:t>Simon Rappold</w:t>
      </w:r>
    </w:p>
    <w:p w14:paraId="5E7AE88E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  <w:lang w:val="en-GB"/>
        </w:rPr>
      </w:pPr>
      <w:r w:rsidRPr="001F0155">
        <w:rPr>
          <w:rFonts w:ascii="Helvetica" w:hAnsi="Helvetica"/>
          <w:sz w:val="18"/>
          <w:szCs w:val="18"/>
          <w:lang w:val="en-GB"/>
        </w:rPr>
        <w:t>Senior Marketing Manager</w:t>
      </w:r>
    </w:p>
    <w:p w14:paraId="2C3888E5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>Rudolf-Wanzl-Straße 4</w:t>
      </w:r>
    </w:p>
    <w:p w14:paraId="0FE895F5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 xml:space="preserve">89340 Leipheim </w:t>
      </w:r>
    </w:p>
    <w:p w14:paraId="68CD8688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>Tel +49 8221 729-6561</w:t>
      </w:r>
    </w:p>
    <w:p w14:paraId="2FAF07E4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r w:rsidRPr="001F0155">
        <w:rPr>
          <w:rFonts w:ascii="Helvetica" w:hAnsi="Helvetica"/>
          <w:sz w:val="18"/>
          <w:szCs w:val="18"/>
          <w:lang w:val="en-US"/>
        </w:rPr>
        <w:t xml:space="preserve">Mail: </w:t>
      </w:r>
      <w:hyperlink r:id="rId11" w:history="1">
        <w:r w:rsidRPr="001F0155">
          <w:rPr>
            <w:rStyle w:val="Hyperlink"/>
            <w:rFonts w:ascii="Helvetica" w:hAnsi="Helvetica"/>
            <w:sz w:val="18"/>
            <w:szCs w:val="18"/>
            <w:lang w:val="en-US"/>
          </w:rPr>
          <w:t>simon.rappold@wanzl.com</w:t>
        </w:r>
      </w:hyperlink>
    </w:p>
    <w:p w14:paraId="68CE92AA" w14:textId="77777777" w:rsidR="00FC2A77" w:rsidRPr="001F0155" w:rsidRDefault="00FC2A77" w:rsidP="00FC2A77">
      <w:pPr>
        <w:ind w:right="567"/>
        <w:rPr>
          <w:rFonts w:ascii="Helvetica" w:hAnsi="Helvetica"/>
          <w:sz w:val="18"/>
          <w:szCs w:val="18"/>
          <w:lang w:val="en-US"/>
        </w:rPr>
      </w:pPr>
      <w:hyperlink r:id="rId12" w:history="1">
        <w:r w:rsidRPr="001F0155">
          <w:rPr>
            <w:rStyle w:val="Hyperlink"/>
            <w:rFonts w:ascii="Helvetica" w:hAnsi="Helvetica"/>
            <w:sz w:val="18"/>
            <w:szCs w:val="18"/>
            <w:lang w:val="en-US"/>
          </w:rPr>
          <w:t>www.wanzl.com</w:t>
        </w:r>
      </w:hyperlink>
    </w:p>
    <w:p w14:paraId="64B20B79" w14:textId="77777777" w:rsidR="006D22F9" w:rsidRPr="001F0155" w:rsidRDefault="006D22F9" w:rsidP="00C14473">
      <w:pPr>
        <w:ind w:right="567"/>
        <w:rPr>
          <w:rFonts w:ascii="Helvetica" w:hAnsi="Helvetica"/>
          <w:sz w:val="18"/>
          <w:szCs w:val="18"/>
          <w:lang w:val="en-US"/>
        </w:rPr>
      </w:pPr>
    </w:p>
    <w:p w14:paraId="0E72C459" w14:textId="02887E2D" w:rsidR="00E20DD2" w:rsidRPr="001F0155" w:rsidRDefault="00E20DD2" w:rsidP="00C14473">
      <w:pPr>
        <w:spacing w:line="312" w:lineRule="auto"/>
        <w:ind w:right="567"/>
        <w:rPr>
          <w:rFonts w:ascii="Helvetica" w:hAnsi="Helvetica"/>
          <w:sz w:val="18"/>
          <w:szCs w:val="18"/>
          <w:lang w:val="en-US"/>
        </w:rPr>
      </w:pPr>
    </w:p>
    <w:p w14:paraId="2859FFD4" w14:textId="77777777" w:rsidR="00E20DD2" w:rsidRPr="001F0155" w:rsidRDefault="00E20DD2" w:rsidP="00C14473">
      <w:pPr>
        <w:ind w:right="567"/>
        <w:rPr>
          <w:rFonts w:ascii="Helvetica" w:hAnsi="Helvetica"/>
          <w:b/>
          <w:bCs/>
          <w:sz w:val="18"/>
          <w:szCs w:val="18"/>
        </w:rPr>
      </w:pPr>
      <w:r w:rsidRPr="001F0155">
        <w:rPr>
          <w:rFonts w:ascii="Helvetica" w:hAnsi="Helvetica"/>
          <w:b/>
          <w:bCs/>
          <w:sz w:val="18"/>
          <w:szCs w:val="18"/>
        </w:rPr>
        <w:t>Presse- und Öffentlichkeitsarbeit:</w:t>
      </w:r>
    </w:p>
    <w:p w14:paraId="1FB822FD" w14:textId="64D26D7E" w:rsidR="00E20DD2" w:rsidRPr="001F0155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>Wanzl Pressebüro</w:t>
      </w:r>
    </w:p>
    <w:p w14:paraId="7622F582" w14:textId="532BA59A" w:rsidR="00E20DD2" w:rsidRPr="001F0155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 xml:space="preserve">c/o Press’n’Relations GmbH </w:t>
      </w:r>
    </w:p>
    <w:p w14:paraId="4C7CE933" w14:textId="44FED255" w:rsidR="00DE1C0F" w:rsidRPr="001F0155" w:rsidRDefault="00231C81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>Magirus-Deutz-Str. 14</w:t>
      </w:r>
      <w:r w:rsidR="00DE1C0F" w:rsidRPr="001F0155">
        <w:rPr>
          <w:rFonts w:ascii="Helvetica" w:hAnsi="Helvetica"/>
          <w:sz w:val="18"/>
          <w:szCs w:val="18"/>
        </w:rPr>
        <w:t xml:space="preserve"> – D-89077 Ulm </w:t>
      </w:r>
    </w:p>
    <w:p w14:paraId="06A57983" w14:textId="1533554F" w:rsidR="00DE1C0F" w:rsidRPr="001F0155" w:rsidRDefault="00CF3CB6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>Désirée Mülle</w:t>
      </w:r>
      <w:r w:rsidR="00DE1C0F" w:rsidRPr="001F0155">
        <w:rPr>
          <w:rFonts w:ascii="Helvetica" w:hAnsi="Helvetica"/>
          <w:sz w:val="18"/>
          <w:szCs w:val="18"/>
        </w:rPr>
        <w:t>r</w:t>
      </w:r>
    </w:p>
    <w:p w14:paraId="3A0F6411" w14:textId="78187566" w:rsidR="006D22F9" w:rsidRPr="001F0155" w:rsidRDefault="00DE1C0F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color w:val="000000"/>
          <w:sz w:val="18"/>
          <w:szCs w:val="18"/>
        </w:rPr>
        <w:t>T</w:t>
      </w:r>
      <w:r w:rsidR="00F10DB3" w:rsidRPr="001F0155">
        <w:rPr>
          <w:rFonts w:ascii="Helvetica" w:hAnsi="Helvetica"/>
          <w:color w:val="000000"/>
          <w:sz w:val="18"/>
          <w:szCs w:val="18"/>
        </w:rPr>
        <w:t>el</w:t>
      </w:r>
      <w:r w:rsidRPr="001F0155">
        <w:rPr>
          <w:rFonts w:ascii="Helvetica" w:hAnsi="Helvetica"/>
          <w:color w:val="000000"/>
          <w:sz w:val="18"/>
          <w:szCs w:val="18"/>
        </w:rPr>
        <w:t xml:space="preserve">: +49 731 </w:t>
      </w:r>
      <w:r w:rsidR="00467FF0" w:rsidRPr="001F0155">
        <w:rPr>
          <w:rFonts w:ascii="Helvetica" w:hAnsi="Helvetica"/>
          <w:color w:val="000000"/>
          <w:sz w:val="18"/>
          <w:szCs w:val="18"/>
        </w:rPr>
        <w:t>146 156-72</w:t>
      </w:r>
      <w:r w:rsidRPr="001F0155">
        <w:rPr>
          <w:rFonts w:ascii="Helvetica" w:hAnsi="Helvetica"/>
          <w:color w:val="000000"/>
          <w:sz w:val="18"/>
          <w:szCs w:val="18"/>
        </w:rPr>
        <w:br/>
        <w:t>Mail: </w:t>
      </w:r>
      <w:hyperlink r:id="rId13" w:history="1">
        <w:r w:rsidR="006D22F9" w:rsidRPr="001F0155">
          <w:rPr>
            <w:rStyle w:val="Hyperlink"/>
            <w:rFonts w:ascii="Helvetica" w:hAnsi="Helvetica"/>
            <w:sz w:val="18"/>
            <w:szCs w:val="18"/>
          </w:rPr>
          <w:t>dmt@press-n-relations.de</w:t>
        </w:r>
      </w:hyperlink>
    </w:p>
    <w:p w14:paraId="363185DF" w14:textId="332DFDD9" w:rsidR="00E20DD2" w:rsidRPr="001F0155" w:rsidRDefault="00CF3CB6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>Nata</w:t>
      </w:r>
      <w:r w:rsidR="00F96EB1" w:rsidRPr="001F0155">
        <w:rPr>
          <w:rFonts w:ascii="Helvetica" w:hAnsi="Helvetica"/>
          <w:sz w:val="18"/>
          <w:szCs w:val="18"/>
        </w:rPr>
        <w:t>š</w:t>
      </w:r>
      <w:r w:rsidRPr="001F0155">
        <w:rPr>
          <w:rFonts w:ascii="Helvetica" w:hAnsi="Helvetica"/>
          <w:sz w:val="18"/>
          <w:szCs w:val="18"/>
        </w:rPr>
        <w:t>a Forstner</w:t>
      </w:r>
    </w:p>
    <w:p w14:paraId="2E497356" w14:textId="3C57859A" w:rsidR="00E20DD2" w:rsidRPr="001F0155" w:rsidRDefault="00E20DD2" w:rsidP="00C14473">
      <w:pPr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sz w:val="18"/>
          <w:szCs w:val="18"/>
        </w:rPr>
        <w:t xml:space="preserve">Tel.: +49 731 </w:t>
      </w:r>
      <w:r w:rsidR="00467FF0" w:rsidRPr="001F0155">
        <w:rPr>
          <w:rFonts w:ascii="Helvetica" w:hAnsi="Helvetica"/>
          <w:color w:val="000000"/>
          <w:sz w:val="18"/>
          <w:szCs w:val="18"/>
        </w:rPr>
        <w:t>146 156-77</w:t>
      </w:r>
    </w:p>
    <w:p w14:paraId="6108687E" w14:textId="26D33487" w:rsidR="00E20DD2" w:rsidRPr="001F0155" w:rsidRDefault="00DE1C0F" w:rsidP="00C14473">
      <w:pPr>
        <w:spacing w:line="312" w:lineRule="auto"/>
        <w:ind w:right="567"/>
        <w:rPr>
          <w:rFonts w:ascii="Helvetica" w:hAnsi="Helvetica"/>
          <w:sz w:val="18"/>
          <w:szCs w:val="18"/>
        </w:rPr>
      </w:pPr>
      <w:r w:rsidRPr="001F0155">
        <w:rPr>
          <w:rFonts w:ascii="Helvetica" w:hAnsi="Helvetica"/>
          <w:color w:val="000000"/>
          <w:sz w:val="18"/>
          <w:szCs w:val="18"/>
        </w:rPr>
        <w:t>Mail: </w:t>
      </w:r>
      <w:hyperlink r:id="rId14" w:history="1">
        <w:r w:rsidR="006D22F9" w:rsidRPr="001F0155">
          <w:rPr>
            <w:rStyle w:val="Hyperlink"/>
            <w:rFonts w:ascii="Helvetica" w:hAnsi="Helvetica"/>
            <w:sz w:val="18"/>
            <w:szCs w:val="18"/>
          </w:rPr>
          <w:t>nfo@press-n-relations.de</w:t>
        </w:r>
      </w:hyperlink>
    </w:p>
    <w:p w14:paraId="116EC9CA" w14:textId="0DAA78A2" w:rsidR="006D22F9" w:rsidRPr="001F0155" w:rsidRDefault="006D22F9" w:rsidP="00C14473">
      <w:pPr>
        <w:spacing w:line="312" w:lineRule="auto"/>
        <w:ind w:right="567"/>
        <w:rPr>
          <w:rFonts w:ascii="Helvetica" w:hAnsi="Helvetica"/>
          <w:sz w:val="18"/>
          <w:szCs w:val="18"/>
        </w:rPr>
      </w:pPr>
      <w:hyperlink r:id="rId15" w:history="1">
        <w:r w:rsidRPr="001F0155">
          <w:rPr>
            <w:rStyle w:val="Hyperlink"/>
            <w:rFonts w:ascii="Helvetica" w:hAnsi="Helvetica"/>
            <w:sz w:val="18"/>
            <w:szCs w:val="18"/>
          </w:rPr>
          <w:t>www.press-n-relations.de</w:t>
        </w:r>
      </w:hyperlink>
    </w:p>
    <w:p w14:paraId="71C4C631" w14:textId="7F7C647B" w:rsidR="00DE1C0F" w:rsidRPr="001F0155" w:rsidRDefault="00DE1C0F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51C59232" w14:textId="77777777" w:rsidR="003472AE" w:rsidRPr="001F0155" w:rsidRDefault="003472AE" w:rsidP="00C14473">
      <w:pPr>
        <w:spacing w:line="312" w:lineRule="auto"/>
        <w:ind w:right="567"/>
        <w:rPr>
          <w:rFonts w:ascii="Helvetica" w:hAnsi="Helvetica"/>
          <w:sz w:val="20"/>
          <w:szCs w:val="20"/>
        </w:rPr>
      </w:pPr>
    </w:p>
    <w:p w14:paraId="4E393B12" w14:textId="51283659" w:rsidR="00E83130" w:rsidRPr="001F0155" w:rsidRDefault="00E83130" w:rsidP="00C14473">
      <w:pPr>
        <w:spacing w:line="312" w:lineRule="auto"/>
        <w:ind w:right="567"/>
        <w:rPr>
          <w:rFonts w:ascii="Helvetica" w:hAnsi="Helvetica"/>
          <w:b/>
          <w:bCs/>
          <w:sz w:val="20"/>
          <w:szCs w:val="20"/>
        </w:rPr>
      </w:pPr>
    </w:p>
    <w:p w14:paraId="551FC71A" w14:textId="57033115" w:rsidR="00A636CA" w:rsidRPr="001F0155" w:rsidRDefault="00A636CA" w:rsidP="00C14473">
      <w:pPr>
        <w:spacing w:line="288" w:lineRule="auto"/>
        <w:ind w:right="567"/>
        <w:rPr>
          <w:rFonts w:ascii="Helvetica" w:hAnsi="Helvetica"/>
          <w:b/>
          <w:bCs/>
          <w:sz w:val="18"/>
          <w:szCs w:val="18"/>
        </w:rPr>
      </w:pPr>
      <w:r w:rsidRPr="001F0155">
        <w:rPr>
          <w:rFonts w:ascii="Helvetica" w:hAnsi="Helvetica"/>
          <w:b/>
          <w:bCs/>
          <w:sz w:val="18"/>
          <w:szCs w:val="18"/>
        </w:rPr>
        <w:t>Über Wanzl</w:t>
      </w:r>
    </w:p>
    <w:p w14:paraId="4EBEEB3A" w14:textId="59B3AC50" w:rsidR="00DC546B" w:rsidRPr="001F0155" w:rsidRDefault="00DC546B" w:rsidP="00C14473">
      <w:pPr>
        <w:spacing w:line="288" w:lineRule="auto"/>
        <w:ind w:right="567"/>
        <w:rPr>
          <w:rFonts w:ascii="Helvetica" w:hAnsi="Helvetica" w:cs="Arial"/>
          <w:b/>
          <w:bCs/>
          <w:sz w:val="18"/>
          <w:szCs w:val="18"/>
        </w:rPr>
      </w:pPr>
      <w:r w:rsidRPr="001F0155">
        <w:rPr>
          <w:rFonts w:ascii="Helvetica" w:hAnsi="Helvetica" w:cs="Arial"/>
          <w:b/>
          <w:bCs/>
          <w:sz w:val="18"/>
          <w:szCs w:val="18"/>
        </w:rPr>
        <w:t>WANZL – dynamisch handeln</w:t>
      </w:r>
    </w:p>
    <w:p w14:paraId="0D52E544" w14:textId="095C5806" w:rsidR="00DC546B" w:rsidRPr="00BC570E" w:rsidRDefault="00DC546B" w:rsidP="00C14473">
      <w:pPr>
        <w:spacing w:line="288" w:lineRule="auto"/>
        <w:ind w:right="567"/>
        <w:rPr>
          <w:rFonts w:ascii="Helvetica" w:hAnsi="Helvetica" w:cs="Arial"/>
          <w:sz w:val="18"/>
          <w:szCs w:val="18"/>
        </w:rPr>
      </w:pPr>
      <w:r w:rsidRPr="001F0155">
        <w:rPr>
          <w:rFonts w:ascii="Helvetica" w:hAnsi="Helvetica" w:cs="Arial"/>
          <w:sz w:val="18"/>
          <w:szCs w:val="18"/>
        </w:rPr>
        <w:t>Seit 1947 ist Wanzl der Motor des Handels. Als Hersteller von Draht-Einkaufswagen gestartet</w:t>
      </w:r>
      <w:r w:rsidR="008A5E98" w:rsidRPr="001F0155">
        <w:rPr>
          <w:rFonts w:ascii="Helvetica" w:hAnsi="Helvetica" w:cs="Arial"/>
          <w:sz w:val="18"/>
          <w:szCs w:val="18"/>
        </w:rPr>
        <w:t>,</w:t>
      </w:r>
      <w:r w:rsidRPr="001F0155">
        <w:rPr>
          <w:rFonts w:ascii="Helvetica" w:hAnsi="Helvetica" w:cs="Arial"/>
          <w:sz w:val="18"/>
          <w:szCs w:val="18"/>
        </w:rPr>
        <w:t xml:space="preserve"> ist das Unternehmen heute weltweit innovativer Schrittmacher für Retail Solutions. Wanzl realisiert als Gesamtlösungsanbieter einzigartige Einkaufserlebnisse. Das können innovative Produkte wie smarte Einkaufswagen und Warenpräsentation</w:t>
      </w:r>
      <w:r w:rsidR="008A5E98" w:rsidRPr="001F0155">
        <w:rPr>
          <w:rFonts w:ascii="Helvetica" w:hAnsi="Helvetica" w:cs="Arial"/>
          <w:sz w:val="18"/>
          <w:szCs w:val="18"/>
        </w:rPr>
        <w:t>s</w:t>
      </w:r>
      <w:r w:rsidRPr="001F0155">
        <w:rPr>
          <w:rFonts w:ascii="Helvetica" w:hAnsi="Helvetica" w:cs="Arial"/>
          <w:sz w:val="18"/>
          <w:szCs w:val="18"/>
        </w:rPr>
        <w:t xml:space="preserve">systeme sein, digitale Lösungen, aber auch kreative Shop-Konzepte wie 24/7-Stores und Fulfillment-Formate. Zudem zählen individuelle Logistiklösungen aus dem Geschäftsfeld Material Handling, vollautomatisierte Zutritts- und Besuchermanagement-Systeme aus dem Geschäftsfeld Access Solutions sowie Premiumprodukte für Flughäfen und Hotels aus den Bereichen Airport und Hotel Services zu den Kernkompetenzen des Unternehmens. Mit über 4.600 Mitarbeitenden, </w:t>
      </w:r>
      <w:r w:rsidR="00193F48" w:rsidRPr="001F0155">
        <w:rPr>
          <w:rFonts w:ascii="Helvetica" w:hAnsi="Helvetica" w:cs="Arial"/>
          <w:sz w:val="18"/>
          <w:szCs w:val="18"/>
        </w:rPr>
        <w:t>12 internationalen Produktionsstandorten in 8 Ländern</w:t>
      </w:r>
      <w:r w:rsidRPr="001F0155">
        <w:rPr>
          <w:rFonts w:ascii="Helvetica" w:hAnsi="Helvetica" w:cs="Arial"/>
          <w:sz w:val="18"/>
          <w:szCs w:val="18"/>
        </w:rPr>
        <w:t xml:space="preserve">, 27 Vertriebsniederlassungen und rund 50 Vertretungen steht Wanzl weltweit als leistungsstarkes und werteorientiertes Familienunternehmen an der Seite seiner Kunden. </w:t>
      </w:r>
      <w:r w:rsidRPr="001F0155">
        <w:rPr>
          <w:rFonts w:ascii="Helvetica" w:hAnsi="Helvetica" w:cs="Arial"/>
          <w:b/>
          <w:bCs/>
          <w:sz w:val="18"/>
          <w:szCs w:val="18"/>
        </w:rPr>
        <w:t>REALIZED BY WANZL.</w:t>
      </w:r>
    </w:p>
    <w:p w14:paraId="479AB473" w14:textId="38CE78D4" w:rsidR="00BD2E9C" w:rsidRPr="00BD2E9C" w:rsidRDefault="00BD2E9C" w:rsidP="00C14473">
      <w:pPr>
        <w:spacing w:line="312" w:lineRule="auto"/>
        <w:ind w:right="567"/>
        <w:rPr>
          <w:rFonts w:ascii="Helvetica" w:hAnsi="Helvetica" w:cs="Arial"/>
          <w:sz w:val="18"/>
          <w:szCs w:val="18"/>
        </w:rPr>
      </w:pPr>
    </w:p>
    <w:sectPr w:rsidR="00BD2E9C" w:rsidRPr="00BD2E9C" w:rsidSect="00E72518">
      <w:headerReference w:type="default" r:id="rId16"/>
      <w:pgSz w:w="11900" w:h="16840"/>
      <w:pgMar w:top="1417" w:right="211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5BAA0" w14:textId="77777777" w:rsidR="004C16C0" w:rsidRDefault="004C16C0" w:rsidP="00926A45">
      <w:r>
        <w:separator/>
      </w:r>
    </w:p>
  </w:endnote>
  <w:endnote w:type="continuationSeparator" w:id="0">
    <w:p w14:paraId="3D80B504" w14:textId="77777777" w:rsidR="004C16C0" w:rsidRDefault="004C16C0" w:rsidP="00926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71CC7" w14:textId="77777777" w:rsidR="004C16C0" w:rsidRDefault="004C16C0" w:rsidP="00926A45">
      <w:r>
        <w:separator/>
      </w:r>
    </w:p>
  </w:footnote>
  <w:footnote w:type="continuationSeparator" w:id="0">
    <w:p w14:paraId="1B50D526" w14:textId="77777777" w:rsidR="004C16C0" w:rsidRDefault="004C16C0" w:rsidP="00926A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57D28" w14:textId="57869DD9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</w:p>
  <w:p w14:paraId="24C848C9" w14:textId="405D5715" w:rsidR="00926A45" w:rsidRDefault="00926A45">
    <w:pPr>
      <w:pStyle w:val="Kopfzeile"/>
      <w:rPr>
        <w:rFonts w:ascii="Helvetica" w:hAnsi="Helvetica"/>
        <w:sz w:val="28"/>
        <w:szCs w:val="28"/>
      </w:rPr>
    </w:pPr>
    <w:r>
      <w:rPr>
        <w:rFonts w:ascii="Helvetica" w:hAnsi="Helvetica"/>
        <w:sz w:val="28"/>
        <w:szCs w:val="28"/>
      </w:rPr>
      <w:tab/>
    </w:r>
    <w:r>
      <w:rPr>
        <w:rFonts w:ascii="Helvetica" w:hAnsi="Helvetica"/>
        <w:sz w:val="28"/>
        <w:szCs w:val="28"/>
      </w:rPr>
      <w:tab/>
    </w:r>
    <w:r w:rsidR="0028193D">
      <w:rPr>
        <w:rFonts w:ascii="Helvetica" w:hAnsi="Helvetica"/>
        <w:sz w:val="28"/>
        <w:szCs w:val="28"/>
      </w:rPr>
      <w:t xml:space="preserve">  </w:t>
    </w:r>
    <w:r>
      <w:rPr>
        <w:rFonts w:ascii="Helvetica" w:hAnsi="Helvetica"/>
        <w:noProof/>
        <w:sz w:val="28"/>
        <w:szCs w:val="28"/>
      </w:rPr>
      <w:drawing>
        <wp:inline distT="0" distB="0" distL="0" distR="0" wp14:anchorId="0D4D0553" wp14:editId="189998C6">
          <wp:extent cx="1693937" cy="347345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2507" cy="353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A41064" w14:textId="77777777" w:rsidR="00926A45" w:rsidRDefault="00926A45">
    <w:pPr>
      <w:pStyle w:val="Kopfzeile"/>
      <w:rPr>
        <w:rFonts w:ascii="Helvetica" w:hAnsi="Helvetica"/>
        <w:sz w:val="28"/>
        <w:szCs w:val="28"/>
      </w:rPr>
    </w:pPr>
  </w:p>
  <w:p w14:paraId="67CB3C00" w14:textId="0FD8439D" w:rsidR="00926A45" w:rsidRPr="00926A45" w:rsidRDefault="00926A45">
    <w:pPr>
      <w:pStyle w:val="Kopfzeile"/>
      <w:rPr>
        <w:rFonts w:ascii="Helvetica" w:hAnsi="Helvetica"/>
        <w:sz w:val="28"/>
        <w:szCs w:val="28"/>
      </w:rPr>
    </w:pPr>
    <w:r w:rsidRPr="00926A45">
      <w:rPr>
        <w:rFonts w:ascii="Helvetica" w:hAnsi="Helvetica"/>
        <w:sz w:val="28"/>
        <w:szCs w:val="28"/>
      </w:rPr>
      <w:t xml:space="preserve">P R E S </w:t>
    </w:r>
    <w:proofErr w:type="spellStart"/>
    <w:r w:rsidRPr="00926A45">
      <w:rPr>
        <w:rFonts w:ascii="Helvetica" w:hAnsi="Helvetica"/>
        <w:sz w:val="28"/>
        <w:szCs w:val="28"/>
      </w:rPr>
      <w:t>S</w:t>
    </w:r>
    <w:proofErr w:type="spellEnd"/>
    <w:r w:rsidRPr="00926A45">
      <w:rPr>
        <w:rFonts w:ascii="Helvetica" w:hAnsi="Helvetica"/>
        <w:sz w:val="28"/>
        <w:szCs w:val="28"/>
      </w:rPr>
      <w:t xml:space="preserve"> E M I T </w:t>
    </w:r>
    <w:proofErr w:type="spellStart"/>
    <w:r w:rsidRPr="00926A45">
      <w:rPr>
        <w:rFonts w:ascii="Helvetica" w:hAnsi="Helvetica"/>
        <w:sz w:val="28"/>
        <w:szCs w:val="28"/>
      </w:rPr>
      <w:t>T</w:t>
    </w:r>
    <w:proofErr w:type="spellEnd"/>
    <w:r w:rsidRPr="00926A45">
      <w:rPr>
        <w:rFonts w:ascii="Helvetica" w:hAnsi="Helvetica"/>
        <w:sz w:val="28"/>
        <w:szCs w:val="28"/>
      </w:rPr>
      <w:t xml:space="preserve"> E I L U N G</w:t>
    </w:r>
  </w:p>
  <w:p w14:paraId="33E09F6A" w14:textId="77777777" w:rsidR="00926A45" w:rsidRDefault="00926A4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01CE8"/>
    <w:multiLevelType w:val="hybridMultilevel"/>
    <w:tmpl w:val="4762D11C"/>
    <w:lvl w:ilvl="0" w:tplc="FE0A4A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020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A45"/>
    <w:rsid w:val="00004E44"/>
    <w:rsid w:val="00005785"/>
    <w:rsid w:val="00012345"/>
    <w:rsid w:val="00012843"/>
    <w:rsid w:val="000155F8"/>
    <w:rsid w:val="00021B14"/>
    <w:rsid w:val="00023B96"/>
    <w:rsid w:val="00024302"/>
    <w:rsid w:val="00027D5D"/>
    <w:rsid w:val="0003081C"/>
    <w:rsid w:val="00033ABA"/>
    <w:rsid w:val="00042AE2"/>
    <w:rsid w:val="00043142"/>
    <w:rsid w:val="000438B6"/>
    <w:rsid w:val="00056334"/>
    <w:rsid w:val="000574CB"/>
    <w:rsid w:val="00057CDA"/>
    <w:rsid w:val="0006246D"/>
    <w:rsid w:val="0006250A"/>
    <w:rsid w:val="0006296E"/>
    <w:rsid w:val="00064250"/>
    <w:rsid w:val="00066ADB"/>
    <w:rsid w:val="000672DF"/>
    <w:rsid w:val="00067410"/>
    <w:rsid w:val="000674AE"/>
    <w:rsid w:val="000704FA"/>
    <w:rsid w:val="00070F34"/>
    <w:rsid w:val="0007109B"/>
    <w:rsid w:val="000723F8"/>
    <w:rsid w:val="00074454"/>
    <w:rsid w:val="00074CA8"/>
    <w:rsid w:val="00074DB1"/>
    <w:rsid w:val="0007615E"/>
    <w:rsid w:val="0009134B"/>
    <w:rsid w:val="00091E32"/>
    <w:rsid w:val="0009238A"/>
    <w:rsid w:val="0009492D"/>
    <w:rsid w:val="00094EAC"/>
    <w:rsid w:val="00096B3C"/>
    <w:rsid w:val="000A08FE"/>
    <w:rsid w:val="000B2E69"/>
    <w:rsid w:val="000C0197"/>
    <w:rsid w:val="000C084A"/>
    <w:rsid w:val="000C3645"/>
    <w:rsid w:val="000D261F"/>
    <w:rsid w:val="000D3C4B"/>
    <w:rsid w:val="000D63F1"/>
    <w:rsid w:val="000E0423"/>
    <w:rsid w:val="000E14D7"/>
    <w:rsid w:val="000E1CA7"/>
    <w:rsid w:val="000E262E"/>
    <w:rsid w:val="000E52D5"/>
    <w:rsid w:val="000E723C"/>
    <w:rsid w:val="000F07AE"/>
    <w:rsid w:val="000F26B6"/>
    <w:rsid w:val="000F4D59"/>
    <w:rsid w:val="000F60DC"/>
    <w:rsid w:val="000F74EF"/>
    <w:rsid w:val="00100354"/>
    <w:rsid w:val="00100533"/>
    <w:rsid w:val="00100EDD"/>
    <w:rsid w:val="00102474"/>
    <w:rsid w:val="00103807"/>
    <w:rsid w:val="00104CBD"/>
    <w:rsid w:val="00106F57"/>
    <w:rsid w:val="00112BE6"/>
    <w:rsid w:val="00112CDE"/>
    <w:rsid w:val="00120DAA"/>
    <w:rsid w:val="00131792"/>
    <w:rsid w:val="00132046"/>
    <w:rsid w:val="001354F5"/>
    <w:rsid w:val="0013696E"/>
    <w:rsid w:val="00137D7B"/>
    <w:rsid w:val="00143F59"/>
    <w:rsid w:val="0014422E"/>
    <w:rsid w:val="0014457B"/>
    <w:rsid w:val="00146246"/>
    <w:rsid w:val="00146B41"/>
    <w:rsid w:val="00150DB4"/>
    <w:rsid w:val="00151B57"/>
    <w:rsid w:val="00152124"/>
    <w:rsid w:val="00152760"/>
    <w:rsid w:val="00153599"/>
    <w:rsid w:val="00160469"/>
    <w:rsid w:val="0016145F"/>
    <w:rsid w:val="001638A8"/>
    <w:rsid w:val="00164CE4"/>
    <w:rsid w:val="00165046"/>
    <w:rsid w:val="001652F2"/>
    <w:rsid w:val="00166D6B"/>
    <w:rsid w:val="00171D74"/>
    <w:rsid w:val="00173B78"/>
    <w:rsid w:val="00176162"/>
    <w:rsid w:val="00177F27"/>
    <w:rsid w:val="0018216A"/>
    <w:rsid w:val="00182C79"/>
    <w:rsid w:val="00184376"/>
    <w:rsid w:val="00184D0A"/>
    <w:rsid w:val="00187572"/>
    <w:rsid w:val="00190CC9"/>
    <w:rsid w:val="001933BD"/>
    <w:rsid w:val="00193F48"/>
    <w:rsid w:val="001A621F"/>
    <w:rsid w:val="001B548A"/>
    <w:rsid w:val="001C0606"/>
    <w:rsid w:val="001C4748"/>
    <w:rsid w:val="001C5291"/>
    <w:rsid w:val="001D104F"/>
    <w:rsid w:val="001D2799"/>
    <w:rsid w:val="001D4C64"/>
    <w:rsid w:val="001D5BC8"/>
    <w:rsid w:val="001D6B46"/>
    <w:rsid w:val="001D7257"/>
    <w:rsid w:val="001D7432"/>
    <w:rsid w:val="001D7769"/>
    <w:rsid w:val="001E2AC2"/>
    <w:rsid w:val="001E399D"/>
    <w:rsid w:val="001E6ED8"/>
    <w:rsid w:val="001F0155"/>
    <w:rsid w:val="001F3271"/>
    <w:rsid w:val="001F4334"/>
    <w:rsid w:val="001F4878"/>
    <w:rsid w:val="001F5ADF"/>
    <w:rsid w:val="001F6078"/>
    <w:rsid w:val="001F6934"/>
    <w:rsid w:val="001F6AC9"/>
    <w:rsid w:val="00200238"/>
    <w:rsid w:val="00203A6F"/>
    <w:rsid w:val="00204964"/>
    <w:rsid w:val="002067D0"/>
    <w:rsid w:val="0020682F"/>
    <w:rsid w:val="00210CF8"/>
    <w:rsid w:val="00210E43"/>
    <w:rsid w:val="0021407E"/>
    <w:rsid w:val="00217988"/>
    <w:rsid w:val="002216BB"/>
    <w:rsid w:val="00221EFB"/>
    <w:rsid w:val="002222F1"/>
    <w:rsid w:val="002229C9"/>
    <w:rsid w:val="002237F2"/>
    <w:rsid w:val="002250CB"/>
    <w:rsid w:val="0022773A"/>
    <w:rsid w:val="00227CBC"/>
    <w:rsid w:val="00231C81"/>
    <w:rsid w:val="00235295"/>
    <w:rsid w:val="00236A95"/>
    <w:rsid w:val="002406E3"/>
    <w:rsid w:val="0024101A"/>
    <w:rsid w:val="00241EB1"/>
    <w:rsid w:val="00242AA4"/>
    <w:rsid w:val="002436F7"/>
    <w:rsid w:val="002456E3"/>
    <w:rsid w:val="00245D03"/>
    <w:rsid w:val="00246E01"/>
    <w:rsid w:val="00251F94"/>
    <w:rsid w:val="0025385D"/>
    <w:rsid w:val="00256A8C"/>
    <w:rsid w:val="00257FA4"/>
    <w:rsid w:val="00261834"/>
    <w:rsid w:val="00261F46"/>
    <w:rsid w:val="002620C9"/>
    <w:rsid w:val="0026505D"/>
    <w:rsid w:val="002675E1"/>
    <w:rsid w:val="00270D02"/>
    <w:rsid w:val="00270EAF"/>
    <w:rsid w:val="002714AD"/>
    <w:rsid w:val="0027176C"/>
    <w:rsid w:val="002736D9"/>
    <w:rsid w:val="002746D5"/>
    <w:rsid w:val="002760BA"/>
    <w:rsid w:val="002761CF"/>
    <w:rsid w:val="00277A7B"/>
    <w:rsid w:val="00280903"/>
    <w:rsid w:val="0028193D"/>
    <w:rsid w:val="00282B05"/>
    <w:rsid w:val="002845B8"/>
    <w:rsid w:val="0028748B"/>
    <w:rsid w:val="002902B9"/>
    <w:rsid w:val="002A1705"/>
    <w:rsid w:val="002A4394"/>
    <w:rsid w:val="002A4E24"/>
    <w:rsid w:val="002B32C4"/>
    <w:rsid w:val="002B4E6B"/>
    <w:rsid w:val="002B5310"/>
    <w:rsid w:val="002C0621"/>
    <w:rsid w:val="002C3687"/>
    <w:rsid w:val="002C449D"/>
    <w:rsid w:val="002E172D"/>
    <w:rsid w:val="002E21E8"/>
    <w:rsid w:val="002F3D3E"/>
    <w:rsid w:val="00304B4C"/>
    <w:rsid w:val="0030712E"/>
    <w:rsid w:val="003124B2"/>
    <w:rsid w:val="00312521"/>
    <w:rsid w:val="00312B51"/>
    <w:rsid w:val="00316FAA"/>
    <w:rsid w:val="00317823"/>
    <w:rsid w:val="00321C0D"/>
    <w:rsid w:val="00324956"/>
    <w:rsid w:val="0032553C"/>
    <w:rsid w:val="00325ABF"/>
    <w:rsid w:val="00325FF3"/>
    <w:rsid w:val="0032659E"/>
    <w:rsid w:val="00326E2A"/>
    <w:rsid w:val="00330883"/>
    <w:rsid w:val="00330C0C"/>
    <w:rsid w:val="0034116B"/>
    <w:rsid w:val="003430FF"/>
    <w:rsid w:val="003439C6"/>
    <w:rsid w:val="00343CAB"/>
    <w:rsid w:val="003472AE"/>
    <w:rsid w:val="00351B89"/>
    <w:rsid w:val="00353FE7"/>
    <w:rsid w:val="003569AE"/>
    <w:rsid w:val="003626B7"/>
    <w:rsid w:val="00363673"/>
    <w:rsid w:val="003650C4"/>
    <w:rsid w:val="00365110"/>
    <w:rsid w:val="00367374"/>
    <w:rsid w:val="00372919"/>
    <w:rsid w:val="00374FC5"/>
    <w:rsid w:val="00376967"/>
    <w:rsid w:val="003810F1"/>
    <w:rsid w:val="00381EA9"/>
    <w:rsid w:val="00382291"/>
    <w:rsid w:val="003832E1"/>
    <w:rsid w:val="00385D17"/>
    <w:rsid w:val="003911AF"/>
    <w:rsid w:val="00393CAB"/>
    <w:rsid w:val="00395BB1"/>
    <w:rsid w:val="00396BB5"/>
    <w:rsid w:val="003A04F3"/>
    <w:rsid w:val="003A1298"/>
    <w:rsid w:val="003A1BF1"/>
    <w:rsid w:val="003A5137"/>
    <w:rsid w:val="003A51B3"/>
    <w:rsid w:val="003B1040"/>
    <w:rsid w:val="003B3597"/>
    <w:rsid w:val="003B70F4"/>
    <w:rsid w:val="003C27D7"/>
    <w:rsid w:val="003C2BF8"/>
    <w:rsid w:val="003C4055"/>
    <w:rsid w:val="003D2E25"/>
    <w:rsid w:val="003D4C88"/>
    <w:rsid w:val="003E6B28"/>
    <w:rsid w:val="003F0B97"/>
    <w:rsid w:val="003F272E"/>
    <w:rsid w:val="003F2BD0"/>
    <w:rsid w:val="003F327E"/>
    <w:rsid w:val="003F4696"/>
    <w:rsid w:val="003F6C11"/>
    <w:rsid w:val="00401B81"/>
    <w:rsid w:val="00423413"/>
    <w:rsid w:val="00424F58"/>
    <w:rsid w:val="00432E6C"/>
    <w:rsid w:val="00434CAF"/>
    <w:rsid w:val="004351BC"/>
    <w:rsid w:val="004356F8"/>
    <w:rsid w:val="00436FBE"/>
    <w:rsid w:val="004371C0"/>
    <w:rsid w:val="00443AAD"/>
    <w:rsid w:val="00450201"/>
    <w:rsid w:val="004505F6"/>
    <w:rsid w:val="004509E7"/>
    <w:rsid w:val="00452F21"/>
    <w:rsid w:val="004600FD"/>
    <w:rsid w:val="004648F5"/>
    <w:rsid w:val="00467FF0"/>
    <w:rsid w:val="00470A46"/>
    <w:rsid w:val="00477C1F"/>
    <w:rsid w:val="004860BB"/>
    <w:rsid w:val="00493061"/>
    <w:rsid w:val="0049579F"/>
    <w:rsid w:val="004A1707"/>
    <w:rsid w:val="004A502E"/>
    <w:rsid w:val="004A5A9A"/>
    <w:rsid w:val="004A6DBB"/>
    <w:rsid w:val="004B3958"/>
    <w:rsid w:val="004B3ABF"/>
    <w:rsid w:val="004B741B"/>
    <w:rsid w:val="004C02F8"/>
    <w:rsid w:val="004C16C0"/>
    <w:rsid w:val="004C2371"/>
    <w:rsid w:val="004C4D91"/>
    <w:rsid w:val="004C6FA7"/>
    <w:rsid w:val="004D3A2B"/>
    <w:rsid w:val="004D4045"/>
    <w:rsid w:val="004E2F3C"/>
    <w:rsid w:val="00500F07"/>
    <w:rsid w:val="00502CFC"/>
    <w:rsid w:val="005050FE"/>
    <w:rsid w:val="0050731C"/>
    <w:rsid w:val="005151E8"/>
    <w:rsid w:val="00515B95"/>
    <w:rsid w:val="00517EEB"/>
    <w:rsid w:val="005212F1"/>
    <w:rsid w:val="00522938"/>
    <w:rsid w:val="0052321D"/>
    <w:rsid w:val="00523B7E"/>
    <w:rsid w:val="0052631F"/>
    <w:rsid w:val="0053610D"/>
    <w:rsid w:val="00537127"/>
    <w:rsid w:val="00540459"/>
    <w:rsid w:val="0054144E"/>
    <w:rsid w:val="00542106"/>
    <w:rsid w:val="00550442"/>
    <w:rsid w:val="0055325F"/>
    <w:rsid w:val="0055782E"/>
    <w:rsid w:val="00560693"/>
    <w:rsid w:val="0056610E"/>
    <w:rsid w:val="00571AC8"/>
    <w:rsid w:val="00571DAA"/>
    <w:rsid w:val="005737B1"/>
    <w:rsid w:val="00576F4F"/>
    <w:rsid w:val="005839FF"/>
    <w:rsid w:val="00583DC7"/>
    <w:rsid w:val="005845DB"/>
    <w:rsid w:val="00586EF0"/>
    <w:rsid w:val="00591DF7"/>
    <w:rsid w:val="005A0C23"/>
    <w:rsid w:val="005A50A4"/>
    <w:rsid w:val="005B0D51"/>
    <w:rsid w:val="005B1478"/>
    <w:rsid w:val="005B2CEF"/>
    <w:rsid w:val="005C0C89"/>
    <w:rsid w:val="005C1C5C"/>
    <w:rsid w:val="005C1CE6"/>
    <w:rsid w:val="005C33CC"/>
    <w:rsid w:val="005C6767"/>
    <w:rsid w:val="005C7684"/>
    <w:rsid w:val="005D0A3A"/>
    <w:rsid w:val="005D23AA"/>
    <w:rsid w:val="005D5125"/>
    <w:rsid w:val="005D5E3B"/>
    <w:rsid w:val="005D660A"/>
    <w:rsid w:val="005D688B"/>
    <w:rsid w:val="005D7B8D"/>
    <w:rsid w:val="005E35F1"/>
    <w:rsid w:val="005E3D98"/>
    <w:rsid w:val="005E413A"/>
    <w:rsid w:val="005F3C11"/>
    <w:rsid w:val="005F6A50"/>
    <w:rsid w:val="00601A04"/>
    <w:rsid w:val="006022AC"/>
    <w:rsid w:val="00613A3E"/>
    <w:rsid w:val="0061627C"/>
    <w:rsid w:val="006205E9"/>
    <w:rsid w:val="00622CE4"/>
    <w:rsid w:val="006247FB"/>
    <w:rsid w:val="00631B69"/>
    <w:rsid w:val="00631FC3"/>
    <w:rsid w:val="00635DF0"/>
    <w:rsid w:val="006408D4"/>
    <w:rsid w:val="00643BBC"/>
    <w:rsid w:val="00643FCE"/>
    <w:rsid w:val="006462BC"/>
    <w:rsid w:val="006552BC"/>
    <w:rsid w:val="0065722D"/>
    <w:rsid w:val="00660833"/>
    <w:rsid w:val="00672A79"/>
    <w:rsid w:val="00673B0E"/>
    <w:rsid w:val="00674961"/>
    <w:rsid w:val="0067659D"/>
    <w:rsid w:val="0068110F"/>
    <w:rsid w:val="006836C9"/>
    <w:rsid w:val="006846EE"/>
    <w:rsid w:val="00684EAA"/>
    <w:rsid w:val="00685B59"/>
    <w:rsid w:val="0069064A"/>
    <w:rsid w:val="0069261A"/>
    <w:rsid w:val="00693E0C"/>
    <w:rsid w:val="00695D20"/>
    <w:rsid w:val="006A148B"/>
    <w:rsid w:val="006A4F0C"/>
    <w:rsid w:val="006A51BF"/>
    <w:rsid w:val="006A58D0"/>
    <w:rsid w:val="006A60F6"/>
    <w:rsid w:val="006A6275"/>
    <w:rsid w:val="006A6519"/>
    <w:rsid w:val="006B3CA8"/>
    <w:rsid w:val="006B4C12"/>
    <w:rsid w:val="006B6190"/>
    <w:rsid w:val="006B7FA4"/>
    <w:rsid w:val="006C1064"/>
    <w:rsid w:val="006C2DDC"/>
    <w:rsid w:val="006C4A90"/>
    <w:rsid w:val="006C7A3E"/>
    <w:rsid w:val="006D22F9"/>
    <w:rsid w:val="006D48F9"/>
    <w:rsid w:val="006D72A6"/>
    <w:rsid w:val="006D7305"/>
    <w:rsid w:val="006E5214"/>
    <w:rsid w:val="006E5AAB"/>
    <w:rsid w:val="006E5D6A"/>
    <w:rsid w:val="006E7440"/>
    <w:rsid w:val="006F0EF8"/>
    <w:rsid w:val="006F5968"/>
    <w:rsid w:val="006F5997"/>
    <w:rsid w:val="006F5EDA"/>
    <w:rsid w:val="006F782D"/>
    <w:rsid w:val="00700BDD"/>
    <w:rsid w:val="00701CB5"/>
    <w:rsid w:val="00704865"/>
    <w:rsid w:val="00705471"/>
    <w:rsid w:val="007152B3"/>
    <w:rsid w:val="007162B9"/>
    <w:rsid w:val="007173F4"/>
    <w:rsid w:val="007206C0"/>
    <w:rsid w:val="007222CF"/>
    <w:rsid w:val="00723359"/>
    <w:rsid w:val="007238D2"/>
    <w:rsid w:val="00725646"/>
    <w:rsid w:val="00727DB1"/>
    <w:rsid w:val="00733934"/>
    <w:rsid w:val="0073573E"/>
    <w:rsid w:val="007375F7"/>
    <w:rsid w:val="00741BC2"/>
    <w:rsid w:val="00742039"/>
    <w:rsid w:val="00747D26"/>
    <w:rsid w:val="007505FA"/>
    <w:rsid w:val="00750E7E"/>
    <w:rsid w:val="0075106C"/>
    <w:rsid w:val="0076046C"/>
    <w:rsid w:val="007740DA"/>
    <w:rsid w:val="007744D9"/>
    <w:rsid w:val="0077513D"/>
    <w:rsid w:val="00775496"/>
    <w:rsid w:val="00775B01"/>
    <w:rsid w:val="00776C2C"/>
    <w:rsid w:val="00777BFC"/>
    <w:rsid w:val="0078085C"/>
    <w:rsid w:val="007812A0"/>
    <w:rsid w:val="00787510"/>
    <w:rsid w:val="007879DE"/>
    <w:rsid w:val="00787EB5"/>
    <w:rsid w:val="0079106B"/>
    <w:rsid w:val="007944E5"/>
    <w:rsid w:val="00795BD3"/>
    <w:rsid w:val="0079640D"/>
    <w:rsid w:val="007A0B39"/>
    <w:rsid w:val="007A13E3"/>
    <w:rsid w:val="007A4F9E"/>
    <w:rsid w:val="007A6401"/>
    <w:rsid w:val="007B5904"/>
    <w:rsid w:val="007C35A1"/>
    <w:rsid w:val="007D2EC7"/>
    <w:rsid w:val="007D4C91"/>
    <w:rsid w:val="007E1602"/>
    <w:rsid w:val="007E1A7D"/>
    <w:rsid w:val="007E1AA9"/>
    <w:rsid w:val="007E3892"/>
    <w:rsid w:val="007E3F30"/>
    <w:rsid w:val="007F0152"/>
    <w:rsid w:val="007F103C"/>
    <w:rsid w:val="007F5DEB"/>
    <w:rsid w:val="00800F60"/>
    <w:rsid w:val="00802A06"/>
    <w:rsid w:val="00804135"/>
    <w:rsid w:val="00820751"/>
    <w:rsid w:val="008238BD"/>
    <w:rsid w:val="00824E80"/>
    <w:rsid w:val="00840CC6"/>
    <w:rsid w:val="00843B24"/>
    <w:rsid w:val="008553ED"/>
    <w:rsid w:val="008610BC"/>
    <w:rsid w:val="0086252F"/>
    <w:rsid w:val="00862F85"/>
    <w:rsid w:val="00864070"/>
    <w:rsid w:val="0086603A"/>
    <w:rsid w:val="00866860"/>
    <w:rsid w:val="00866AB1"/>
    <w:rsid w:val="00867AF5"/>
    <w:rsid w:val="0087235E"/>
    <w:rsid w:val="0088119A"/>
    <w:rsid w:val="00881A5B"/>
    <w:rsid w:val="00882A6D"/>
    <w:rsid w:val="00883104"/>
    <w:rsid w:val="00883E1A"/>
    <w:rsid w:val="008868C8"/>
    <w:rsid w:val="00896B4E"/>
    <w:rsid w:val="008A50CC"/>
    <w:rsid w:val="008A5E98"/>
    <w:rsid w:val="008A673B"/>
    <w:rsid w:val="008A69DD"/>
    <w:rsid w:val="008B28AB"/>
    <w:rsid w:val="008B3D63"/>
    <w:rsid w:val="008C3562"/>
    <w:rsid w:val="008C5BFB"/>
    <w:rsid w:val="008C61BD"/>
    <w:rsid w:val="008D1A32"/>
    <w:rsid w:val="008D2A46"/>
    <w:rsid w:val="008D485F"/>
    <w:rsid w:val="008D511F"/>
    <w:rsid w:val="008E0DBE"/>
    <w:rsid w:val="008E3367"/>
    <w:rsid w:val="008E379B"/>
    <w:rsid w:val="008E6A7A"/>
    <w:rsid w:val="008E6D75"/>
    <w:rsid w:val="008F068B"/>
    <w:rsid w:val="008F552F"/>
    <w:rsid w:val="008F6387"/>
    <w:rsid w:val="009028E1"/>
    <w:rsid w:val="00902D13"/>
    <w:rsid w:val="009114C8"/>
    <w:rsid w:val="00914028"/>
    <w:rsid w:val="009160BC"/>
    <w:rsid w:val="00917898"/>
    <w:rsid w:val="00920387"/>
    <w:rsid w:val="00926A45"/>
    <w:rsid w:val="009272A3"/>
    <w:rsid w:val="0092732D"/>
    <w:rsid w:val="00927976"/>
    <w:rsid w:val="00932466"/>
    <w:rsid w:val="00935BFF"/>
    <w:rsid w:val="00951EFC"/>
    <w:rsid w:val="00953ECA"/>
    <w:rsid w:val="00954D47"/>
    <w:rsid w:val="00956C76"/>
    <w:rsid w:val="0096548B"/>
    <w:rsid w:val="00970703"/>
    <w:rsid w:val="00972D8D"/>
    <w:rsid w:val="009759C8"/>
    <w:rsid w:val="00975BD1"/>
    <w:rsid w:val="00980D88"/>
    <w:rsid w:val="00980DD7"/>
    <w:rsid w:val="00981BFA"/>
    <w:rsid w:val="00983DCA"/>
    <w:rsid w:val="009871BA"/>
    <w:rsid w:val="00987477"/>
    <w:rsid w:val="00993493"/>
    <w:rsid w:val="00993536"/>
    <w:rsid w:val="009973D2"/>
    <w:rsid w:val="00997717"/>
    <w:rsid w:val="009A4922"/>
    <w:rsid w:val="009A5352"/>
    <w:rsid w:val="009A7B8E"/>
    <w:rsid w:val="009B1C34"/>
    <w:rsid w:val="009B2FF2"/>
    <w:rsid w:val="009C00B1"/>
    <w:rsid w:val="009C49A8"/>
    <w:rsid w:val="009C4CD5"/>
    <w:rsid w:val="009D088A"/>
    <w:rsid w:val="009D15A5"/>
    <w:rsid w:val="009D1C85"/>
    <w:rsid w:val="009D530C"/>
    <w:rsid w:val="009D62C4"/>
    <w:rsid w:val="009D7CE5"/>
    <w:rsid w:val="009E168B"/>
    <w:rsid w:val="009E2086"/>
    <w:rsid w:val="009E45C3"/>
    <w:rsid w:val="009E47F9"/>
    <w:rsid w:val="009E5010"/>
    <w:rsid w:val="009E5F68"/>
    <w:rsid w:val="009E6934"/>
    <w:rsid w:val="009F223A"/>
    <w:rsid w:val="009F6371"/>
    <w:rsid w:val="009F6A5B"/>
    <w:rsid w:val="009F7C07"/>
    <w:rsid w:val="00A00C73"/>
    <w:rsid w:val="00A00DA8"/>
    <w:rsid w:val="00A01CD5"/>
    <w:rsid w:val="00A0501A"/>
    <w:rsid w:val="00A07145"/>
    <w:rsid w:val="00A10638"/>
    <w:rsid w:val="00A13139"/>
    <w:rsid w:val="00A17725"/>
    <w:rsid w:val="00A2218A"/>
    <w:rsid w:val="00A244AB"/>
    <w:rsid w:val="00A24B07"/>
    <w:rsid w:val="00A25389"/>
    <w:rsid w:val="00A25528"/>
    <w:rsid w:val="00A26E2F"/>
    <w:rsid w:val="00A27E6F"/>
    <w:rsid w:val="00A31076"/>
    <w:rsid w:val="00A33502"/>
    <w:rsid w:val="00A336D0"/>
    <w:rsid w:val="00A354F3"/>
    <w:rsid w:val="00A35763"/>
    <w:rsid w:val="00A36055"/>
    <w:rsid w:val="00A412EC"/>
    <w:rsid w:val="00A41D49"/>
    <w:rsid w:val="00A43009"/>
    <w:rsid w:val="00A438DA"/>
    <w:rsid w:val="00A52A90"/>
    <w:rsid w:val="00A54443"/>
    <w:rsid w:val="00A5793E"/>
    <w:rsid w:val="00A636CA"/>
    <w:rsid w:val="00A6394C"/>
    <w:rsid w:val="00A63BDD"/>
    <w:rsid w:val="00A74ACA"/>
    <w:rsid w:val="00A762E3"/>
    <w:rsid w:val="00A81490"/>
    <w:rsid w:val="00A87DC6"/>
    <w:rsid w:val="00A87F70"/>
    <w:rsid w:val="00A906F1"/>
    <w:rsid w:val="00A9105E"/>
    <w:rsid w:val="00A92147"/>
    <w:rsid w:val="00A96100"/>
    <w:rsid w:val="00AA058E"/>
    <w:rsid w:val="00AA29E5"/>
    <w:rsid w:val="00AA3517"/>
    <w:rsid w:val="00AA481B"/>
    <w:rsid w:val="00AA6282"/>
    <w:rsid w:val="00AB3062"/>
    <w:rsid w:val="00AB5142"/>
    <w:rsid w:val="00AC4E47"/>
    <w:rsid w:val="00AC66A2"/>
    <w:rsid w:val="00AD15BB"/>
    <w:rsid w:val="00AD6141"/>
    <w:rsid w:val="00AD66B4"/>
    <w:rsid w:val="00AE0A8B"/>
    <w:rsid w:val="00AE375D"/>
    <w:rsid w:val="00AE6C6F"/>
    <w:rsid w:val="00AE73B4"/>
    <w:rsid w:val="00B044B2"/>
    <w:rsid w:val="00B0551C"/>
    <w:rsid w:val="00B06CDD"/>
    <w:rsid w:val="00B07B97"/>
    <w:rsid w:val="00B1575D"/>
    <w:rsid w:val="00B203AC"/>
    <w:rsid w:val="00B20B09"/>
    <w:rsid w:val="00B21BEA"/>
    <w:rsid w:val="00B313D8"/>
    <w:rsid w:val="00B330DB"/>
    <w:rsid w:val="00B34257"/>
    <w:rsid w:val="00B369CA"/>
    <w:rsid w:val="00B3736D"/>
    <w:rsid w:val="00B43D45"/>
    <w:rsid w:val="00B4763E"/>
    <w:rsid w:val="00B47F59"/>
    <w:rsid w:val="00B618AE"/>
    <w:rsid w:val="00B63015"/>
    <w:rsid w:val="00B64896"/>
    <w:rsid w:val="00B66C43"/>
    <w:rsid w:val="00B70C06"/>
    <w:rsid w:val="00B71CA9"/>
    <w:rsid w:val="00B72DFD"/>
    <w:rsid w:val="00B808C3"/>
    <w:rsid w:val="00B82240"/>
    <w:rsid w:val="00B84B8E"/>
    <w:rsid w:val="00B85742"/>
    <w:rsid w:val="00B9494D"/>
    <w:rsid w:val="00B96B32"/>
    <w:rsid w:val="00BA13C3"/>
    <w:rsid w:val="00BA29EF"/>
    <w:rsid w:val="00BB3C76"/>
    <w:rsid w:val="00BB553D"/>
    <w:rsid w:val="00BB77A6"/>
    <w:rsid w:val="00BB7CB5"/>
    <w:rsid w:val="00BC2C81"/>
    <w:rsid w:val="00BC3A88"/>
    <w:rsid w:val="00BC570E"/>
    <w:rsid w:val="00BC5DB8"/>
    <w:rsid w:val="00BD2E9C"/>
    <w:rsid w:val="00BD49C7"/>
    <w:rsid w:val="00BD50EA"/>
    <w:rsid w:val="00BD541A"/>
    <w:rsid w:val="00BE1B4C"/>
    <w:rsid w:val="00BE1CB4"/>
    <w:rsid w:val="00BE548F"/>
    <w:rsid w:val="00BE65E9"/>
    <w:rsid w:val="00BF036A"/>
    <w:rsid w:val="00BF10E1"/>
    <w:rsid w:val="00BF164C"/>
    <w:rsid w:val="00BF483D"/>
    <w:rsid w:val="00BF7DE6"/>
    <w:rsid w:val="00C00228"/>
    <w:rsid w:val="00C02D17"/>
    <w:rsid w:val="00C07FA1"/>
    <w:rsid w:val="00C114E5"/>
    <w:rsid w:val="00C131BD"/>
    <w:rsid w:val="00C13954"/>
    <w:rsid w:val="00C13989"/>
    <w:rsid w:val="00C14473"/>
    <w:rsid w:val="00C20F8A"/>
    <w:rsid w:val="00C21C69"/>
    <w:rsid w:val="00C229C6"/>
    <w:rsid w:val="00C251B0"/>
    <w:rsid w:val="00C25780"/>
    <w:rsid w:val="00C3012C"/>
    <w:rsid w:val="00C35994"/>
    <w:rsid w:val="00C42990"/>
    <w:rsid w:val="00C43392"/>
    <w:rsid w:val="00C45061"/>
    <w:rsid w:val="00C45A85"/>
    <w:rsid w:val="00C46479"/>
    <w:rsid w:val="00C47257"/>
    <w:rsid w:val="00C47BE6"/>
    <w:rsid w:val="00C50943"/>
    <w:rsid w:val="00C50D1B"/>
    <w:rsid w:val="00C526BB"/>
    <w:rsid w:val="00C56799"/>
    <w:rsid w:val="00C62EDB"/>
    <w:rsid w:val="00C6389F"/>
    <w:rsid w:val="00C638BC"/>
    <w:rsid w:val="00C66D40"/>
    <w:rsid w:val="00C67288"/>
    <w:rsid w:val="00C70F94"/>
    <w:rsid w:val="00C71983"/>
    <w:rsid w:val="00C74B69"/>
    <w:rsid w:val="00C75AF4"/>
    <w:rsid w:val="00C778B3"/>
    <w:rsid w:val="00C8062B"/>
    <w:rsid w:val="00C85F5D"/>
    <w:rsid w:val="00C87263"/>
    <w:rsid w:val="00C95257"/>
    <w:rsid w:val="00C964BD"/>
    <w:rsid w:val="00CA15AA"/>
    <w:rsid w:val="00CA315F"/>
    <w:rsid w:val="00CA4EB0"/>
    <w:rsid w:val="00CB1D8F"/>
    <w:rsid w:val="00CB30ED"/>
    <w:rsid w:val="00CB59A2"/>
    <w:rsid w:val="00CB6CA0"/>
    <w:rsid w:val="00CC0AC9"/>
    <w:rsid w:val="00CC3454"/>
    <w:rsid w:val="00CC3622"/>
    <w:rsid w:val="00CC6D41"/>
    <w:rsid w:val="00CD00D5"/>
    <w:rsid w:val="00CE2A93"/>
    <w:rsid w:val="00CE6FA8"/>
    <w:rsid w:val="00CF1253"/>
    <w:rsid w:val="00CF2C74"/>
    <w:rsid w:val="00CF3CB6"/>
    <w:rsid w:val="00D0297B"/>
    <w:rsid w:val="00D1198A"/>
    <w:rsid w:val="00D135A7"/>
    <w:rsid w:val="00D16C12"/>
    <w:rsid w:val="00D222A8"/>
    <w:rsid w:val="00D23FDA"/>
    <w:rsid w:val="00D24EC3"/>
    <w:rsid w:val="00D270B8"/>
    <w:rsid w:val="00D27865"/>
    <w:rsid w:val="00D32DFD"/>
    <w:rsid w:val="00D451FD"/>
    <w:rsid w:val="00D4544F"/>
    <w:rsid w:val="00D460C4"/>
    <w:rsid w:val="00D527D4"/>
    <w:rsid w:val="00D54D44"/>
    <w:rsid w:val="00D55A91"/>
    <w:rsid w:val="00D606DE"/>
    <w:rsid w:val="00D619D6"/>
    <w:rsid w:val="00D62A8E"/>
    <w:rsid w:val="00D64CBF"/>
    <w:rsid w:val="00D70422"/>
    <w:rsid w:val="00D70808"/>
    <w:rsid w:val="00D71476"/>
    <w:rsid w:val="00D71BE1"/>
    <w:rsid w:val="00D75593"/>
    <w:rsid w:val="00D80BF5"/>
    <w:rsid w:val="00D81BD9"/>
    <w:rsid w:val="00D855D4"/>
    <w:rsid w:val="00D86906"/>
    <w:rsid w:val="00D86F96"/>
    <w:rsid w:val="00D93A7C"/>
    <w:rsid w:val="00D972A1"/>
    <w:rsid w:val="00DA065E"/>
    <w:rsid w:val="00DA0F99"/>
    <w:rsid w:val="00DA26F4"/>
    <w:rsid w:val="00DA43D1"/>
    <w:rsid w:val="00DA52EA"/>
    <w:rsid w:val="00DA650A"/>
    <w:rsid w:val="00DA7175"/>
    <w:rsid w:val="00DB0A9E"/>
    <w:rsid w:val="00DB2A24"/>
    <w:rsid w:val="00DB4095"/>
    <w:rsid w:val="00DB51EB"/>
    <w:rsid w:val="00DC0C6A"/>
    <w:rsid w:val="00DC1D45"/>
    <w:rsid w:val="00DC2B08"/>
    <w:rsid w:val="00DC3DEC"/>
    <w:rsid w:val="00DC453B"/>
    <w:rsid w:val="00DC546B"/>
    <w:rsid w:val="00DD0904"/>
    <w:rsid w:val="00DD0922"/>
    <w:rsid w:val="00DD1ABE"/>
    <w:rsid w:val="00DD34A2"/>
    <w:rsid w:val="00DD7B32"/>
    <w:rsid w:val="00DE0447"/>
    <w:rsid w:val="00DE1C0F"/>
    <w:rsid w:val="00DE2711"/>
    <w:rsid w:val="00DE4FF6"/>
    <w:rsid w:val="00DF1308"/>
    <w:rsid w:val="00E01A4F"/>
    <w:rsid w:val="00E0690A"/>
    <w:rsid w:val="00E10E62"/>
    <w:rsid w:val="00E12A10"/>
    <w:rsid w:val="00E20DD2"/>
    <w:rsid w:val="00E223A5"/>
    <w:rsid w:val="00E2627E"/>
    <w:rsid w:val="00E263E6"/>
    <w:rsid w:val="00E26869"/>
    <w:rsid w:val="00E27075"/>
    <w:rsid w:val="00E27C29"/>
    <w:rsid w:val="00E30B95"/>
    <w:rsid w:val="00E356D7"/>
    <w:rsid w:val="00E35A5E"/>
    <w:rsid w:val="00E4416C"/>
    <w:rsid w:val="00E46313"/>
    <w:rsid w:val="00E53944"/>
    <w:rsid w:val="00E54EBA"/>
    <w:rsid w:val="00E56AB3"/>
    <w:rsid w:val="00E60359"/>
    <w:rsid w:val="00E634B7"/>
    <w:rsid w:val="00E63DED"/>
    <w:rsid w:val="00E70B46"/>
    <w:rsid w:val="00E72518"/>
    <w:rsid w:val="00E7277A"/>
    <w:rsid w:val="00E76E20"/>
    <w:rsid w:val="00E777F3"/>
    <w:rsid w:val="00E83130"/>
    <w:rsid w:val="00E83B39"/>
    <w:rsid w:val="00E850A5"/>
    <w:rsid w:val="00E85130"/>
    <w:rsid w:val="00E8693B"/>
    <w:rsid w:val="00E86ADB"/>
    <w:rsid w:val="00E929AF"/>
    <w:rsid w:val="00EA06CB"/>
    <w:rsid w:val="00EA0F69"/>
    <w:rsid w:val="00EA22B6"/>
    <w:rsid w:val="00EA53F3"/>
    <w:rsid w:val="00EB3A08"/>
    <w:rsid w:val="00EB3E43"/>
    <w:rsid w:val="00EB64E0"/>
    <w:rsid w:val="00EC06C5"/>
    <w:rsid w:val="00EC6889"/>
    <w:rsid w:val="00ED0CF6"/>
    <w:rsid w:val="00ED3912"/>
    <w:rsid w:val="00ED3AD0"/>
    <w:rsid w:val="00EE0AB9"/>
    <w:rsid w:val="00EE0E14"/>
    <w:rsid w:val="00EE2B40"/>
    <w:rsid w:val="00EE2EE5"/>
    <w:rsid w:val="00EE511C"/>
    <w:rsid w:val="00EE7965"/>
    <w:rsid w:val="00EF021B"/>
    <w:rsid w:val="00EF3A82"/>
    <w:rsid w:val="00EF59D3"/>
    <w:rsid w:val="00EF5B6F"/>
    <w:rsid w:val="00EF6C68"/>
    <w:rsid w:val="00F038D7"/>
    <w:rsid w:val="00F07C11"/>
    <w:rsid w:val="00F07DD2"/>
    <w:rsid w:val="00F10DB3"/>
    <w:rsid w:val="00F16491"/>
    <w:rsid w:val="00F16BE5"/>
    <w:rsid w:val="00F16E45"/>
    <w:rsid w:val="00F2173B"/>
    <w:rsid w:val="00F23797"/>
    <w:rsid w:val="00F23B2A"/>
    <w:rsid w:val="00F255E8"/>
    <w:rsid w:val="00F258AD"/>
    <w:rsid w:val="00F319C9"/>
    <w:rsid w:val="00F31E75"/>
    <w:rsid w:val="00F32A22"/>
    <w:rsid w:val="00F3552D"/>
    <w:rsid w:val="00F36C08"/>
    <w:rsid w:val="00F37A89"/>
    <w:rsid w:val="00F53E27"/>
    <w:rsid w:val="00F55189"/>
    <w:rsid w:val="00F5731D"/>
    <w:rsid w:val="00F6149E"/>
    <w:rsid w:val="00F630DB"/>
    <w:rsid w:val="00F638C2"/>
    <w:rsid w:val="00F641B8"/>
    <w:rsid w:val="00F65476"/>
    <w:rsid w:val="00F66969"/>
    <w:rsid w:val="00F737A0"/>
    <w:rsid w:val="00F77ED4"/>
    <w:rsid w:val="00F86BC0"/>
    <w:rsid w:val="00F96EB1"/>
    <w:rsid w:val="00FA3476"/>
    <w:rsid w:val="00FA3CE4"/>
    <w:rsid w:val="00FA5F78"/>
    <w:rsid w:val="00FA6FA4"/>
    <w:rsid w:val="00FA7682"/>
    <w:rsid w:val="00FA7927"/>
    <w:rsid w:val="00FB24A3"/>
    <w:rsid w:val="00FB4C43"/>
    <w:rsid w:val="00FC0985"/>
    <w:rsid w:val="00FC2A77"/>
    <w:rsid w:val="00FC49EA"/>
    <w:rsid w:val="00FC589B"/>
    <w:rsid w:val="00FD0E9A"/>
    <w:rsid w:val="00FD208E"/>
    <w:rsid w:val="00FD4438"/>
    <w:rsid w:val="00FE172B"/>
    <w:rsid w:val="00FF714A"/>
    <w:rsid w:val="0B990BAA"/>
    <w:rsid w:val="1BF80948"/>
    <w:rsid w:val="3CF17CC4"/>
    <w:rsid w:val="46B6A589"/>
    <w:rsid w:val="521F372D"/>
    <w:rsid w:val="66556BA2"/>
    <w:rsid w:val="708C9B94"/>
    <w:rsid w:val="732610F1"/>
    <w:rsid w:val="7368FCC1"/>
    <w:rsid w:val="7BCF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BD3D0"/>
  <w15:chartTrackingRefBased/>
  <w15:docId w15:val="{9A831C3F-DE06-044A-850D-6265A9BD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26A45"/>
  </w:style>
  <w:style w:type="paragraph" w:styleId="Fuzeile">
    <w:name w:val="footer"/>
    <w:basedOn w:val="Standard"/>
    <w:link w:val="FuzeileZchn"/>
    <w:uiPriority w:val="99"/>
    <w:unhideWhenUsed/>
    <w:rsid w:val="00926A4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26A45"/>
  </w:style>
  <w:style w:type="paragraph" w:styleId="berarbeitung">
    <w:name w:val="Revision"/>
    <w:hidden/>
    <w:uiPriority w:val="99"/>
    <w:semiHidden/>
    <w:rsid w:val="00251F94"/>
  </w:style>
  <w:style w:type="paragraph" w:styleId="Listenabsatz">
    <w:name w:val="List Paragraph"/>
    <w:basedOn w:val="Standard"/>
    <w:uiPriority w:val="34"/>
    <w:qFormat/>
    <w:rsid w:val="00B82240"/>
    <w:pPr>
      <w:spacing w:after="200" w:line="276" w:lineRule="auto"/>
      <w:ind w:left="720"/>
      <w:contextualSpacing/>
    </w:pPr>
    <w:rPr>
      <w:rFonts w:ascii="Arial" w:hAnsi="Arial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E20DD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E20DD2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896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9272A3"/>
    <w:rPr>
      <w:color w:val="954F72" w:themeColor="followedHyperlink"/>
      <w:u w:val="single"/>
    </w:rPr>
  </w:style>
  <w:style w:type="paragraph" w:styleId="KeinLeerraum">
    <w:name w:val="No Spacing"/>
    <w:uiPriority w:val="1"/>
    <w:qFormat/>
    <w:rsid w:val="007D4C91"/>
    <w:pPr>
      <w:suppressAutoHyphens/>
      <w:autoSpaceDN w:val="0"/>
      <w:textAlignment w:val="baseline"/>
    </w:pPr>
    <w:rPr>
      <w:rFonts w:ascii="Calibri" w:eastAsia="Calibri" w:hAnsi="Calibri" w:cs="Times New Roman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E14D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E14D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E14D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4D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4D7"/>
    <w:rPr>
      <w:b/>
      <w:bCs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467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9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30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77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mt@press-n-relations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wanz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linda.dorn@wanzl.com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press-n-relations.de" TargetMode="External"/><Relationship Id="rId10" Type="http://schemas.openxmlformats.org/officeDocument/2006/relationships/hyperlink" Target="https://press-n-relations.amid-pr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nfo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0FB94378698F4C88BF589235B19E89" ma:contentTypeVersion="19" ma:contentTypeDescription="Create a new document." ma:contentTypeScope="" ma:versionID="f24af4f2803afc4c261e2b8661bf1656">
  <xsd:schema xmlns:xsd="http://www.w3.org/2001/XMLSchema" xmlns:xs="http://www.w3.org/2001/XMLSchema" xmlns:p="http://schemas.microsoft.com/office/2006/metadata/properties" xmlns:ns2="46fa985e-8d9d-45a4-912c-20c1b94b6eed" xmlns:ns3="82dc8dee-7684-4f6f-9b4b-10863ce4ef69" targetNamespace="http://schemas.microsoft.com/office/2006/metadata/properties" ma:root="true" ma:fieldsID="9637358088f60d1d5215f0ce7ea3d266" ns2:_="" ns3:_="">
    <xsd:import namespace="46fa985e-8d9d-45a4-912c-20c1b94b6eed"/>
    <xsd:import namespace="82dc8dee-7684-4f6f-9b4b-10863ce4ef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fa985e-8d9d-45a4-912c-20c1b94b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b8dcc0c-f1f1-473f-8be9-89d407f5a6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c8dee-7684-4f6f-9b4b-10863ce4ef6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c3dda6b-00a0-4176-b23e-f218683e8ad0}" ma:internalName="TaxCatchAll" ma:showField="CatchAllData" ma:web="82dc8dee-7684-4f6f-9b4b-10863ce4ef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6fa985e-8d9d-45a4-912c-20c1b94b6eed">
      <Terms xmlns="http://schemas.microsoft.com/office/infopath/2007/PartnerControls"/>
    </lcf76f155ced4ddcb4097134ff3c332f>
    <TaxCatchAll xmlns="82dc8dee-7684-4f6f-9b4b-10863ce4ef69" xsi:nil="true"/>
  </documentManagement>
</p:properties>
</file>

<file path=customXml/itemProps1.xml><?xml version="1.0" encoding="utf-8"?>
<ds:datastoreItem xmlns:ds="http://schemas.openxmlformats.org/officeDocument/2006/customXml" ds:itemID="{B4A60C24-37B0-4C78-AEB5-153725F59C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AFCD3E-1BDA-4FF0-B774-3A0A7CA0BF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fa985e-8d9d-45a4-912c-20c1b94b6eed"/>
    <ds:schemaRef ds:uri="82dc8dee-7684-4f6f-9b4b-10863ce4ef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D535A7-BFAA-4488-98B8-7F43C7AB3A4D}">
  <ds:schemaRefs>
    <ds:schemaRef ds:uri="http://schemas.microsoft.com/office/2006/metadata/properties"/>
    <ds:schemaRef ds:uri="http://schemas.microsoft.com/office/infopath/2007/PartnerControls"/>
    <ds:schemaRef ds:uri="46fa985e-8d9d-45a4-912c-20c1b94b6eed"/>
    <ds:schemaRef ds:uri="82dc8dee-7684-4f6f-9b4b-10863ce4ef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812</Words>
  <Characters>5118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Desiree Müller</dc:creator>
  <cp:keywords/>
  <dc:description/>
  <cp:lastModifiedBy>Desiree Müller</cp:lastModifiedBy>
  <cp:revision>16</cp:revision>
  <cp:lastPrinted>2023-10-11T12:10:00Z</cp:lastPrinted>
  <dcterms:created xsi:type="dcterms:W3CDTF">2025-11-20T13:06:00Z</dcterms:created>
  <dcterms:modified xsi:type="dcterms:W3CDTF">2025-12-10T07:40:00Z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0x010100250FB94378698F4C88BF589235B19E89</vt:lpwstr>
  </property>
  <property fmtid="{D5CDD505-2E9C-101B-9397-08002B2CF9AE}" pid="3" name="MediaServiceImageTags">
    <vt:lpwstr/>
  </property>
</Properties>
</file>