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3983BB" w14:textId="77777777" w:rsidR="00BA7304" w:rsidRDefault="00BA7304" w:rsidP="001F780D">
      <w:pPr>
        <w:autoSpaceDE w:val="0"/>
        <w:autoSpaceDN w:val="0"/>
        <w:adjustRightInd w:val="0"/>
        <w:spacing w:after="0" w:line="240" w:lineRule="auto"/>
        <w:ind w:right="-1843"/>
        <w:rPr>
          <w:rFonts w:ascii="Arial" w:hAnsi="Arial" w:cs="Arial"/>
          <w:b/>
          <w:color w:val="000000"/>
          <w:sz w:val="24"/>
          <w:szCs w:val="24"/>
        </w:rPr>
      </w:pPr>
    </w:p>
    <w:p w14:paraId="537F98B7" w14:textId="77777777" w:rsidR="00BA7304" w:rsidRPr="000655B7" w:rsidRDefault="00BA7304" w:rsidP="00BA730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color w:val="000000"/>
          <w:sz w:val="24"/>
          <w:szCs w:val="24"/>
        </w:rPr>
      </w:pPr>
    </w:p>
    <w:p w14:paraId="61128104" w14:textId="77777777" w:rsidR="00BA7304" w:rsidRPr="000655B7" w:rsidRDefault="00BA7304" w:rsidP="00BA730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color w:val="000000"/>
          <w:sz w:val="28"/>
          <w:szCs w:val="28"/>
        </w:rPr>
      </w:pPr>
      <w:r w:rsidRPr="000655B7">
        <w:rPr>
          <w:rFonts w:ascii="Arial" w:hAnsi="Arial" w:cs="Arial"/>
          <w:b/>
          <w:color w:val="000000"/>
          <w:sz w:val="28"/>
          <w:szCs w:val="28"/>
        </w:rPr>
        <w:t>PRESSEINFORMATION</w:t>
      </w:r>
    </w:p>
    <w:p w14:paraId="1DEC5CCF" w14:textId="77777777" w:rsidR="00BA7304" w:rsidRDefault="00BA7304" w:rsidP="00BA730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</w:p>
    <w:p w14:paraId="0FB12953" w14:textId="3A35EA3E" w:rsidR="00BA7304" w:rsidRPr="00C74157" w:rsidRDefault="00BA7304" w:rsidP="00BA730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Berlin</w:t>
      </w:r>
      <w:r w:rsidR="000D55A1">
        <w:rPr>
          <w:rFonts w:ascii="Arial" w:hAnsi="Arial" w:cs="Arial"/>
          <w:color w:val="000000"/>
        </w:rPr>
        <w:t>/Lauterbach</w:t>
      </w:r>
      <w:r w:rsidR="00E3655F">
        <w:rPr>
          <w:rFonts w:ascii="Arial" w:hAnsi="Arial" w:cs="Arial"/>
          <w:color w:val="000000"/>
        </w:rPr>
        <w:t xml:space="preserve"> (Hessen)</w:t>
      </w:r>
      <w:r w:rsidRPr="000655B7">
        <w:rPr>
          <w:rFonts w:ascii="Arial" w:hAnsi="Arial" w:cs="Arial"/>
          <w:color w:val="000000"/>
        </w:rPr>
        <w:t xml:space="preserve">, </w:t>
      </w:r>
      <w:r w:rsidR="00822170">
        <w:rPr>
          <w:rFonts w:ascii="Arial" w:hAnsi="Arial" w:cs="Arial"/>
          <w:color w:val="000000"/>
        </w:rPr>
        <w:t>27</w:t>
      </w:r>
      <w:r w:rsidRPr="000655B7">
        <w:rPr>
          <w:rFonts w:ascii="Arial" w:hAnsi="Arial" w:cs="Arial"/>
          <w:color w:val="000000"/>
        </w:rPr>
        <w:t xml:space="preserve">. </w:t>
      </w:r>
      <w:r w:rsidR="0087315D">
        <w:rPr>
          <w:rFonts w:ascii="Arial" w:hAnsi="Arial" w:cs="Arial"/>
          <w:color w:val="000000"/>
        </w:rPr>
        <w:t>Oktober</w:t>
      </w:r>
      <w:r w:rsidRPr="00C74157">
        <w:rPr>
          <w:rFonts w:ascii="Arial" w:hAnsi="Arial" w:cs="Arial"/>
          <w:color w:val="000000"/>
        </w:rPr>
        <w:t xml:space="preserve"> 20</w:t>
      </w:r>
      <w:r>
        <w:rPr>
          <w:rFonts w:ascii="Arial" w:hAnsi="Arial" w:cs="Arial"/>
          <w:color w:val="000000"/>
        </w:rPr>
        <w:t>21</w:t>
      </w:r>
    </w:p>
    <w:p w14:paraId="1A8B0A81" w14:textId="77777777" w:rsidR="00BA7304" w:rsidRPr="00C74157" w:rsidRDefault="00BA7304" w:rsidP="00BA730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14:paraId="599B6FB2" w14:textId="77777777" w:rsidR="00E67610" w:rsidRPr="00BC4AC3" w:rsidRDefault="00E67610" w:rsidP="00E67610">
      <w:pPr>
        <w:autoSpaceDE w:val="0"/>
        <w:autoSpaceDN w:val="0"/>
        <w:adjustRightInd w:val="0"/>
        <w:spacing w:after="0" w:line="360" w:lineRule="auto"/>
        <w:ind w:right="-2410"/>
        <w:rPr>
          <w:rFonts w:ascii="Arial" w:hAnsi="Arial" w:cs="Arial"/>
          <w:b/>
          <w:bCs/>
          <w:color w:val="000000"/>
        </w:rPr>
      </w:pPr>
      <w:bookmarkStart w:id="0" w:name="OLE_LINK4"/>
      <w:bookmarkStart w:id="1" w:name="OLE_LINK5"/>
    </w:p>
    <w:p w14:paraId="5F5DB61E" w14:textId="582D2F30" w:rsidR="00E67610" w:rsidRPr="00387B2A" w:rsidRDefault="00387B2A" w:rsidP="00E67610">
      <w:pPr>
        <w:autoSpaceDE w:val="0"/>
        <w:autoSpaceDN w:val="0"/>
        <w:adjustRightInd w:val="0"/>
        <w:spacing w:after="0" w:line="360" w:lineRule="auto"/>
        <w:ind w:right="-1984"/>
        <w:rPr>
          <w:rFonts w:ascii="Arial" w:hAnsi="Arial" w:cs="Arial"/>
          <w:b/>
          <w:bCs/>
          <w:color w:val="000000"/>
          <w:sz w:val="28"/>
          <w:szCs w:val="28"/>
        </w:rPr>
      </w:pPr>
      <w:r w:rsidRPr="00387B2A">
        <w:rPr>
          <w:rFonts w:ascii="Arial" w:hAnsi="Arial" w:cs="Arial"/>
          <w:b/>
          <w:bCs/>
          <w:color w:val="000000"/>
          <w:sz w:val="28"/>
          <w:szCs w:val="28"/>
        </w:rPr>
        <w:t>Schnelles Internet zu We</w:t>
      </w:r>
      <w:r>
        <w:rPr>
          <w:rFonts w:ascii="Arial" w:hAnsi="Arial" w:cs="Arial"/>
          <w:b/>
          <w:bCs/>
          <w:color w:val="000000"/>
          <w:sz w:val="28"/>
          <w:szCs w:val="28"/>
        </w:rPr>
        <w:t>ihnachten</w:t>
      </w:r>
    </w:p>
    <w:p w14:paraId="5EA4295D" w14:textId="2BE6911C" w:rsidR="00BA7304" w:rsidRPr="00387B2A" w:rsidRDefault="00387B2A" w:rsidP="00BA7304">
      <w:pPr>
        <w:autoSpaceDE w:val="0"/>
        <w:autoSpaceDN w:val="0"/>
        <w:adjustRightInd w:val="0"/>
        <w:spacing w:after="0" w:line="360" w:lineRule="auto"/>
        <w:ind w:right="-1984"/>
        <w:rPr>
          <w:rFonts w:ascii="Arial" w:hAnsi="Arial" w:cs="Tahoma"/>
          <w:b/>
          <w:sz w:val="20"/>
          <w:szCs w:val="20"/>
        </w:rPr>
      </w:pPr>
      <w:r>
        <w:rPr>
          <w:rFonts w:ascii="Arial" w:hAnsi="Arial" w:cs="Tahoma"/>
          <w:b/>
          <w:sz w:val="20"/>
          <w:szCs w:val="20"/>
        </w:rPr>
        <w:t xml:space="preserve">Stadtwerke Lauterbach starten Glasfaserausbau mit Unterstützung der </w:t>
      </w:r>
      <w:proofErr w:type="spellStart"/>
      <w:r>
        <w:rPr>
          <w:rFonts w:ascii="Arial" w:hAnsi="Arial" w:cs="Tahoma"/>
          <w:b/>
          <w:sz w:val="20"/>
          <w:szCs w:val="20"/>
        </w:rPr>
        <w:t>tktVivax</w:t>
      </w:r>
      <w:proofErr w:type="spellEnd"/>
      <w:r>
        <w:rPr>
          <w:rFonts w:ascii="Arial" w:hAnsi="Arial" w:cs="Tahoma"/>
          <w:b/>
          <w:sz w:val="20"/>
          <w:szCs w:val="20"/>
        </w:rPr>
        <w:t xml:space="preserve"> Group</w:t>
      </w:r>
    </w:p>
    <w:p w14:paraId="5AD3B6B7" w14:textId="77777777" w:rsidR="00BA7304" w:rsidRPr="00387B2A" w:rsidRDefault="00BA7304" w:rsidP="00BA7304">
      <w:pPr>
        <w:autoSpaceDE w:val="0"/>
        <w:autoSpaceDN w:val="0"/>
        <w:adjustRightInd w:val="0"/>
        <w:spacing w:after="0" w:line="360" w:lineRule="auto"/>
        <w:ind w:right="-1984"/>
        <w:rPr>
          <w:rFonts w:ascii="Arial" w:hAnsi="Arial" w:cs="Tahoma"/>
          <w:b/>
          <w:sz w:val="20"/>
          <w:szCs w:val="20"/>
        </w:rPr>
      </w:pPr>
    </w:p>
    <w:p w14:paraId="11428827" w14:textId="31F87B44" w:rsidR="000D55A1" w:rsidRPr="00831B3F" w:rsidRDefault="00831B3F" w:rsidP="000D55A1">
      <w:pPr>
        <w:spacing w:line="360" w:lineRule="auto"/>
        <w:rPr>
          <w:rFonts w:ascii="Arial" w:hAnsi="Arial" w:cs="Arial"/>
          <w:b/>
          <w:bCs/>
          <w:color w:val="000000"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20"/>
          <w:szCs w:val="20"/>
        </w:rPr>
        <w:t>Der Ausbau des Glasfasernetzes in Lauterbach nimmt zügig an Fahrt auf.</w:t>
      </w:r>
      <w:r w:rsidR="008F39EC">
        <w:rPr>
          <w:rFonts w:ascii="Arial" w:hAnsi="Arial" w:cs="Arial"/>
          <w:b/>
          <w:bCs/>
          <w:color w:val="000000"/>
          <w:sz w:val="20"/>
          <w:szCs w:val="20"/>
        </w:rPr>
        <w:t xml:space="preserve"> W</w:t>
      </w:r>
      <w:r w:rsidRPr="00831B3F">
        <w:rPr>
          <w:rFonts w:ascii="Arial" w:hAnsi="Arial" w:cs="Arial"/>
          <w:b/>
          <w:bCs/>
          <w:color w:val="000000"/>
          <w:sz w:val="20"/>
          <w:szCs w:val="20"/>
        </w:rPr>
        <w:t>enige Wochen na</w:t>
      </w:r>
      <w:r>
        <w:rPr>
          <w:rFonts w:ascii="Arial" w:hAnsi="Arial" w:cs="Arial"/>
          <w:b/>
          <w:bCs/>
          <w:color w:val="000000"/>
          <w:sz w:val="20"/>
          <w:szCs w:val="20"/>
        </w:rPr>
        <w:t>ch der ersten Informationsveranstaltung</w:t>
      </w:r>
      <w:r w:rsidR="008F39EC">
        <w:rPr>
          <w:rFonts w:ascii="Arial" w:hAnsi="Arial" w:cs="Arial"/>
          <w:b/>
          <w:bCs/>
          <w:color w:val="000000"/>
          <w:sz w:val="20"/>
          <w:szCs w:val="20"/>
        </w:rPr>
        <w:t>,</w:t>
      </w:r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 erfolgt</w:t>
      </w:r>
      <w:r w:rsidR="006B1983">
        <w:rPr>
          <w:rFonts w:ascii="Arial" w:hAnsi="Arial" w:cs="Arial"/>
          <w:b/>
          <w:bCs/>
          <w:color w:val="000000"/>
          <w:sz w:val="20"/>
          <w:szCs w:val="20"/>
        </w:rPr>
        <w:t>e</w:t>
      </w:r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 am </w:t>
      </w:r>
      <w:r w:rsidR="008F39EC">
        <w:rPr>
          <w:rFonts w:ascii="Arial" w:hAnsi="Arial" w:cs="Arial"/>
          <w:b/>
          <w:bCs/>
          <w:color w:val="000000"/>
          <w:sz w:val="20"/>
          <w:szCs w:val="20"/>
        </w:rPr>
        <w:t xml:space="preserve">Dienstag, </w:t>
      </w:r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26. Oktober </w:t>
      </w:r>
      <w:r w:rsidR="00050E73">
        <w:rPr>
          <w:rFonts w:ascii="Arial" w:hAnsi="Arial" w:cs="Arial"/>
          <w:b/>
          <w:bCs/>
          <w:color w:val="000000"/>
          <w:sz w:val="20"/>
          <w:szCs w:val="20"/>
        </w:rPr>
        <w:t xml:space="preserve">um 18 Uhr </w:t>
      </w:r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der erste Spatenstich für das ambitionierte Projekt der Stadtwerke Lauterbach. </w:t>
      </w:r>
      <w:r w:rsidR="008F39EC">
        <w:rPr>
          <w:rFonts w:ascii="Arial" w:hAnsi="Arial" w:cs="Arial"/>
          <w:b/>
          <w:bCs/>
          <w:color w:val="000000"/>
          <w:sz w:val="20"/>
          <w:szCs w:val="20"/>
        </w:rPr>
        <w:t xml:space="preserve">Der zeitnahe Start der Arbeiten verdeutlicht, wie ernst diesen ihre Ankündigung ist, bis zu den Weihnachtsfeiertagen bereits </w:t>
      </w:r>
      <w:r w:rsidR="00C1584D">
        <w:rPr>
          <w:rFonts w:ascii="Arial" w:hAnsi="Arial" w:cs="Arial"/>
          <w:b/>
          <w:bCs/>
          <w:color w:val="000000"/>
          <w:sz w:val="20"/>
          <w:szCs w:val="20"/>
        </w:rPr>
        <w:t>nahezu alle</w:t>
      </w:r>
      <w:r w:rsidR="008F39EC">
        <w:rPr>
          <w:rFonts w:ascii="Arial" w:hAnsi="Arial" w:cs="Arial"/>
          <w:b/>
          <w:bCs/>
          <w:color w:val="000000"/>
          <w:sz w:val="20"/>
          <w:szCs w:val="20"/>
        </w:rPr>
        <w:t xml:space="preserve"> Haushalte </w:t>
      </w:r>
      <w:r w:rsidR="00C1584D">
        <w:rPr>
          <w:rFonts w:ascii="Arial" w:hAnsi="Arial" w:cs="Arial"/>
          <w:b/>
          <w:bCs/>
          <w:color w:val="000000"/>
          <w:sz w:val="20"/>
          <w:szCs w:val="20"/>
        </w:rPr>
        <w:t xml:space="preserve">des ersten Ausbau-Clusters </w:t>
      </w:r>
      <w:r w:rsidR="008F39EC">
        <w:rPr>
          <w:rFonts w:ascii="Arial" w:hAnsi="Arial" w:cs="Arial"/>
          <w:b/>
          <w:bCs/>
          <w:color w:val="000000"/>
          <w:sz w:val="20"/>
          <w:szCs w:val="20"/>
        </w:rPr>
        <w:t xml:space="preserve">an das Highspeed-Netz anzuschließen. </w:t>
      </w:r>
      <w:r w:rsidR="008F39EC" w:rsidRPr="008F39EC">
        <w:rPr>
          <w:rFonts w:ascii="Arial" w:hAnsi="Arial" w:cs="Arial"/>
          <w:b/>
          <w:bCs/>
          <w:color w:val="000000"/>
          <w:sz w:val="20"/>
          <w:szCs w:val="20"/>
        </w:rPr>
        <w:t>Heike Habermehl, Geschäftsführerin der Stadtwerke Lauterbach GmbH</w:t>
      </w:r>
      <w:r w:rsidR="00603671">
        <w:rPr>
          <w:rFonts w:ascii="Arial" w:hAnsi="Arial" w:cs="Arial"/>
          <w:b/>
          <w:bCs/>
          <w:color w:val="000000"/>
          <w:sz w:val="20"/>
          <w:szCs w:val="20"/>
        </w:rPr>
        <w:t xml:space="preserve">, </w:t>
      </w:r>
      <w:r w:rsidR="00490C26">
        <w:rPr>
          <w:rFonts w:ascii="Arial" w:hAnsi="Arial" w:cs="Arial"/>
          <w:b/>
          <w:bCs/>
          <w:color w:val="000000"/>
          <w:sz w:val="20"/>
          <w:szCs w:val="20"/>
        </w:rPr>
        <w:t>zeigt sich schon jetzt äußerst zufrieden mit dem Projektfortschritt: „Die Nachfrage seitens der Bürger</w:t>
      </w:r>
      <w:r w:rsidR="00FF73D9">
        <w:rPr>
          <w:rFonts w:ascii="Arial" w:hAnsi="Arial" w:cs="Arial"/>
          <w:b/>
          <w:bCs/>
          <w:color w:val="000000"/>
          <w:sz w:val="20"/>
          <w:szCs w:val="20"/>
        </w:rPr>
        <w:t xml:space="preserve"> ist überwältigend – wir können eine herausragende Anschlussquote von 92 Prozent vorweisen</w:t>
      </w:r>
      <w:r w:rsidR="000C4B00">
        <w:rPr>
          <w:rFonts w:ascii="Arial" w:hAnsi="Arial" w:cs="Arial"/>
          <w:b/>
          <w:bCs/>
          <w:color w:val="000000"/>
          <w:sz w:val="20"/>
          <w:szCs w:val="20"/>
        </w:rPr>
        <w:t xml:space="preserve">. </w:t>
      </w:r>
      <w:r w:rsidR="00141CAC">
        <w:rPr>
          <w:rFonts w:ascii="Arial" w:hAnsi="Arial" w:cs="Arial"/>
          <w:b/>
          <w:bCs/>
          <w:color w:val="000000"/>
          <w:sz w:val="20"/>
          <w:szCs w:val="20"/>
        </w:rPr>
        <w:t xml:space="preserve">Hiervon haben zudem fast alle einen Produktvertrag abgeschlossen. </w:t>
      </w:r>
      <w:r w:rsidR="00490C26">
        <w:rPr>
          <w:rFonts w:ascii="Arial" w:hAnsi="Arial" w:cs="Arial"/>
          <w:b/>
          <w:bCs/>
          <w:color w:val="000000"/>
          <w:sz w:val="20"/>
          <w:szCs w:val="20"/>
        </w:rPr>
        <w:t xml:space="preserve">Da wir den </w:t>
      </w:r>
      <w:r w:rsidR="000C4B00">
        <w:rPr>
          <w:rFonts w:ascii="Arial" w:hAnsi="Arial" w:cs="Arial"/>
          <w:b/>
          <w:bCs/>
          <w:color w:val="000000"/>
          <w:sz w:val="20"/>
          <w:szCs w:val="20"/>
        </w:rPr>
        <w:t>Glasfaser</w:t>
      </w:r>
      <w:r w:rsidR="00490C26">
        <w:rPr>
          <w:rFonts w:ascii="Arial" w:hAnsi="Arial" w:cs="Arial"/>
          <w:b/>
          <w:bCs/>
          <w:color w:val="000000"/>
          <w:sz w:val="20"/>
          <w:szCs w:val="20"/>
        </w:rPr>
        <w:t xml:space="preserve">ausbau eigenwirtschaftlich betreiben, ist das </w:t>
      </w:r>
      <w:r w:rsidR="00FF73D9">
        <w:rPr>
          <w:rFonts w:ascii="Arial" w:hAnsi="Arial" w:cs="Arial"/>
          <w:b/>
          <w:bCs/>
          <w:color w:val="000000"/>
          <w:sz w:val="20"/>
          <w:szCs w:val="20"/>
        </w:rPr>
        <w:t>natürlich besonders wichtig für uns</w:t>
      </w:r>
      <w:r w:rsidR="00490C26">
        <w:rPr>
          <w:rFonts w:ascii="Arial" w:hAnsi="Arial" w:cs="Arial"/>
          <w:b/>
          <w:bCs/>
          <w:color w:val="000000"/>
          <w:sz w:val="20"/>
          <w:szCs w:val="20"/>
        </w:rPr>
        <w:t xml:space="preserve">.“ Bürgermeister </w:t>
      </w:r>
      <w:r w:rsidR="00490C26" w:rsidRPr="00490C26">
        <w:rPr>
          <w:rFonts w:ascii="Arial" w:hAnsi="Arial" w:cs="Arial"/>
          <w:b/>
          <w:bCs/>
          <w:color w:val="000000"/>
          <w:sz w:val="20"/>
          <w:szCs w:val="20"/>
        </w:rPr>
        <w:t>Rainer-Hans Vollmöller</w:t>
      </w:r>
      <w:r w:rsidR="00490C26">
        <w:rPr>
          <w:rFonts w:ascii="Arial" w:hAnsi="Arial" w:cs="Arial"/>
          <w:b/>
          <w:bCs/>
          <w:color w:val="000000"/>
          <w:sz w:val="20"/>
          <w:szCs w:val="20"/>
        </w:rPr>
        <w:t xml:space="preserve"> betont zudem die Relevanz von schnellem Internet für den Standort Lauterbach: „</w:t>
      </w:r>
      <w:r w:rsidR="00846F75">
        <w:rPr>
          <w:rFonts w:ascii="Arial" w:hAnsi="Arial" w:cs="Arial"/>
          <w:b/>
          <w:bCs/>
          <w:color w:val="000000"/>
          <w:sz w:val="20"/>
          <w:szCs w:val="20"/>
        </w:rPr>
        <w:t xml:space="preserve">Die ersten Haushalte im Stadtteil Reuters zeigen nun, wohin die Reise geht. </w:t>
      </w:r>
      <w:r w:rsidR="003D4E8C">
        <w:rPr>
          <w:rFonts w:ascii="Arial" w:hAnsi="Arial" w:cs="Arial"/>
          <w:b/>
          <w:bCs/>
          <w:color w:val="000000"/>
          <w:sz w:val="20"/>
          <w:szCs w:val="20"/>
        </w:rPr>
        <w:t>U</w:t>
      </w:r>
      <w:r w:rsidR="00846F75">
        <w:rPr>
          <w:rFonts w:ascii="Arial" w:hAnsi="Arial" w:cs="Arial"/>
          <w:b/>
          <w:bCs/>
          <w:color w:val="000000"/>
          <w:sz w:val="20"/>
          <w:szCs w:val="20"/>
        </w:rPr>
        <w:t xml:space="preserve">nsere Stadt </w:t>
      </w:r>
      <w:r w:rsidR="00C01BF0">
        <w:rPr>
          <w:rFonts w:ascii="Arial" w:hAnsi="Arial" w:cs="Arial"/>
          <w:b/>
          <w:bCs/>
          <w:color w:val="000000"/>
          <w:sz w:val="20"/>
          <w:szCs w:val="20"/>
        </w:rPr>
        <w:t>wird</w:t>
      </w:r>
      <w:r w:rsidR="003D4E8C">
        <w:rPr>
          <w:rFonts w:ascii="Arial" w:hAnsi="Arial" w:cs="Arial"/>
          <w:b/>
          <w:bCs/>
          <w:color w:val="000000"/>
          <w:sz w:val="20"/>
          <w:szCs w:val="20"/>
        </w:rPr>
        <w:t xml:space="preserve"> so </w:t>
      </w:r>
      <w:r w:rsidR="00846F75">
        <w:rPr>
          <w:rFonts w:ascii="Arial" w:hAnsi="Arial" w:cs="Arial"/>
          <w:b/>
          <w:bCs/>
          <w:color w:val="000000"/>
          <w:sz w:val="20"/>
          <w:szCs w:val="20"/>
        </w:rPr>
        <w:t xml:space="preserve">zukünftig </w:t>
      </w:r>
      <w:r w:rsidR="003D4E8C">
        <w:rPr>
          <w:rFonts w:ascii="Arial" w:hAnsi="Arial" w:cs="Arial"/>
          <w:b/>
          <w:bCs/>
          <w:color w:val="000000"/>
          <w:sz w:val="20"/>
          <w:szCs w:val="20"/>
        </w:rPr>
        <w:t>ein</w:t>
      </w:r>
      <w:r w:rsidR="00846F75">
        <w:rPr>
          <w:rFonts w:ascii="Arial" w:hAnsi="Arial" w:cs="Arial"/>
          <w:b/>
          <w:bCs/>
          <w:color w:val="000000"/>
          <w:sz w:val="20"/>
          <w:szCs w:val="20"/>
        </w:rPr>
        <w:t xml:space="preserve"> </w:t>
      </w:r>
      <w:r w:rsidR="00C01BF0">
        <w:rPr>
          <w:rFonts w:ascii="Arial" w:hAnsi="Arial" w:cs="Arial"/>
          <w:b/>
          <w:bCs/>
          <w:color w:val="000000"/>
          <w:sz w:val="20"/>
          <w:szCs w:val="20"/>
        </w:rPr>
        <w:t xml:space="preserve">noch </w:t>
      </w:r>
      <w:r w:rsidR="00846F75">
        <w:rPr>
          <w:rFonts w:ascii="Arial" w:hAnsi="Arial" w:cs="Arial"/>
          <w:b/>
          <w:bCs/>
          <w:color w:val="000000"/>
          <w:sz w:val="20"/>
          <w:szCs w:val="20"/>
        </w:rPr>
        <w:t>attraktiver</w:t>
      </w:r>
      <w:r w:rsidR="00C01BF0">
        <w:rPr>
          <w:rFonts w:ascii="Arial" w:hAnsi="Arial" w:cs="Arial"/>
          <w:b/>
          <w:bCs/>
          <w:color w:val="000000"/>
          <w:sz w:val="20"/>
          <w:szCs w:val="20"/>
        </w:rPr>
        <w:t>er</w:t>
      </w:r>
      <w:r w:rsidR="00846F75">
        <w:rPr>
          <w:rFonts w:ascii="Arial" w:hAnsi="Arial" w:cs="Arial"/>
          <w:b/>
          <w:bCs/>
          <w:color w:val="000000"/>
          <w:sz w:val="20"/>
          <w:szCs w:val="20"/>
        </w:rPr>
        <w:t xml:space="preserve"> Ort zum </w:t>
      </w:r>
      <w:r w:rsidR="00D919DC">
        <w:rPr>
          <w:rFonts w:ascii="Arial" w:hAnsi="Arial" w:cs="Arial"/>
          <w:b/>
          <w:bCs/>
          <w:color w:val="000000"/>
          <w:sz w:val="20"/>
          <w:szCs w:val="20"/>
        </w:rPr>
        <w:t>L</w:t>
      </w:r>
      <w:r w:rsidR="00846F75">
        <w:rPr>
          <w:rFonts w:ascii="Arial" w:hAnsi="Arial" w:cs="Arial"/>
          <w:b/>
          <w:bCs/>
          <w:color w:val="000000"/>
          <w:sz w:val="20"/>
          <w:szCs w:val="20"/>
        </w:rPr>
        <w:t xml:space="preserve">eben und </w:t>
      </w:r>
      <w:r w:rsidR="00D919DC">
        <w:rPr>
          <w:rFonts w:ascii="Arial" w:hAnsi="Arial" w:cs="Arial"/>
          <w:b/>
          <w:bCs/>
          <w:color w:val="000000"/>
          <w:sz w:val="20"/>
          <w:szCs w:val="20"/>
        </w:rPr>
        <w:t>A</w:t>
      </w:r>
      <w:r w:rsidR="00846F75">
        <w:rPr>
          <w:rFonts w:ascii="Arial" w:hAnsi="Arial" w:cs="Arial"/>
          <w:b/>
          <w:bCs/>
          <w:color w:val="000000"/>
          <w:sz w:val="20"/>
          <w:szCs w:val="20"/>
        </w:rPr>
        <w:t>rbeiten.“</w:t>
      </w:r>
    </w:p>
    <w:p w14:paraId="07813F55" w14:textId="48F6D272" w:rsidR="00954879" w:rsidRDefault="00050E73" w:rsidP="0087315D">
      <w:pPr>
        <w:spacing w:line="360" w:lineRule="auto"/>
        <w:ind w:right="-141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A</w:t>
      </w:r>
      <w:r w:rsidR="008B61C8">
        <w:rPr>
          <w:rFonts w:ascii="Arial" w:hAnsi="Arial" w:cs="Arial"/>
          <w:color w:val="000000"/>
          <w:sz w:val="20"/>
          <w:szCs w:val="20"/>
        </w:rPr>
        <w:t xml:space="preserve">nwesend </w:t>
      </w:r>
      <w:r>
        <w:rPr>
          <w:rFonts w:ascii="Arial" w:hAnsi="Arial" w:cs="Arial"/>
          <w:color w:val="000000"/>
          <w:sz w:val="20"/>
          <w:szCs w:val="20"/>
        </w:rPr>
        <w:t xml:space="preserve">für den Spatenstich </w:t>
      </w:r>
      <w:r w:rsidR="008B61C8">
        <w:rPr>
          <w:rFonts w:ascii="Arial" w:hAnsi="Arial" w:cs="Arial"/>
          <w:color w:val="000000"/>
          <w:sz w:val="20"/>
          <w:szCs w:val="20"/>
        </w:rPr>
        <w:t>waren</w:t>
      </w:r>
      <w:r w:rsidR="00D919DC">
        <w:rPr>
          <w:rFonts w:ascii="Arial" w:hAnsi="Arial" w:cs="Arial"/>
          <w:color w:val="000000"/>
          <w:sz w:val="20"/>
          <w:szCs w:val="20"/>
        </w:rPr>
        <w:t xml:space="preserve"> Bürgermeister </w:t>
      </w:r>
      <w:r w:rsidR="00D919DC" w:rsidRPr="00D919DC">
        <w:rPr>
          <w:rFonts w:ascii="Arial" w:hAnsi="Arial" w:cs="Arial"/>
          <w:color w:val="000000"/>
          <w:sz w:val="20"/>
          <w:szCs w:val="20"/>
        </w:rPr>
        <w:t>Rainer-Hans Vollmöller</w:t>
      </w:r>
      <w:r w:rsidR="008B61C8">
        <w:rPr>
          <w:rFonts w:ascii="Arial" w:hAnsi="Arial" w:cs="Arial"/>
          <w:color w:val="000000"/>
          <w:sz w:val="20"/>
          <w:szCs w:val="20"/>
        </w:rPr>
        <w:t>,</w:t>
      </w:r>
      <w:r w:rsidR="00D919DC">
        <w:rPr>
          <w:rFonts w:ascii="Arial" w:hAnsi="Arial" w:cs="Arial"/>
          <w:color w:val="000000"/>
          <w:sz w:val="20"/>
          <w:szCs w:val="20"/>
        </w:rPr>
        <w:t xml:space="preserve"> d</w:t>
      </w:r>
      <w:r w:rsidR="008B61C8">
        <w:rPr>
          <w:rFonts w:ascii="Arial" w:hAnsi="Arial" w:cs="Arial"/>
          <w:color w:val="000000"/>
          <w:sz w:val="20"/>
          <w:szCs w:val="20"/>
        </w:rPr>
        <w:t>ie</w:t>
      </w:r>
      <w:r w:rsidR="00D919DC">
        <w:rPr>
          <w:rFonts w:ascii="Arial" w:hAnsi="Arial" w:cs="Arial"/>
          <w:color w:val="000000"/>
          <w:sz w:val="20"/>
          <w:szCs w:val="20"/>
        </w:rPr>
        <w:t xml:space="preserve"> </w:t>
      </w:r>
      <w:r w:rsidR="00D919DC" w:rsidRPr="00D919DC">
        <w:rPr>
          <w:rFonts w:ascii="Arial" w:hAnsi="Arial" w:cs="Arial"/>
          <w:color w:val="000000"/>
          <w:sz w:val="20"/>
          <w:szCs w:val="20"/>
        </w:rPr>
        <w:t>Geschäftsführerin der Stadtwerke Lauterbach GmbH</w:t>
      </w:r>
      <w:r w:rsidR="00D919DC">
        <w:rPr>
          <w:rFonts w:ascii="Arial" w:hAnsi="Arial" w:cs="Arial"/>
          <w:color w:val="000000"/>
          <w:sz w:val="20"/>
          <w:szCs w:val="20"/>
        </w:rPr>
        <w:t xml:space="preserve">, </w:t>
      </w:r>
      <w:r w:rsidR="00D919DC" w:rsidRPr="00D919DC">
        <w:rPr>
          <w:rFonts w:ascii="Arial" w:hAnsi="Arial" w:cs="Arial"/>
          <w:color w:val="000000"/>
          <w:sz w:val="20"/>
          <w:szCs w:val="20"/>
        </w:rPr>
        <w:t>Heike Habermehl</w:t>
      </w:r>
      <w:r w:rsidR="00D919DC">
        <w:rPr>
          <w:rFonts w:ascii="Arial" w:hAnsi="Arial" w:cs="Arial"/>
          <w:color w:val="000000"/>
          <w:sz w:val="20"/>
          <w:szCs w:val="20"/>
        </w:rPr>
        <w:t xml:space="preserve"> </w:t>
      </w:r>
      <w:r w:rsidR="008B61C8">
        <w:rPr>
          <w:rFonts w:ascii="Arial" w:hAnsi="Arial" w:cs="Arial"/>
          <w:color w:val="000000"/>
          <w:sz w:val="20"/>
          <w:szCs w:val="20"/>
        </w:rPr>
        <w:t xml:space="preserve">sowie weitere Vertreter der Stadtwerke und der Tiefbaufirma </w:t>
      </w:r>
      <w:proofErr w:type="spellStart"/>
      <w:r w:rsidR="008B61C8">
        <w:rPr>
          <w:rFonts w:ascii="Arial" w:hAnsi="Arial" w:cs="Arial"/>
          <w:color w:val="000000"/>
          <w:sz w:val="20"/>
          <w:szCs w:val="20"/>
        </w:rPr>
        <w:t>Vivax</w:t>
      </w:r>
      <w:proofErr w:type="spellEnd"/>
      <w:r w:rsidR="008B61C8">
        <w:rPr>
          <w:rFonts w:ascii="Arial" w:hAnsi="Arial" w:cs="Arial"/>
          <w:color w:val="000000"/>
          <w:sz w:val="20"/>
          <w:szCs w:val="20"/>
        </w:rPr>
        <w:t xml:space="preserve"> Net</w:t>
      </w:r>
      <w:r w:rsidR="00D919DC">
        <w:rPr>
          <w:rFonts w:ascii="Arial" w:hAnsi="Arial" w:cs="Arial"/>
          <w:color w:val="000000"/>
          <w:sz w:val="20"/>
          <w:szCs w:val="20"/>
        </w:rPr>
        <w:t xml:space="preserve">. </w:t>
      </w:r>
      <w:r w:rsidR="00C70B2B">
        <w:rPr>
          <w:rFonts w:ascii="Arial" w:hAnsi="Arial" w:cs="Arial"/>
          <w:color w:val="000000"/>
          <w:sz w:val="20"/>
          <w:szCs w:val="20"/>
        </w:rPr>
        <w:t xml:space="preserve">Die Veranstaltung markiert den Start der ersten Phase des </w:t>
      </w:r>
      <w:r w:rsidR="00672CA4">
        <w:rPr>
          <w:rFonts w:ascii="Arial" w:hAnsi="Arial" w:cs="Arial"/>
          <w:color w:val="000000"/>
          <w:sz w:val="20"/>
          <w:szCs w:val="20"/>
        </w:rPr>
        <w:t>Glasfaser</w:t>
      </w:r>
      <w:r w:rsidR="00C70B2B">
        <w:rPr>
          <w:rFonts w:ascii="Arial" w:hAnsi="Arial" w:cs="Arial"/>
          <w:color w:val="000000"/>
          <w:sz w:val="20"/>
          <w:szCs w:val="20"/>
        </w:rPr>
        <w:t>ausbaus</w:t>
      </w:r>
      <w:r w:rsidR="006B1983">
        <w:rPr>
          <w:rFonts w:ascii="Arial" w:hAnsi="Arial" w:cs="Arial"/>
          <w:color w:val="000000"/>
          <w:sz w:val="20"/>
          <w:szCs w:val="20"/>
        </w:rPr>
        <w:t>.</w:t>
      </w:r>
      <w:r w:rsidR="00C70B2B">
        <w:rPr>
          <w:rFonts w:ascii="Arial" w:hAnsi="Arial" w:cs="Arial"/>
          <w:color w:val="000000"/>
          <w:sz w:val="20"/>
          <w:szCs w:val="20"/>
        </w:rPr>
        <w:t xml:space="preserve"> </w:t>
      </w:r>
      <w:r w:rsidR="001347CB">
        <w:rPr>
          <w:rFonts w:ascii="Arial" w:hAnsi="Arial" w:cs="Arial"/>
          <w:color w:val="000000"/>
          <w:sz w:val="20"/>
          <w:szCs w:val="20"/>
        </w:rPr>
        <w:t xml:space="preserve">Aufgrund des mehr als zufriedenstellenden </w:t>
      </w:r>
      <w:r w:rsidR="00BB5816">
        <w:rPr>
          <w:rFonts w:ascii="Arial" w:hAnsi="Arial" w:cs="Arial"/>
          <w:color w:val="000000"/>
          <w:sz w:val="20"/>
          <w:szCs w:val="20"/>
        </w:rPr>
        <w:t xml:space="preserve">Fortschritts zeigt man sich bei den Stadtwerken Lauterbach optimistisch, das ausgegebene Ziel zu erreichen: „Einem Jahreswechsel mit bestmöglicher Internetverbindung sollte hier nichts im Weg stehen“, so Habermehl. Und auch 2022 soll der </w:t>
      </w:r>
      <w:r w:rsidR="00672CA4">
        <w:rPr>
          <w:rFonts w:ascii="Arial" w:hAnsi="Arial" w:cs="Arial"/>
          <w:color w:val="000000"/>
          <w:sz w:val="20"/>
          <w:szCs w:val="20"/>
        </w:rPr>
        <w:t xml:space="preserve">Glasfaserausbau </w:t>
      </w:r>
      <w:r w:rsidR="00BB5816">
        <w:rPr>
          <w:rFonts w:ascii="Arial" w:hAnsi="Arial" w:cs="Arial"/>
          <w:color w:val="000000"/>
          <w:sz w:val="20"/>
          <w:szCs w:val="20"/>
        </w:rPr>
        <w:t xml:space="preserve">in Lauterbach </w:t>
      </w:r>
      <w:r w:rsidR="009C369B">
        <w:rPr>
          <w:rFonts w:ascii="Arial" w:hAnsi="Arial" w:cs="Arial"/>
          <w:color w:val="000000"/>
          <w:sz w:val="20"/>
          <w:szCs w:val="20"/>
        </w:rPr>
        <w:t xml:space="preserve">in hohem Tempo fortgesetzt werden. Aus diesem Grund machen die Stadtwerke ihren Kunden äußerst attraktive Angebote für </w:t>
      </w:r>
      <w:r w:rsidR="009C369B" w:rsidRPr="009C369B">
        <w:rPr>
          <w:rFonts w:ascii="Arial" w:hAnsi="Arial" w:cs="Arial"/>
          <w:color w:val="000000"/>
          <w:sz w:val="20"/>
          <w:szCs w:val="20"/>
        </w:rPr>
        <w:t>lichtschnelle</w:t>
      </w:r>
      <w:r w:rsidR="009C369B">
        <w:rPr>
          <w:rFonts w:ascii="Arial" w:hAnsi="Arial" w:cs="Arial"/>
          <w:color w:val="000000"/>
          <w:sz w:val="20"/>
          <w:szCs w:val="20"/>
        </w:rPr>
        <w:t>s</w:t>
      </w:r>
      <w:r w:rsidR="009C369B" w:rsidRPr="009C369B">
        <w:rPr>
          <w:rFonts w:ascii="Arial" w:hAnsi="Arial" w:cs="Arial"/>
          <w:color w:val="000000"/>
          <w:sz w:val="20"/>
          <w:szCs w:val="20"/>
        </w:rPr>
        <w:t xml:space="preserve"> Internet, Telefonie und</w:t>
      </w:r>
      <w:r w:rsidR="00165DEF">
        <w:rPr>
          <w:rFonts w:ascii="Arial" w:hAnsi="Arial" w:cs="Arial"/>
          <w:color w:val="000000"/>
          <w:sz w:val="20"/>
          <w:szCs w:val="20"/>
        </w:rPr>
        <w:t xml:space="preserve"> ab dem Frühjahr auch</w:t>
      </w:r>
      <w:r w:rsidR="009C369B" w:rsidRPr="009C369B">
        <w:rPr>
          <w:rFonts w:ascii="Arial" w:hAnsi="Arial" w:cs="Arial"/>
          <w:color w:val="000000"/>
          <w:sz w:val="20"/>
          <w:szCs w:val="20"/>
        </w:rPr>
        <w:t xml:space="preserve"> IPTV</w:t>
      </w:r>
      <w:r w:rsidR="009C369B">
        <w:rPr>
          <w:rFonts w:ascii="Arial" w:hAnsi="Arial" w:cs="Arial"/>
          <w:color w:val="000000"/>
          <w:sz w:val="20"/>
          <w:szCs w:val="20"/>
        </w:rPr>
        <w:t xml:space="preserve">, die auch gegenüber großen Anbietern absolut konkurrenzfähig sind.  </w:t>
      </w:r>
    </w:p>
    <w:p w14:paraId="6E2BA891" w14:textId="60A4FAF6" w:rsidR="009F37D4" w:rsidRPr="00831B3F" w:rsidRDefault="009F37D4" w:rsidP="0087315D">
      <w:pPr>
        <w:spacing w:line="360" w:lineRule="auto"/>
        <w:ind w:right="-141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lastRenderedPageBreak/>
        <w:t xml:space="preserve">Entscheidenden Anteil am schnellen und reibungslosen Ablauf des anspruchsvollen Projekts hat die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tktVivax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Group. Mit großer Expertise und Erfahrung im Breitbandausbau unterstützt sie die Stadtwerke Lauterbach in allen Belangen – von der grundlegenden Planung des Vorgehens bis zur Entwicklung spezifischer Produkte. So werden </w:t>
      </w:r>
      <w:r w:rsidR="00445CBB">
        <w:rPr>
          <w:rFonts w:ascii="Arial" w:hAnsi="Arial" w:cs="Arial"/>
          <w:color w:val="000000"/>
          <w:sz w:val="20"/>
          <w:szCs w:val="20"/>
        </w:rPr>
        <w:t>aktuell</w:t>
      </w:r>
      <w:r>
        <w:rPr>
          <w:rFonts w:ascii="Arial" w:hAnsi="Arial" w:cs="Arial"/>
          <w:color w:val="000000"/>
          <w:sz w:val="20"/>
          <w:szCs w:val="20"/>
        </w:rPr>
        <w:t xml:space="preserve"> die weiteren Ausbau-Cluster definiert. Hieraus ergibt sich die Reihenfolge, in der die insgesamt 5.200 Hausanschlüsse der Stadt Lauterbach mit Highspeed-Internet versorgt werden.</w:t>
      </w:r>
      <w:r w:rsidR="000C4B00">
        <w:rPr>
          <w:rFonts w:ascii="Arial" w:hAnsi="Arial" w:cs="Arial"/>
          <w:color w:val="000000"/>
          <w:sz w:val="20"/>
          <w:szCs w:val="20"/>
        </w:rPr>
        <w:t xml:space="preserve"> Noch </w:t>
      </w:r>
      <w:r w:rsidR="00445CBB">
        <w:rPr>
          <w:rFonts w:ascii="Arial" w:hAnsi="Arial" w:cs="Arial"/>
          <w:color w:val="000000"/>
          <w:sz w:val="20"/>
          <w:szCs w:val="20"/>
        </w:rPr>
        <w:t>in diesem</w:t>
      </w:r>
      <w:r w:rsidR="000C4B00">
        <w:rPr>
          <w:rFonts w:ascii="Arial" w:hAnsi="Arial" w:cs="Arial"/>
          <w:color w:val="000000"/>
          <w:sz w:val="20"/>
          <w:szCs w:val="20"/>
        </w:rPr>
        <w:t xml:space="preserve"> Jahr soll </w:t>
      </w:r>
      <w:r w:rsidR="00445CBB">
        <w:rPr>
          <w:rFonts w:ascii="Arial" w:hAnsi="Arial" w:cs="Arial"/>
          <w:color w:val="000000"/>
          <w:sz w:val="20"/>
          <w:szCs w:val="20"/>
        </w:rPr>
        <w:t xml:space="preserve">hierzu </w:t>
      </w:r>
      <w:r w:rsidR="000C4B00">
        <w:rPr>
          <w:rFonts w:ascii="Arial" w:hAnsi="Arial" w:cs="Arial"/>
          <w:color w:val="000000"/>
          <w:sz w:val="20"/>
          <w:szCs w:val="20"/>
        </w:rPr>
        <w:t xml:space="preserve">die Vorvermarktung in den </w:t>
      </w:r>
      <w:r w:rsidR="00055E88">
        <w:rPr>
          <w:rFonts w:ascii="Arial" w:hAnsi="Arial" w:cs="Arial"/>
          <w:color w:val="000000"/>
          <w:sz w:val="20"/>
          <w:szCs w:val="20"/>
        </w:rPr>
        <w:t xml:space="preserve">ersten </w:t>
      </w:r>
      <w:r w:rsidR="000C4B00">
        <w:rPr>
          <w:rFonts w:ascii="Arial" w:hAnsi="Arial" w:cs="Arial"/>
          <w:color w:val="000000"/>
          <w:sz w:val="20"/>
          <w:szCs w:val="20"/>
        </w:rPr>
        <w:t>Clustern starten.</w:t>
      </w:r>
      <w:r>
        <w:rPr>
          <w:rFonts w:ascii="Arial" w:hAnsi="Arial" w:cs="Arial"/>
          <w:color w:val="000000"/>
          <w:sz w:val="20"/>
          <w:szCs w:val="20"/>
        </w:rPr>
        <w:t xml:space="preserve"> Zur Rolle von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tktVivax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erläutert Heike Habermehl: „Das Vorhaben in so kurzer Zeit und so einwandfrei umzusetzen</w:t>
      </w:r>
      <w:r w:rsidR="000C4B00">
        <w:rPr>
          <w:rFonts w:ascii="Arial" w:hAnsi="Arial" w:cs="Arial"/>
          <w:color w:val="000000"/>
          <w:sz w:val="20"/>
          <w:szCs w:val="20"/>
        </w:rPr>
        <w:t>,</w:t>
      </w:r>
      <w:r>
        <w:rPr>
          <w:rFonts w:ascii="Arial" w:hAnsi="Arial" w:cs="Arial"/>
          <w:color w:val="000000"/>
          <w:sz w:val="20"/>
          <w:szCs w:val="20"/>
        </w:rPr>
        <w:t xml:space="preserve"> wäre ohne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tktVivax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nicht möglich gewesen. Unter anderem wurde so ein neues Internetportal und ein Breitband-Managementsystem implementiert, ohne ein aufwändiges IT-Projekt umsetzen zu müssen.“ Sämtliche Prozesse, die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tktVivax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aktuell als Full-Service-Anbieter übernimmt, können zudem jederzeit in die Strukturen der Stadtwerke überführt werden.</w:t>
      </w:r>
    </w:p>
    <w:p w14:paraId="75424422" w14:textId="730BD1FE" w:rsidR="00786129" w:rsidRPr="00ED753B" w:rsidRDefault="00831B3F" w:rsidP="00BA7304">
      <w:pPr>
        <w:spacing w:line="36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bCs/>
          <w:color w:val="000000"/>
          <w:sz w:val="20"/>
          <w:szCs w:val="20"/>
        </w:rPr>
        <w:t>I</w:t>
      </w:r>
      <w:r w:rsidR="00786129" w:rsidRPr="00EC004D">
        <w:rPr>
          <w:rFonts w:ascii="Arial" w:hAnsi="Arial" w:cs="Arial"/>
          <w:bCs/>
          <w:color w:val="000000"/>
          <w:sz w:val="20"/>
          <w:szCs w:val="20"/>
        </w:rPr>
        <w:t xml:space="preserve">nteressierte Bürger </w:t>
      </w:r>
      <w:r>
        <w:rPr>
          <w:rFonts w:ascii="Arial" w:hAnsi="Arial" w:cs="Arial"/>
          <w:bCs/>
          <w:color w:val="000000"/>
          <w:sz w:val="20"/>
          <w:szCs w:val="20"/>
        </w:rPr>
        <w:t xml:space="preserve">können sich </w:t>
      </w:r>
      <w:r w:rsidR="00786129" w:rsidRPr="00EC004D">
        <w:rPr>
          <w:rFonts w:ascii="Arial" w:hAnsi="Arial" w:cs="Arial"/>
          <w:bCs/>
          <w:color w:val="000000"/>
          <w:sz w:val="20"/>
          <w:szCs w:val="20"/>
        </w:rPr>
        <w:t xml:space="preserve">unter der Web-Adresse </w:t>
      </w:r>
      <w:hyperlink r:id="rId7" w:history="1">
        <w:r w:rsidR="00786129" w:rsidRPr="00EC004D">
          <w:rPr>
            <w:rStyle w:val="Hyperlink"/>
            <w:rFonts w:ascii="Arial" w:hAnsi="Arial" w:cs="Arial"/>
            <w:bCs/>
            <w:sz w:val="20"/>
            <w:szCs w:val="20"/>
          </w:rPr>
          <w:t>www.glasfaser-lauterbach.de</w:t>
        </w:r>
      </w:hyperlink>
      <w:r w:rsidR="00786129" w:rsidRPr="00EC004D">
        <w:rPr>
          <w:rFonts w:ascii="Arial" w:hAnsi="Arial" w:cs="Arial"/>
          <w:bCs/>
          <w:color w:val="000000"/>
          <w:sz w:val="20"/>
          <w:szCs w:val="20"/>
        </w:rPr>
        <w:t xml:space="preserve"> </w:t>
      </w:r>
      <w:r>
        <w:rPr>
          <w:rFonts w:ascii="Arial" w:hAnsi="Arial" w:cs="Arial"/>
          <w:bCs/>
          <w:color w:val="000000"/>
          <w:sz w:val="20"/>
          <w:szCs w:val="20"/>
        </w:rPr>
        <w:t>umfassend über den Glasfaserausbau der Stadtwerke Lauterbach informieren</w:t>
      </w:r>
      <w:r w:rsidR="00786129" w:rsidRPr="00EC004D">
        <w:rPr>
          <w:rFonts w:ascii="Arial" w:hAnsi="Arial" w:cs="Arial"/>
          <w:bCs/>
          <w:color w:val="000000"/>
          <w:sz w:val="20"/>
          <w:szCs w:val="20"/>
        </w:rPr>
        <w:t xml:space="preserve">.  </w:t>
      </w:r>
    </w:p>
    <w:tbl>
      <w:tblPr>
        <w:tblW w:w="9781" w:type="dxa"/>
        <w:tblLook w:val="04A0" w:firstRow="1" w:lastRow="0" w:firstColumn="1" w:lastColumn="0" w:noHBand="0" w:noVBand="1"/>
      </w:tblPr>
      <w:tblGrid>
        <w:gridCol w:w="4962"/>
        <w:gridCol w:w="4819"/>
      </w:tblGrid>
      <w:tr w:rsidR="00BA7304" w:rsidRPr="000655B7" w14:paraId="05538938" w14:textId="77777777" w:rsidTr="00346A8E">
        <w:tc>
          <w:tcPr>
            <w:tcW w:w="4962" w:type="dxa"/>
            <w:shd w:val="clear" w:color="auto" w:fill="auto"/>
          </w:tcPr>
          <w:p w14:paraId="43765906" w14:textId="77777777" w:rsidR="00BA7304" w:rsidRDefault="00BA7304" w:rsidP="00346A8E">
            <w:pPr>
              <w:widowControl w:val="0"/>
              <w:tabs>
                <w:tab w:val="left" w:pos="3969"/>
              </w:tabs>
              <w:autoSpaceDE w:val="0"/>
              <w:autoSpaceDN w:val="0"/>
              <w:adjustRightInd w:val="0"/>
              <w:spacing w:after="0" w:line="240" w:lineRule="auto"/>
              <w:ind w:left="-108" w:right="176"/>
              <w:rPr>
                <w:rFonts w:ascii="Arial" w:hAnsi="Arial" w:cs="Calibri"/>
                <w:sz w:val="16"/>
                <w:szCs w:val="26"/>
                <w:lang w:eastAsia="de-DE"/>
              </w:rPr>
            </w:pPr>
            <w:r w:rsidRPr="000655B7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>Kontaktdaten:</w:t>
            </w:r>
            <w:r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proofErr w:type="spellStart"/>
            <w:r>
              <w:rPr>
                <w:rFonts w:ascii="Arial" w:hAnsi="Arial" w:cs="Calibri"/>
                <w:sz w:val="16"/>
                <w:szCs w:val="26"/>
                <w:lang w:eastAsia="de-DE"/>
              </w:rPr>
              <w:t>tkt</w:t>
            </w:r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t>Vivax</w:t>
            </w:r>
            <w:proofErr w:type="spellEnd"/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GmbH – Dirk </w:t>
            </w:r>
            <w:proofErr w:type="spellStart"/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t>Fieml</w:t>
            </w:r>
            <w:proofErr w:type="spellEnd"/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br/>
            </w:r>
            <w:proofErr w:type="spellStart"/>
            <w:r w:rsidRPr="007B0E5E">
              <w:rPr>
                <w:rFonts w:ascii="Arial" w:hAnsi="Arial" w:cs="Calibri"/>
                <w:sz w:val="16"/>
                <w:szCs w:val="26"/>
                <w:lang w:eastAsia="de-DE"/>
              </w:rPr>
              <w:t>Drakestraße</w:t>
            </w:r>
            <w:proofErr w:type="spellEnd"/>
            <w:r w:rsidRPr="007B0E5E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24 </w:t>
            </w:r>
            <w:r>
              <w:rPr>
                <w:rFonts w:ascii="Arial" w:hAnsi="Arial" w:cs="Calibri"/>
                <w:sz w:val="16"/>
                <w:szCs w:val="26"/>
                <w:lang w:eastAsia="de-DE"/>
              </w:rPr>
              <w:t>–</w:t>
            </w:r>
            <w:r w:rsidRPr="007B0E5E">
              <w:rPr>
                <w:rFonts w:ascii="Arial" w:hAnsi="Arial" w:cs="Calibri"/>
                <w:sz w:val="16"/>
                <w:szCs w:val="26"/>
                <w:lang w:eastAsia="de-DE"/>
              </w:rPr>
              <w:t> 12205 Berlin</w:t>
            </w:r>
            <w:r>
              <w:rPr>
                <w:rFonts w:ascii="Arial" w:hAnsi="Arial" w:cs="Calibri"/>
                <w:sz w:val="16"/>
                <w:szCs w:val="26"/>
                <w:lang w:eastAsia="de-DE"/>
              </w:rPr>
              <w:br/>
            </w:r>
            <w:r w:rsidRPr="008457BE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Tel: </w:t>
            </w:r>
            <w:r w:rsidRPr="00044557">
              <w:rPr>
                <w:rFonts w:ascii="Arial" w:hAnsi="Arial" w:cs="Calibri"/>
                <w:sz w:val="16"/>
                <w:szCs w:val="26"/>
                <w:lang w:eastAsia="de-DE"/>
              </w:rPr>
              <w:t>+49 30 235 919 200</w:t>
            </w:r>
            <w:r>
              <w:rPr>
                <w:rFonts w:ascii="Arial" w:hAnsi="Arial" w:cs="Calibri"/>
                <w:sz w:val="16"/>
                <w:szCs w:val="26"/>
                <w:lang w:eastAsia="de-DE"/>
              </w:rPr>
              <w:br/>
            </w:r>
            <w:hyperlink r:id="rId8" w:history="1">
              <w:r w:rsidRPr="00A67290">
                <w:rPr>
                  <w:rStyle w:val="Hyperlink"/>
                  <w:rFonts w:ascii="Arial" w:hAnsi="Arial" w:cs="Calibri"/>
                  <w:sz w:val="16"/>
                  <w:szCs w:val="26"/>
                  <w:lang w:eastAsia="de-DE"/>
                </w:rPr>
                <w:t>d.fieml@tkt-vivax.de</w:t>
              </w:r>
            </w:hyperlink>
            <w:r w:rsidRPr="008457BE">
              <w:rPr>
                <w:rFonts w:ascii="Arial" w:hAnsi="Arial" w:cs="Calibri"/>
                <w:sz w:val="16"/>
                <w:szCs w:val="26"/>
                <w:lang w:eastAsia="de-DE"/>
              </w:rPr>
              <w:br/>
            </w:r>
            <w:hyperlink r:id="rId9" w:history="1">
              <w:r w:rsidRPr="006233F9">
                <w:rPr>
                  <w:rStyle w:val="Hyperlink"/>
                  <w:rFonts w:ascii="Arial" w:hAnsi="Arial" w:cs="Calibri"/>
                  <w:sz w:val="16"/>
                  <w:szCs w:val="26"/>
                  <w:lang w:eastAsia="de-DE"/>
                </w:rPr>
                <w:t>www.tkt-vivax.de</w:t>
              </w:r>
            </w:hyperlink>
          </w:p>
          <w:p w14:paraId="2E42268E" w14:textId="53D4F703" w:rsidR="00BA7304" w:rsidRPr="004E3948" w:rsidRDefault="00BA7304" w:rsidP="00346A8E">
            <w:pPr>
              <w:widowControl w:val="0"/>
              <w:tabs>
                <w:tab w:val="left" w:pos="3969"/>
              </w:tabs>
              <w:autoSpaceDE w:val="0"/>
              <w:autoSpaceDN w:val="0"/>
              <w:adjustRightInd w:val="0"/>
              <w:spacing w:line="240" w:lineRule="auto"/>
              <w:ind w:left="-109" w:right="176"/>
              <w:rPr>
                <w:rFonts w:ascii="Arial" w:hAnsi="Arial" w:cs="Calibri"/>
                <w:b/>
                <w:sz w:val="16"/>
                <w:szCs w:val="26"/>
                <w:lang w:eastAsia="de-DE"/>
              </w:rPr>
            </w:pPr>
          </w:p>
        </w:tc>
        <w:tc>
          <w:tcPr>
            <w:tcW w:w="4819" w:type="dxa"/>
            <w:shd w:val="clear" w:color="auto" w:fill="auto"/>
          </w:tcPr>
          <w:p w14:paraId="3ACDD43A" w14:textId="77777777" w:rsidR="00BA7304" w:rsidRPr="000655B7" w:rsidRDefault="00BA7304" w:rsidP="00346A8E">
            <w:pPr>
              <w:widowControl w:val="0"/>
              <w:autoSpaceDE w:val="0"/>
              <w:autoSpaceDN w:val="0"/>
              <w:adjustRightInd w:val="0"/>
              <w:spacing w:line="240" w:lineRule="auto"/>
              <w:ind w:left="34" w:right="742"/>
              <w:rPr>
                <w:rFonts w:ascii="Arial" w:hAnsi="Arial" w:cs="Calibri"/>
                <w:b/>
                <w:sz w:val="16"/>
                <w:szCs w:val="26"/>
                <w:lang w:eastAsia="de-DE"/>
              </w:rPr>
            </w:pPr>
            <w:r w:rsidRPr="000655B7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>Presse- und Öffentlichkeitsarbeit:</w:t>
            </w:r>
            <w:r w:rsidRPr="000655B7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t>Uwe Pagel – Press’n’Relations GmbH</w:t>
            </w:r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br/>
              <w:t>Magirusstraße 33 – 89077 Ulm</w:t>
            </w:r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br/>
              <w:t xml:space="preserve">Tel.: +49 731 962 87-29 </w:t>
            </w:r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br/>
            </w:r>
            <w:hyperlink r:id="rId10" w:history="1">
              <w:r w:rsidRPr="000655B7">
                <w:rPr>
                  <w:rStyle w:val="Hyperlink"/>
                  <w:rFonts w:ascii="Arial" w:hAnsi="Arial" w:cs="Calibri"/>
                  <w:sz w:val="16"/>
                  <w:szCs w:val="26"/>
                  <w:lang w:eastAsia="de-DE"/>
                </w:rPr>
                <w:t>upa@press-n-relations.de</w:t>
              </w:r>
            </w:hyperlink>
            <w:r w:rsidRPr="000655B7">
              <w:rPr>
                <w:rFonts w:ascii="Arial" w:hAnsi="Arial" w:cs="Calibri"/>
                <w:sz w:val="16"/>
                <w:szCs w:val="26"/>
                <w:lang w:eastAsia="de-DE"/>
              </w:rPr>
              <w:br/>
              <w:t>www.press-n-relations.com</w:t>
            </w:r>
          </w:p>
        </w:tc>
      </w:tr>
    </w:tbl>
    <w:p w14:paraId="424B9757" w14:textId="11F4D738" w:rsidR="00165DEF" w:rsidRPr="00C82FEA" w:rsidRDefault="00165DEF" w:rsidP="00165DEF">
      <w:pPr>
        <w:widowControl w:val="0"/>
        <w:autoSpaceDE w:val="0"/>
        <w:autoSpaceDN w:val="0"/>
        <w:adjustRightInd w:val="0"/>
        <w:spacing w:line="240" w:lineRule="auto"/>
        <w:ind w:left="34" w:right="-141"/>
        <w:rPr>
          <w:rFonts w:ascii="Arial" w:hAnsi="Arial" w:cs="Calibri"/>
          <w:sz w:val="16"/>
          <w:szCs w:val="26"/>
          <w:lang w:eastAsia="de-DE"/>
        </w:rPr>
      </w:pPr>
      <w:r w:rsidRPr="000655B7">
        <w:rPr>
          <w:rFonts w:ascii="Arial" w:hAnsi="Arial" w:cs="Calibri"/>
          <w:sz w:val="16"/>
          <w:szCs w:val="26"/>
          <w:lang w:eastAsia="de-DE"/>
        </w:rPr>
        <w:t>Die</w:t>
      </w:r>
      <w:r>
        <w:rPr>
          <w:rFonts w:ascii="Arial" w:hAnsi="Arial" w:cs="Calibri"/>
          <w:sz w:val="16"/>
          <w:szCs w:val="26"/>
          <w:lang w:eastAsia="de-DE"/>
        </w:rPr>
        <w:t xml:space="preserve"> </w:t>
      </w:r>
      <w:proofErr w:type="spellStart"/>
      <w:r>
        <w:rPr>
          <w:rFonts w:ascii="Arial" w:hAnsi="Arial" w:cs="Calibri"/>
          <w:sz w:val="16"/>
          <w:szCs w:val="26"/>
          <w:lang w:eastAsia="de-DE"/>
        </w:rPr>
        <w:t>tktVivax</w:t>
      </w:r>
      <w:proofErr w:type="spellEnd"/>
      <w:r>
        <w:rPr>
          <w:rFonts w:ascii="Arial" w:hAnsi="Arial" w:cs="Calibri"/>
          <w:sz w:val="16"/>
          <w:szCs w:val="26"/>
          <w:lang w:eastAsia="de-DE"/>
        </w:rPr>
        <w:t xml:space="preserve"> Group</w:t>
      </w:r>
      <w:r w:rsidRPr="000655B7">
        <w:rPr>
          <w:rFonts w:ascii="Arial" w:hAnsi="Arial" w:cs="Calibri"/>
          <w:sz w:val="16"/>
          <w:szCs w:val="26"/>
          <w:lang w:eastAsia="de-DE"/>
        </w:rPr>
        <w:t xml:space="preserve"> mit Sitz in </w:t>
      </w:r>
      <w:r>
        <w:rPr>
          <w:rFonts w:ascii="Arial" w:hAnsi="Arial" w:cs="Calibri"/>
          <w:sz w:val="16"/>
          <w:szCs w:val="26"/>
          <w:lang w:eastAsia="de-DE"/>
        </w:rPr>
        <w:t xml:space="preserve">Berlin und Niederlassungen in Stuttgart (Backnang), Köln und Hamburg unterstützt ihre Kunden im </w:t>
      </w:r>
      <w:r w:rsidRPr="007749DD">
        <w:rPr>
          <w:rFonts w:ascii="Arial" w:hAnsi="Arial" w:cs="Calibri"/>
          <w:sz w:val="16"/>
          <w:szCs w:val="26"/>
          <w:lang w:eastAsia="de-DE"/>
        </w:rPr>
        <w:t xml:space="preserve">Bereich zukunftsorientierter </w:t>
      </w:r>
      <w:r w:rsidR="006134B1" w:rsidRPr="007749DD">
        <w:rPr>
          <w:rFonts w:ascii="Arial" w:hAnsi="Arial" w:cs="Calibri"/>
          <w:sz w:val="16"/>
          <w:szCs w:val="26"/>
          <w:lang w:eastAsia="de-DE"/>
        </w:rPr>
        <w:t>Telekommunikationstechnologien in</w:t>
      </w:r>
      <w:r w:rsidRPr="007749DD">
        <w:rPr>
          <w:rFonts w:ascii="Arial" w:hAnsi="Arial" w:cs="Calibri"/>
          <w:sz w:val="16"/>
          <w:szCs w:val="26"/>
          <w:lang w:eastAsia="de-DE"/>
        </w:rPr>
        <w:t xml:space="preserve"> der kommunalen Versorgungswirtschaft.</w:t>
      </w:r>
      <w:r>
        <w:rPr>
          <w:rFonts w:ascii="Arial" w:hAnsi="Arial" w:cs="Calibri"/>
          <w:sz w:val="16"/>
          <w:szCs w:val="26"/>
          <w:lang w:eastAsia="de-DE"/>
        </w:rPr>
        <w:t xml:space="preserve"> Mit rund 150 Beschäftigten in den Gruppenunternehmen deckt die Unternehmensgruppe ein breites Spektrum von der Analyse, </w:t>
      </w:r>
      <w:r w:rsidRPr="00AD4250">
        <w:rPr>
          <w:rFonts w:ascii="Arial" w:hAnsi="Arial" w:cs="Calibri"/>
          <w:sz w:val="16"/>
          <w:szCs w:val="26"/>
          <w:lang w:eastAsia="de-DE"/>
        </w:rPr>
        <w:t>Strategiefindung und Fördermittelberatung über die Neu- und Umgestaltung von Prozessen und Organisationen</w:t>
      </w:r>
      <w:r>
        <w:rPr>
          <w:rFonts w:ascii="Arial" w:hAnsi="Arial" w:cs="Calibri"/>
          <w:sz w:val="16"/>
          <w:szCs w:val="26"/>
          <w:lang w:eastAsia="de-DE"/>
        </w:rPr>
        <w:t xml:space="preserve"> in allen Bereichen der Versorgungswirtschaft</w:t>
      </w:r>
      <w:r w:rsidRPr="00AD4250">
        <w:rPr>
          <w:rFonts w:ascii="Arial" w:hAnsi="Arial" w:cs="Calibri"/>
          <w:sz w:val="16"/>
          <w:szCs w:val="26"/>
          <w:lang w:eastAsia="de-DE"/>
        </w:rPr>
        <w:t xml:space="preserve"> bis hin zur Planung und </w:t>
      </w:r>
      <w:r>
        <w:rPr>
          <w:rFonts w:ascii="Arial" w:hAnsi="Arial" w:cs="Calibri"/>
          <w:sz w:val="16"/>
          <w:szCs w:val="26"/>
          <w:lang w:eastAsia="de-DE"/>
        </w:rPr>
        <w:t xml:space="preserve">Bau von Glasfaser- und 5G-Infrastrukturen sowie dem Vertrieb von </w:t>
      </w:r>
      <w:r w:rsidR="000B5219">
        <w:rPr>
          <w:rFonts w:ascii="Arial" w:hAnsi="Arial" w:cs="Calibri"/>
          <w:sz w:val="16"/>
          <w:szCs w:val="26"/>
          <w:lang w:eastAsia="de-DE"/>
        </w:rPr>
        <w:t>Telekommunikations</w:t>
      </w:r>
      <w:r>
        <w:rPr>
          <w:rFonts w:ascii="Arial" w:hAnsi="Arial" w:cs="Calibri"/>
          <w:sz w:val="16"/>
          <w:szCs w:val="26"/>
          <w:lang w:eastAsia="de-DE"/>
        </w:rPr>
        <w:t>-Produkten und dem Betrieb von Telekommunikationsnetzen a</w:t>
      </w:r>
      <w:r w:rsidR="007600F9">
        <w:rPr>
          <w:rFonts w:ascii="Arial" w:hAnsi="Arial" w:cs="Calibri"/>
          <w:sz w:val="16"/>
          <w:szCs w:val="26"/>
          <w:lang w:eastAsia="de-DE"/>
        </w:rPr>
        <w:t>b</w:t>
      </w:r>
      <w:r>
        <w:rPr>
          <w:rFonts w:ascii="Arial" w:hAnsi="Arial" w:cs="Calibri"/>
          <w:sz w:val="16"/>
          <w:szCs w:val="26"/>
          <w:lang w:eastAsia="de-DE"/>
        </w:rPr>
        <w:t>. Zielgruppe sind sowohl Stadtwerke, Netzbetreiber als auch Kommunalverwaltungen und Landkreise.</w:t>
      </w:r>
    </w:p>
    <w:bookmarkEnd w:id="0"/>
    <w:bookmarkEnd w:id="1"/>
    <w:p w14:paraId="2E55E5C6" w14:textId="7E857728" w:rsidR="007749DD" w:rsidRPr="00BA7304" w:rsidRDefault="007749DD" w:rsidP="00BA7304"/>
    <w:sectPr w:rsidR="007749DD" w:rsidRPr="00BA7304" w:rsidSect="009C4C04">
      <w:headerReference w:type="default" r:id="rId11"/>
      <w:pgSz w:w="12240" w:h="15840"/>
      <w:pgMar w:top="1799" w:right="3452" w:bottom="993" w:left="1417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8D7BD4" w14:textId="77777777" w:rsidR="005C1F7F" w:rsidRDefault="005C1F7F" w:rsidP="00BF70FE">
      <w:pPr>
        <w:spacing w:after="0" w:line="240" w:lineRule="auto"/>
      </w:pPr>
      <w:r>
        <w:separator/>
      </w:r>
    </w:p>
  </w:endnote>
  <w:endnote w:type="continuationSeparator" w:id="0">
    <w:p w14:paraId="3A45C189" w14:textId="77777777" w:rsidR="005C1F7F" w:rsidRDefault="005C1F7F" w:rsidP="00BF70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E50327" w14:textId="77777777" w:rsidR="005C1F7F" w:rsidRDefault="005C1F7F" w:rsidP="00BF70FE">
      <w:pPr>
        <w:spacing w:after="0" w:line="240" w:lineRule="auto"/>
      </w:pPr>
      <w:r>
        <w:separator/>
      </w:r>
    </w:p>
  </w:footnote>
  <w:footnote w:type="continuationSeparator" w:id="0">
    <w:p w14:paraId="23CEDFFB" w14:textId="77777777" w:rsidR="005C1F7F" w:rsidRDefault="005C1F7F" w:rsidP="00BF70F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049685" w14:textId="740B276D" w:rsidR="00B96701" w:rsidRDefault="00AE0EC0" w:rsidP="00AE0EC0">
    <w:pPr>
      <w:pStyle w:val="Kopfzeile"/>
      <w:ind w:right="-2268"/>
    </w:pPr>
    <w:r>
      <w:rPr>
        <w:noProof/>
        <w:lang w:eastAsia="de-DE"/>
      </w:rPr>
      <w:tab/>
    </w:r>
    <w:r>
      <w:rPr>
        <w:noProof/>
        <w:lang w:eastAsia="de-DE"/>
      </w:rPr>
      <w:tab/>
    </w:r>
    <w:r w:rsidR="00E478B7">
      <w:rPr>
        <w:noProof/>
        <w:lang w:eastAsia="de-DE"/>
      </w:rPr>
      <w:drawing>
        <wp:inline distT="0" distB="0" distL="0" distR="0" wp14:anchorId="4445E150" wp14:editId="47E183F1">
          <wp:extent cx="1758237" cy="433606"/>
          <wp:effectExtent l="0" t="0" r="0" b="5080"/>
          <wp:docPr id="13" name="Grafik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tktvivax logo 80%k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882966" cy="46436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B96701">
      <w:rPr>
        <w:noProof/>
        <w:lang w:eastAsia="de-DE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9443E9"/>
    <w:multiLevelType w:val="hybridMultilevel"/>
    <w:tmpl w:val="DE948948"/>
    <w:lvl w:ilvl="0" w:tplc="552AB818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226"/>
  <w:proofState w:spelling="clean" w:grammar="clean"/>
  <w:defaultTabStop w:val="708"/>
  <w:autoHyphenation/>
  <w:hyphenationZone w:val="425"/>
  <w:doNotHyphenateCap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dgnword-docGUID" w:val="{C771EB9D-59BD-4437-BD18-A675BACDF941}"/>
    <w:docVar w:name="dgnword-eventsink" w:val="316488199920"/>
  </w:docVars>
  <w:rsids>
    <w:rsidRoot w:val="00E37F9E"/>
    <w:rsid w:val="00006AC0"/>
    <w:rsid w:val="0001276C"/>
    <w:rsid w:val="00026CFD"/>
    <w:rsid w:val="00037481"/>
    <w:rsid w:val="00037B8A"/>
    <w:rsid w:val="00041A6A"/>
    <w:rsid w:val="00044557"/>
    <w:rsid w:val="00050E73"/>
    <w:rsid w:val="000541F5"/>
    <w:rsid w:val="00054244"/>
    <w:rsid w:val="00055E88"/>
    <w:rsid w:val="0006200B"/>
    <w:rsid w:val="00065270"/>
    <w:rsid w:val="000655B7"/>
    <w:rsid w:val="0006582C"/>
    <w:rsid w:val="00065961"/>
    <w:rsid w:val="000678EA"/>
    <w:rsid w:val="0006791F"/>
    <w:rsid w:val="0007688A"/>
    <w:rsid w:val="00076CE4"/>
    <w:rsid w:val="000823CF"/>
    <w:rsid w:val="0008686C"/>
    <w:rsid w:val="00091E09"/>
    <w:rsid w:val="0009573A"/>
    <w:rsid w:val="000A0F03"/>
    <w:rsid w:val="000A0FAB"/>
    <w:rsid w:val="000A1C71"/>
    <w:rsid w:val="000A1E6B"/>
    <w:rsid w:val="000A4C5E"/>
    <w:rsid w:val="000A4C93"/>
    <w:rsid w:val="000B2B01"/>
    <w:rsid w:val="000B5219"/>
    <w:rsid w:val="000C2AF9"/>
    <w:rsid w:val="000C3168"/>
    <w:rsid w:val="000C46B3"/>
    <w:rsid w:val="000C4746"/>
    <w:rsid w:val="000C4B00"/>
    <w:rsid w:val="000D4DE3"/>
    <w:rsid w:val="000D55A1"/>
    <w:rsid w:val="000E087D"/>
    <w:rsid w:val="000E11A2"/>
    <w:rsid w:val="000E7CE7"/>
    <w:rsid w:val="000F2111"/>
    <w:rsid w:val="000F4F9D"/>
    <w:rsid w:val="00101591"/>
    <w:rsid w:val="0010198B"/>
    <w:rsid w:val="00104674"/>
    <w:rsid w:val="00104719"/>
    <w:rsid w:val="00106821"/>
    <w:rsid w:val="00131142"/>
    <w:rsid w:val="0013234F"/>
    <w:rsid w:val="00132DC4"/>
    <w:rsid w:val="001347CB"/>
    <w:rsid w:val="00135237"/>
    <w:rsid w:val="00141CAC"/>
    <w:rsid w:val="00143BC5"/>
    <w:rsid w:val="00157861"/>
    <w:rsid w:val="00165DEF"/>
    <w:rsid w:val="001700C4"/>
    <w:rsid w:val="00181FBB"/>
    <w:rsid w:val="00187FC7"/>
    <w:rsid w:val="00195879"/>
    <w:rsid w:val="001A14A1"/>
    <w:rsid w:val="001A220F"/>
    <w:rsid w:val="001A5B3A"/>
    <w:rsid w:val="001B01DF"/>
    <w:rsid w:val="001C41B3"/>
    <w:rsid w:val="001C51EC"/>
    <w:rsid w:val="001C7838"/>
    <w:rsid w:val="001D2FB7"/>
    <w:rsid w:val="001E3CB7"/>
    <w:rsid w:val="001E6755"/>
    <w:rsid w:val="001E6F47"/>
    <w:rsid w:val="001F293E"/>
    <w:rsid w:val="001F780D"/>
    <w:rsid w:val="0020049A"/>
    <w:rsid w:val="00205941"/>
    <w:rsid w:val="00207A9F"/>
    <w:rsid w:val="00207B49"/>
    <w:rsid w:val="00211928"/>
    <w:rsid w:val="00213AF7"/>
    <w:rsid w:val="00221777"/>
    <w:rsid w:val="00233C8C"/>
    <w:rsid w:val="00235F66"/>
    <w:rsid w:val="00236787"/>
    <w:rsid w:val="00237217"/>
    <w:rsid w:val="00244E90"/>
    <w:rsid w:val="00255BB8"/>
    <w:rsid w:val="0025743B"/>
    <w:rsid w:val="00262A08"/>
    <w:rsid w:val="002645F4"/>
    <w:rsid w:val="00265589"/>
    <w:rsid w:val="002745F8"/>
    <w:rsid w:val="002757A3"/>
    <w:rsid w:val="0028558F"/>
    <w:rsid w:val="002A7D5D"/>
    <w:rsid w:val="002A7E29"/>
    <w:rsid w:val="002B245C"/>
    <w:rsid w:val="002B36BE"/>
    <w:rsid w:val="002B3E9E"/>
    <w:rsid w:val="002D311E"/>
    <w:rsid w:val="002D5B66"/>
    <w:rsid w:val="002D6045"/>
    <w:rsid w:val="002E0481"/>
    <w:rsid w:val="002E1504"/>
    <w:rsid w:val="002E1CDF"/>
    <w:rsid w:val="002E33BB"/>
    <w:rsid w:val="002E6EA0"/>
    <w:rsid w:val="002F1BFF"/>
    <w:rsid w:val="0030091A"/>
    <w:rsid w:val="00304113"/>
    <w:rsid w:val="00314048"/>
    <w:rsid w:val="00315669"/>
    <w:rsid w:val="003228B7"/>
    <w:rsid w:val="003274D8"/>
    <w:rsid w:val="00341A34"/>
    <w:rsid w:val="0035048A"/>
    <w:rsid w:val="0035256E"/>
    <w:rsid w:val="00362AE7"/>
    <w:rsid w:val="00387B2A"/>
    <w:rsid w:val="00394D5C"/>
    <w:rsid w:val="003953CA"/>
    <w:rsid w:val="003A3B30"/>
    <w:rsid w:val="003A43CA"/>
    <w:rsid w:val="003A6602"/>
    <w:rsid w:val="003B1A9C"/>
    <w:rsid w:val="003B4407"/>
    <w:rsid w:val="003B6004"/>
    <w:rsid w:val="003B69BD"/>
    <w:rsid w:val="003C0B6F"/>
    <w:rsid w:val="003C475B"/>
    <w:rsid w:val="003D4E8C"/>
    <w:rsid w:val="003D5C7B"/>
    <w:rsid w:val="003D63AC"/>
    <w:rsid w:val="003D642E"/>
    <w:rsid w:val="003D7AC5"/>
    <w:rsid w:val="003E1E07"/>
    <w:rsid w:val="003F5618"/>
    <w:rsid w:val="00402F7C"/>
    <w:rsid w:val="00403182"/>
    <w:rsid w:val="00406C69"/>
    <w:rsid w:val="00406EFB"/>
    <w:rsid w:val="004112BE"/>
    <w:rsid w:val="004137FD"/>
    <w:rsid w:val="00415B45"/>
    <w:rsid w:val="00427AD2"/>
    <w:rsid w:val="004306B3"/>
    <w:rsid w:val="004422BD"/>
    <w:rsid w:val="00445CBB"/>
    <w:rsid w:val="004467C0"/>
    <w:rsid w:val="004540FC"/>
    <w:rsid w:val="00454989"/>
    <w:rsid w:val="004638B5"/>
    <w:rsid w:val="00463FE6"/>
    <w:rsid w:val="00465527"/>
    <w:rsid w:val="00465CBB"/>
    <w:rsid w:val="004713E0"/>
    <w:rsid w:val="004731DE"/>
    <w:rsid w:val="00476861"/>
    <w:rsid w:val="004810F6"/>
    <w:rsid w:val="00485A86"/>
    <w:rsid w:val="00490C26"/>
    <w:rsid w:val="0049799F"/>
    <w:rsid w:val="00497AEF"/>
    <w:rsid w:val="004A425F"/>
    <w:rsid w:val="004B0D7E"/>
    <w:rsid w:val="004D73D6"/>
    <w:rsid w:val="004E2673"/>
    <w:rsid w:val="004E3948"/>
    <w:rsid w:val="004E3F39"/>
    <w:rsid w:val="004E5B2F"/>
    <w:rsid w:val="004F09E6"/>
    <w:rsid w:val="004F25A7"/>
    <w:rsid w:val="004F5892"/>
    <w:rsid w:val="005048EC"/>
    <w:rsid w:val="005071AD"/>
    <w:rsid w:val="00521E6A"/>
    <w:rsid w:val="00524407"/>
    <w:rsid w:val="005253A5"/>
    <w:rsid w:val="00530C4D"/>
    <w:rsid w:val="005322F6"/>
    <w:rsid w:val="00532602"/>
    <w:rsid w:val="00532783"/>
    <w:rsid w:val="0053379A"/>
    <w:rsid w:val="00534D80"/>
    <w:rsid w:val="005377B7"/>
    <w:rsid w:val="005401C3"/>
    <w:rsid w:val="005424FE"/>
    <w:rsid w:val="005533E4"/>
    <w:rsid w:val="00556FEE"/>
    <w:rsid w:val="005577A0"/>
    <w:rsid w:val="00557F58"/>
    <w:rsid w:val="00565D15"/>
    <w:rsid w:val="00576A90"/>
    <w:rsid w:val="00576E59"/>
    <w:rsid w:val="00582ECD"/>
    <w:rsid w:val="005926D7"/>
    <w:rsid w:val="005958C2"/>
    <w:rsid w:val="00596BC4"/>
    <w:rsid w:val="005B2C0D"/>
    <w:rsid w:val="005B3C72"/>
    <w:rsid w:val="005C1F7F"/>
    <w:rsid w:val="005D3D1E"/>
    <w:rsid w:val="005E204F"/>
    <w:rsid w:val="005E47F9"/>
    <w:rsid w:val="005F2DF5"/>
    <w:rsid w:val="005F5177"/>
    <w:rsid w:val="005F63B7"/>
    <w:rsid w:val="00603671"/>
    <w:rsid w:val="006134B1"/>
    <w:rsid w:val="00613B84"/>
    <w:rsid w:val="00630497"/>
    <w:rsid w:val="00632072"/>
    <w:rsid w:val="00633111"/>
    <w:rsid w:val="00634DD3"/>
    <w:rsid w:val="00640EED"/>
    <w:rsid w:val="00650109"/>
    <w:rsid w:val="00650F5E"/>
    <w:rsid w:val="006563BE"/>
    <w:rsid w:val="00663FD7"/>
    <w:rsid w:val="00664FF9"/>
    <w:rsid w:val="006663C8"/>
    <w:rsid w:val="00666C16"/>
    <w:rsid w:val="00672CA4"/>
    <w:rsid w:val="0067331D"/>
    <w:rsid w:val="00674BD0"/>
    <w:rsid w:val="00676BB5"/>
    <w:rsid w:val="00681349"/>
    <w:rsid w:val="006824CB"/>
    <w:rsid w:val="00682686"/>
    <w:rsid w:val="00682E83"/>
    <w:rsid w:val="006847AC"/>
    <w:rsid w:val="006862AC"/>
    <w:rsid w:val="006A0A7B"/>
    <w:rsid w:val="006A652B"/>
    <w:rsid w:val="006B1983"/>
    <w:rsid w:val="006B1B86"/>
    <w:rsid w:val="006B4FEB"/>
    <w:rsid w:val="006D38DD"/>
    <w:rsid w:val="006D6479"/>
    <w:rsid w:val="006E3A41"/>
    <w:rsid w:val="006F2189"/>
    <w:rsid w:val="0070007B"/>
    <w:rsid w:val="00703D47"/>
    <w:rsid w:val="00705635"/>
    <w:rsid w:val="00711122"/>
    <w:rsid w:val="00712F91"/>
    <w:rsid w:val="00714AB5"/>
    <w:rsid w:val="00715711"/>
    <w:rsid w:val="007162A5"/>
    <w:rsid w:val="007169F8"/>
    <w:rsid w:val="007234F3"/>
    <w:rsid w:val="00726D0D"/>
    <w:rsid w:val="00732AF9"/>
    <w:rsid w:val="00732F57"/>
    <w:rsid w:val="007408FB"/>
    <w:rsid w:val="00742C79"/>
    <w:rsid w:val="007448A8"/>
    <w:rsid w:val="00751621"/>
    <w:rsid w:val="00752985"/>
    <w:rsid w:val="00753CE4"/>
    <w:rsid w:val="007543B9"/>
    <w:rsid w:val="007600F9"/>
    <w:rsid w:val="00764363"/>
    <w:rsid w:val="00766B7A"/>
    <w:rsid w:val="007749DD"/>
    <w:rsid w:val="007768B7"/>
    <w:rsid w:val="00777197"/>
    <w:rsid w:val="00780026"/>
    <w:rsid w:val="00785A83"/>
    <w:rsid w:val="00785BC8"/>
    <w:rsid w:val="00786129"/>
    <w:rsid w:val="00791D53"/>
    <w:rsid w:val="007B0E5E"/>
    <w:rsid w:val="007B40BC"/>
    <w:rsid w:val="007D464D"/>
    <w:rsid w:val="007E171E"/>
    <w:rsid w:val="007E401A"/>
    <w:rsid w:val="007E4D6B"/>
    <w:rsid w:val="007F0DE9"/>
    <w:rsid w:val="007F32B3"/>
    <w:rsid w:val="007F3F43"/>
    <w:rsid w:val="007F4A3D"/>
    <w:rsid w:val="007F64AA"/>
    <w:rsid w:val="00803966"/>
    <w:rsid w:val="00822170"/>
    <w:rsid w:val="00822F51"/>
    <w:rsid w:val="00825564"/>
    <w:rsid w:val="00825E47"/>
    <w:rsid w:val="00831B3F"/>
    <w:rsid w:val="00841C40"/>
    <w:rsid w:val="008457BE"/>
    <w:rsid w:val="00846F75"/>
    <w:rsid w:val="00860C87"/>
    <w:rsid w:val="008627A4"/>
    <w:rsid w:val="00872E24"/>
    <w:rsid w:val="0087315D"/>
    <w:rsid w:val="0088232C"/>
    <w:rsid w:val="00883CE3"/>
    <w:rsid w:val="0089252B"/>
    <w:rsid w:val="008956CD"/>
    <w:rsid w:val="008A1D27"/>
    <w:rsid w:val="008A484E"/>
    <w:rsid w:val="008A52B6"/>
    <w:rsid w:val="008A6550"/>
    <w:rsid w:val="008B2353"/>
    <w:rsid w:val="008B251B"/>
    <w:rsid w:val="008B464E"/>
    <w:rsid w:val="008B61C8"/>
    <w:rsid w:val="008C3262"/>
    <w:rsid w:val="008E3944"/>
    <w:rsid w:val="008E3C5A"/>
    <w:rsid w:val="008F39EC"/>
    <w:rsid w:val="00915DD5"/>
    <w:rsid w:val="009309DD"/>
    <w:rsid w:val="00937B5E"/>
    <w:rsid w:val="0094694E"/>
    <w:rsid w:val="00953399"/>
    <w:rsid w:val="0095460E"/>
    <w:rsid w:val="00954879"/>
    <w:rsid w:val="00956202"/>
    <w:rsid w:val="0095777B"/>
    <w:rsid w:val="00967913"/>
    <w:rsid w:val="00970576"/>
    <w:rsid w:val="00970F02"/>
    <w:rsid w:val="00972598"/>
    <w:rsid w:val="0098474D"/>
    <w:rsid w:val="00986BD7"/>
    <w:rsid w:val="00993991"/>
    <w:rsid w:val="009A2BF1"/>
    <w:rsid w:val="009A5414"/>
    <w:rsid w:val="009B04A2"/>
    <w:rsid w:val="009B6FBC"/>
    <w:rsid w:val="009B7074"/>
    <w:rsid w:val="009C0CE4"/>
    <w:rsid w:val="009C369B"/>
    <w:rsid w:val="009C4C04"/>
    <w:rsid w:val="009D4DFD"/>
    <w:rsid w:val="009E32E3"/>
    <w:rsid w:val="009E36E4"/>
    <w:rsid w:val="009E6B35"/>
    <w:rsid w:val="009F0C3D"/>
    <w:rsid w:val="009F37D4"/>
    <w:rsid w:val="00A12FF7"/>
    <w:rsid w:val="00A13DAF"/>
    <w:rsid w:val="00A22923"/>
    <w:rsid w:val="00A25183"/>
    <w:rsid w:val="00A257D2"/>
    <w:rsid w:val="00A32BA5"/>
    <w:rsid w:val="00A339B3"/>
    <w:rsid w:val="00A409A1"/>
    <w:rsid w:val="00A40D7D"/>
    <w:rsid w:val="00A43049"/>
    <w:rsid w:val="00A461EC"/>
    <w:rsid w:val="00A462DC"/>
    <w:rsid w:val="00A50D16"/>
    <w:rsid w:val="00A549CB"/>
    <w:rsid w:val="00A551F1"/>
    <w:rsid w:val="00A55C3C"/>
    <w:rsid w:val="00A56E5A"/>
    <w:rsid w:val="00A639C9"/>
    <w:rsid w:val="00A71BF1"/>
    <w:rsid w:val="00A72FA1"/>
    <w:rsid w:val="00A8365C"/>
    <w:rsid w:val="00A86E2E"/>
    <w:rsid w:val="00A909F7"/>
    <w:rsid w:val="00AA41E7"/>
    <w:rsid w:val="00AB23C8"/>
    <w:rsid w:val="00AC0423"/>
    <w:rsid w:val="00AC053B"/>
    <w:rsid w:val="00AC2478"/>
    <w:rsid w:val="00AC2BFD"/>
    <w:rsid w:val="00AC3868"/>
    <w:rsid w:val="00AC6091"/>
    <w:rsid w:val="00AD08BE"/>
    <w:rsid w:val="00AD256F"/>
    <w:rsid w:val="00AD4250"/>
    <w:rsid w:val="00AE0E89"/>
    <w:rsid w:val="00AE0EC0"/>
    <w:rsid w:val="00AE6394"/>
    <w:rsid w:val="00B11CFE"/>
    <w:rsid w:val="00B13A5F"/>
    <w:rsid w:val="00B21C4F"/>
    <w:rsid w:val="00B25C51"/>
    <w:rsid w:val="00B27B9D"/>
    <w:rsid w:val="00B3221C"/>
    <w:rsid w:val="00B37700"/>
    <w:rsid w:val="00B43DB2"/>
    <w:rsid w:val="00B44741"/>
    <w:rsid w:val="00B46CF9"/>
    <w:rsid w:val="00B47F46"/>
    <w:rsid w:val="00B55BBE"/>
    <w:rsid w:val="00B57768"/>
    <w:rsid w:val="00B71C92"/>
    <w:rsid w:val="00B753D5"/>
    <w:rsid w:val="00B819A5"/>
    <w:rsid w:val="00B857E2"/>
    <w:rsid w:val="00B96701"/>
    <w:rsid w:val="00BA0FAD"/>
    <w:rsid w:val="00BA3625"/>
    <w:rsid w:val="00BA51BE"/>
    <w:rsid w:val="00BA7304"/>
    <w:rsid w:val="00BB3C47"/>
    <w:rsid w:val="00BB5816"/>
    <w:rsid w:val="00BC1CCE"/>
    <w:rsid w:val="00BC3123"/>
    <w:rsid w:val="00BC3A66"/>
    <w:rsid w:val="00BC4AC3"/>
    <w:rsid w:val="00BE3481"/>
    <w:rsid w:val="00BE3C7C"/>
    <w:rsid w:val="00BF3BB4"/>
    <w:rsid w:val="00BF3DDF"/>
    <w:rsid w:val="00BF70BC"/>
    <w:rsid w:val="00BF70FE"/>
    <w:rsid w:val="00C01BF0"/>
    <w:rsid w:val="00C0266F"/>
    <w:rsid w:val="00C0306B"/>
    <w:rsid w:val="00C048D9"/>
    <w:rsid w:val="00C1584D"/>
    <w:rsid w:val="00C17172"/>
    <w:rsid w:val="00C27553"/>
    <w:rsid w:val="00C27854"/>
    <w:rsid w:val="00C32033"/>
    <w:rsid w:val="00C3376B"/>
    <w:rsid w:val="00C424EF"/>
    <w:rsid w:val="00C52268"/>
    <w:rsid w:val="00C61B5D"/>
    <w:rsid w:val="00C6235A"/>
    <w:rsid w:val="00C70B2B"/>
    <w:rsid w:val="00C74157"/>
    <w:rsid w:val="00C77677"/>
    <w:rsid w:val="00C82FEA"/>
    <w:rsid w:val="00C84CCA"/>
    <w:rsid w:val="00C852A2"/>
    <w:rsid w:val="00C90B7B"/>
    <w:rsid w:val="00C91823"/>
    <w:rsid w:val="00CB2102"/>
    <w:rsid w:val="00CB3800"/>
    <w:rsid w:val="00CB4314"/>
    <w:rsid w:val="00CC44E9"/>
    <w:rsid w:val="00CC4D60"/>
    <w:rsid w:val="00CD3EF6"/>
    <w:rsid w:val="00CD417B"/>
    <w:rsid w:val="00CD490F"/>
    <w:rsid w:val="00CD5183"/>
    <w:rsid w:val="00CE391E"/>
    <w:rsid w:val="00CF04AC"/>
    <w:rsid w:val="00CF3ACA"/>
    <w:rsid w:val="00D02991"/>
    <w:rsid w:val="00D1662C"/>
    <w:rsid w:val="00D16EBD"/>
    <w:rsid w:val="00D20803"/>
    <w:rsid w:val="00D22C16"/>
    <w:rsid w:val="00D2582F"/>
    <w:rsid w:val="00D27363"/>
    <w:rsid w:val="00D27A64"/>
    <w:rsid w:val="00D429BE"/>
    <w:rsid w:val="00D45085"/>
    <w:rsid w:val="00D52A64"/>
    <w:rsid w:val="00D572B9"/>
    <w:rsid w:val="00D63982"/>
    <w:rsid w:val="00D64707"/>
    <w:rsid w:val="00D72879"/>
    <w:rsid w:val="00D7666E"/>
    <w:rsid w:val="00D83DBA"/>
    <w:rsid w:val="00D8580C"/>
    <w:rsid w:val="00D85B12"/>
    <w:rsid w:val="00D919DC"/>
    <w:rsid w:val="00D923E2"/>
    <w:rsid w:val="00D970E0"/>
    <w:rsid w:val="00D9728A"/>
    <w:rsid w:val="00DA183D"/>
    <w:rsid w:val="00DB7E36"/>
    <w:rsid w:val="00DC1341"/>
    <w:rsid w:val="00DC2EE2"/>
    <w:rsid w:val="00DC3629"/>
    <w:rsid w:val="00DC4D6B"/>
    <w:rsid w:val="00DC7658"/>
    <w:rsid w:val="00DD0093"/>
    <w:rsid w:val="00DD349E"/>
    <w:rsid w:val="00DE2B22"/>
    <w:rsid w:val="00DE4605"/>
    <w:rsid w:val="00DE6377"/>
    <w:rsid w:val="00DF3864"/>
    <w:rsid w:val="00DF581E"/>
    <w:rsid w:val="00E01BDB"/>
    <w:rsid w:val="00E14982"/>
    <w:rsid w:val="00E20A29"/>
    <w:rsid w:val="00E26B5E"/>
    <w:rsid w:val="00E3135E"/>
    <w:rsid w:val="00E31F2F"/>
    <w:rsid w:val="00E3655F"/>
    <w:rsid w:val="00E37F9E"/>
    <w:rsid w:val="00E40C42"/>
    <w:rsid w:val="00E40FB7"/>
    <w:rsid w:val="00E478B7"/>
    <w:rsid w:val="00E554C7"/>
    <w:rsid w:val="00E56401"/>
    <w:rsid w:val="00E56500"/>
    <w:rsid w:val="00E570C4"/>
    <w:rsid w:val="00E60782"/>
    <w:rsid w:val="00E60990"/>
    <w:rsid w:val="00E6120F"/>
    <w:rsid w:val="00E62D7E"/>
    <w:rsid w:val="00E64CFD"/>
    <w:rsid w:val="00E66715"/>
    <w:rsid w:val="00E67610"/>
    <w:rsid w:val="00E704E3"/>
    <w:rsid w:val="00E73FD3"/>
    <w:rsid w:val="00E833E9"/>
    <w:rsid w:val="00E835B3"/>
    <w:rsid w:val="00E92706"/>
    <w:rsid w:val="00E95A39"/>
    <w:rsid w:val="00E960D2"/>
    <w:rsid w:val="00E96682"/>
    <w:rsid w:val="00EA337B"/>
    <w:rsid w:val="00EB5442"/>
    <w:rsid w:val="00EB6A45"/>
    <w:rsid w:val="00EC0FE2"/>
    <w:rsid w:val="00EC65A1"/>
    <w:rsid w:val="00EC7E20"/>
    <w:rsid w:val="00ED3254"/>
    <w:rsid w:val="00ED48B5"/>
    <w:rsid w:val="00ED753B"/>
    <w:rsid w:val="00EE0D3C"/>
    <w:rsid w:val="00EE7608"/>
    <w:rsid w:val="00EF1190"/>
    <w:rsid w:val="00EF4362"/>
    <w:rsid w:val="00EF500E"/>
    <w:rsid w:val="00F02294"/>
    <w:rsid w:val="00F05E79"/>
    <w:rsid w:val="00F152A7"/>
    <w:rsid w:val="00F17F2A"/>
    <w:rsid w:val="00F25235"/>
    <w:rsid w:val="00F25E8D"/>
    <w:rsid w:val="00F34923"/>
    <w:rsid w:val="00F36DE3"/>
    <w:rsid w:val="00F4188B"/>
    <w:rsid w:val="00F45322"/>
    <w:rsid w:val="00F469CA"/>
    <w:rsid w:val="00F60AEE"/>
    <w:rsid w:val="00F61423"/>
    <w:rsid w:val="00F62891"/>
    <w:rsid w:val="00F6520C"/>
    <w:rsid w:val="00F66C89"/>
    <w:rsid w:val="00F66CAF"/>
    <w:rsid w:val="00F80BB7"/>
    <w:rsid w:val="00F875B4"/>
    <w:rsid w:val="00F91B9F"/>
    <w:rsid w:val="00F932BD"/>
    <w:rsid w:val="00F93B14"/>
    <w:rsid w:val="00F94262"/>
    <w:rsid w:val="00F94264"/>
    <w:rsid w:val="00F965C4"/>
    <w:rsid w:val="00FA18A4"/>
    <w:rsid w:val="00FA2217"/>
    <w:rsid w:val="00FA5332"/>
    <w:rsid w:val="00FB447B"/>
    <w:rsid w:val="00FB53D9"/>
    <w:rsid w:val="00FB68F7"/>
    <w:rsid w:val="00FC54B7"/>
    <w:rsid w:val="00FD0B90"/>
    <w:rsid w:val="00FD6590"/>
    <w:rsid w:val="00FD6613"/>
    <w:rsid w:val="00FE1AA1"/>
    <w:rsid w:val="00FE2E90"/>
    <w:rsid w:val="00FE30BE"/>
    <w:rsid w:val="00FE4B3C"/>
    <w:rsid w:val="00FF57A9"/>
    <w:rsid w:val="00FF73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46DFBD88"/>
  <w15:docId w15:val="{747D9F12-AC28-2243-9B62-370EBB3D04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F91B9F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Fett">
    <w:name w:val="Strong"/>
    <w:basedOn w:val="Absatz-Standardschriftart"/>
    <w:uiPriority w:val="22"/>
    <w:qFormat/>
    <w:rsid w:val="00557F58"/>
    <w:rPr>
      <w:b/>
      <w:bCs/>
    </w:rPr>
  </w:style>
  <w:style w:type="paragraph" w:styleId="Listenabsatz">
    <w:name w:val="List Paragraph"/>
    <w:basedOn w:val="Standard"/>
    <w:uiPriority w:val="34"/>
    <w:qFormat/>
    <w:rsid w:val="00104674"/>
    <w:pPr>
      <w:ind w:left="720"/>
      <w:contextualSpacing/>
    </w:pPr>
  </w:style>
  <w:style w:type="character" w:styleId="Hyperlink">
    <w:name w:val="Hyperlink"/>
    <w:basedOn w:val="Absatz-Standardschriftart"/>
    <w:uiPriority w:val="99"/>
    <w:unhideWhenUsed/>
    <w:rsid w:val="00463FE6"/>
    <w:rPr>
      <w:color w:val="0563C1" w:themeColor="hyperlink"/>
      <w:u w:val="single"/>
    </w:rPr>
  </w:style>
  <w:style w:type="paragraph" w:styleId="Kopfzeile">
    <w:name w:val="header"/>
    <w:basedOn w:val="Standard"/>
    <w:link w:val="KopfzeileZchn"/>
    <w:uiPriority w:val="99"/>
    <w:unhideWhenUsed/>
    <w:rsid w:val="00BF70F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BF70FE"/>
  </w:style>
  <w:style w:type="paragraph" w:styleId="Fuzeile">
    <w:name w:val="footer"/>
    <w:basedOn w:val="Standard"/>
    <w:link w:val="FuzeileZchn"/>
    <w:uiPriority w:val="99"/>
    <w:unhideWhenUsed/>
    <w:rsid w:val="00BF70F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BF70FE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F70F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F70FE"/>
    <w:rPr>
      <w:rFonts w:ascii="Segoe UI" w:hAnsi="Segoe UI" w:cs="Segoe UI"/>
      <w:sz w:val="18"/>
      <w:szCs w:val="18"/>
    </w:rPr>
  </w:style>
  <w:style w:type="character" w:styleId="BesuchterLink">
    <w:name w:val="FollowedHyperlink"/>
    <w:basedOn w:val="Absatz-Standardschriftart"/>
    <w:uiPriority w:val="99"/>
    <w:semiHidden/>
    <w:unhideWhenUsed/>
    <w:rsid w:val="00CD3EF6"/>
    <w:rPr>
      <w:color w:val="954F72" w:themeColor="followed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7749DD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semiHidden/>
    <w:unhideWhenUsed/>
    <w:rsid w:val="00F91B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 w:bidi="th-TH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5D3D1E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5D3D1E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5D3D1E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0E11A2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0E11A2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59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4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0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93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2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96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0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17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75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86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326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12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394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489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604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384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94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810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350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610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682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53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52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49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19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370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08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891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712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289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6154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3529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68364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097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33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63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62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10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694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87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8902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9489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4458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97281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8562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397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60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96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80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32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02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18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44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8896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128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1089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74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40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82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555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100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98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06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64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628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152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8010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7612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57558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830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30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142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285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78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053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42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030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78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105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300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92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070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4153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6402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966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2346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04379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RelyOnCSS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.fieml@tkt-vivax.de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glasfaser-lauterbach.de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mailto:upa@press-n-relations.de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tkt-vivax.de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Larissa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640</Words>
  <Characters>4035</Characters>
  <Application>Microsoft Office Word</Application>
  <DocSecurity>0</DocSecurity>
  <Lines>33</Lines>
  <Paragraphs>9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Dipl.- Ing. (FH) Dirk Fieml</dc:creator>
  <cp:keywords/>
  <dc:description/>
  <cp:lastModifiedBy>Uwe Pagel</cp:lastModifiedBy>
  <cp:revision>2</cp:revision>
  <cp:lastPrinted>2021-10-21T14:22:00Z</cp:lastPrinted>
  <dcterms:created xsi:type="dcterms:W3CDTF">2021-10-27T13:33:00Z</dcterms:created>
  <dcterms:modified xsi:type="dcterms:W3CDTF">2021-10-27T13:33:00Z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