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B504B1" w14:textId="58A8C9D2" w:rsidR="00B52C62" w:rsidRPr="00B07AD5" w:rsidRDefault="00B52C62" w:rsidP="00B52C62">
      <w:pPr>
        <w:pStyle w:val="KopzeileUnterzeile"/>
        <w:rPr>
          <w:rFonts w:ascii="Calibri" w:hAnsi="Calibri" w:cs="Calibri"/>
        </w:rPr>
      </w:pPr>
      <w:r w:rsidRPr="00B07AD5">
        <w:rPr>
          <w:rFonts w:ascii="Calibri" w:hAnsi="Calibri" w:cs="Calibri"/>
        </w:rPr>
        <w:t>Ha</w:t>
      </w:r>
      <w:r w:rsidR="00092B59" w:rsidRPr="00B07AD5">
        <w:rPr>
          <w:rFonts w:ascii="Calibri" w:hAnsi="Calibri" w:cs="Calibri"/>
        </w:rPr>
        <w:t xml:space="preserve">mburg, </w:t>
      </w:r>
      <w:sdt>
        <w:sdtPr>
          <w:rPr>
            <w:rFonts w:ascii="Calibri" w:hAnsi="Calibri" w:cs="Calibri"/>
          </w:rPr>
          <w:id w:val="-443844440"/>
          <w:placeholder>
            <w:docPart w:val="C4A9A014B9582148A25D91B8BEB8F700"/>
          </w:placeholder>
          <w:dataBinding w:prefixMappings="xmlns:ns0='DGN_Pressemitteilung' " w:xpath="/ns0:DGN[1]/ns0:Datum[1]" w:storeItemID="{1DD30B5D-AC69-4EDC-9204-D471EC69C99A}"/>
          <w:date w:fullDate="2024-04-19T00:00:00Z">
            <w:dateFormat w:val="dd.MM.yyyy"/>
            <w:lid w:val="de-DE"/>
            <w:storeMappedDataAs w:val="dateTime"/>
            <w:calendar w:val="gregorian"/>
          </w:date>
        </w:sdtPr>
        <w:sdtContent>
          <w:r w:rsidR="004F36BD">
            <w:rPr>
              <w:rFonts w:ascii="Calibri" w:hAnsi="Calibri" w:cs="Calibri"/>
            </w:rPr>
            <w:t>19.04.2024</w:t>
          </w:r>
        </w:sdtContent>
      </w:sdt>
      <w:r w:rsidRPr="00B07AD5">
        <w:rPr>
          <w:rFonts w:ascii="Calibri" w:hAnsi="Calibri" w:cs="Calibri"/>
        </w:rPr>
        <w:t xml:space="preserve"> </w:t>
      </w:r>
    </w:p>
    <w:p w14:paraId="6281D76F" w14:textId="56A335A2" w:rsidR="00BB4FB0" w:rsidRPr="00094598" w:rsidRDefault="00BE0ECA" w:rsidP="00B7185A">
      <w:pPr>
        <w:pStyle w:val="Titel"/>
        <w:rPr>
          <w:rFonts w:ascii="Calibri" w:hAnsi="Calibri" w:cs="Calibri"/>
          <w:b/>
          <w:bCs/>
        </w:rPr>
      </w:pPr>
      <w:r w:rsidRPr="00094598">
        <w:rPr>
          <w:rFonts w:ascii="Calibri" w:hAnsi="Calibri" w:cs="Calibri"/>
          <w:b/>
          <w:bCs/>
        </w:rPr>
        <w:t>Gigabit-Region Heilbronn-Franken</w:t>
      </w:r>
      <w:r w:rsidR="00743B88" w:rsidRPr="00094598">
        <w:rPr>
          <w:rFonts w:ascii="Calibri" w:hAnsi="Calibri" w:cs="Calibri"/>
          <w:b/>
          <w:bCs/>
        </w:rPr>
        <w:t xml:space="preserve">: </w:t>
      </w:r>
      <w:r w:rsidR="00743B88" w:rsidRPr="0443AF33">
        <w:rPr>
          <w:rFonts w:ascii="Calibri" w:hAnsi="Calibri" w:cs="Calibri"/>
          <w:b/>
          <w:bCs/>
        </w:rPr>
        <w:t>Industriek</w:t>
      </w:r>
      <w:r w:rsidR="00771667" w:rsidRPr="0443AF33">
        <w:rPr>
          <w:rFonts w:ascii="Calibri" w:hAnsi="Calibri" w:cs="Calibri"/>
          <w:b/>
          <w:bCs/>
        </w:rPr>
        <w:t>unde</w:t>
      </w:r>
      <w:r w:rsidR="040AB66A" w:rsidRPr="0443AF33">
        <w:rPr>
          <w:rFonts w:ascii="Calibri" w:hAnsi="Calibri" w:cs="Calibri"/>
          <w:b/>
          <w:bCs/>
        </w:rPr>
        <w:t>n</w:t>
      </w:r>
      <w:r w:rsidR="37728B94" w:rsidRPr="0443AF33">
        <w:rPr>
          <w:rFonts w:ascii="Calibri" w:hAnsi="Calibri" w:cs="Calibri"/>
          <w:b/>
          <w:bCs/>
        </w:rPr>
        <w:t xml:space="preserve"> </w:t>
      </w:r>
      <w:r w:rsidR="0D8B26F3" w:rsidRPr="455BFE2E">
        <w:rPr>
          <w:rFonts w:ascii="Calibri" w:hAnsi="Calibri" w:cs="Calibri"/>
          <w:b/>
          <w:bCs/>
        </w:rPr>
        <w:t xml:space="preserve">gehen </w:t>
      </w:r>
      <w:r w:rsidR="00B5F237" w:rsidRPr="7DA624F2">
        <w:rPr>
          <w:rFonts w:ascii="Calibri" w:hAnsi="Calibri" w:cs="Calibri"/>
          <w:b/>
          <w:bCs/>
        </w:rPr>
        <w:t xml:space="preserve">ans </w:t>
      </w:r>
      <w:r w:rsidR="00771667" w:rsidRPr="7DA624F2">
        <w:rPr>
          <w:rFonts w:ascii="Calibri" w:hAnsi="Calibri" w:cs="Calibri"/>
          <w:b/>
          <w:bCs/>
        </w:rPr>
        <w:t>Glasfasernetz</w:t>
      </w:r>
      <w:r w:rsidR="00771667" w:rsidRPr="00094598">
        <w:rPr>
          <w:rFonts w:ascii="Calibri" w:hAnsi="Calibri" w:cs="Calibri"/>
          <w:b/>
          <w:bCs/>
        </w:rPr>
        <w:t xml:space="preserve"> </w:t>
      </w:r>
    </w:p>
    <w:p w14:paraId="7E5249F0" w14:textId="58BBCA21" w:rsidR="00027058" w:rsidRPr="0045193C" w:rsidRDefault="007918F4" w:rsidP="34352956">
      <w:pPr>
        <w:pStyle w:val="Untertitel"/>
        <w:rPr>
          <w:rFonts w:ascii="Calibri" w:hAnsi="Calibri" w:cs="Calibri"/>
          <w:b/>
          <w:bCs/>
        </w:rPr>
      </w:pPr>
      <w:r w:rsidRPr="0045193C">
        <w:rPr>
          <w:rFonts w:ascii="Calibri" w:hAnsi="Calibri" w:cs="Calibri"/>
          <w:b/>
          <w:bCs/>
        </w:rPr>
        <w:t>Festliche W</w:t>
      </w:r>
      <w:r w:rsidR="006F4A0F" w:rsidRPr="0045193C">
        <w:rPr>
          <w:rFonts w:ascii="Calibri" w:hAnsi="Calibri" w:cs="Calibri"/>
          <w:b/>
          <w:bCs/>
        </w:rPr>
        <w:t xml:space="preserve">orte </w:t>
      </w:r>
      <w:r w:rsidR="00833AE2" w:rsidRPr="0045193C">
        <w:rPr>
          <w:rFonts w:ascii="Calibri" w:hAnsi="Calibri" w:cs="Calibri"/>
          <w:b/>
          <w:bCs/>
        </w:rPr>
        <w:t>zum Glasfaseranschluss</w:t>
      </w:r>
      <w:r w:rsidR="00C453E5" w:rsidRPr="0045193C">
        <w:rPr>
          <w:rFonts w:ascii="Calibri" w:hAnsi="Calibri" w:cs="Calibri"/>
          <w:b/>
          <w:bCs/>
        </w:rPr>
        <w:t xml:space="preserve"> </w:t>
      </w:r>
      <w:r w:rsidR="2CE6F8CF" w:rsidRPr="0045193C">
        <w:rPr>
          <w:rFonts w:ascii="Calibri" w:hAnsi="Calibri" w:cs="Calibri"/>
          <w:b/>
          <w:bCs/>
        </w:rPr>
        <w:t xml:space="preserve">der </w:t>
      </w:r>
      <w:r w:rsidR="00B5647C" w:rsidRPr="0045193C">
        <w:rPr>
          <w:rFonts w:ascii="Calibri" w:hAnsi="Calibri" w:cs="Calibri"/>
          <w:b/>
          <w:bCs/>
        </w:rPr>
        <w:t xml:space="preserve">Privatkellerei Rolf Willy </w:t>
      </w:r>
      <w:r w:rsidR="00956810" w:rsidRPr="0045193C">
        <w:rPr>
          <w:rFonts w:ascii="Calibri" w:hAnsi="Calibri" w:cs="Calibri"/>
          <w:b/>
          <w:bCs/>
        </w:rPr>
        <w:t>in Nordheim</w:t>
      </w:r>
    </w:p>
    <w:p w14:paraId="2F34DA03" w14:textId="379C307C" w:rsidR="00771667" w:rsidRPr="0045193C" w:rsidRDefault="00956810" w:rsidP="00DC4414">
      <w:pPr>
        <w:pStyle w:val="Untertitel"/>
        <w:spacing w:after="200"/>
        <w:jc w:val="both"/>
        <w:rPr>
          <w:rFonts w:ascii="Calibri" w:hAnsi="Calibri" w:cs="Calibri"/>
          <w:noProof/>
          <w:sz w:val="18"/>
          <w:szCs w:val="18"/>
        </w:rPr>
      </w:pPr>
      <w:r w:rsidRPr="0045193C">
        <w:rPr>
          <w:rFonts w:ascii="Calibri" w:hAnsi="Calibri" w:cs="Calibri"/>
          <w:noProof/>
          <w:sz w:val="18"/>
          <w:szCs w:val="18"/>
        </w:rPr>
        <w:drawing>
          <wp:anchor distT="0" distB="0" distL="144145" distR="144145" simplePos="0" relativeHeight="251658240" behindDoc="0" locked="0" layoutInCell="1" allowOverlap="1" wp14:anchorId="7BF25907" wp14:editId="02728551">
            <wp:simplePos x="0" y="0"/>
            <wp:positionH relativeFrom="column">
              <wp:posOffset>3135630</wp:posOffset>
            </wp:positionH>
            <wp:positionV relativeFrom="paragraph">
              <wp:posOffset>44717</wp:posOffset>
            </wp:positionV>
            <wp:extent cx="3560445" cy="2466975"/>
            <wp:effectExtent l="0" t="0" r="0" b="0"/>
            <wp:wrapThrough wrapText="bothSides">
              <wp:wrapPolygon edited="0">
                <wp:start x="0" y="0"/>
                <wp:lineTo x="0" y="21461"/>
                <wp:lineTo x="21496" y="21461"/>
                <wp:lineTo x="21496" y="0"/>
                <wp:lineTo x="0" y="0"/>
              </wp:wrapPolygon>
            </wp:wrapThrough>
            <wp:docPr id="19586763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867633" name="Grafik 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560445" cy="2466975"/>
                    </a:xfrm>
                    <a:prstGeom prst="rect">
                      <a:avLst/>
                    </a:prstGeom>
                  </pic:spPr>
                </pic:pic>
              </a:graphicData>
            </a:graphic>
            <wp14:sizeRelH relativeFrom="page">
              <wp14:pctWidth>0</wp14:pctWidth>
            </wp14:sizeRelH>
            <wp14:sizeRelV relativeFrom="page">
              <wp14:pctHeight>0</wp14:pctHeight>
            </wp14:sizeRelV>
          </wp:anchor>
        </w:drawing>
      </w:r>
      <w:r w:rsidR="3FA9CB32" w:rsidRPr="0045193C">
        <w:rPr>
          <w:rFonts w:ascii="Calibri" w:hAnsi="Calibri" w:cs="Calibri"/>
          <w:noProof/>
          <w:sz w:val="18"/>
          <w:szCs w:val="18"/>
        </w:rPr>
        <w:t xml:space="preserve">Ein großer Schritt </w:t>
      </w:r>
      <w:r w:rsidR="006C4913" w:rsidRPr="0045193C">
        <w:rPr>
          <w:rFonts w:ascii="Calibri" w:hAnsi="Calibri" w:cs="Calibri"/>
          <w:noProof/>
          <w:sz w:val="18"/>
          <w:szCs w:val="18"/>
        </w:rPr>
        <w:t xml:space="preserve">in </w:t>
      </w:r>
      <w:r w:rsidR="3FA9CB32" w:rsidRPr="0045193C">
        <w:rPr>
          <w:rFonts w:ascii="Calibri" w:hAnsi="Calibri" w:cs="Calibri"/>
          <w:noProof/>
          <w:sz w:val="18"/>
          <w:szCs w:val="18"/>
        </w:rPr>
        <w:t xml:space="preserve">Richtung </w:t>
      </w:r>
      <w:r w:rsidR="00E50537">
        <w:rPr>
          <w:rFonts w:ascii="Calibri" w:hAnsi="Calibri" w:cs="Calibri"/>
          <w:noProof/>
          <w:sz w:val="18"/>
          <w:szCs w:val="18"/>
        </w:rPr>
        <w:t xml:space="preserve">digitaler </w:t>
      </w:r>
      <w:r w:rsidR="3FA9CB32" w:rsidRPr="0045193C">
        <w:rPr>
          <w:rFonts w:ascii="Calibri" w:hAnsi="Calibri" w:cs="Calibri"/>
          <w:noProof/>
          <w:sz w:val="18"/>
          <w:szCs w:val="18"/>
        </w:rPr>
        <w:t xml:space="preserve">Zukunft: </w:t>
      </w:r>
      <w:r w:rsidR="733D3C1D" w:rsidRPr="0045193C">
        <w:rPr>
          <w:rFonts w:ascii="Calibri" w:hAnsi="Calibri" w:cs="Calibri"/>
          <w:noProof/>
          <w:sz w:val="18"/>
          <w:szCs w:val="18"/>
        </w:rPr>
        <w:t>Die Privatkellerei Rolf Willy</w:t>
      </w:r>
      <w:r w:rsidR="3FA9CB32" w:rsidRPr="0045193C">
        <w:rPr>
          <w:rFonts w:ascii="Calibri" w:hAnsi="Calibri" w:cs="Calibri"/>
          <w:noProof/>
          <w:sz w:val="18"/>
          <w:szCs w:val="18"/>
        </w:rPr>
        <w:t xml:space="preserve"> </w:t>
      </w:r>
      <w:r w:rsidR="7BF848F6" w:rsidRPr="0045193C">
        <w:rPr>
          <w:rFonts w:ascii="Calibri" w:hAnsi="Calibri" w:cs="Calibri"/>
          <w:noProof/>
          <w:sz w:val="18"/>
          <w:szCs w:val="18"/>
        </w:rPr>
        <w:t xml:space="preserve">in der baden-württembergischen Gemeinde Nordheim </w:t>
      </w:r>
      <w:r w:rsidR="000940E7" w:rsidRPr="0045193C">
        <w:rPr>
          <w:rFonts w:ascii="Calibri" w:hAnsi="Calibri" w:cs="Calibri"/>
          <w:noProof/>
          <w:sz w:val="18"/>
          <w:szCs w:val="18"/>
        </w:rPr>
        <w:t>kommt</w:t>
      </w:r>
      <w:r w:rsidR="133A93D3" w:rsidRPr="0045193C">
        <w:rPr>
          <w:rFonts w:ascii="Calibri" w:hAnsi="Calibri" w:cs="Calibri"/>
          <w:noProof/>
          <w:sz w:val="18"/>
          <w:szCs w:val="18"/>
        </w:rPr>
        <w:t xml:space="preserve"> als </w:t>
      </w:r>
      <w:r w:rsidR="36B3599A" w:rsidRPr="0045193C">
        <w:rPr>
          <w:rFonts w:ascii="Calibri" w:hAnsi="Calibri" w:cs="Calibri"/>
          <w:noProof/>
          <w:sz w:val="18"/>
          <w:szCs w:val="18"/>
        </w:rPr>
        <w:t>weiterer</w:t>
      </w:r>
      <w:r w:rsidR="3FA9CB32" w:rsidRPr="0045193C">
        <w:rPr>
          <w:rFonts w:ascii="Calibri" w:hAnsi="Calibri" w:cs="Calibri"/>
          <w:noProof/>
          <w:sz w:val="18"/>
          <w:szCs w:val="18"/>
        </w:rPr>
        <w:t xml:space="preserve"> Industriekunde </w:t>
      </w:r>
      <w:r w:rsidR="0B8AA601" w:rsidRPr="0045193C">
        <w:rPr>
          <w:rFonts w:ascii="Calibri" w:hAnsi="Calibri" w:cs="Calibri"/>
          <w:noProof/>
          <w:sz w:val="18"/>
          <w:szCs w:val="18"/>
        </w:rPr>
        <w:t>in der Gigabit-Region Heilbronn-Franke</w:t>
      </w:r>
      <w:r w:rsidR="74C63A44" w:rsidRPr="0045193C">
        <w:rPr>
          <w:rFonts w:ascii="Calibri" w:hAnsi="Calibri" w:cs="Calibri"/>
          <w:noProof/>
          <w:sz w:val="18"/>
          <w:szCs w:val="18"/>
        </w:rPr>
        <w:t>n</w:t>
      </w:r>
      <w:r w:rsidR="62604282" w:rsidRPr="0045193C">
        <w:rPr>
          <w:rFonts w:ascii="Calibri" w:hAnsi="Calibri" w:cs="Calibri"/>
          <w:noProof/>
          <w:sz w:val="18"/>
          <w:szCs w:val="18"/>
        </w:rPr>
        <w:t xml:space="preserve"> </w:t>
      </w:r>
      <w:r w:rsidR="4CF5C037" w:rsidRPr="0045193C">
        <w:rPr>
          <w:rFonts w:ascii="Calibri" w:hAnsi="Calibri" w:cs="Calibri"/>
          <w:noProof/>
          <w:sz w:val="18"/>
          <w:szCs w:val="18"/>
        </w:rPr>
        <w:t xml:space="preserve">und als erster Industriekunde in Nordheim </w:t>
      </w:r>
      <w:r w:rsidR="000940E7" w:rsidRPr="0045193C">
        <w:rPr>
          <w:rFonts w:ascii="Calibri" w:hAnsi="Calibri" w:cs="Calibri"/>
          <w:noProof/>
          <w:sz w:val="18"/>
          <w:szCs w:val="18"/>
        </w:rPr>
        <w:t>in den Genuss</w:t>
      </w:r>
      <w:r w:rsidR="0B8AA601" w:rsidRPr="0045193C">
        <w:rPr>
          <w:rFonts w:ascii="Calibri" w:hAnsi="Calibri" w:cs="Calibri"/>
          <w:noProof/>
          <w:sz w:val="18"/>
          <w:szCs w:val="18"/>
        </w:rPr>
        <w:t xml:space="preserve"> d</w:t>
      </w:r>
      <w:r w:rsidR="000940E7" w:rsidRPr="0045193C">
        <w:rPr>
          <w:rFonts w:ascii="Calibri" w:hAnsi="Calibri" w:cs="Calibri"/>
          <w:noProof/>
          <w:sz w:val="18"/>
          <w:szCs w:val="18"/>
        </w:rPr>
        <w:t>es neuen</w:t>
      </w:r>
      <w:r w:rsidR="0B8AA601" w:rsidRPr="0045193C">
        <w:rPr>
          <w:rFonts w:ascii="Calibri" w:hAnsi="Calibri" w:cs="Calibri"/>
          <w:noProof/>
          <w:sz w:val="18"/>
          <w:szCs w:val="18"/>
        </w:rPr>
        <w:t xml:space="preserve"> Glasfasernetz</w:t>
      </w:r>
      <w:r w:rsidR="000940E7" w:rsidRPr="0045193C">
        <w:rPr>
          <w:rFonts w:ascii="Calibri" w:hAnsi="Calibri" w:cs="Calibri"/>
          <w:noProof/>
          <w:sz w:val="18"/>
          <w:szCs w:val="18"/>
        </w:rPr>
        <w:t>es</w:t>
      </w:r>
      <w:r w:rsidR="0B8AA601" w:rsidRPr="0045193C">
        <w:rPr>
          <w:rFonts w:ascii="Calibri" w:hAnsi="Calibri" w:cs="Calibri"/>
          <w:noProof/>
          <w:sz w:val="18"/>
          <w:szCs w:val="18"/>
        </w:rPr>
        <w:t xml:space="preserve"> der Deutschen GigaNetz</w:t>
      </w:r>
      <w:r w:rsidR="447D3C55" w:rsidRPr="0045193C">
        <w:rPr>
          <w:rFonts w:ascii="Calibri" w:hAnsi="Calibri" w:cs="Calibri"/>
          <w:noProof/>
          <w:sz w:val="18"/>
          <w:szCs w:val="18"/>
        </w:rPr>
        <w:t>.</w:t>
      </w:r>
      <w:r w:rsidR="602E158C" w:rsidRPr="0045193C">
        <w:rPr>
          <w:rFonts w:ascii="Calibri" w:hAnsi="Calibri" w:cs="Calibri"/>
          <w:noProof/>
          <w:sz w:val="18"/>
          <w:szCs w:val="18"/>
        </w:rPr>
        <w:t xml:space="preserve"> </w:t>
      </w:r>
      <w:r w:rsidR="00D24782" w:rsidRPr="0045193C">
        <w:rPr>
          <w:rFonts w:ascii="Calibri" w:hAnsi="Calibri" w:cs="Calibri"/>
          <w:noProof/>
          <w:sz w:val="18"/>
          <w:szCs w:val="18"/>
        </w:rPr>
        <w:t>Volker Schiek</w:t>
      </w:r>
      <w:r w:rsidR="00771667" w:rsidRPr="0045193C">
        <w:rPr>
          <w:rFonts w:ascii="Calibri" w:hAnsi="Calibri" w:cs="Calibri"/>
          <w:noProof/>
          <w:sz w:val="18"/>
          <w:szCs w:val="18"/>
        </w:rPr>
        <w:t xml:space="preserve">, </w:t>
      </w:r>
      <w:r w:rsidR="00CB65FD" w:rsidRPr="0045193C">
        <w:rPr>
          <w:rFonts w:ascii="Calibri" w:hAnsi="Calibri" w:cs="Calibri"/>
          <w:noProof/>
          <w:sz w:val="18"/>
          <w:szCs w:val="18"/>
        </w:rPr>
        <w:t>Bürgermeister</w:t>
      </w:r>
      <w:r w:rsidR="77328D50" w:rsidRPr="0045193C">
        <w:rPr>
          <w:rFonts w:ascii="Calibri" w:hAnsi="Calibri" w:cs="Calibri"/>
          <w:noProof/>
          <w:sz w:val="18"/>
          <w:szCs w:val="18"/>
        </w:rPr>
        <w:t xml:space="preserve"> Nordheims</w:t>
      </w:r>
      <w:r w:rsidR="00771667" w:rsidRPr="0045193C">
        <w:rPr>
          <w:rFonts w:ascii="Calibri" w:hAnsi="Calibri" w:cs="Calibri"/>
          <w:noProof/>
          <w:sz w:val="18"/>
          <w:szCs w:val="18"/>
        </w:rPr>
        <w:t xml:space="preserve">, </w:t>
      </w:r>
      <w:r w:rsidR="0AC44CAD" w:rsidRPr="0045193C">
        <w:rPr>
          <w:rFonts w:ascii="Calibri" w:hAnsi="Calibri" w:cs="Calibri"/>
          <w:noProof/>
          <w:sz w:val="18"/>
          <w:szCs w:val="18"/>
        </w:rPr>
        <w:t xml:space="preserve">Dirk Fieml, </w:t>
      </w:r>
      <w:r w:rsidR="00CB65FD" w:rsidRPr="0045193C">
        <w:rPr>
          <w:rFonts w:ascii="Calibri" w:hAnsi="Calibri" w:cs="Calibri"/>
          <w:noProof/>
          <w:sz w:val="18"/>
          <w:szCs w:val="18"/>
        </w:rPr>
        <w:t xml:space="preserve">Leiter des Gigabitkompetenzzentrums Heilbronn-Franken, </w:t>
      </w:r>
      <w:r w:rsidR="13939352" w:rsidRPr="0045193C">
        <w:rPr>
          <w:rFonts w:ascii="Calibri" w:hAnsi="Calibri" w:cs="Calibri"/>
          <w:noProof/>
          <w:sz w:val="18"/>
          <w:szCs w:val="18"/>
        </w:rPr>
        <w:t>Heinz Honemann</w:t>
      </w:r>
      <w:r w:rsidR="003E7F4A" w:rsidRPr="0045193C">
        <w:rPr>
          <w:rFonts w:ascii="Calibri" w:hAnsi="Calibri" w:cs="Calibri"/>
          <w:noProof/>
          <w:sz w:val="18"/>
          <w:szCs w:val="18"/>
        </w:rPr>
        <w:t xml:space="preserve">, </w:t>
      </w:r>
      <w:r w:rsidR="00902D2E" w:rsidRPr="0045193C">
        <w:rPr>
          <w:rFonts w:ascii="Calibri" w:hAnsi="Calibri" w:cs="Calibri"/>
          <w:noProof/>
          <w:sz w:val="18"/>
          <w:szCs w:val="18"/>
        </w:rPr>
        <w:t>Geschäftsführer de</w:t>
      </w:r>
      <w:r w:rsidR="6D7D9761" w:rsidRPr="0045193C">
        <w:rPr>
          <w:rFonts w:ascii="Calibri" w:hAnsi="Calibri" w:cs="Calibri"/>
          <w:noProof/>
          <w:sz w:val="18"/>
          <w:szCs w:val="18"/>
        </w:rPr>
        <w:t>s Bauunternehmens</w:t>
      </w:r>
      <w:r w:rsidR="00902D2E" w:rsidRPr="0045193C">
        <w:rPr>
          <w:rFonts w:ascii="Calibri" w:hAnsi="Calibri" w:cs="Calibri"/>
          <w:noProof/>
          <w:sz w:val="18"/>
          <w:szCs w:val="18"/>
        </w:rPr>
        <w:t xml:space="preserve"> Vivax Net GmbH</w:t>
      </w:r>
      <w:r w:rsidR="00DC4414">
        <w:rPr>
          <w:rFonts w:ascii="Calibri" w:hAnsi="Calibri" w:cs="Calibri"/>
          <w:noProof/>
          <w:sz w:val="18"/>
          <w:szCs w:val="18"/>
        </w:rPr>
        <w:t xml:space="preserve">, </w:t>
      </w:r>
      <w:r w:rsidR="281FD33C" w:rsidRPr="0045193C">
        <w:rPr>
          <w:rFonts w:ascii="Calibri" w:hAnsi="Calibri" w:cs="Calibri"/>
          <w:noProof/>
          <w:sz w:val="18"/>
          <w:szCs w:val="18"/>
        </w:rPr>
        <w:t>Wolfram Thielen</w:t>
      </w:r>
      <w:r w:rsidR="000B06F5" w:rsidRPr="0045193C">
        <w:rPr>
          <w:rFonts w:ascii="Calibri" w:hAnsi="Calibri" w:cs="Calibri"/>
          <w:noProof/>
          <w:sz w:val="18"/>
          <w:szCs w:val="18"/>
        </w:rPr>
        <w:t xml:space="preserve">, </w:t>
      </w:r>
      <w:r w:rsidR="00902D2E" w:rsidRPr="0045193C">
        <w:rPr>
          <w:rFonts w:ascii="Calibri" w:hAnsi="Calibri" w:cs="Calibri"/>
          <w:noProof/>
          <w:sz w:val="18"/>
          <w:szCs w:val="18"/>
        </w:rPr>
        <w:t>Geschäftsführer</w:t>
      </w:r>
      <w:r w:rsidR="005D4BCF">
        <w:rPr>
          <w:rFonts w:ascii="Calibri" w:hAnsi="Calibri" w:cs="Calibri"/>
          <w:noProof/>
          <w:sz w:val="18"/>
          <w:szCs w:val="18"/>
        </w:rPr>
        <w:t xml:space="preserve"> und Mitbegründer</w:t>
      </w:r>
      <w:r w:rsidR="00902D2E" w:rsidRPr="0045193C">
        <w:rPr>
          <w:rFonts w:ascii="Calibri" w:hAnsi="Calibri" w:cs="Calibri"/>
          <w:noProof/>
          <w:sz w:val="18"/>
          <w:szCs w:val="18"/>
        </w:rPr>
        <w:t xml:space="preserve"> der Deutschen GigaNetz GmbH</w:t>
      </w:r>
      <w:r w:rsidR="003E7F4A" w:rsidRPr="0045193C">
        <w:rPr>
          <w:rFonts w:ascii="Calibri" w:hAnsi="Calibri" w:cs="Calibri"/>
          <w:noProof/>
          <w:sz w:val="18"/>
          <w:szCs w:val="18"/>
        </w:rPr>
        <w:t xml:space="preserve">, </w:t>
      </w:r>
      <w:r w:rsidR="00C87F37" w:rsidRPr="0045193C">
        <w:rPr>
          <w:rFonts w:ascii="Calibri" w:hAnsi="Calibri" w:cs="Calibri"/>
          <w:noProof/>
          <w:sz w:val="18"/>
          <w:szCs w:val="18"/>
        </w:rPr>
        <w:t>sowie</w:t>
      </w:r>
      <w:r w:rsidR="00692BCB" w:rsidRPr="0045193C">
        <w:rPr>
          <w:rFonts w:ascii="Calibri" w:hAnsi="Calibri" w:cs="Calibri"/>
          <w:noProof/>
          <w:sz w:val="18"/>
          <w:szCs w:val="18"/>
        </w:rPr>
        <w:t xml:space="preserve"> </w:t>
      </w:r>
      <w:r w:rsidR="1D2B65D0" w:rsidRPr="0045193C">
        <w:rPr>
          <w:rFonts w:ascii="Calibri" w:hAnsi="Calibri" w:cs="Calibri"/>
          <w:noProof/>
          <w:sz w:val="18"/>
          <w:szCs w:val="18"/>
        </w:rPr>
        <w:t>Günter Willy</w:t>
      </w:r>
      <w:r w:rsidR="002A0D0E" w:rsidRPr="0045193C">
        <w:rPr>
          <w:rFonts w:ascii="Calibri" w:hAnsi="Calibri" w:cs="Calibri"/>
          <w:noProof/>
          <w:sz w:val="18"/>
          <w:szCs w:val="18"/>
        </w:rPr>
        <w:t>, Geschäftsführer Privatkellerei Rolf Willy</w:t>
      </w:r>
      <w:r w:rsidR="009A5165" w:rsidRPr="0045193C">
        <w:rPr>
          <w:rFonts w:ascii="Calibri" w:hAnsi="Calibri" w:cs="Calibri"/>
          <w:noProof/>
          <w:sz w:val="18"/>
          <w:szCs w:val="18"/>
        </w:rPr>
        <w:t>,</w:t>
      </w:r>
      <w:r w:rsidR="1D2B65D0" w:rsidRPr="0045193C">
        <w:rPr>
          <w:rFonts w:ascii="Calibri" w:hAnsi="Calibri" w:cs="Calibri"/>
          <w:noProof/>
          <w:sz w:val="18"/>
          <w:szCs w:val="18"/>
        </w:rPr>
        <w:t xml:space="preserve"> </w:t>
      </w:r>
      <w:r w:rsidR="00771667" w:rsidRPr="0045193C">
        <w:rPr>
          <w:rFonts w:ascii="Calibri" w:hAnsi="Calibri" w:cs="Calibri"/>
          <w:noProof/>
          <w:sz w:val="18"/>
          <w:szCs w:val="18"/>
        </w:rPr>
        <w:t xml:space="preserve">waren </w:t>
      </w:r>
      <w:r w:rsidR="00A2262A" w:rsidRPr="0045193C">
        <w:rPr>
          <w:rFonts w:ascii="Calibri" w:hAnsi="Calibri" w:cs="Calibri"/>
          <w:noProof/>
          <w:sz w:val="18"/>
          <w:szCs w:val="18"/>
        </w:rPr>
        <w:t xml:space="preserve">am 17. April </w:t>
      </w:r>
      <w:r w:rsidR="007362BE" w:rsidRPr="0045193C">
        <w:rPr>
          <w:rFonts w:ascii="Calibri" w:hAnsi="Calibri" w:cs="Calibri"/>
          <w:noProof/>
          <w:sz w:val="18"/>
          <w:szCs w:val="18"/>
        </w:rPr>
        <w:t xml:space="preserve">neben zahlreichen geladenen Gästen </w:t>
      </w:r>
      <w:r w:rsidR="1B562BEE" w:rsidRPr="0045193C">
        <w:rPr>
          <w:rFonts w:ascii="Calibri" w:hAnsi="Calibri" w:cs="Calibri"/>
          <w:noProof/>
          <w:sz w:val="18"/>
          <w:szCs w:val="18"/>
        </w:rPr>
        <w:t>vor Ort</w:t>
      </w:r>
      <w:r w:rsidR="00771667" w:rsidRPr="0045193C">
        <w:rPr>
          <w:rFonts w:ascii="Calibri" w:hAnsi="Calibri" w:cs="Calibri"/>
          <w:noProof/>
          <w:sz w:val="18"/>
          <w:szCs w:val="18"/>
        </w:rPr>
        <w:t xml:space="preserve">, um </w:t>
      </w:r>
      <w:r w:rsidR="1C948CBE" w:rsidRPr="0045193C">
        <w:rPr>
          <w:rFonts w:ascii="Calibri" w:hAnsi="Calibri" w:cs="Calibri"/>
          <w:noProof/>
          <w:sz w:val="18"/>
          <w:szCs w:val="18"/>
        </w:rPr>
        <w:t>dieses Ereignis</w:t>
      </w:r>
      <w:r w:rsidR="00692BCB" w:rsidRPr="0045193C">
        <w:rPr>
          <w:rFonts w:ascii="Calibri" w:hAnsi="Calibri" w:cs="Calibri"/>
          <w:noProof/>
          <w:sz w:val="18"/>
          <w:szCs w:val="18"/>
        </w:rPr>
        <w:t xml:space="preserve"> gemeinsam</w:t>
      </w:r>
      <w:r w:rsidR="1C948CBE" w:rsidRPr="0045193C">
        <w:rPr>
          <w:rFonts w:ascii="Calibri" w:hAnsi="Calibri" w:cs="Calibri"/>
          <w:noProof/>
          <w:sz w:val="18"/>
          <w:szCs w:val="18"/>
        </w:rPr>
        <w:t xml:space="preserve"> zu feiern.</w:t>
      </w:r>
    </w:p>
    <w:p w14:paraId="08DEBB57" w14:textId="428442F3" w:rsidR="00F9469F" w:rsidRPr="0045193C" w:rsidRDefault="004F36BD" w:rsidP="00DC4414">
      <w:pPr>
        <w:jc w:val="both"/>
        <w:rPr>
          <w:rFonts w:ascii="Calibri" w:hAnsi="Calibri" w:cs="Calibri"/>
        </w:rPr>
      </w:pPr>
      <w:r w:rsidRPr="0045193C">
        <w:rPr>
          <w:rFonts w:ascii="Calibri" w:hAnsi="Calibri" w:cs="Calibri"/>
          <w:noProof/>
          <w:szCs w:val="18"/>
        </w:rPr>
        <mc:AlternateContent>
          <mc:Choice Requires="wps">
            <w:drawing>
              <wp:anchor distT="0" distB="0" distL="36195" distR="0" simplePos="0" relativeHeight="251658241" behindDoc="0" locked="0" layoutInCell="1" allowOverlap="1" wp14:anchorId="7A7E9F33" wp14:editId="0BF01F4C">
                <wp:simplePos x="0" y="0"/>
                <wp:positionH relativeFrom="column">
                  <wp:posOffset>3061970</wp:posOffset>
                </wp:positionH>
                <wp:positionV relativeFrom="paragraph">
                  <wp:posOffset>367665</wp:posOffset>
                </wp:positionV>
                <wp:extent cx="3303905" cy="1751330"/>
                <wp:effectExtent l="0" t="0" r="0" b="0"/>
                <wp:wrapSquare wrapText="bothSides"/>
                <wp:docPr id="1759599879" name="Textfeld 1"/>
                <wp:cNvGraphicFramePr/>
                <a:graphic xmlns:a="http://schemas.openxmlformats.org/drawingml/2006/main">
                  <a:graphicData uri="http://schemas.microsoft.com/office/word/2010/wordprocessingShape">
                    <wps:wsp>
                      <wps:cNvSpPr txBox="1"/>
                      <wps:spPr>
                        <a:xfrm>
                          <a:off x="0" y="0"/>
                          <a:ext cx="3303905" cy="1751330"/>
                        </a:xfrm>
                        <a:prstGeom prst="rect">
                          <a:avLst/>
                        </a:prstGeom>
                        <a:noFill/>
                        <a:ln w="6350">
                          <a:noFill/>
                        </a:ln>
                      </wps:spPr>
                      <wps:txbx>
                        <w:txbxContent>
                          <w:p w14:paraId="1F0791B3" w14:textId="77777777" w:rsidR="00DC4414" w:rsidRDefault="00DE6AE3" w:rsidP="00227963">
                            <w:pPr>
                              <w:spacing w:after="0"/>
                              <w:rPr>
                                <w:rFonts w:ascii="Calibri" w:hAnsi="Calibri" w:cs="Calibri"/>
                                <w:noProof/>
                              </w:rPr>
                            </w:pPr>
                            <w:r w:rsidRPr="00BE4A41">
                              <w:rPr>
                                <w:rFonts w:ascii="Calibri" w:hAnsi="Calibri" w:cs="Calibri"/>
                                <w:noProof/>
                              </w:rPr>
                              <w:t xml:space="preserve">Ans </w:t>
                            </w:r>
                            <w:r w:rsidRPr="009F4217">
                              <w:rPr>
                                <w:rFonts w:ascii="Calibri" w:hAnsi="Calibri" w:cs="Calibri"/>
                                <w:noProof/>
                              </w:rPr>
                              <w:t>Licht gebracht</w:t>
                            </w:r>
                            <w:r w:rsidR="00261A18" w:rsidRPr="009F4217">
                              <w:rPr>
                                <w:rFonts w:ascii="Calibri" w:hAnsi="Calibri" w:cs="Calibri"/>
                                <w:noProof/>
                              </w:rPr>
                              <w:t xml:space="preserve"> (v. l. n. r)</w:t>
                            </w:r>
                            <w:r w:rsidRPr="009F4217">
                              <w:rPr>
                                <w:rFonts w:ascii="Calibri" w:hAnsi="Calibri" w:cs="Calibri"/>
                                <w:noProof/>
                              </w:rPr>
                              <w:t xml:space="preserve">: </w:t>
                            </w:r>
                          </w:p>
                          <w:p w14:paraId="5A5386F1" w14:textId="1D2D780B" w:rsidR="00227963" w:rsidRPr="00BE4A41" w:rsidRDefault="00C87F37" w:rsidP="00227963">
                            <w:pPr>
                              <w:spacing w:after="0"/>
                              <w:rPr>
                                <w:rFonts w:ascii="Calibri" w:hAnsi="Calibri" w:cs="Calibri"/>
                              </w:rPr>
                            </w:pPr>
                            <w:r w:rsidRPr="009F4217">
                              <w:rPr>
                                <w:rFonts w:ascii="Calibri" w:hAnsi="Calibri" w:cs="Calibri"/>
                                <w:noProof/>
                              </w:rPr>
                              <w:t xml:space="preserve">Günter Willy (Geschäftsführer Privatkellerei Rolf Willy), </w:t>
                            </w:r>
                            <w:r w:rsidR="00A01999" w:rsidRPr="009F4217">
                              <w:rPr>
                                <w:rFonts w:ascii="Calibri" w:hAnsi="Calibri" w:cs="Calibri"/>
                                <w:noProof/>
                              </w:rPr>
                              <w:t xml:space="preserve">Heinz Honemann (Geschäftsführer Vivax Net GmbH), </w:t>
                            </w:r>
                            <w:r w:rsidR="000709C8" w:rsidRPr="009F4217">
                              <w:rPr>
                                <w:rFonts w:ascii="Calibri" w:hAnsi="Calibri" w:cs="Calibri"/>
                                <w:noProof/>
                              </w:rPr>
                              <w:t xml:space="preserve">Wolfram Thielen (Geschäftsführer und Mitgründer der Deutschen GigaNetz), Martin Herkommer (Leiter Strategische Geschäftsentwicklung der Deutschen GigaNetz), </w:t>
                            </w:r>
                            <w:r w:rsidR="00A01999" w:rsidRPr="009F4217">
                              <w:rPr>
                                <w:rFonts w:ascii="Calibri" w:hAnsi="Calibri" w:cs="Calibri"/>
                                <w:noProof/>
                              </w:rPr>
                              <w:t>Dirk Fieml (Leitung Gigabitkompetenz</w:t>
                            </w:r>
                            <w:r w:rsidR="00DC4414">
                              <w:rPr>
                                <w:rFonts w:ascii="Calibri" w:hAnsi="Calibri" w:cs="Calibri"/>
                                <w:noProof/>
                              </w:rPr>
                              <w:t>-</w:t>
                            </w:r>
                            <w:r w:rsidR="00A01999" w:rsidRPr="009F4217">
                              <w:rPr>
                                <w:rFonts w:ascii="Calibri" w:hAnsi="Calibri" w:cs="Calibri"/>
                                <w:noProof/>
                              </w:rPr>
                              <w:t>zentrum Heilbronn-Franken), Patrick Hoffmann (Regionalleiter Technik</w:t>
                            </w:r>
                            <w:r w:rsidR="00841765" w:rsidRPr="009F4217">
                              <w:rPr>
                                <w:rFonts w:ascii="Calibri" w:hAnsi="Calibri" w:cs="Calibri"/>
                                <w:noProof/>
                              </w:rPr>
                              <w:t xml:space="preserve"> Süd), Dirk Brameier (Geschäftsführer Technik der Deutschen GigaNetz), </w:t>
                            </w:r>
                            <w:r w:rsidR="000709C8" w:rsidRPr="009F4217">
                              <w:rPr>
                                <w:rFonts w:ascii="Calibri" w:hAnsi="Calibri" w:cs="Calibri"/>
                                <w:noProof/>
                              </w:rPr>
                              <w:t xml:space="preserve">Volker Schiek (Bürgermeister der Gemeinde Nordheim) </w:t>
                            </w:r>
                            <w:r w:rsidR="00227963" w:rsidRPr="00BE4A41">
                              <w:rPr>
                                <w:rFonts w:ascii="Calibri" w:hAnsi="Calibri" w:cs="Calibri"/>
                              </w:rPr>
                              <w:t>©Deutsche GigaNetz</w:t>
                            </w:r>
                            <w:r w:rsidR="00841765">
                              <w:rPr>
                                <w:rFonts w:ascii="Calibri" w:hAnsi="Calibri" w:cs="Calibri"/>
                              </w:rPr>
                              <w:t>/Erich Benz</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A7E9F33" id="_x0000_t202" coordsize="21600,21600" o:spt="202" path="m,l,21600r21600,l21600,xe">
                <v:stroke joinstyle="miter"/>
                <v:path gradientshapeok="t" o:connecttype="rect"/>
              </v:shapetype>
              <v:shape id="Textfeld 1" o:spid="_x0000_s1026" type="#_x0000_t202" style="position:absolute;left:0;text-align:left;margin-left:241.1pt;margin-top:28.95pt;width:260.15pt;height:137.9pt;z-index:251658241;visibility:visible;mso-wrap-style:square;mso-width-percent:0;mso-height-percent:0;mso-wrap-distance-left:2.85pt;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" filled="f" stroked="f" strokeweight=".5pt">
                <v:textbox>
                  <w:txbxContent>
                    <w:p w14:paraId="1F0791B3" w14:textId="77777777" w:rsidR="00DC4414" w:rsidRDefault="00DE6AE3" w:rsidP="00227963">
                      <w:pPr>
                        <w:spacing w:after="0"/>
                        <w:rPr>
                          <w:rFonts w:ascii="Calibri" w:hAnsi="Calibri" w:cs="Calibri"/>
                          <w:noProof/>
                        </w:rPr>
                      </w:pPr>
                      <w:r w:rsidRPr="00BE4A41">
                        <w:rPr>
                          <w:rFonts w:ascii="Calibri" w:hAnsi="Calibri" w:cs="Calibri"/>
                          <w:noProof/>
                        </w:rPr>
                        <w:t xml:space="preserve">Ans </w:t>
                      </w:r>
                      <w:r w:rsidRPr="009F4217">
                        <w:rPr>
                          <w:rFonts w:ascii="Calibri" w:hAnsi="Calibri" w:cs="Calibri"/>
                          <w:noProof/>
                        </w:rPr>
                        <w:t>Licht gebracht</w:t>
                      </w:r>
                      <w:r w:rsidR="00261A18" w:rsidRPr="009F4217">
                        <w:rPr>
                          <w:rFonts w:ascii="Calibri" w:hAnsi="Calibri" w:cs="Calibri"/>
                          <w:noProof/>
                        </w:rPr>
                        <w:t xml:space="preserve"> (v. l. n. r)</w:t>
                      </w:r>
                      <w:r w:rsidRPr="009F4217">
                        <w:rPr>
                          <w:rFonts w:ascii="Calibri" w:hAnsi="Calibri" w:cs="Calibri"/>
                          <w:noProof/>
                        </w:rPr>
                        <w:t xml:space="preserve">: </w:t>
                      </w:r>
                    </w:p>
                    <w:p w14:paraId="5A5386F1" w14:textId="1D2D780B" w:rsidR="00227963" w:rsidRPr="00BE4A41" w:rsidRDefault="00C87F37" w:rsidP="00227963">
                      <w:pPr>
                        <w:spacing w:after="0"/>
                        <w:rPr>
                          <w:rFonts w:ascii="Calibri" w:hAnsi="Calibri" w:cs="Calibri"/>
                        </w:rPr>
                      </w:pPr>
                      <w:r w:rsidRPr="009F4217">
                        <w:rPr>
                          <w:rFonts w:ascii="Calibri" w:hAnsi="Calibri" w:cs="Calibri"/>
                          <w:noProof/>
                        </w:rPr>
                        <w:t xml:space="preserve">Günter Willy (Geschäftsführer Privatkellerei Rolf Willy), </w:t>
                      </w:r>
                      <w:r w:rsidR="00A01999" w:rsidRPr="009F4217">
                        <w:rPr>
                          <w:rFonts w:ascii="Calibri" w:hAnsi="Calibri" w:cs="Calibri"/>
                          <w:noProof/>
                        </w:rPr>
                        <w:t xml:space="preserve">Heinz Honemann (Geschäftsführer Vivax Net GmbH), </w:t>
                      </w:r>
                      <w:r w:rsidR="000709C8" w:rsidRPr="009F4217">
                        <w:rPr>
                          <w:rFonts w:ascii="Calibri" w:hAnsi="Calibri" w:cs="Calibri"/>
                          <w:noProof/>
                        </w:rPr>
                        <w:t xml:space="preserve">Wolfram Thielen (Geschäftsführer und Mitgründer der Deutschen GigaNetz), Martin Herkommer (Leiter Strategische Geschäftsentwicklung der Deutschen GigaNetz), </w:t>
                      </w:r>
                      <w:r w:rsidR="00A01999" w:rsidRPr="009F4217">
                        <w:rPr>
                          <w:rFonts w:ascii="Calibri" w:hAnsi="Calibri" w:cs="Calibri"/>
                          <w:noProof/>
                        </w:rPr>
                        <w:t>Dirk Fieml (Leitung Gigabitkompetenz</w:t>
                      </w:r>
                      <w:r w:rsidR="00DC4414">
                        <w:rPr>
                          <w:rFonts w:ascii="Calibri" w:hAnsi="Calibri" w:cs="Calibri"/>
                          <w:noProof/>
                        </w:rPr>
                        <w:t>-</w:t>
                      </w:r>
                      <w:r w:rsidR="00A01999" w:rsidRPr="009F4217">
                        <w:rPr>
                          <w:rFonts w:ascii="Calibri" w:hAnsi="Calibri" w:cs="Calibri"/>
                          <w:noProof/>
                        </w:rPr>
                        <w:t>zentrum Heilbronn-Franken), Patrick Hoffmann (Regionalleiter Technik</w:t>
                      </w:r>
                      <w:r w:rsidR="00841765" w:rsidRPr="009F4217">
                        <w:rPr>
                          <w:rFonts w:ascii="Calibri" w:hAnsi="Calibri" w:cs="Calibri"/>
                          <w:noProof/>
                        </w:rPr>
                        <w:t xml:space="preserve"> Süd), Dirk Brameier (Geschäftsführer Technik der Deutschen GigaNetz), </w:t>
                      </w:r>
                      <w:r w:rsidR="000709C8" w:rsidRPr="009F4217">
                        <w:rPr>
                          <w:rFonts w:ascii="Calibri" w:hAnsi="Calibri" w:cs="Calibri"/>
                          <w:noProof/>
                        </w:rPr>
                        <w:t xml:space="preserve">Volker Schiek (Bürgermeister der Gemeinde Nordheim) </w:t>
                      </w:r>
                      <w:r w:rsidR="00227963" w:rsidRPr="00BE4A41">
                        <w:rPr>
                          <w:rFonts w:ascii="Calibri" w:hAnsi="Calibri" w:cs="Calibri"/>
                        </w:rPr>
                        <w:t>©Deutsche GigaNetz</w:t>
                      </w:r>
                      <w:r w:rsidR="00841765">
                        <w:rPr>
                          <w:rFonts w:ascii="Calibri" w:hAnsi="Calibri" w:cs="Calibri"/>
                        </w:rPr>
                        <w:t>/Erich Benz</w:t>
                      </w:r>
                    </w:p>
                  </w:txbxContent>
                </v:textbox>
                <w10:wrap type="square"/>
              </v:shape>
            </w:pict>
          </mc:Fallback>
        </mc:AlternateContent>
      </w:r>
      <w:r w:rsidR="00F9469F" w:rsidRPr="0045193C">
        <w:rPr>
          <w:rFonts w:ascii="Calibri" w:hAnsi="Calibri" w:cs="Calibri"/>
          <w:noProof/>
        </w:rPr>
        <w:t>Nordheims Bürgermeister Volker Schiek</w:t>
      </w:r>
      <w:r w:rsidR="00586C6F" w:rsidRPr="0045193C">
        <w:rPr>
          <w:rFonts w:ascii="Calibri" w:hAnsi="Calibri" w:cs="Calibri"/>
          <w:noProof/>
        </w:rPr>
        <w:t xml:space="preserve"> sieht in der Aktivierung </w:t>
      </w:r>
      <w:r w:rsidR="00B30F25" w:rsidRPr="0045193C">
        <w:rPr>
          <w:rFonts w:ascii="Calibri" w:hAnsi="Calibri" w:cs="Calibri"/>
          <w:noProof/>
        </w:rPr>
        <w:t>einen bedeutenden Meilenstein</w:t>
      </w:r>
      <w:r w:rsidR="00F9469F" w:rsidRPr="0045193C">
        <w:rPr>
          <w:rFonts w:ascii="Calibri" w:hAnsi="Calibri" w:cs="Calibri"/>
          <w:noProof/>
        </w:rPr>
        <w:t xml:space="preserve">: </w:t>
      </w:r>
      <w:r w:rsidR="00F9469F" w:rsidRPr="0045193C">
        <w:rPr>
          <w:rFonts w:ascii="Calibri" w:hAnsi="Calibri" w:cs="Calibri"/>
        </w:rPr>
        <w:t xml:space="preserve">„Ich freue mich, </w:t>
      </w:r>
      <w:r w:rsidR="002264CE" w:rsidRPr="0045193C">
        <w:rPr>
          <w:rFonts w:ascii="Calibri" w:hAnsi="Calibri" w:cs="Calibri"/>
        </w:rPr>
        <w:t xml:space="preserve">dass unsere Gemeinde bei der digitalen Transformation </w:t>
      </w:r>
      <w:r w:rsidR="00B27DAD" w:rsidRPr="0045193C">
        <w:rPr>
          <w:rFonts w:ascii="Calibri" w:hAnsi="Calibri" w:cs="Calibri"/>
        </w:rPr>
        <w:t xml:space="preserve">jetzt </w:t>
      </w:r>
      <w:r w:rsidR="002264CE" w:rsidRPr="0045193C">
        <w:rPr>
          <w:rFonts w:ascii="Calibri" w:hAnsi="Calibri" w:cs="Calibri"/>
        </w:rPr>
        <w:t>eine</w:t>
      </w:r>
      <w:r w:rsidR="006602DD" w:rsidRPr="0045193C">
        <w:rPr>
          <w:rFonts w:ascii="Calibri" w:hAnsi="Calibri" w:cs="Calibri"/>
        </w:rPr>
        <w:t>n großen Schritt in Richtung Zukunft</w:t>
      </w:r>
      <w:r w:rsidR="0092716C" w:rsidRPr="0045193C">
        <w:rPr>
          <w:rFonts w:ascii="Calibri" w:hAnsi="Calibri" w:cs="Calibri"/>
        </w:rPr>
        <w:t xml:space="preserve"> </w:t>
      </w:r>
      <w:r w:rsidR="00E34162" w:rsidRPr="0045193C">
        <w:rPr>
          <w:rFonts w:ascii="Calibri" w:hAnsi="Calibri" w:cs="Calibri"/>
        </w:rPr>
        <w:t>macht.</w:t>
      </w:r>
      <w:r w:rsidR="00F9469F" w:rsidRPr="0045193C">
        <w:rPr>
          <w:rFonts w:ascii="Calibri" w:hAnsi="Calibri" w:cs="Calibri"/>
        </w:rPr>
        <w:t>“</w:t>
      </w:r>
    </w:p>
    <w:p w14:paraId="36CCE87A" w14:textId="42C813E6" w:rsidR="007C7A5C" w:rsidRPr="0045193C" w:rsidRDefault="00A344BC" w:rsidP="00094598">
      <w:pPr>
        <w:pStyle w:val="berschrift1"/>
        <w:jc w:val="both"/>
        <w:rPr>
          <w:rFonts w:ascii="Calibri" w:hAnsi="Calibri" w:cs="Calibri"/>
          <w:b/>
          <w:bCs/>
        </w:rPr>
      </w:pPr>
      <w:r w:rsidRPr="0045193C">
        <w:rPr>
          <w:rFonts w:ascii="Calibri" w:hAnsi="Calibri" w:cs="Calibri"/>
          <w:b/>
        </w:rPr>
        <w:t>Zukunftsfähiges</w:t>
      </w:r>
      <w:r w:rsidRPr="0045193C">
        <w:rPr>
          <w:rFonts w:ascii="Calibri" w:hAnsi="Calibri" w:cs="Calibri"/>
          <w:b/>
          <w:bCs/>
        </w:rPr>
        <w:t xml:space="preserve"> Internet für die gesamte Region</w:t>
      </w:r>
    </w:p>
    <w:p w14:paraId="7E65F492" w14:textId="288D0DCC" w:rsidR="00D16836" w:rsidRPr="0045193C" w:rsidRDefault="00C370E8" w:rsidP="00C70FF5">
      <w:pPr>
        <w:jc w:val="both"/>
        <w:rPr>
          <w:rFonts w:ascii="Calibri" w:hAnsi="Calibri" w:cs="Calibri"/>
          <w:noProof/>
        </w:rPr>
      </w:pPr>
      <w:r w:rsidRPr="0045193C">
        <w:rPr>
          <w:rFonts w:ascii="Calibri" w:hAnsi="Calibri" w:cs="Calibri"/>
          <w:noProof/>
        </w:rPr>
        <w:t>I</w:t>
      </w:r>
      <w:r w:rsidR="00E31843" w:rsidRPr="0045193C">
        <w:rPr>
          <w:rFonts w:ascii="Calibri" w:hAnsi="Calibri" w:cs="Calibri"/>
          <w:noProof/>
        </w:rPr>
        <w:t xml:space="preserve">n Nordheim und Nordhausen wurden </w:t>
      </w:r>
      <w:r w:rsidR="003F2390" w:rsidRPr="0045193C">
        <w:rPr>
          <w:rFonts w:ascii="Calibri" w:hAnsi="Calibri" w:cs="Calibri"/>
          <w:noProof/>
        </w:rPr>
        <w:t>im Rahmen der Tiefbauarbeiten</w:t>
      </w:r>
      <w:r w:rsidR="00E31843" w:rsidRPr="0045193C">
        <w:rPr>
          <w:rFonts w:ascii="Calibri" w:hAnsi="Calibri" w:cs="Calibri"/>
          <w:noProof/>
        </w:rPr>
        <w:t xml:space="preserve"> insgesamt fast 100 km Glasfaserleitungen auf einer Strecke von 50 km Länge verlegt. Die Trasse ist nun nahezu vollständig fertiggestellt. Dabei konnten inzwischen 4.500 </w:t>
      </w:r>
      <w:r w:rsidR="0071111B" w:rsidRPr="0045193C">
        <w:rPr>
          <w:rFonts w:ascii="Calibri" w:hAnsi="Calibri" w:cs="Calibri"/>
          <w:noProof/>
        </w:rPr>
        <w:t>‚</w:t>
      </w:r>
      <w:r w:rsidR="00E31843" w:rsidRPr="0045193C">
        <w:rPr>
          <w:rFonts w:ascii="Calibri" w:hAnsi="Calibri" w:cs="Calibri"/>
          <w:noProof/>
        </w:rPr>
        <w:t>Home-Passed-Anschlüsse</w:t>
      </w:r>
      <w:r w:rsidR="0071111B" w:rsidRPr="0045193C">
        <w:rPr>
          <w:rFonts w:ascii="Calibri" w:hAnsi="Calibri" w:cs="Calibri"/>
          <w:noProof/>
        </w:rPr>
        <w:t>‘</w:t>
      </w:r>
      <w:r w:rsidR="00E31843" w:rsidRPr="0045193C">
        <w:rPr>
          <w:rFonts w:ascii="Calibri" w:hAnsi="Calibri" w:cs="Calibri"/>
          <w:noProof/>
        </w:rPr>
        <w:t xml:space="preserve"> realisiert werden, was bedeutet, dass diese Haushalte durch das verlegte Netzwerk potenziell angeschlossen werden können. </w:t>
      </w:r>
      <w:r w:rsidR="5EF73261" w:rsidRPr="0045193C">
        <w:rPr>
          <w:rFonts w:ascii="Calibri" w:hAnsi="Calibri" w:cs="Calibri"/>
          <w:noProof/>
        </w:rPr>
        <w:t>Davon sind bereits</w:t>
      </w:r>
      <w:r w:rsidR="00E31843" w:rsidRPr="0045193C">
        <w:rPr>
          <w:rFonts w:ascii="Calibri" w:hAnsi="Calibri" w:cs="Calibri"/>
          <w:noProof/>
        </w:rPr>
        <w:t xml:space="preserve"> 1.650 </w:t>
      </w:r>
      <w:r w:rsidR="0071111B" w:rsidRPr="0045193C">
        <w:rPr>
          <w:rFonts w:ascii="Calibri" w:hAnsi="Calibri" w:cs="Calibri"/>
          <w:noProof/>
        </w:rPr>
        <w:t>‚</w:t>
      </w:r>
      <w:r w:rsidR="00E31843" w:rsidRPr="0045193C">
        <w:rPr>
          <w:rFonts w:ascii="Calibri" w:hAnsi="Calibri" w:cs="Calibri"/>
          <w:noProof/>
        </w:rPr>
        <w:t>Home-Connected-Anschlüsse</w:t>
      </w:r>
      <w:r w:rsidR="0071111B" w:rsidRPr="0045193C">
        <w:rPr>
          <w:rFonts w:ascii="Calibri" w:hAnsi="Calibri" w:cs="Calibri"/>
          <w:noProof/>
        </w:rPr>
        <w:t>‘</w:t>
      </w:r>
      <w:r w:rsidR="00E31843" w:rsidRPr="0045193C">
        <w:rPr>
          <w:rFonts w:ascii="Calibri" w:hAnsi="Calibri" w:cs="Calibri"/>
          <w:noProof/>
        </w:rPr>
        <w:t xml:space="preserve"> umgesetzt </w:t>
      </w:r>
      <w:r w:rsidR="0071111B" w:rsidRPr="0045193C">
        <w:rPr>
          <w:rFonts w:ascii="Calibri" w:hAnsi="Calibri" w:cs="Calibri"/>
          <w:noProof/>
        </w:rPr>
        <w:t xml:space="preserve">und somit die Verlegung </w:t>
      </w:r>
      <w:r w:rsidR="00912B57" w:rsidRPr="0045193C">
        <w:rPr>
          <w:rFonts w:ascii="Calibri" w:hAnsi="Calibri" w:cs="Calibri"/>
          <w:noProof/>
        </w:rPr>
        <w:t>von G</w:t>
      </w:r>
      <w:r w:rsidR="00B8687A">
        <w:rPr>
          <w:rFonts w:ascii="Calibri" w:hAnsi="Calibri" w:cs="Calibri"/>
          <w:noProof/>
        </w:rPr>
        <w:t>l</w:t>
      </w:r>
      <w:r w:rsidR="00E31843" w:rsidRPr="0045193C">
        <w:rPr>
          <w:rFonts w:ascii="Calibri" w:hAnsi="Calibri" w:cs="Calibri"/>
          <w:noProof/>
        </w:rPr>
        <w:t>asfaserkabel bis in die eigenen vier Wände</w:t>
      </w:r>
      <w:r w:rsidR="00912B57" w:rsidRPr="0045193C">
        <w:rPr>
          <w:rFonts w:ascii="Calibri" w:hAnsi="Calibri" w:cs="Calibri"/>
          <w:noProof/>
        </w:rPr>
        <w:t xml:space="preserve"> der entsprechenden Nutzerinnen und Nutzer</w:t>
      </w:r>
      <w:r w:rsidR="00E31843" w:rsidRPr="0045193C">
        <w:rPr>
          <w:rFonts w:ascii="Calibri" w:hAnsi="Calibri" w:cs="Calibri"/>
          <w:noProof/>
        </w:rPr>
        <w:t xml:space="preserve">. </w:t>
      </w:r>
      <w:r w:rsidR="22B88D4D" w:rsidRPr="0045193C">
        <w:rPr>
          <w:rFonts w:ascii="Calibri" w:hAnsi="Calibri" w:cs="Calibri"/>
          <w:noProof/>
        </w:rPr>
        <w:t>Schon</w:t>
      </w:r>
      <w:r w:rsidR="00E31843" w:rsidRPr="0045193C">
        <w:rPr>
          <w:rFonts w:ascii="Calibri" w:hAnsi="Calibri" w:cs="Calibri"/>
          <w:noProof/>
        </w:rPr>
        <w:t xml:space="preserve"> 1.100 dieser Haushalte sind bereits aktiviert und profitieren vom schnellen Giga</w:t>
      </w:r>
      <w:r w:rsidR="003770E7" w:rsidRPr="0045193C">
        <w:rPr>
          <w:rFonts w:ascii="Calibri" w:hAnsi="Calibri" w:cs="Calibri"/>
          <w:noProof/>
        </w:rPr>
        <w:t>Netz</w:t>
      </w:r>
      <w:r w:rsidR="00E31843" w:rsidRPr="0045193C">
        <w:rPr>
          <w:rFonts w:ascii="Calibri" w:hAnsi="Calibri" w:cs="Calibri"/>
          <w:noProof/>
        </w:rPr>
        <w:t xml:space="preserve">-Internet. Sukzessive werden alle </w:t>
      </w:r>
      <w:r w:rsidR="00EC0DE8" w:rsidRPr="0045193C">
        <w:rPr>
          <w:rFonts w:ascii="Calibri" w:hAnsi="Calibri" w:cs="Calibri"/>
          <w:noProof/>
        </w:rPr>
        <w:t xml:space="preserve">weiteren </w:t>
      </w:r>
      <w:r w:rsidR="00E31843" w:rsidRPr="0045193C">
        <w:rPr>
          <w:rFonts w:ascii="Calibri" w:hAnsi="Calibri" w:cs="Calibri"/>
          <w:noProof/>
        </w:rPr>
        <w:t xml:space="preserve">beauftragten Anschlüsse </w:t>
      </w:r>
      <w:r w:rsidR="003022A1" w:rsidRPr="0045193C">
        <w:rPr>
          <w:rFonts w:ascii="Calibri" w:hAnsi="Calibri" w:cs="Calibri"/>
          <w:noProof/>
        </w:rPr>
        <w:t xml:space="preserve">in den kommenden Wochen </w:t>
      </w:r>
      <w:r w:rsidR="00E31843" w:rsidRPr="0045193C">
        <w:rPr>
          <w:rFonts w:ascii="Calibri" w:hAnsi="Calibri" w:cs="Calibri"/>
          <w:noProof/>
        </w:rPr>
        <w:t>freigeschaltet.</w:t>
      </w:r>
    </w:p>
    <w:p w14:paraId="4D0864C9" w14:textId="799294A4" w:rsidR="00743B88" w:rsidRPr="0045193C" w:rsidRDefault="00E66FF1" w:rsidP="00C70FF5">
      <w:pPr>
        <w:jc w:val="both"/>
        <w:rPr>
          <w:rFonts w:ascii="Calibri" w:hAnsi="Calibri" w:cs="Calibri"/>
          <w:noProof/>
        </w:rPr>
      </w:pPr>
      <w:r w:rsidRPr="0045193C">
        <w:rPr>
          <w:rFonts w:ascii="Calibri" w:hAnsi="Calibri" w:cs="Calibri"/>
          <w:noProof/>
        </w:rPr>
        <w:t xml:space="preserve">Das Ergebnis </w:t>
      </w:r>
      <w:r w:rsidR="00DD5031" w:rsidRPr="0045193C">
        <w:rPr>
          <w:rFonts w:ascii="Calibri" w:hAnsi="Calibri" w:cs="Calibri"/>
          <w:noProof/>
        </w:rPr>
        <w:t>dieser</w:t>
      </w:r>
      <w:r w:rsidRPr="0045193C">
        <w:rPr>
          <w:rFonts w:ascii="Calibri" w:hAnsi="Calibri" w:cs="Calibri"/>
          <w:noProof/>
        </w:rPr>
        <w:t xml:space="preserve"> </w:t>
      </w:r>
      <w:r w:rsidR="009C2752" w:rsidRPr="0045193C">
        <w:rPr>
          <w:rFonts w:ascii="Calibri" w:hAnsi="Calibri" w:cs="Calibri"/>
          <w:noProof/>
        </w:rPr>
        <w:t>bedeutenden</w:t>
      </w:r>
      <w:r w:rsidRPr="0045193C">
        <w:rPr>
          <w:rFonts w:ascii="Calibri" w:hAnsi="Calibri" w:cs="Calibri"/>
          <w:noProof/>
        </w:rPr>
        <w:t xml:space="preserve"> Baumaßnahmen ist e</w:t>
      </w:r>
      <w:r w:rsidR="001559A7" w:rsidRPr="0045193C">
        <w:rPr>
          <w:rFonts w:ascii="Calibri" w:hAnsi="Calibri" w:cs="Calibri"/>
          <w:noProof/>
        </w:rPr>
        <w:t xml:space="preserve">in durchgängiges Netz mit zwei </w:t>
      </w:r>
      <w:r w:rsidR="00661AB0" w:rsidRPr="0045193C">
        <w:rPr>
          <w:rFonts w:ascii="Calibri" w:hAnsi="Calibri" w:cs="Calibri"/>
          <w:noProof/>
        </w:rPr>
        <w:t xml:space="preserve">Glasfaserhauptverteilern, den </w:t>
      </w:r>
      <w:r w:rsidR="001559A7" w:rsidRPr="0045193C">
        <w:rPr>
          <w:rFonts w:ascii="Calibri" w:hAnsi="Calibri" w:cs="Calibri"/>
          <w:noProof/>
        </w:rPr>
        <w:t>sogenannten P</w:t>
      </w:r>
      <w:r w:rsidR="007D43F5" w:rsidRPr="0045193C">
        <w:rPr>
          <w:rFonts w:ascii="Calibri" w:hAnsi="Calibri" w:cs="Calibri"/>
          <w:noProof/>
        </w:rPr>
        <w:t>o</w:t>
      </w:r>
      <w:r w:rsidR="001559A7" w:rsidRPr="0045193C">
        <w:rPr>
          <w:rFonts w:ascii="Calibri" w:hAnsi="Calibri" w:cs="Calibri"/>
          <w:noProof/>
        </w:rPr>
        <w:t>Ps (Point of Presence)</w:t>
      </w:r>
      <w:r w:rsidR="00661AB0" w:rsidRPr="0045193C">
        <w:rPr>
          <w:rFonts w:ascii="Calibri" w:hAnsi="Calibri" w:cs="Calibri"/>
          <w:noProof/>
        </w:rPr>
        <w:t>,</w:t>
      </w:r>
      <w:r w:rsidR="001559A7" w:rsidRPr="0045193C">
        <w:rPr>
          <w:rFonts w:ascii="Calibri" w:hAnsi="Calibri" w:cs="Calibri"/>
          <w:noProof/>
        </w:rPr>
        <w:t xml:space="preserve"> und 70 Netzverteilern. Diese Infrastruktur legt den Grundstein für eine zuverlässige und leistungsfähige Internetverbindung für die gesamte Region.</w:t>
      </w:r>
      <w:r w:rsidR="0077387B" w:rsidRPr="0045193C">
        <w:rPr>
          <w:rFonts w:ascii="Calibri" w:hAnsi="Calibri" w:cs="Calibri"/>
          <w:noProof/>
        </w:rPr>
        <w:t xml:space="preserve"> </w:t>
      </w:r>
      <w:r w:rsidR="002529E4" w:rsidRPr="0045193C">
        <w:rPr>
          <w:rFonts w:ascii="Calibri" w:hAnsi="Calibri" w:cs="Calibri"/>
          <w:noProof/>
        </w:rPr>
        <w:t xml:space="preserve">Darüber freut sich besonders </w:t>
      </w:r>
      <w:r w:rsidR="0067721C" w:rsidRPr="0045193C">
        <w:rPr>
          <w:rFonts w:ascii="Calibri" w:hAnsi="Calibri" w:cs="Calibri"/>
          <w:noProof/>
        </w:rPr>
        <w:t xml:space="preserve">Dirk Fieml, </w:t>
      </w:r>
      <w:r w:rsidR="00DD5031" w:rsidRPr="0045193C">
        <w:rPr>
          <w:rFonts w:ascii="Calibri" w:hAnsi="Calibri" w:cs="Calibri"/>
          <w:noProof/>
        </w:rPr>
        <w:t>Leiter des</w:t>
      </w:r>
      <w:r w:rsidR="0067721C" w:rsidRPr="0045193C">
        <w:rPr>
          <w:rFonts w:ascii="Calibri" w:hAnsi="Calibri" w:cs="Calibri"/>
          <w:noProof/>
        </w:rPr>
        <w:t xml:space="preserve"> Gigabitkompetenzzentrum</w:t>
      </w:r>
      <w:r w:rsidR="00DD5031" w:rsidRPr="0045193C">
        <w:rPr>
          <w:rFonts w:ascii="Calibri" w:hAnsi="Calibri" w:cs="Calibri"/>
          <w:noProof/>
        </w:rPr>
        <w:t>s</w:t>
      </w:r>
      <w:r w:rsidR="0067721C" w:rsidRPr="0045193C">
        <w:rPr>
          <w:rFonts w:ascii="Calibri" w:hAnsi="Calibri" w:cs="Calibri"/>
          <w:noProof/>
        </w:rPr>
        <w:t xml:space="preserve"> Heilbronn-Franken: „Es ist </w:t>
      </w:r>
      <w:r w:rsidR="000F77CF" w:rsidRPr="0045193C">
        <w:rPr>
          <w:rFonts w:ascii="Calibri" w:hAnsi="Calibri" w:cs="Calibri"/>
          <w:noProof/>
        </w:rPr>
        <w:t>großartig</w:t>
      </w:r>
      <w:r w:rsidR="0067721C" w:rsidRPr="0045193C">
        <w:rPr>
          <w:rFonts w:ascii="Calibri" w:hAnsi="Calibri" w:cs="Calibri"/>
          <w:noProof/>
        </w:rPr>
        <w:t>, nun das Ergebnis dieses aufwendigen Infrastruktur</w:t>
      </w:r>
      <w:r w:rsidR="00DD5031" w:rsidRPr="0045193C">
        <w:rPr>
          <w:rFonts w:ascii="Calibri" w:hAnsi="Calibri" w:cs="Calibri"/>
          <w:noProof/>
        </w:rPr>
        <w:t>-P</w:t>
      </w:r>
      <w:r w:rsidR="0067721C" w:rsidRPr="0045193C">
        <w:rPr>
          <w:rFonts w:ascii="Calibri" w:hAnsi="Calibri" w:cs="Calibri"/>
          <w:noProof/>
        </w:rPr>
        <w:t xml:space="preserve">rojekts </w:t>
      </w:r>
      <w:r w:rsidR="00676654" w:rsidRPr="0045193C">
        <w:rPr>
          <w:rFonts w:ascii="Calibri" w:hAnsi="Calibri" w:cs="Calibri"/>
          <w:noProof/>
        </w:rPr>
        <w:t xml:space="preserve">in Nordheim </w:t>
      </w:r>
      <w:r w:rsidR="0067721C" w:rsidRPr="0045193C">
        <w:rPr>
          <w:rFonts w:ascii="Calibri" w:hAnsi="Calibri" w:cs="Calibri"/>
          <w:noProof/>
        </w:rPr>
        <w:t>live zu sehen.</w:t>
      </w:r>
      <w:r w:rsidR="00BE6C07" w:rsidRPr="0045193C">
        <w:rPr>
          <w:rFonts w:ascii="Calibri" w:hAnsi="Calibri" w:cs="Calibri"/>
          <w:noProof/>
        </w:rPr>
        <w:t xml:space="preserve"> </w:t>
      </w:r>
      <w:r w:rsidR="0029260A" w:rsidRPr="0045193C">
        <w:rPr>
          <w:rFonts w:ascii="Calibri" w:hAnsi="Calibri" w:cs="Calibri"/>
          <w:noProof/>
        </w:rPr>
        <w:t xml:space="preserve">Schließlich </w:t>
      </w:r>
      <w:r w:rsidR="00545C20" w:rsidRPr="0045193C">
        <w:rPr>
          <w:rFonts w:ascii="Calibri" w:hAnsi="Calibri" w:cs="Calibri"/>
          <w:noProof/>
        </w:rPr>
        <w:t>ist</w:t>
      </w:r>
      <w:r w:rsidR="00BE6C07" w:rsidRPr="0045193C">
        <w:rPr>
          <w:rFonts w:ascii="Calibri" w:hAnsi="Calibri" w:cs="Calibri"/>
          <w:noProof/>
        </w:rPr>
        <w:t xml:space="preserve"> </w:t>
      </w:r>
      <w:r w:rsidR="00867AFF" w:rsidRPr="0045193C">
        <w:rPr>
          <w:rFonts w:ascii="Calibri" w:hAnsi="Calibri" w:cs="Calibri"/>
          <w:noProof/>
        </w:rPr>
        <w:t>die heutige Aktivierung</w:t>
      </w:r>
      <w:r w:rsidR="00BE6C07" w:rsidRPr="0045193C">
        <w:rPr>
          <w:rFonts w:ascii="Calibri" w:hAnsi="Calibri" w:cs="Calibri"/>
          <w:noProof/>
        </w:rPr>
        <w:t xml:space="preserve"> nicht nur ein</w:t>
      </w:r>
      <w:r w:rsidR="00270C52" w:rsidRPr="0045193C">
        <w:rPr>
          <w:rFonts w:ascii="Calibri" w:hAnsi="Calibri" w:cs="Calibri"/>
          <w:noProof/>
        </w:rPr>
        <w:t xml:space="preserve"> </w:t>
      </w:r>
      <w:r w:rsidR="004112F7" w:rsidRPr="0045193C">
        <w:rPr>
          <w:rFonts w:ascii="Calibri" w:hAnsi="Calibri" w:cs="Calibri"/>
          <w:noProof/>
        </w:rPr>
        <w:t xml:space="preserve">Beitrag </w:t>
      </w:r>
      <w:r w:rsidR="00270C52" w:rsidRPr="0045193C">
        <w:rPr>
          <w:rFonts w:ascii="Calibri" w:hAnsi="Calibri" w:cs="Calibri"/>
          <w:noProof/>
        </w:rPr>
        <w:t xml:space="preserve">in Sachen </w:t>
      </w:r>
      <w:r w:rsidR="00545C20" w:rsidRPr="0045193C">
        <w:rPr>
          <w:rFonts w:ascii="Calibri" w:hAnsi="Calibri" w:cs="Calibri"/>
          <w:noProof/>
        </w:rPr>
        <w:t xml:space="preserve">Zukunftssicherheit </w:t>
      </w:r>
      <w:r w:rsidR="00BE6C07" w:rsidRPr="0045193C">
        <w:rPr>
          <w:rFonts w:ascii="Calibri" w:hAnsi="Calibri" w:cs="Calibri"/>
          <w:noProof/>
        </w:rPr>
        <w:t>für Nordheim</w:t>
      </w:r>
      <w:r w:rsidR="003C6B36" w:rsidRPr="0045193C">
        <w:rPr>
          <w:rFonts w:ascii="Calibri" w:hAnsi="Calibri" w:cs="Calibri"/>
          <w:noProof/>
        </w:rPr>
        <w:t>,</w:t>
      </w:r>
      <w:r w:rsidR="00BE6C07" w:rsidRPr="0045193C">
        <w:rPr>
          <w:rFonts w:ascii="Calibri" w:hAnsi="Calibri" w:cs="Calibri"/>
          <w:noProof/>
        </w:rPr>
        <w:t xml:space="preserve"> sondern für die</w:t>
      </w:r>
      <w:r w:rsidR="00867AFF" w:rsidRPr="0045193C">
        <w:rPr>
          <w:rFonts w:ascii="Calibri" w:hAnsi="Calibri" w:cs="Calibri"/>
          <w:noProof/>
        </w:rPr>
        <w:t xml:space="preserve"> ganze Region.</w:t>
      </w:r>
      <w:r w:rsidR="008C1C62" w:rsidRPr="0045193C">
        <w:rPr>
          <w:rFonts w:ascii="Calibri" w:hAnsi="Calibri" w:cs="Calibri"/>
          <w:noProof/>
        </w:rPr>
        <w:t xml:space="preserve"> Daher hoffen wir, dass auch weitere Gewerbegebiete in der Region durch die Deutsche GigaNetz erschlossen werden.</w:t>
      </w:r>
      <w:r w:rsidR="00867AFF" w:rsidRPr="0045193C">
        <w:rPr>
          <w:rFonts w:ascii="Calibri" w:hAnsi="Calibri" w:cs="Calibri"/>
          <w:noProof/>
        </w:rPr>
        <w:t>“</w:t>
      </w:r>
    </w:p>
    <w:p w14:paraId="2B896D3E" w14:textId="2DD4DCB9" w:rsidR="00703C00" w:rsidRPr="0045193C" w:rsidRDefault="00703C00" w:rsidP="00C70FF5">
      <w:pPr>
        <w:pStyle w:val="berschrift1"/>
        <w:jc w:val="both"/>
        <w:rPr>
          <w:rFonts w:ascii="Calibri" w:hAnsi="Calibri" w:cs="Calibri"/>
          <w:b/>
          <w:bCs/>
        </w:rPr>
      </w:pPr>
      <w:r w:rsidRPr="0045193C">
        <w:rPr>
          <w:rFonts w:ascii="Calibri" w:hAnsi="Calibri" w:cs="Calibri"/>
          <w:b/>
          <w:bCs/>
        </w:rPr>
        <w:lastRenderedPageBreak/>
        <w:t>Erfolgreicher Abschluss der Tiefbauarbeiten</w:t>
      </w:r>
      <w:r w:rsidR="00F86F09" w:rsidRPr="0045193C">
        <w:rPr>
          <w:rFonts w:ascii="Calibri" w:hAnsi="Calibri" w:cs="Calibri"/>
          <w:b/>
          <w:bCs/>
        </w:rPr>
        <w:t xml:space="preserve"> zum Greifen nah</w:t>
      </w:r>
    </w:p>
    <w:p w14:paraId="31A616AD" w14:textId="06B2522C" w:rsidR="0016373A" w:rsidRPr="0045193C" w:rsidRDefault="00703C00" w:rsidP="00C70FF5">
      <w:pPr>
        <w:jc w:val="both"/>
        <w:rPr>
          <w:rFonts w:ascii="Calibri" w:hAnsi="Calibri" w:cs="Calibri"/>
          <w:noProof/>
        </w:rPr>
      </w:pPr>
      <w:r w:rsidRPr="0045193C">
        <w:rPr>
          <w:rFonts w:ascii="Calibri" w:hAnsi="Calibri" w:cs="Calibri"/>
        </w:rPr>
        <w:t>Nach der Entscheidung der Deutschen Giga</w:t>
      </w:r>
      <w:r w:rsidR="00210C09" w:rsidRPr="0045193C">
        <w:rPr>
          <w:rFonts w:ascii="Calibri" w:hAnsi="Calibri" w:cs="Calibri"/>
        </w:rPr>
        <w:t>N</w:t>
      </w:r>
      <w:r w:rsidRPr="0045193C">
        <w:rPr>
          <w:rFonts w:ascii="Calibri" w:hAnsi="Calibri" w:cs="Calibri"/>
        </w:rPr>
        <w:t>etz, auch die Gewe</w:t>
      </w:r>
      <w:r w:rsidR="0077387B" w:rsidRPr="0045193C">
        <w:rPr>
          <w:rFonts w:ascii="Calibri" w:hAnsi="Calibri" w:cs="Calibri"/>
        </w:rPr>
        <w:t>r</w:t>
      </w:r>
      <w:r w:rsidRPr="0045193C">
        <w:rPr>
          <w:rFonts w:ascii="Calibri" w:hAnsi="Calibri" w:cs="Calibri"/>
        </w:rPr>
        <w:t>begebiete in Nordheim auszubauen, wurden diese</w:t>
      </w:r>
      <w:r w:rsidR="00312FC1" w:rsidRPr="0045193C">
        <w:rPr>
          <w:rFonts w:ascii="Calibri" w:hAnsi="Calibri" w:cs="Calibri"/>
        </w:rPr>
        <w:t>s</w:t>
      </w:r>
      <w:r w:rsidRPr="0045193C">
        <w:rPr>
          <w:rFonts w:ascii="Calibri" w:hAnsi="Calibri" w:cs="Calibri"/>
        </w:rPr>
        <w:t xml:space="preserve"> in </w:t>
      </w:r>
      <w:r w:rsidR="007D43F5" w:rsidRPr="0045193C">
        <w:rPr>
          <w:rFonts w:ascii="Calibri" w:hAnsi="Calibri" w:cs="Calibri"/>
        </w:rPr>
        <w:t xml:space="preserve">einer </w:t>
      </w:r>
      <w:r w:rsidRPr="0045193C">
        <w:rPr>
          <w:rFonts w:ascii="Calibri" w:hAnsi="Calibri" w:cs="Calibri"/>
        </w:rPr>
        <w:t xml:space="preserve">Rekordzeit von vier Wochen durch das beauftragte Generalunternehmen </w:t>
      </w:r>
      <w:proofErr w:type="spellStart"/>
      <w:r w:rsidRPr="0045193C">
        <w:rPr>
          <w:rFonts w:ascii="Calibri" w:hAnsi="Calibri" w:cs="Calibri"/>
        </w:rPr>
        <w:t>Vivax</w:t>
      </w:r>
      <w:proofErr w:type="spellEnd"/>
      <w:r w:rsidRPr="0045193C">
        <w:rPr>
          <w:rFonts w:ascii="Calibri" w:hAnsi="Calibri" w:cs="Calibri"/>
        </w:rPr>
        <w:t xml:space="preserve"> Net GmbH realisiert.</w:t>
      </w:r>
      <w:r w:rsidR="0077387B" w:rsidRPr="0045193C">
        <w:rPr>
          <w:rFonts w:ascii="Calibri" w:hAnsi="Calibri" w:cs="Calibri"/>
        </w:rPr>
        <w:t xml:space="preserve"> </w:t>
      </w:r>
      <w:r w:rsidR="0077387B" w:rsidRPr="0045193C">
        <w:rPr>
          <w:rFonts w:ascii="Calibri" w:hAnsi="Calibri" w:cs="Calibri"/>
          <w:noProof/>
        </w:rPr>
        <w:t>Nach Einblasen der Glasfaserkabel, Aktivierung der restlichen Vertragskun</w:t>
      </w:r>
      <w:r w:rsidR="00BD367A" w:rsidRPr="0045193C">
        <w:rPr>
          <w:rFonts w:ascii="Calibri" w:hAnsi="Calibri" w:cs="Calibri"/>
          <w:noProof/>
        </w:rPr>
        <w:t>dinnen und -kunden</w:t>
      </w:r>
      <w:r w:rsidR="0077387B" w:rsidRPr="0045193C">
        <w:rPr>
          <w:rFonts w:ascii="Calibri" w:hAnsi="Calibri" w:cs="Calibri"/>
          <w:noProof/>
        </w:rPr>
        <w:t xml:space="preserve"> und Schließen der letz</w:t>
      </w:r>
      <w:r w:rsidR="00CC49B2" w:rsidRPr="0045193C">
        <w:rPr>
          <w:rFonts w:ascii="Calibri" w:hAnsi="Calibri" w:cs="Calibri"/>
          <w:noProof/>
        </w:rPr>
        <w:t>t</w:t>
      </w:r>
      <w:r w:rsidR="0077387B" w:rsidRPr="0045193C">
        <w:rPr>
          <w:rFonts w:ascii="Calibri" w:hAnsi="Calibri" w:cs="Calibri"/>
          <w:noProof/>
        </w:rPr>
        <w:t xml:space="preserve">en offenen Oberflächen ist die finale Übergabe </w:t>
      </w:r>
      <w:r w:rsidR="00E40978" w:rsidRPr="0045193C">
        <w:rPr>
          <w:rFonts w:ascii="Calibri" w:hAnsi="Calibri" w:cs="Calibri"/>
          <w:noProof/>
        </w:rPr>
        <w:t>in</w:t>
      </w:r>
      <w:r w:rsidR="0077387B" w:rsidRPr="0045193C">
        <w:rPr>
          <w:rFonts w:ascii="Calibri" w:hAnsi="Calibri" w:cs="Calibri"/>
          <w:noProof/>
        </w:rPr>
        <w:t xml:space="preserve"> den </w:t>
      </w:r>
      <w:r w:rsidR="00E40978" w:rsidRPr="0045193C">
        <w:rPr>
          <w:rFonts w:ascii="Calibri" w:hAnsi="Calibri" w:cs="Calibri"/>
          <w:noProof/>
        </w:rPr>
        <w:t>Netzbetrieb</w:t>
      </w:r>
      <w:r w:rsidR="0077387B" w:rsidRPr="0045193C">
        <w:rPr>
          <w:rFonts w:ascii="Calibri" w:hAnsi="Calibri" w:cs="Calibri"/>
          <w:noProof/>
        </w:rPr>
        <w:t xml:space="preserve"> der Deutschen Giga</w:t>
      </w:r>
      <w:r w:rsidR="00315522">
        <w:rPr>
          <w:rFonts w:ascii="Calibri" w:hAnsi="Calibri" w:cs="Calibri"/>
          <w:noProof/>
        </w:rPr>
        <w:t>N</w:t>
      </w:r>
      <w:r w:rsidR="0077387B" w:rsidRPr="0045193C">
        <w:rPr>
          <w:rFonts w:ascii="Calibri" w:hAnsi="Calibri" w:cs="Calibri"/>
          <w:noProof/>
        </w:rPr>
        <w:t xml:space="preserve">etz für Mai </w:t>
      </w:r>
      <w:r w:rsidR="00EF0A86" w:rsidRPr="0045193C">
        <w:rPr>
          <w:rFonts w:ascii="Calibri" w:hAnsi="Calibri" w:cs="Calibri"/>
          <w:noProof/>
        </w:rPr>
        <w:t>2024</w:t>
      </w:r>
      <w:r w:rsidR="0077387B" w:rsidRPr="0045193C">
        <w:rPr>
          <w:rFonts w:ascii="Calibri" w:hAnsi="Calibri" w:cs="Calibri"/>
          <w:noProof/>
        </w:rPr>
        <w:t xml:space="preserve"> geplant.</w:t>
      </w:r>
      <w:r w:rsidR="009877C5" w:rsidRPr="0045193C">
        <w:rPr>
          <w:rFonts w:ascii="Calibri" w:hAnsi="Calibri" w:cs="Calibri"/>
          <w:noProof/>
        </w:rPr>
        <w:t xml:space="preserve"> </w:t>
      </w:r>
    </w:p>
    <w:p w14:paraId="1E276175" w14:textId="687ED8A3" w:rsidR="003E7F4A" w:rsidRPr="0045193C" w:rsidRDefault="00B830A8" w:rsidP="00C70FF5">
      <w:pPr>
        <w:jc w:val="both"/>
        <w:rPr>
          <w:rFonts w:ascii="Calibri" w:hAnsi="Calibri" w:cs="Calibri"/>
          <w:noProof/>
        </w:rPr>
      </w:pPr>
      <w:r w:rsidRPr="0045193C">
        <w:rPr>
          <w:rFonts w:ascii="Calibri" w:hAnsi="Calibri" w:cs="Calibri"/>
          <w:noProof/>
        </w:rPr>
        <w:t xml:space="preserve">Um den Ausbau des Glasfasernetzes zügig voranzutreiben, waren bei der Umsetzung bis zu neun Tiefbaukolonnen, sechs Glasfasermontage-Teams sowie eine Bauüberwachung und ein Team zur Terminvereinbarung mit insgesamt 80 Mitarbeitenden im Einsatz. </w:t>
      </w:r>
      <w:r w:rsidR="00432FF8" w:rsidRPr="0045193C">
        <w:rPr>
          <w:rFonts w:ascii="Calibri" w:hAnsi="Calibri" w:cs="Calibri"/>
          <w:noProof/>
        </w:rPr>
        <w:t>Auch für zwischenzeitliche Hürde</w:t>
      </w:r>
      <w:r w:rsidR="00FE7792" w:rsidRPr="0045193C">
        <w:rPr>
          <w:rFonts w:ascii="Calibri" w:hAnsi="Calibri" w:cs="Calibri"/>
          <w:noProof/>
        </w:rPr>
        <w:t>n</w:t>
      </w:r>
      <w:r w:rsidR="00432FF8" w:rsidRPr="0045193C">
        <w:rPr>
          <w:rFonts w:ascii="Calibri" w:hAnsi="Calibri" w:cs="Calibri"/>
          <w:noProof/>
        </w:rPr>
        <w:t xml:space="preserve"> wie das Nadelöhr Lauffener Straße wurden Lösungen gefunden.</w:t>
      </w:r>
      <w:r w:rsidR="00432FF8" w:rsidRPr="0045193C" w:rsidDel="00432FF8">
        <w:rPr>
          <w:rFonts w:ascii="Calibri" w:hAnsi="Calibri" w:cs="Calibri"/>
          <w:noProof/>
        </w:rPr>
        <w:t xml:space="preserve"> </w:t>
      </w:r>
      <w:r w:rsidR="005876DF" w:rsidRPr="0045193C">
        <w:rPr>
          <w:rFonts w:ascii="Calibri" w:hAnsi="Calibri" w:cs="Calibri"/>
          <w:noProof/>
        </w:rPr>
        <w:t xml:space="preserve">Durch </w:t>
      </w:r>
      <w:r w:rsidR="181E9C5F" w:rsidRPr="0045193C">
        <w:rPr>
          <w:rFonts w:ascii="Calibri" w:hAnsi="Calibri" w:cs="Calibri"/>
          <w:noProof/>
        </w:rPr>
        <w:t>di</w:t>
      </w:r>
      <w:r w:rsidR="005876DF" w:rsidRPr="0045193C">
        <w:rPr>
          <w:rFonts w:ascii="Calibri" w:hAnsi="Calibri" w:cs="Calibri"/>
          <w:noProof/>
        </w:rPr>
        <w:t>e sorgfältige Planung und koordinierte</w:t>
      </w:r>
      <w:r w:rsidR="0039452A" w:rsidRPr="0045193C">
        <w:rPr>
          <w:rFonts w:ascii="Calibri" w:hAnsi="Calibri" w:cs="Calibri"/>
          <w:noProof/>
        </w:rPr>
        <w:t>n</w:t>
      </w:r>
      <w:r w:rsidR="005876DF" w:rsidRPr="0045193C">
        <w:rPr>
          <w:rFonts w:ascii="Calibri" w:hAnsi="Calibri" w:cs="Calibri"/>
          <w:noProof/>
        </w:rPr>
        <w:t xml:space="preserve"> Maßnahmen </w:t>
      </w:r>
      <w:r w:rsidR="6C7FF613" w:rsidRPr="0045193C">
        <w:rPr>
          <w:rFonts w:ascii="Calibri" w:hAnsi="Calibri" w:cs="Calibri"/>
          <w:noProof/>
        </w:rPr>
        <w:t>konnte der</w:t>
      </w:r>
      <w:r w:rsidR="005876DF" w:rsidRPr="0045193C">
        <w:rPr>
          <w:rFonts w:ascii="Calibri" w:hAnsi="Calibri" w:cs="Calibri"/>
          <w:noProof/>
        </w:rPr>
        <w:t xml:space="preserve"> Zeitplan dennoch </w:t>
      </w:r>
      <w:r w:rsidR="0039452A" w:rsidRPr="0045193C">
        <w:rPr>
          <w:rFonts w:ascii="Calibri" w:hAnsi="Calibri" w:cs="Calibri"/>
          <w:noProof/>
        </w:rPr>
        <w:t>gehalten</w:t>
      </w:r>
      <w:r w:rsidR="0335D77C" w:rsidRPr="0045193C">
        <w:rPr>
          <w:rFonts w:ascii="Calibri" w:hAnsi="Calibri" w:cs="Calibri"/>
          <w:noProof/>
        </w:rPr>
        <w:t xml:space="preserve"> werden.</w:t>
      </w:r>
      <w:r w:rsidR="00574153" w:rsidRPr="0045193C">
        <w:rPr>
          <w:rFonts w:ascii="Calibri" w:hAnsi="Calibri" w:cs="Calibri"/>
        </w:rPr>
        <w:t xml:space="preserve"> </w:t>
      </w:r>
      <w:r w:rsidR="003E7F4A" w:rsidRPr="0045193C">
        <w:rPr>
          <w:rFonts w:ascii="Calibri" w:hAnsi="Calibri" w:cs="Calibri"/>
        </w:rPr>
        <w:t xml:space="preserve">„Die Tiefbauarbeiten sind nun weitestgehend abgeschlossen, sodass </w:t>
      </w:r>
      <w:r w:rsidR="00B73C98" w:rsidRPr="0045193C">
        <w:rPr>
          <w:rFonts w:ascii="Calibri" w:hAnsi="Calibri" w:cs="Calibri"/>
        </w:rPr>
        <w:t>jetzt</w:t>
      </w:r>
      <w:r w:rsidR="003E7F4A" w:rsidRPr="0045193C">
        <w:rPr>
          <w:rFonts w:ascii="Calibri" w:hAnsi="Calibri" w:cs="Calibri"/>
        </w:rPr>
        <w:t xml:space="preserve"> die Nachverdichtung durch die Deutsche Giga</w:t>
      </w:r>
      <w:r w:rsidR="00210C09" w:rsidRPr="0045193C">
        <w:rPr>
          <w:rFonts w:ascii="Calibri" w:hAnsi="Calibri" w:cs="Calibri"/>
        </w:rPr>
        <w:t>N</w:t>
      </w:r>
      <w:r w:rsidR="003E7F4A" w:rsidRPr="0045193C">
        <w:rPr>
          <w:rFonts w:ascii="Calibri" w:hAnsi="Calibri" w:cs="Calibri"/>
        </w:rPr>
        <w:t xml:space="preserve">etz erfolgen kann. Dass das Industriegebiet innerhalb kürzester Zeit erschlossen und bereits der erste Industriekunde aktiviert wurde, ist das Ergebnis einer durchweg guten Zusammenarbeit aller Beteiligten", so Heinz Honemann, Geschäftsführer des bauausführenden Unternehmens Vivax </w:t>
      </w:r>
      <w:r w:rsidR="000438F2" w:rsidRPr="0045193C">
        <w:rPr>
          <w:rFonts w:ascii="Calibri" w:hAnsi="Calibri" w:cs="Calibri"/>
        </w:rPr>
        <w:t xml:space="preserve">Net </w:t>
      </w:r>
      <w:r w:rsidR="003E7F4A" w:rsidRPr="0045193C">
        <w:rPr>
          <w:rFonts w:ascii="Calibri" w:hAnsi="Calibri" w:cs="Calibri"/>
        </w:rPr>
        <w:t>GmbH.</w:t>
      </w:r>
    </w:p>
    <w:p w14:paraId="22A22E51" w14:textId="62CD0DCF" w:rsidR="007771FA" w:rsidRPr="0045193C" w:rsidRDefault="00A07E8A" w:rsidP="00C70FF5">
      <w:pPr>
        <w:jc w:val="both"/>
        <w:rPr>
          <w:rFonts w:ascii="Calibri" w:hAnsi="Calibri" w:cs="Calibri"/>
        </w:rPr>
      </w:pPr>
      <w:r w:rsidRPr="0045193C">
        <w:rPr>
          <w:rFonts w:ascii="Calibri" w:hAnsi="Calibri" w:cs="Calibri"/>
          <w:noProof/>
        </w:rPr>
        <w:t xml:space="preserve">Auch </w:t>
      </w:r>
      <w:r w:rsidR="00A37141" w:rsidRPr="0045193C">
        <w:rPr>
          <w:rFonts w:ascii="Calibri" w:hAnsi="Calibri" w:cs="Calibri"/>
          <w:noProof/>
        </w:rPr>
        <w:t xml:space="preserve">Geschäftsführer </w:t>
      </w:r>
      <w:r w:rsidR="008803F3" w:rsidRPr="0045193C">
        <w:rPr>
          <w:rFonts w:ascii="Calibri" w:hAnsi="Calibri" w:cs="Calibri"/>
          <w:noProof/>
        </w:rPr>
        <w:t xml:space="preserve">und Mitgründer </w:t>
      </w:r>
      <w:r w:rsidR="00A37141" w:rsidRPr="0045193C">
        <w:rPr>
          <w:rFonts w:ascii="Calibri" w:hAnsi="Calibri" w:cs="Calibri"/>
          <w:noProof/>
        </w:rPr>
        <w:t>der Deutschen GigaNetz, Wolfram Thielen, betont in</w:t>
      </w:r>
      <w:r w:rsidR="007771FA" w:rsidRPr="0045193C">
        <w:rPr>
          <w:rFonts w:ascii="Calibri" w:hAnsi="Calibri" w:cs="Calibri"/>
          <w:noProof/>
        </w:rPr>
        <w:t xml:space="preserve"> </w:t>
      </w:r>
      <w:r w:rsidR="00A37141" w:rsidRPr="0045193C">
        <w:rPr>
          <w:rFonts w:ascii="Calibri" w:hAnsi="Calibri" w:cs="Calibri"/>
          <w:noProof/>
        </w:rPr>
        <w:t>seiner Rede</w:t>
      </w:r>
      <w:r w:rsidR="007D43F5" w:rsidRPr="0045193C">
        <w:rPr>
          <w:rFonts w:ascii="Calibri" w:hAnsi="Calibri" w:cs="Calibri"/>
          <w:noProof/>
        </w:rPr>
        <w:t xml:space="preserve"> </w:t>
      </w:r>
      <w:r w:rsidRPr="0045193C">
        <w:rPr>
          <w:rFonts w:ascii="Calibri" w:hAnsi="Calibri" w:cs="Calibri"/>
          <w:noProof/>
        </w:rPr>
        <w:t>die erfolgreiche Zusammenarbeit bei diesem großen Projekt</w:t>
      </w:r>
      <w:r w:rsidR="00A37141" w:rsidRPr="0045193C">
        <w:rPr>
          <w:rFonts w:ascii="Calibri" w:hAnsi="Calibri" w:cs="Calibri"/>
          <w:noProof/>
        </w:rPr>
        <w:t>: „</w:t>
      </w:r>
      <w:r w:rsidR="1E7C0B2D" w:rsidRPr="0045193C">
        <w:rPr>
          <w:rFonts w:ascii="Calibri" w:hAnsi="Calibri" w:cs="Calibri"/>
          <w:noProof/>
        </w:rPr>
        <w:t>Ein großer Dank gebührt der Gemeinde, dem Bauamt</w:t>
      </w:r>
      <w:r w:rsidR="00FC344A" w:rsidRPr="0045193C">
        <w:rPr>
          <w:rFonts w:ascii="Calibri" w:hAnsi="Calibri" w:cs="Calibri"/>
          <w:noProof/>
        </w:rPr>
        <w:t xml:space="preserve">, </w:t>
      </w:r>
      <w:r w:rsidR="061AF454" w:rsidRPr="0045193C">
        <w:rPr>
          <w:rFonts w:ascii="Calibri" w:hAnsi="Calibri" w:cs="Calibri"/>
          <w:noProof/>
        </w:rPr>
        <w:t>der Vivax Net GmbH mit ihren</w:t>
      </w:r>
      <w:r w:rsidR="1E7C0B2D" w:rsidRPr="0045193C">
        <w:rPr>
          <w:rFonts w:ascii="Calibri" w:hAnsi="Calibri" w:cs="Calibri"/>
          <w:noProof/>
        </w:rPr>
        <w:t xml:space="preserve"> Straßenbaumeistern Rainer Schäfer und Willy Ehmann sowie dem Straßenbauamt </w:t>
      </w:r>
      <w:r w:rsidR="5BCC68C9" w:rsidRPr="0045193C">
        <w:rPr>
          <w:rFonts w:ascii="Calibri" w:hAnsi="Calibri" w:cs="Calibri"/>
          <w:noProof/>
        </w:rPr>
        <w:t>Nordheim</w:t>
      </w:r>
      <w:r w:rsidR="1E7C0B2D" w:rsidRPr="0045193C">
        <w:rPr>
          <w:rFonts w:ascii="Calibri" w:hAnsi="Calibri" w:cs="Calibri"/>
          <w:noProof/>
        </w:rPr>
        <w:t xml:space="preserve"> für ihre herausragende Unterstützung und Leistung. Durch die effektive Zusammenarbeit wurde der lang ersehnte ,Lückenschluss’ </w:t>
      </w:r>
      <w:r w:rsidR="00755799" w:rsidRPr="0045193C">
        <w:rPr>
          <w:rFonts w:ascii="Calibri" w:hAnsi="Calibri" w:cs="Calibri"/>
          <w:noProof/>
        </w:rPr>
        <w:t>zur</w:t>
      </w:r>
      <w:r w:rsidR="1E7C0B2D" w:rsidRPr="0045193C">
        <w:rPr>
          <w:rFonts w:ascii="Calibri" w:hAnsi="Calibri" w:cs="Calibri"/>
          <w:noProof/>
        </w:rPr>
        <w:t xml:space="preserve"> Backbone-Leitung erreicht, um </w:t>
      </w:r>
      <w:r w:rsidR="004D111E" w:rsidRPr="0045193C">
        <w:rPr>
          <w:rFonts w:ascii="Calibri" w:hAnsi="Calibri" w:cs="Calibri"/>
          <w:noProof/>
        </w:rPr>
        <w:t xml:space="preserve">ebenfalls </w:t>
      </w:r>
      <w:r w:rsidR="1E7C0B2D" w:rsidRPr="0045193C">
        <w:rPr>
          <w:rFonts w:ascii="Calibri" w:hAnsi="Calibri" w:cs="Calibri"/>
          <w:noProof/>
        </w:rPr>
        <w:t>die Gemeinden Klingenberg, Leingarten und Schwaigern erfolgreich anzuschließen.</w:t>
      </w:r>
      <w:r w:rsidR="465A3242" w:rsidRPr="0045193C">
        <w:rPr>
          <w:rFonts w:ascii="Calibri" w:hAnsi="Calibri" w:cs="Calibri"/>
          <w:noProof/>
        </w:rPr>
        <w:t xml:space="preserve"> In diesem Jahr werden wir in der Gigabit</w:t>
      </w:r>
      <w:r w:rsidR="003E6E97">
        <w:rPr>
          <w:rFonts w:ascii="Calibri" w:hAnsi="Calibri" w:cs="Calibri"/>
          <w:noProof/>
        </w:rPr>
        <w:t>-R</w:t>
      </w:r>
      <w:r w:rsidR="465A3242" w:rsidRPr="0045193C">
        <w:rPr>
          <w:rFonts w:ascii="Calibri" w:hAnsi="Calibri" w:cs="Calibri"/>
          <w:noProof/>
        </w:rPr>
        <w:t xml:space="preserve">egion Heilbronn-Franken und insbesondere im Landkreis Heilbronn </w:t>
      </w:r>
      <w:r w:rsidR="125EC9F2" w:rsidRPr="0045193C">
        <w:rPr>
          <w:rFonts w:ascii="Calibri" w:hAnsi="Calibri" w:cs="Calibri"/>
          <w:noProof/>
        </w:rPr>
        <w:t>viele tausend Kund</w:t>
      </w:r>
      <w:r w:rsidR="00180D29" w:rsidRPr="0045193C">
        <w:rPr>
          <w:rFonts w:ascii="Calibri" w:hAnsi="Calibri" w:cs="Calibri"/>
          <w:noProof/>
        </w:rPr>
        <w:t>innen und Kunden</w:t>
      </w:r>
      <w:r w:rsidR="125EC9F2" w:rsidRPr="0045193C">
        <w:rPr>
          <w:rFonts w:ascii="Calibri" w:hAnsi="Calibri" w:cs="Calibri"/>
          <w:noProof/>
        </w:rPr>
        <w:t xml:space="preserve"> ans Glasfaser</w:t>
      </w:r>
      <w:r w:rsidR="00560E7D" w:rsidRPr="0045193C">
        <w:rPr>
          <w:rFonts w:ascii="Calibri" w:hAnsi="Calibri" w:cs="Calibri"/>
          <w:noProof/>
        </w:rPr>
        <w:t>l</w:t>
      </w:r>
      <w:r w:rsidR="125EC9F2" w:rsidRPr="0045193C">
        <w:rPr>
          <w:rFonts w:ascii="Calibri" w:hAnsi="Calibri" w:cs="Calibri"/>
          <w:noProof/>
        </w:rPr>
        <w:t xml:space="preserve">icht und damit in die Zukunft der </w:t>
      </w:r>
      <w:r w:rsidR="00DC4414" w:rsidRPr="00DC4414">
        <w:rPr>
          <w:rFonts w:ascii="Calibri" w:hAnsi="Calibri" w:cs="Calibri"/>
          <w:noProof/>
        </w:rPr>
        <w:t>Digitalisierung</w:t>
      </w:r>
      <w:r w:rsidR="00DC4414">
        <w:rPr>
          <w:rFonts w:ascii="Calibri" w:hAnsi="Calibri" w:cs="Calibri"/>
          <w:noProof/>
        </w:rPr>
        <w:t xml:space="preserve"> </w:t>
      </w:r>
      <w:r w:rsidR="125EC9F2" w:rsidRPr="0045193C">
        <w:rPr>
          <w:rFonts w:ascii="Calibri" w:hAnsi="Calibri" w:cs="Calibri"/>
          <w:noProof/>
        </w:rPr>
        <w:t xml:space="preserve">bringen. Nur wenige </w:t>
      </w:r>
      <w:r w:rsidR="31BB6990" w:rsidRPr="0045193C">
        <w:rPr>
          <w:rFonts w:ascii="Calibri" w:hAnsi="Calibri" w:cs="Calibri"/>
          <w:noProof/>
        </w:rPr>
        <w:t>Landkreise in Deutschland sind derart flächendeckend mit einem Glasfasernetz erschlossen</w:t>
      </w:r>
      <w:r w:rsidR="0010564A" w:rsidRPr="0045193C">
        <w:rPr>
          <w:rFonts w:ascii="Calibri" w:hAnsi="Calibri" w:cs="Calibri"/>
          <w:noProof/>
        </w:rPr>
        <w:t>.</w:t>
      </w:r>
      <w:r w:rsidR="1E7C0B2D" w:rsidRPr="0045193C">
        <w:rPr>
          <w:rFonts w:ascii="Calibri" w:hAnsi="Calibri" w:cs="Calibri"/>
          <w:noProof/>
        </w:rPr>
        <w:t>“</w:t>
      </w:r>
    </w:p>
    <w:p w14:paraId="4B3C493A" w14:textId="1CE90466" w:rsidR="005159D9" w:rsidRPr="0045193C" w:rsidRDefault="00D61FFC" w:rsidP="005159D9">
      <w:pPr>
        <w:pStyle w:val="berschrift1"/>
        <w:rPr>
          <w:rFonts w:ascii="Calibri" w:hAnsi="Calibri" w:cs="Calibri"/>
        </w:rPr>
      </w:pPr>
      <w:r w:rsidRPr="0045193C">
        <w:rPr>
          <w:rFonts w:ascii="Calibri" w:hAnsi="Calibri" w:cs="Calibri"/>
          <w:b/>
          <w:bCs/>
        </w:rPr>
        <w:t xml:space="preserve">Glücklicher erster </w:t>
      </w:r>
      <w:r w:rsidR="00D66CC7">
        <w:rPr>
          <w:rFonts w:ascii="Calibri" w:hAnsi="Calibri" w:cs="Calibri"/>
          <w:b/>
          <w:bCs/>
        </w:rPr>
        <w:t>Industriek</w:t>
      </w:r>
      <w:r w:rsidRPr="0045193C">
        <w:rPr>
          <w:rFonts w:ascii="Calibri" w:hAnsi="Calibri" w:cs="Calibri"/>
          <w:b/>
          <w:bCs/>
        </w:rPr>
        <w:t>unde: Privatkellerei Rolf Willy</w:t>
      </w:r>
    </w:p>
    <w:p w14:paraId="095FDE99" w14:textId="716452A9" w:rsidR="00281334" w:rsidRPr="0045193C" w:rsidRDefault="00D61FFC" w:rsidP="00094598">
      <w:pPr>
        <w:jc w:val="both"/>
        <w:rPr>
          <w:rFonts w:ascii="Calibri" w:hAnsi="Calibri" w:cs="Calibri"/>
        </w:rPr>
      </w:pPr>
      <w:r w:rsidRPr="0045193C">
        <w:rPr>
          <w:rFonts w:ascii="Calibri" w:hAnsi="Calibri" w:cs="Calibri"/>
        </w:rPr>
        <w:t>„Für unser Tagesgeschäft ist eine stabile und konstante Datenübertragung entscheidend. Wir surfen jetzt in einer Geschwindigkeit, die mit den veralteten Kupferleitungen nicht zu vergleichen ist.</w:t>
      </w:r>
      <w:r w:rsidR="00281334" w:rsidRPr="0045193C">
        <w:rPr>
          <w:rFonts w:ascii="Calibri" w:hAnsi="Calibri" w:cs="Calibri"/>
        </w:rPr>
        <w:t xml:space="preserve"> </w:t>
      </w:r>
      <w:r w:rsidRPr="0045193C">
        <w:rPr>
          <w:rFonts w:ascii="Calibri" w:hAnsi="Calibri" w:cs="Calibri"/>
        </w:rPr>
        <w:t xml:space="preserve">Diese technologische Entwicklung ist ein wichtiger Schritt </w:t>
      </w:r>
      <w:r w:rsidR="1A714DFB" w:rsidRPr="0045193C">
        <w:rPr>
          <w:rFonts w:ascii="Calibri" w:hAnsi="Calibri" w:cs="Calibri"/>
          <w:noProof/>
        </w:rPr>
        <w:t>in</w:t>
      </w:r>
      <w:r w:rsidRPr="0045193C">
        <w:rPr>
          <w:rFonts w:ascii="Calibri" w:hAnsi="Calibri" w:cs="Calibri"/>
        </w:rPr>
        <w:t xml:space="preserve"> unsere </w:t>
      </w:r>
      <w:r w:rsidR="1A714DFB" w:rsidRPr="0045193C">
        <w:rPr>
          <w:rFonts w:ascii="Calibri" w:hAnsi="Calibri" w:cs="Calibri"/>
          <w:noProof/>
        </w:rPr>
        <w:t>digitale Zukunft</w:t>
      </w:r>
      <w:r w:rsidRPr="0045193C">
        <w:rPr>
          <w:rFonts w:ascii="Calibri" w:hAnsi="Calibri" w:cs="Calibri"/>
        </w:rPr>
        <w:t>“</w:t>
      </w:r>
      <w:r w:rsidR="001F11E7" w:rsidRPr="0045193C">
        <w:rPr>
          <w:rFonts w:ascii="Calibri" w:hAnsi="Calibri" w:cs="Calibri"/>
        </w:rPr>
        <w:t>,</w:t>
      </w:r>
      <w:r w:rsidRPr="0045193C">
        <w:rPr>
          <w:rFonts w:ascii="Calibri" w:hAnsi="Calibri" w:cs="Calibri"/>
        </w:rPr>
        <w:t xml:space="preserve"> erläutert Günter Willy, </w:t>
      </w:r>
      <w:r w:rsidR="001C4F70" w:rsidRPr="0045193C">
        <w:rPr>
          <w:rFonts w:ascii="Calibri" w:hAnsi="Calibri" w:cs="Calibri"/>
        </w:rPr>
        <w:t xml:space="preserve">der </w:t>
      </w:r>
      <w:r w:rsidR="79C3C093" w:rsidRPr="0045193C">
        <w:rPr>
          <w:rFonts w:ascii="Calibri" w:hAnsi="Calibri" w:cs="Calibri"/>
          <w:noProof/>
        </w:rPr>
        <w:t>mit seinen zwei Brüdern zusammen die</w:t>
      </w:r>
      <w:r w:rsidR="001C4F70" w:rsidRPr="0045193C">
        <w:rPr>
          <w:rFonts w:ascii="Calibri" w:hAnsi="Calibri" w:cs="Calibri"/>
        </w:rPr>
        <w:t xml:space="preserve"> Privatkellerei Rolf Willy leitet</w:t>
      </w:r>
      <w:r w:rsidR="00AF3E5C" w:rsidRPr="0045193C">
        <w:rPr>
          <w:rFonts w:ascii="Calibri" w:hAnsi="Calibri" w:cs="Calibri"/>
        </w:rPr>
        <w:t>.</w:t>
      </w:r>
    </w:p>
    <w:p w14:paraId="35A14605" w14:textId="6AF5D8D2" w:rsidR="00C31333" w:rsidRPr="0045193C" w:rsidRDefault="00DD2162" w:rsidP="00F208D4">
      <w:pPr>
        <w:jc w:val="both"/>
        <w:rPr>
          <w:rFonts w:ascii="Calibri" w:hAnsi="Calibri" w:cs="Calibri"/>
          <w:shd w:val="clear" w:color="auto" w:fill="FFFFFF"/>
        </w:rPr>
      </w:pPr>
      <w:r w:rsidRPr="0045193C">
        <w:rPr>
          <w:rFonts w:ascii="Calibri" w:hAnsi="Calibri" w:cs="Calibri"/>
          <w:shd w:val="clear" w:color="auto" w:fill="FFFFFF"/>
        </w:rPr>
        <w:t>Alle</w:t>
      </w:r>
      <w:r w:rsidR="00A2647D" w:rsidRPr="0045193C">
        <w:rPr>
          <w:rFonts w:ascii="Calibri" w:hAnsi="Calibri" w:cs="Calibri"/>
          <w:shd w:val="clear" w:color="auto" w:fill="FFFFFF"/>
        </w:rPr>
        <w:t>, die</w:t>
      </w:r>
      <w:r w:rsidR="00656F70" w:rsidRPr="0045193C">
        <w:rPr>
          <w:rFonts w:ascii="Calibri" w:hAnsi="Calibri" w:cs="Calibri"/>
          <w:shd w:val="clear" w:color="auto" w:fill="FFFFFF"/>
        </w:rPr>
        <w:t xml:space="preserve"> </w:t>
      </w:r>
      <w:r w:rsidRPr="0045193C">
        <w:rPr>
          <w:rFonts w:ascii="Calibri" w:hAnsi="Calibri" w:cs="Calibri"/>
          <w:shd w:val="clear" w:color="auto" w:fill="FFFFFF"/>
        </w:rPr>
        <w:t xml:space="preserve">sich </w:t>
      </w:r>
      <w:r w:rsidR="00656F70" w:rsidRPr="0045193C">
        <w:rPr>
          <w:rFonts w:ascii="Calibri" w:hAnsi="Calibri" w:cs="Calibri"/>
          <w:shd w:val="clear" w:color="auto" w:fill="FFFFFF"/>
        </w:rPr>
        <w:t>bislang</w:t>
      </w:r>
      <w:r w:rsidR="00A2647D" w:rsidRPr="0045193C">
        <w:rPr>
          <w:rFonts w:ascii="Calibri" w:hAnsi="Calibri" w:cs="Calibri"/>
          <w:shd w:val="clear" w:color="auto" w:fill="FFFFFF"/>
        </w:rPr>
        <w:t xml:space="preserve"> noch </w:t>
      </w:r>
      <w:r w:rsidRPr="0045193C">
        <w:rPr>
          <w:rFonts w:ascii="Calibri" w:hAnsi="Calibri" w:cs="Calibri"/>
          <w:shd w:val="clear" w:color="auto" w:fill="FFFFFF"/>
        </w:rPr>
        <w:t>nicht für einen Glasfaseranschluss entschieden haben</w:t>
      </w:r>
      <w:r w:rsidR="00A2647D" w:rsidRPr="0045193C">
        <w:rPr>
          <w:rFonts w:ascii="Calibri" w:hAnsi="Calibri" w:cs="Calibri"/>
          <w:shd w:val="clear" w:color="auto" w:fill="FFFFFF"/>
        </w:rPr>
        <w:t xml:space="preserve">, </w:t>
      </w:r>
      <w:r w:rsidRPr="0045193C">
        <w:rPr>
          <w:rFonts w:ascii="Calibri" w:hAnsi="Calibri" w:cs="Calibri"/>
          <w:shd w:val="clear" w:color="auto" w:fill="FFFFFF"/>
        </w:rPr>
        <w:t xml:space="preserve">können dies weiterhin </w:t>
      </w:r>
      <w:r w:rsidR="00284C85" w:rsidRPr="0045193C">
        <w:rPr>
          <w:rFonts w:ascii="Calibri" w:hAnsi="Calibri" w:cs="Calibri"/>
          <w:shd w:val="clear" w:color="auto" w:fill="FFFFFF"/>
        </w:rPr>
        <w:t>t</w:t>
      </w:r>
      <w:r w:rsidRPr="0045193C">
        <w:rPr>
          <w:rFonts w:ascii="Calibri" w:hAnsi="Calibri" w:cs="Calibri"/>
          <w:shd w:val="clear" w:color="auto" w:fill="FFFFFF"/>
        </w:rPr>
        <w:t>un</w:t>
      </w:r>
      <w:r w:rsidR="008E55DB" w:rsidRPr="0045193C">
        <w:rPr>
          <w:rFonts w:ascii="Calibri" w:hAnsi="Calibri" w:cs="Calibri"/>
          <w:shd w:val="clear" w:color="auto" w:fill="FFFFFF"/>
        </w:rPr>
        <w:t xml:space="preserve">. </w:t>
      </w:r>
      <w:r w:rsidR="00305554" w:rsidRPr="0045193C">
        <w:rPr>
          <w:rFonts w:ascii="Calibri" w:hAnsi="Calibri" w:cs="Calibri"/>
          <w:shd w:val="clear" w:color="auto" w:fill="FFFFFF"/>
        </w:rPr>
        <w:t xml:space="preserve">Bei </w:t>
      </w:r>
      <w:r w:rsidR="00A2647D" w:rsidRPr="0045193C">
        <w:rPr>
          <w:rFonts w:ascii="Calibri" w:hAnsi="Calibri" w:cs="Calibri"/>
          <w:shd w:val="clear" w:color="auto" w:fill="FFFFFF"/>
        </w:rPr>
        <w:t>Fragen</w:t>
      </w:r>
      <w:r w:rsidR="009D38E6" w:rsidRPr="0045193C">
        <w:rPr>
          <w:rFonts w:ascii="Calibri" w:hAnsi="Calibri" w:cs="Calibri"/>
          <w:shd w:val="clear" w:color="auto" w:fill="FFFFFF"/>
        </w:rPr>
        <w:t xml:space="preserve"> </w:t>
      </w:r>
      <w:r w:rsidRPr="0045193C">
        <w:rPr>
          <w:rFonts w:ascii="Calibri" w:hAnsi="Calibri" w:cs="Calibri"/>
          <w:shd w:val="clear" w:color="auto" w:fill="FFFFFF"/>
        </w:rPr>
        <w:t>zu den Anschlussmöglichkeiten, z</w:t>
      </w:r>
      <w:r w:rsidR="00A2647D" w:rsidRPr="0045193C">
        <w:rPr>
          <w:rFonts w:ascii="Calibri" w:hAnsi="Calibri" w:cs="Calibri"/>
          <w:shd w:val="clear" w:color="auto" w:fill="FFFFFF"/>
        </w:rPr>
        <w:t>ur Technologie</w:t>
      </w:r>
      <w:r w:rsidR="00A6133E" w:rsidRPr="0045193C">
        <w:rPr>
          <w:rFonts w:ascii="Calibri" w:hAnsi="Calibri" w:cs="Calibri"/>
          <w:shd w:val="clear" w:color="auto" w:fill="FFFFFF"/>
        </w:rPr>
        <w:t xml:space="preserve"> oder </w:t>
      </w:r>
      <w:r w:rsidR="00A2647D" w:rsidRPr="0045193C">
        <w:rPr>
          <w:rFonts w:ascii="Calibri" w:hAnsi="Calibri" w:cs="Calibri"/>
          <w:shd w:val="clear" w:color="auto" w:fill="FFFFFF"/>
        </w:rPr>
        <w:t xml:space="preserve">den möglichen Tarifoptionen </w:t>
      </w:r>
      <w:r w:rsidR="00305554" w:rsidRPr="0045193C">
        <w:rPr>
          <w:rFonts w:ascii="Calibri" w:hAnsi="Calibri" w:cs="Calibri"/>
          <w:shd w:val="clear" w:color="auto" w:fill="FFFFFF"/>
        </w:rPr>
        <w:t xml:space="preserve">können Interessierte sich täglich von 8 Uhr bis 20 Uhr an die </w:t>
      </w:r>
      <w:r w:rsidR="00A2647D" w:rsidRPr="0045193C">
        <w:rPr>
          <w:rFonts w:ascii="Calibri" w:hAnsi="Calibri" w:cs="Calibri"/>
          <w:shd w:val="clear" w:color="auto" w:fill="FFFFFF"/>
        </w:rPr>
        <w:t>Service-Hotline unter der Nummer 040</w:t>
      </w:r>
      <w:r w:rsidR="00DB63FB" w:rsidRPr="0045193C">
        <w:rPr>
          <w:rFonts w:ascii="Calibri" w:hAnsi="Calibri" w:cs="Calibri"/>
          <w:shd w:val="clear" w:color="auto" w:fill="FFFFFF"/>
        </w:rPr>
        <w:t xml:space="preserve"> </w:t>
      </w:r>
      <w:r w:rsidR="00A2647D" w:rsidRPr="0045193C">
        <w:rPr>
          <w:rFonts w:ascii="Calibri" w:hAnsi="Calibri" w:cs="Calibri"/>
          <w:shd w:val="clear" w:color="auto" w:fill="FFFFFF"/>
        </w:rPr>
        <w:t xml:space="preserve">593 63 00 </w:t>
      </w:r>
      <w:r w:rsidR="00305554" w:rsidRPr="0045193C">
        <w:rPr>
          <w:rFonts w:ascii="Calibri" w:hAnsi="Calibri" w:cs="Calibri"/>
          <w:shd w:val="clear" w:color="auto" w:fill="FFFFFF"/>
        </w:rPr>
        <w:t>wenden</w:t>
      </w:r>
      <w:r w:rsidR="00A2647D" w:rsidRPr="0045193C">
        <w:rPr>
          <w:rFonts w:ascii="Calibri" w:hAnsi="Calibri" w:cs="Calibri"/>
          <w:shd w:val="clear" w:color="auto" w:fill="FFFFFF"/>
        </w:rPr>
        <w:t>. Zusätzlich sind auf der Website</w:t>
      </w:r>
      <w:r w:rsidR="00E3351A" w:rsidRPr="0045193C">
        <w:rPr>
          <w:rFonts w:ascii="Calibri" w:hAnsi="Calibri" w:cs="Calibri"/>
          <w:shd w:val="clear" w:color="auto" w:fill="FFFFFF"/>
        </w:rPr>
        <w:t xml:space="preserve"> </w:t>
      </w:r>
      <w:hyperlink r:id="rId13" w:history="1">
        <w:r w:rsidR="00E3351A" w:rsidRPr="0045193C">
          <w:rPr>
            <w:rFonts w:ascii="Calibri" w:hAnsi="Calibri" w:cs="Calibri"/>
            <w:u w:val="single"/>
          </w:rPr>
          <w:t>deutsche-</w:t>
        </w:r>
        <w:proofErr w:type="spellStart"/>
        <w:r w:rsidR="00E3351A" w:rsidRPr="0045193C">
          <w:rPr>
            <w:rFonts w:ascii="Calibri" w:hAnsi="Calibri" w:cs="Calibri"/>
            <w:u w:val="single"/>
          </w:rPr>
          <w:t>giganetz</w:t>
        </w:r>
        <w:proofErr w:type="spellEnd"/>
        <w:r w:rsidR="00E3351A" w:rsidRPr="0045193C">
          <w:rPr>
            <w:rFonts w:ascii="Calibri" w:hAnsi="Calibri" w:cs="Calibri"/>
            <w:u w:val="single"/>
          </w:rPr>
          <w:t>/</w:t>
        </w:r>
        <w:proofErr w:type="spellStart"/>
        <w:r w:rsidR="00E3351A" w:rsidRPr="0045193C">
          <w:rPr>
            <w:rFonts w:ascii="Calibri" w:hAnsi="Calibri" w:cs="Calibri"/>
            <w:u w:val="single"/>
          </w:rPr>
          <w:t>nordheim</w:t>
        </w:r>
        <w:proofErr w:type="spellEnd"/>
      </w:hyperlink>
      <w:r w:rsidR="00E3351A" w:rsidRPr="0045193C">
        <w:rPr>
          <w:rFonts w:ascii="Calibri" w:hAnsi="Calibri" w:cs="Calibri"/>
          <w:shd w:val="clear" w:color="auto" w:fill="FFFFFF"/>
        </w:rPr>
        <w:t xml:space="preserve"> sämtliche Informationen zum </w:t>
      </w:r>
      <w:r w:rsidR="00305554" w:rsidRPr="0045193C">
        <w:rPr>
          <w:rFonts w:ascii="Calibri" w:hAnsi="Calibri" w:cs="Calibri"/>
          <w:shd w:val="clear" w:color="auto" w:fill="FFFFFF"/>
        </w:rPr>
        <w:t>Infrastruktur-Projekt</w:t>
      </w:r>
      <w:r w:rsidR="00E3351A" w:rsidRPr="0045193C">
        <w:rPr>
          <w:rFonts w:ascii="Calibri" w:hAnsi="Calibri" w:cs="Calibri"/>
          <w:shd w:val="clear" w:color="auto" w:fill="FFFFFF"/>
        </w:rPr>
        <w:t xml:space="preserve"> zugänglich, einschließlich der Möglichkeit, Vertragsabschlüsse bequem von daheim aus vorzunehmen.</w:t>
      </w:r>
    </w:p>
    <w:p w14:paraId="5071EA56" w14:textId="77777777" w:rsidR="002E7016" w:rsidRPr="00094598" w:rsidRDefault="002E7016" w:rsidP="002E7016">
      <w:pPr>
        <w:pStyle w:val="Kontaktberschrift2"/>
        <w:rPr>
          <w:rFonts w:ascii="Calibri" w:hAnsi="Calibri" w:cs="Calibri"/>
        </w:rPr>
      </w:pPr>
      <w:r w:rsidRPr="00094598">
        <w:rPr>
          <w:rFonts w:ascii="Calibri" w:hAnsi="Calibri" w:cs="Calibri"/>
        </w:rPr>
        <w:lastRenderedPageBreak/>
        <w:t>Simone Gerrits</w:t>
      </w:r>
      <w:r>
        <w:rPr>
          <w:rFonts w:ascii="Calibri" w:hAnsi="Calibri" w:cs="Calibri"/>
        </w:rPr>
        <w:br/>
      </w:r>
      <w:r w:rsidRPr="00094598">
        <w:rPr>
          <w:rFonts w:ascii="Calibri" w:hAnsi="Calibri" w:cs="Calibri"/>
        </w:rPr>
        <w:t>Senior PR-Beraterin</w:t>
      </w:r>
    </w:p>
    <w:p w14:paraId="3D37C0BB" w14:textId="77777777" w:rsidR="002E7016" w:rsidRPr="00094598" w:rsidRDefault="002E7016" w:rsidP="002E7016">
      <w:pPr>
        <w:pStyle w:val="Kontaktdaten"/>
        <w:rPr>
          <w:rFonts w:ascii="Calibri" w:hAnsi="Calibri" w:cs="Calibri"/>
        </w:rPr>
      </w:pPr>
      <w:r w:rsidRPr="00094598">
        <w:rPr>
          <w:rFonts w:ascii="Calibri" w:hAnsi="Calibri" w:cs="Calibri"/>
        </w:rPr>
        <w:t xml:space="preserve">(externe MA im Auftrag der Deutschen </w:t>
      </w:r>
      <w:proofErr w:type="spellStart"/>
      <w:r w:rsidRPr="00094598">
        <w:rPr>
          <w:rFonts w:ascii="Calibri" w:hAnsi="Calibri" w:cs="Calibri"/>
        </w:rPr>
        <w:t>GigaNetz</w:t>
      </w:r>
      <w:proofErr w:type="spellEnd"/>
      <w:r w:rsidRPr="00094598">
        <w:rPr>
          <w:rFonts w:ascii="Calibri" w:hAnsi="Calibri" w:cs="Calibri"/>
        </w:rPr>
        <w:t xml:space="preserve"> GmbH)</w:t>
      </w:r>
    </w:p>
    <w:p w14:paraId="1EE99775" w14:textId="77777777" w:rsidR="002E7016" w:rsidRPr="00094598" w:rsidRDefault="002E7016" w:rsidP="002E7016">
      <w:pPr>
        <w:pStyle w:val="Kontaktdaten"/>
        <w:rPr>
          <w:rFonts w:ascii="Calibri" w:hAnsi="Calibri" w:cs="Calibri"/>
        </w:rPr>
      </w:pPr>
      <w:r w:rsidRPr="00094598">
        <w:rPr>
          <w:rFonts w:ascii="Calibri" w:hAnsi="Calibri" w:cs="Calibri"/>
        </w:rPr>
        <w:t>Mobil: +49 151 266 277 20</w:t>
      </w:r>
    </w:p>
    <w:p w14:paraId="02642EF6" w14:textId="77777777" w:rsidR="002E7016" w:rsidRPr="00094598" w:rsidRDefault="002E7016" w:rsidP="002E7016">
      <w:pPr>
        <w:pStyle w:val="Kontaktdaten"/>
        <w:rPr>
          <w:rFonts w:ascii="Calibri" w:hAnsi="Calibri" w:cs="Calibri"/>
        </w:rPr>
      </w:pPr>
      <w:r w:rsidRPr="00094598">
        <w:rPr>
          <w:rFonts w:ascii="Calibri" w:hAnsi="Calibri" w:cs="Calibri"/>
        </w:rPr>
        <w:t>E-Mail: presseteam@deutsche-giganetz.de</w:t>
      </w:r>
    </w:p>
    <w:p w14:paraId="586A4378" w14:textId="77777777" w:rsidR="002E7016" w:rsidRPr="00094598" w:rsidRDefault="002E7016" w:rsidP="002E7016">
      <w:pPr>
        <w:pStyle w:val="Kontaktdaten"/>
        <w:rPr>
          <w:rFonts w:ascii="Calibri" w:hAnsi="Calibri" w:cs="Calibri"/>
        </w:rPr>
      </w:pPr>
      <w:r w:rsidRPr="00094598">
        <w:rPr>
          <w:rFonts w:ascii="Calibri" w:hAnsi="Calibri" w:cs="Calibri"/>
        </w:rPr>
        <w:t xml:space="preserve">Deutsche </w:t>
      </w:r>
      <w:proofErr w:type="spellStart"/>
      <w:r w:rsidRPr="00094598">
        <w:rPr>
          <w:rFonts w:ascii="Calibri" w:hAnsi="Calibri" w:cs="Calibri"/>
        </w:rPr>
        <w:t>GigaNetz</w:t>
      </w:r>
      <w:proofErr w:type="spellEnd"/>
      <w:r w:rsidRPr="00094598">
        <w:rPr>
          <w:rFonts w:ascii="Calibri" w:hAnsi="Calibri" w:cs="Calibri"/>
        </w:rPr>
        <w:t xml:space="preserve"> GmbH | </w:t>
      </w:r>
      <w:proofErr w:type="spellStart"/>
      <w:r w:rsidRPr="00094598">
        <w:rPr>
          <w:rFonts w:ascii="Calibri" w:hAnsi="Calibri" w:cs="Calibri"/>
        </w:rPr>
        <w:t>Schauenburgerstraße</w:t>
      </w:r>
      <w:proofErr w:type="spellEnd"/>
      <w:r w:rsidRPr="00094598">
        <w:rPr>
          <w:rFonts w:ascii="Calibri" w:hAnsi="Calibri" w:cs="Calibri"/>
        </w:rPr>
        <w:t xml:space="preserve"> 27 | 20095 Hamburg</w:t>
      </w:r>
    </w:p>
    <w:p w14:paraId="7FAB43F6" w14:textId="77777777" w:rsidR="002E7016" w:rsidRPr="00094598" w:rsidRDefault="002E7016" w:rsidP="002E7016">
      <w:pPr>
        <w:pStyle w:val="Kontaktdaten"/>
        <w:rPr>
          <w:rFonts w:ascii="Calibri" w:hAnsi="Calibri" w:cs="Calibri"/>
        </w:rPr>
      </w:pPr>
      <w:r w:rsidRPr="00094598">
        <w:rPr>
          <w:rFonts w:ascii="Calibri" w:hAnsi="Calibri" w:cs="Calibri"/>
        </w:rPr>
        <w:t>www.deutsche-giganetz.de</w:t>
      </w:r>
    </w:p>
    <w:p w14:paraId="685B1E63" w14:textId="77777777" w:rsidR="002E7016" w:rsidRPr="00094598" w:rsidRDefault="002E7016" w:rsidP="002E7016">
      <w:pPr>
        <w:pStyle w:val="Kontaktberschrift2"/>
        <w:rPr>
          <w:rFonts w:ascii="Calibri" w:hAnsi="Calibri" w:cs="Calibri"/>
          <w:lang w:val="en-US"/>
        </w:rPr>
      </w:pPr>
      <w:r w:rsidRPr="00094598">
        <w:rPr>
          <w:rFonts w:ascii="Calibri" w:hAnsi="Calibri" w:cs="Calibri"/>
          <w:lang w:val="en-US"/>
        </w:rPr>
        <w:t xml:space="preserve">Lars </w:t>
      </w:r>
      <w:proofErr w:type="spellStart"/>
      <w:r w:rsidRPr="00094598">
        <w:rPr>
          <w:rFonts w:ascii="Calibri" w:hAnsi="Calibri" w:cs="Calibri"/>
          <w:lang w:val="en-US"/>
        </w:rPr>
        <w:t>Bammann</w:t>
      </w:r>
      <w:proofErr w:type="spellEnd"/>
    </w:p>
    <w:p w14:paraId="0AA9BD12" w14:textId="77777777" w:rsidR="002E7016" w:rsidRPr="00094598" w:rsidRDefault="002E7016" w:rsidP="002E7016">
      <w:pPr>
        <w:pStyle w:val="Kontaktdaten"/>
        <w:rPr>
          <w:rFonts w:ascii="Calibri" w:hAnsi="Calibri" w:cs="Calibri"/>
          <w:lang w:val="en-US"/>
        </w:rPr>
      </w:pPr>
      <w:r w:rsidRPr="00094598">
        <w:rPr>
          <w:rFonts w:ascii="Calibri" w:hAnsi="Calibri" w:cs="Calibri"/>
          <w:lang w:val="en-US"/>
        </w:rPr>
        <w:t>Team Lead PR &amp; Communication</w:t>
      </w:r>
    </w:p>
    <w:p w14:paraId="2CC70DBE" w14:textId="77777777" w:rsidR="002E7016" w:rsidRPr="00094598" w:rsidRDefault="002E7016" w:rsidP="002E7016">
      <w:pPr>
        <w:pStyle w:val="Kontaktdaten"/>
        <w:rPr>
          <w:rFonts w:ascii="Calibri" w:hAnsi="Calibri" w:cs="Calibri"/>
        </w:rPr>
      </w:pPr>
      <w:r w:rsidRPr="00094598">
        <w:rPr>
          <w:rFonts w:ascii="Calibri" w:hAnsi="Calibri" w:cs="Calibri"/>
        </w:rPr>
        <w:t>Mobil: +49 175 88 30 133</w:t>
      </w:r>
    </w:p>
    <w:p w14:paraId="6B670052" w14:textId="77777777" w:rsidR="002E7016" w:rsidRPr="00094598" w:rsidRDefault="002E7016" w:rsidP="002E7016">
      <w:pPr>
        <w:pStyle w:val="Kontaktdaten"/>
        <w:rPr>
          <w:rFonts w:ascii="Calibri" w:hAnsi="Calibri" w:cs="Calibri"/>
        </w:rPr>
      </w:pPr>
      <w:r w:rsidRPr="00094598">
        <w:rPr>
          <w:rFonts w:ascii="Calibri" w:hAnsi="Calibri" w:cs="Calibri"/>
        </w:rPr>
        <w:t>E-Mail: presseteam@deutsche-giganetz.de</w:t>
      </w:r>
    </w:p>
    <w:p w14:paraId="698442DF" w14:textId="77777777" w:rsidR="002E7016" w:rsidRPr="00094598" w:rsidRDefault="002E7016" w:rsidP="002E7016">
      <w:pPr>
        <w:pStyle w:val="Kontaktdaten"/>
        <w:rPr>
          <w:rFonts w:ascii="Calibri" w:hAnsi="Calibri" w:cs="Calibri"/>
        </w:rPr>
      </w:pPr>
      <w:r w:rsidRPr="00094598">
        <w:rPr>
          <w:rFonts w:ascii="Calibri" w:hAnsi="Calibri" w:cs="Calibri"/>
        </w:rPr>
        <w:t xml:space="preserve">Deutsche </w:t>
      </w:r>
      <w:proofErr w:type="spellStart"/>
      <w:r w:rsidRPr="00094598">
        <w:rPr>
          <w:rFonts w:ascii="Calibri" w:hAnsi="Calibri" w:cs="Calibri"/>
        </w:rPr>
        <w:t>GigaNetz</w:t>
      </w:r>
      <w:proofErr w:type="spellEnd"/>
      <w:r w:rsidRPr="00094598">
        <w:rPr>
          <w:rFonts w:ascii="Calibri" w:hAnsi="Calibri" w:cs="Calibri"/>
        </w:rPr>
        <w:t xml:space="preserve"> GmbH | </w:t>
      </w:r>
      <w:proofErr w:type="spellStart"/>
      <w:r w:rsidRPr="00094598">
        <w:rPr>
          <w:rFonts w:ascii="Calibri" w:hAnsi="Calibri" w:cs="Calibri"/>
        </w:rPr>
        <w:t>Schauenburgerstraße</w:t>
      </w:r>
      <w:proofErr w:type="spellEnd"/>
      <w:r w:rsidRPr="00094598">
        <w:rPr>
          <w:rFonts w:ascii="Calibri" w:hAnsi="Calibri" w:cs="Calibri"/>
        </w:rPr>
        <w:t xml:space="preserve"> 27 | 20095 Hamburg</w:t>
      </w:r>
    </w:p>
    <w:p w14:paraId="1206533C" w14:textId="77777777" w:rsidR="002E7016" w:rsidRDefault="002E7016" w:rsidP="002E7016">
      <w:pPr>
        <w:pStyle w:val="Kontaktdaten"/>
        <w:rPr>
          <w:rFonts w:ascii="Calibri" w:hAnsi="Calibri" w:cs="Calibri"/>
        </w:rPr>
      </w:pPr>
      <w:hyperlink r:id="rId14" w:history="1">
        <w:r w:rsidRPr="0015359A">
          <w:rPr>
            <w:rStyle w:val="Hyperlink"/>
            <w:rFonts w:ascii="Calibri" w:hAnsi="Calibri" w:cs="Calibri"/>
          </w:rPr>
          <w:t>www.deutsche-giganetz.de</w:t>
        </w:r>
      </w:hyperlink>
    </w:p>
    <w:p w14:paraId="17B3DFB1" w14:textId="77777777" w:rsidR="002E7016" w:rsidRDefault="002E7016" w:rsidP="002E7016">
      <w:pPr>
        <w:pStyle w:val="Kontaktdaten"/>
        <w:rPr>
          <w:rFonts w:ascii="Calibri" w:hAnsi="Calibri" w:cs="Calibri"/>
        </w:rPr>
      </w:pPr>
    </w:p>
    <w:p w14:paraId="6A995A4C" w14:textId="77777777" w:rsidR="002E7016" w:rsidRDefault="002E7016" w:rsidP="002E7016">
      <w:pPr>
        <w:pStyle w:val="Kontaktdaten"/>
        <w:rPr>
          <w:rFonts w:ascii="Calibri" w:hAnsi="Calibri" w:cs="Calibri"/>
        </w:rPr>
      </w:pPr>
      <w:r w:rsidRPr="002068CF">
        <w:rPr>
          <w:rFonts w:ascii="Calibri" w:hAnsi="Calibri" w:cs="Calibri"/>
        </w:rPr>
        <w:t>Uwe Pagel – Press’n’Relations GmbH</w:t>
      </w:r>
      <w:r w:rsidRPr="002068CF">
        <w:rPr>
          <w:rFonts w:ascii="Calibri" w:hAnsi="Calibri" w:cs="Calibri"/>
        </w:rPr>
        <w:br/>
        <w:t>Magirusstraße 33 – 89077 Ulm</w:t>
      </w:r>
      <w:r w:rsidRPr="002068CF">
        <w:rPr>
          <w:rFonts w:ascii="Calibri" w:hAnsi="Calibri" w:cs="Calibri"/>
        </w:rPr>
        <w:br/>
        <w:t xml:space="preserve">Tel.: +49 731 962 87-29 </w:t>
      </w:r>
      <w:r w:rsidRPr="002068CF">
        <w:rPr>
          <w:rFonts w:ascii="Calibri" w:hAnsi="Calibri" w:cs="Calibri"/>
        </w:rPr>
        <w:br/>
      </w:r>
      <w:hyperlink r:id="rId15" w:history="1">
        <w:r w:rsidRPr="002068CF">
          <w:rPr>
            <w:rStyle w:val="Hyperlink"/>
            <w:rFonts w:ascii="Calibri" w:hAnsi="Calibri" w:cs="Calibri"/>
          </w:rPr>
          <w:t>upa@press-n-relations.de</w:t>
        </w:r>
      </w:hyperlink>
      <w:r w:rsidRPr="002068CF">
        <w:rPr>
          <w:rFonts w:ascii="Calibri" w:hAnsi="Calibri" w:cs="Calibri"/>
        </w:rPr>
        <w:br/>
        <w:t>press-n-relations.com</w:t>
      </w:r>
    </w:p>
    <w:p w14:paraId="1829FD03" w14:textId="77777777" w:rsidR="002E7016" w:rsidRDefault="002E7016" w:rsidP="002E7016">
      <w:pPr>
        <w:pStyle w:val="Kontaktdaten"/>
        <w:rPr>
          <w:rFonts w:ascii="Calibri" w:hAnsi="Calibri" w:cs="Calibri"/>
        </w:rPr>
      </w:pPr>
    </w:p>
    <w:p w14:paraId="1DDC290B" w14:textId="77777777" w:rsidR="002E7016" w:rsidRPr="002068CF" w:rsidRDefault="002E7016" w:rsidP="002E7016">
      <w:pPr>
        <w:pStyle w:val="Kontaktdaten"/>
        <w:rPr>
          <w:rFonts w:ascii="Calibri" w:hAnsi="Calibri" w:cs="Calibri"/>
        </w:rPr>
      </w:pPr>
      <w:proofErr w:type="spellStart"/>
      <w:r w:rsidRPr="002068CF">
        <w:rPr>
          <w:rFonts w:ascii="Calibri" w:hAnsi="Calibri" w:cs="Calibri"/>
        </w:rPr>
        <w:t>tktVivax</w:t>
      </w:r>
      <w:proofErr w:type="spellEnd"/>
      <w:r w:rsidRPr="002068CF">
        <w:rPr>
          <w:rFonts w:ascii="Calibri" w:hAnsi="Calibri" w:cs="Calibri"/>
        </w:rPr>
        <w:t xml:space="preserve"> GmbH – Dirk </w:t>
      </w:r>
      <w:proofErr w:type="spellStart"/>
      <w:r w:rsidRPr="002068CF">
        <w:rPr>
          <w:rFonts w:ascii="Calibri" w:hAnsi="Calibri" w:cs="Calibri"/>
        </w:rPr>
        <w:t>Fieml</w:t>
      </w:r>
      <w:proofErr w:type="spellEnd"/>
      <w:r w:rsidRPr="002068CF">
        <w:rPr>
          <w:rFonts w:ascii="Calibri" w:hAnsi="Calibri" w:cs="Calibri"/>
        </w:rPr>
        <w:br/>
        <w:t>Fasanenstr. 33 – 10719 Berlin</w:t>
      </w:r>
      <w:r w:rsidRPr="002068CF">
        <w:rPr>
          <w:rFonts w:ascii="Calibri" w:hAnsi="Calibri" w:cs="Calibri"/>
        </w:rPr>
        <w:br/>
        <w:t>Tel: +49 30 235 919 200</w:t>
      </w:r>
      <w:r w:rsidRPr="002068CF">
        <w:rPr>
          <w:rFonts w:ascii="Calibri" w:hAnsi="Calibri" w:cs="Calibri"/>
        </w:rPr>
        <w:br/>
      </w:r>
      <w:hyperlink r:id="rId16" w:history="1">
        <w:r w:rsidRPr="002068CF">
          <w:rPr>
            <w:rStyle w:val="Hyperlink"/>
            <w:rFonts w:ascii="Calibri" w:hAnsi="Calibri" w:cs="Calibri"/>
          </w:rPr>
          <w:t>d.fieml@tkt-vivax.de</w:t>
        </w:r>
      </w:hyperlink>
      <w:r w:rsidRPr="002068CF">
        <w:rPr>
          <w:rFonts w:ascii="Calibri" w:hAnsi="Calibri" w:cs="Calibri"/>
        </w:rPr>
        <w:br/>
      </w:r>
      <w:hyperlink r:id="rId17" w:history="1">
        <w:r w:rsidRPr="002068CF">
          <w:rPr>
            <w:rStyle w:val="Hyperlink"/>
            <w:rFonts w:ascii="Calibri" w:hAnsi="Calibri" w:cs="Calibri"/>
          </w:rPr>
          <w:t>www.tkt-vivax.de</w:t>
        </w:r>
      </w:hyperlink>
    </w:p>
    <w:p w14:paraId="221F5361" w14:textId="77777777" w:rsidR="002E7016" w:rsidRPr="0045193C" w:rsidRDefault="002E7016" w:rsidP="002E7016">
      <w:pPr>
        <w:jc w:val="both"/>
        <w:rPr>
          <w:rFonts w:ascii="Calibri" w:hAnsi="Calibri" w:cs="Calibri"/>
          <w:shd w:val="clear" w:color="auto" w:fill="FFFFFF"/>
        </w:rPr>
      </w:pPr>
    </w:p>
    <w:p w14:paraId="26CE758C" w14:textId="77777777" w:rsidR="002E7016" w:rsidRPr="0045193C" w:rsidRDefault="002E7016" w:rsidP="002E7016">
      <w:pPr>
        <w:pStyle w:val="berschrift1"/>
        <w:rPr>
          <w:rFonts w:ascii="Calibri" w:hAnsi="Calibri" w:cs="Calibri"/>
          <w:b/>
          <w:bCs/>
        </w:rPr>
      </w:pPr>
      <w:bookmarkStart w:id="0" w:name="_Hlk148949157"/>
      <w:r w:rsidRPr="0045193C">
        <w:rPr>
          <w:rFonts w:ascii="Calibri" w:hAnsi="Calibri" w:cs="Calibri"/>
          <w:b/>
          <w:bCs/>
        </w:rPr>
        <w:t xml:space="preserve">Über die Deutsche </w:t>
      </w:r>
      <w:proofErr w:type="spellStart"/>
      <w:r w:rsidRPr="0045193C">
        <w:rPr>
          <w:rFonts w:ascii="Calibri" w:hAnsi="Calibri" w:cs="Calibri"/>
          <w:b/>
          <w:bCs/>
        </w:rPr>
        <w:t>GigaNetz</w:t>
      </w:r>
      <w:proofErr w:type="spellEnd"/>
      <w:r w:rsidRPr="0045193C">
        <w:rPr>
          <w:rFonts w:ascii="Calibri" w:hAnsi="Calibri" w:cs="Calibri"/>
          <w:b/>
          <w:bCs/>
        </w:rPr>
        <w:t xml:space="preserve"> GmbH</w:t>
      </w:r>
    </w:p>
    <w:bookmarkEnd w:id="0"/>
    <w:p w14:paraId="5980565F" w14:textId="77777777" w:rsidR="002E7016" w:rsidRDefault="002E7016" w:rsidP="002E7016">
      <w:pPr>
        <w:pStyle w:val="paragraph"/>
        <w:spacing w:before="0" w:beforeAutospacing="0" w:after="0" w:afterAutospacing="0"/>
        <w:jc w:val="both"/>
        <w:textAlignment w:val="baseline"/>
        <w:rPr>
          <w:rStyle w:val="eop"/>
          <w:rFonts w:ascii="Calibri" w:eastAsiaTheme="majorEastAsia" w:hAnsi="Calibri" w:cs="Calibri"/>
          <w:color w:val="00143C" w:themeColor="text1"/>
          <w:sz w:val="18"/>
          <w:szCs w:val="18"/>
        </w:rPr>
      </w:pPr>
      <w:r w:rsidRPr="0045193C">
        <w:rPr>
          <w:rStyle w:val="normaltextrun"/>
          <w:rFonts w:ascii="Calibri" w:hAnsi="Calibri" w:cs="Calibri"/>
          <w:color w:val="00143C" w:themeColor="text1"/>
          <w:sz w:val="18"/>
          <w:szCs w:val="18"/>
        </w:rPr>
        <w:t xml:space="preserve">Die </w:t>
      </w:r>
      <w:r w:rsidRPr="0045193C">
        <w:rPr>
          <w:rFonts w:ascii="Calibri" w:hAnsi="Calibri" w:cs="Calibri"/>
          <w:color w:val="00143C" w:themeColor="text1"/>
          <w:sz w:val="18"/>
          <w:szCs w:val="18"/>
        </w:rPr>
        <w:t xml:space="preserve">Deutsche </w:t>
      </w:r>
      <w:proofErr w:type="spellStart"/>
      <w:r w:rsidRPr="0045193C">
        <w:rPr>
          <w:rFonts w:ascii="Calibri" w:hAnsi="Calibri" w:cs="Calibri"/>
          <w:color w:val="00143C" w:themeColor="text1"/>
          <w:sz w:val="18"/>
          <w:szCs w:val="18"/>
        </w:rPr>
        <w:t>GigaNetz</w:t>
      </w:r>
      <w:proofErr w:type="spellEnd"/>
      <w:r w:rsidRPr="0045193C">
        <w:rPr>
          <w:rFonts w:ascii="Calibri" w:hAnsi="Calibri" w:cs="Calibri"/>
          <w:color w:val="00143C" w:themeColor="text1"/>
          <w:sz w:val="18"/>
          <w:szCs w:val="18"/>
        </w:rPr>
        <w:t xml:space="preserve"> GmbH mit Hauptsitz in Hamburg betreibt in Deutschland einen vorwiegend eigenwirtschaftlichen und qualitätsorientierten Glasfasernetzausbau bis in die eigenen vier Wände (</w:t>
      </w:r>
      <w:proofErr w:type="spellStart"/>
      <w:r w:rsidRPr="0045193C">
        <w:rPr>
          <w:rFonts w:ascii="Calibri" w:hAnsi="Calibri" w:cs="Calibri"/>
          <w:color w:val="00143C" w:themeColor="text1"/>
          <w:sz w:val="18"/>
          <w:szCs w:val="18"/>
        </w:rPr>
        <w:t>FttH</w:t>
      </w:r>
      <w:proofErr w:type="spellEnd"/>
      <w:r w:rsidRPr="0045193C">
        <w:rPr>
          <w:rFonts w:ascii="Calibri" w:hAnsi="Calibri" w:cs="Calibri"/>
          <w:color w:val="00143C" w:themeColor="text1"/>
          <w:sz w:val="18"/>
          <w:szCs w:val="18"/>
        </w:rPr>
        <w:t xml:space="preserve"> – Fiber </w:t>
      </w:r>
      <w:proofErr w:type="spellStart"/>
      <w:r w:rsidRPr="0045193C">
        <w:rPr>
          <w:rFonts w:ascii="Calibri" w:hAnsi="Calibri" w:cs="Calibri"/>
          <w:color w:val="00143C" w:themeColor="text1"/>
          <w:sz w:val="18"/>
          <w:szCs w:val="18"/>
        </w:rPr>
        <w:t>to</w:t>
      </w:r>
      <w:proofErr w:type="spellEnd"/>
      <w:r w:rsidRPr="0045193C">
        <w:rPr>
          <w:rFonts w:ascii="Calibri" w:hAnsi="Calibri" w:cs="Calibri"/>
          <w:color w:val="00143C" w:themeColor="text1"/>
          <w:sz w:val="18"/>
          <w:szCs w:val="18"/>
        </w:rPr>
        <w:t xml:space="preserve"> </w:t>
      </w:r>
      <w:proofErr w:type="spellStart"/>
      <w:r w:rsidRPr="0045193C">
        <w:rPr>
          <w:rFonts w:ascii="Calibri" w:hAnsi="Calibri" w:cs="Calibri"/>
          <w:color w:val="00143C" w:themeColor="text1"/>
          <w:sz w:val="18"/>
          <w:szCs w:val="18"/>
        </w:rPr>
        <w:t>the</w:t>
      </w:r>
      <w:proofErr w:type="spellEnd"/>
      <w:r w:rsidRPr="0045193C">
        <w:rPr>
          <w:rFonts w:ascii="Calibri" w:hAnsi="Calibri" w:cs="Calibri"/>
          <w:color w:val="00143C" w:themeColor="text1"/>
          <w:sz w:val="18"/>
          <w:szCs w:val="18"/>
        </w:rPr>
        <w:t xml:space="preserve"> Home). Damit leistet das Unternehmen einen erheblichen Beitrag zur Digitalisierung Deutschlands mit der Teilhabe aller Bürgerinnen und Bürger an der dafür notwendigen Infrastruktur. Mit einem klaren Fokus auf den eigenwirtschaftlichen Ausbau ist es Ziel des Unternehmens, flächendeckend Glasfaser in den Kommunen zu bauen und dabei vorhandene Infrastrukturen als auch die Förderkulisse ergänzend einzubeziehen. Die Deutsche </w:t>
      </w:r>
      <w:proofErr w:type="spellStart"/>
      <w:r w:rsidRPr="0045193C">
        <w:rPr>
          <w:rFonts w:ascii="Calibri" w:hAnsi="Calibri" w:cs="Calibri"/>
          <w:color w:val="00143C" w:themeColor="text1"/>
          <w:sz w:val="18"/>
          <w:szCs w:val="18"/>
        </w:rPr>
        <w:t>GigaNetz</w:t>
      </w:r>
      <w:proofErr w:type="spellEnd"/>
      <w:r w:rsidRPr="0045193C">
        <w:rPr>
          <w:rFonts w:ascii="Calibri" w:hAnsi="Calibri" w:cs="Calibri"/>
          <w:color w:val="00143C" w:themeColor="text1"/>
          <w:sz w:val="18"/>
          <w:szCs w:val="18"/>
        </w:rPr>
        <w:t xml:space="preserve"> schafft ein nachhaltiges Qualitätsnetz für die nächsten Generationen durch qualitativ hochwertige </w:t>
      </w:r>
      <w:proofErr w:type="spellStart"/>
      <w:r w:rsidRPr="0045193C">
        <w:rPr>
          <w:rFonts w:ascii="Calibri" w:hAnsi="Calibri" w:cs="Calibri"/>
          <w:color w:val="00143C" w:themeColor="text1"/>
          <w:sz w:val="18"/>
          <w:szCs w:val="18"/>
        </w:rPr>
        <w:t>Verlegeverfahren</w:t>
      </w:r>
      <w:proofErr w:type="spellEnd"/>
      <w:r w:rsidRPr="0045193C">
        <w:rPr>
          <w:rFonts w:ascii="Calibri" w:hAnsi="Calibri" w:cs="Calibri"/>
          <w:color w:val="00143C" w:themeColor="text1"/>
          <w:sz w:val="18"/>
          <w:szCs w:val="18"/>
        </w:rPr>
        <w:t xml:space="preserve">, das als Open-Access-Lösung diskriminierungsfrei offen für andere Anbieter ist. Mit weniger Energieverbrauch im Netzbetrieb gegenüber bisherigen Kupfernetzen leistet die Deutsche </w:t>
      </w:r>
      <w:proofErr w:type="spellStart"/>
      <w:r w:rsidRPr="0045193C">
        <w:rPr>
          <w:rFonts w:ascii="Calibri" w:hAnsi="Calibri" w:cs="Calibri"/>
          <w:color w:val="00143C" w:themeColor="text1"/>
          <w:sz w:val="18"/>
          <w:szCs w:val="18"/>
        </w:rPr>
        <w:t>GigaNetz</w:t>
      </w:r>
      <w:proofErr w:type="spellEnd"/>
      <w:r w:rsidRPr="0045193C">
        <w:rPr>
          <w:rFonts w:ascii="Calibri" w:hAnsi="Calibri" w:cs="Calibri"/>
          <w:color w:val="00143C" w:themeColor="text1"/>
          <w:sz w:val="18"/>
          <w:szCs w:val="18"/>
        </w:rPr>
        <w:t xml:space="preserve"> auch einen Beitrag zur ökologischen Nachhaltigkeit in den Kommunen. </w:t>
      </w:r>
      <w:r w:rsidRPr="0045193C">
        <w:rPr>
          <w:rStyle w:val="normaltextrun"/>
          <w:rFonts w:ascii="Calibri" w:hAnsi="Calibri" w:cs="Calibri"/>
          <w:color w:val="00143C" w:themeColor="text1"/>
          <w:sz w:val="18"/>
          <w:szCs w:val="18"/>
        </w:rPr>
        <w:t> </w:t>
      </w:r>
      <w:r w:rsidRPr="0045193C">
        <w:rPr>
          <w:rStyle w:val="eop"/>
          <w:rFonts w:ascii="Calibri" w:eastAsiaTheme="majorEastAsia" w:hAnsi="Calibri" w:cs="Calibri"/>
          <w:color w:val="00143C" w:themeColor="text1"/>
          <w:sz w:val="18"/>
          <w:szCs w:val="18"/>
        </w:rPr>
        <w:t> </w:t>
      </w:r>
    </w:p>
    <w:p w14:paraId="2B7E6489" w14:textId="77777777" w:rsidR="002E7016" w:rsidRPr="002068CF" w:rsidRDefault="002E7016" w:rsidP="002E7016">
      <w:pPr>
        <w:pStyle w:val="paragraph"/>
        <w:spacing w:after="0"/>
        <w:jc w:val="both"/>
        <w:textAlignment w:val="baseline"/>
        <w:rPr>
          <w:rStyle w:val="eop"/>
          <w:rFonts w:ascii="Calibri" w:eastAsiaTheme="majorEastAsia" w:hAnsi="Calibri" w:cs="Calibri"/>
          <w:b/>
          <w:bCs/>
          <w:color w:val="00143C" w:themeColor="text1"/>
        </w:rPr>
      </w:pPr>
      <w:r w:rsidRPr="002068CF">
        <w:rPr>
          <w:rStyle w:val="eop"/>
          <w:rFonts w:ascii="Calibri" w:eastAsiaTheme="majorEastAsia" w:hAnsi="Calibri" w:cs="Calibri"/>
          <w:b/>
          <w:bCs/>
          <w:color w:val="00143C" w:themeColor="text1"/>
        </w:rPr>
        <w:t xml:space="preserve">Über die </w:t>
      </w:r>
      <w:proofErr w:type="spellStart"/>
      <w:r w:rsidRPr="002068CF">
        <w:rPr>
          <w:rStyle w:val="eop"/>
          <w:rFonts w:ascii="Calibri" w:eastAsiaTheme="majorEastAsia" w:hAnsi="Calibri" w:cs="Calibri"/>
          <w:b/>
          <w:bCs/>
          <w:color w:val="00143C" w:themeColor="text1"/>
        </w:rPr>
        <w:t>tktVivax</w:t>
      </w:r>
      <w:proofErr w:type="spellEnd"/>
      <w:r w:rsidRPr="002068CF">
        <w:rPr>
          <w:rStyle w:val="eop"/>
          <w:rFonts w:ascii="Calibri" w:eastAsiaTheme="majorEastAsia" w:hAnsi="Calibri" w:cs="Calibri"/>
          <w:b/>
          <w:bCs/>
          <w:color w:val="00143C" w:themeColor="text1"/>
        </w:rPr>
        <w:t xml:space="preserve"> Group</w:t>
      </w:r>
    </w:p>
    <w:p w14:paraId="3500003F" w14:textId="0F80E6DF" w:rsidR="005159D9" w:rsidRPr="002E7016" w:rsidRDefault="002E7016" w:rsidP="002E7016">
      <w:pPr>
        <w:pStyle w:val="paragraph"/>
        <w:spacing w:after="0"/>
        <w:jc w:val="both"/>
        <w:textAlignment w:val="baseline"/>
        <w:rPr>
          <w:rFonts w:ascii="Calibri" w:eastAsiaTheme="majorEastAsia" w:hAnsi="Calibri" w:cs="Calibri"/>
          <w:sz w:val="18"/>
          <w:szCs w:val="18"/>
        </w:rPr>
      </w:pPr>
      <w:r w:rsidRPr="002068CF">
        <w:rPr>
          <w:rFonts w:ascii="Calibri" w:eastAsiaTheme="majorEastAsia" w:hAnsi="Calibri" w:cs="Calibri"/>
          <w:sz w:val="18"/>
          <w:szCs w:val="18"/>
        </w:rPr>
        <w:t xml:space="preserve">Die </w:t>
      </w:r>
      <w:proofErr w:type="spellStart"/>
      <w:r w:rsidRPr="002068CF">
        <w:rPr>
          <w:rFonts w:ascii="Calibri" w:eastAsiaTheme="majorEastAsia" w:hAnsi="Calibri" w:cs="Calibri"/>
          <w:sz w:val="18"/>
          <w:szCs w:val="18"/>
        </w:rPr>
        <w:t>tktVivax</w:t>
      </w:r>
      <w:proofErr w:type="spellEnd"/>
      <w:r w:rsidRPr="002068CF">
        <w:rPr>
          <w:rFonts w:ascii="Calibri" w:eastAsiaTheme="majorEastAsia" w:hAnsi="Calibri" w:cs="Calibri"/>
          <w:sz w:val="18"/>
          <w:szCs w:val="18"/>
        </w:rPr>
        <w:t xml:space="preserve"> Group mit Sitz in Berlin und Niederlassungen in Stuttgart, Köln unterstützt ihre Kunden als ganzheitlicher Umsetzungsbegleiter für den Glasfaserausbau. Mit rund 150 Beschäftigten in den Gruppenunternehmen deckt </w:t>
      </w:r>
      <w:proofErr w:type="spellStart"/>
      <w:r w:rsidRPr="002068CF">
        <w:rPr>
          <w:rFonts w:ascii="Calibri" w:eastAsiaTheme="majorEastAsia" w:hAnsi="Calibri" w:cs="Calibri"/>
          <w:sz w:val="18"/>
          <w:szCs w:val="18"/>
        </w:rPr>
        <w:t>tktVivax</w:t>
      </w:r>
      <w:proofErr w:type="spellEnd"/>
      <w:r w:rsidRPr="002068CF">
        <w:rPr>
          <w:rFonts w:ascii="Calibri" w:eastAsiaTheme="majorEastAsia" w:hAnsi="Calibri" w:cs="Calibri"/>
          <w:sz w:val="18"/>
          <w:szCs w:val="18"/>
        </w:rPr>
        <w:t xml:space="preserve"> den kompletten Prozess bei der Planung und Umsetzung von Glasfaserprojekten ab. Die Palette der Leistungen reicht von der Strategiefindung, Business-Analyse und Fördermittelberatung über die Planung und den Bau von Glasfaserinfrastrukturen bis hin zum Betrieb von </w:t>
      </w:r>
      <w:proofErr w:type="spellStart"/>
      <w:r w:rsidRPr="002068CF">
        <w:rPr>
          <w:rFonts w:ascii="Calibri" w:eastAsiaTheme="majorEastAsia" w:hAnsi="Calibri" w:cs="Calibri"/>
          <w:sz w:val="18"/>
          <w:szCs w:val="18"/>
        </w:rPr>
        <w:t>Telekommunikationsnetzen.Unter</w:t>
      </w:r>
      <w:proofErr w:type="spellEnd"/>
      <w:r w:rsidRPr="002068CF">
        <w:rPr>
          <w:rFonts w:ascii="Calibri" w:eastAsiaTheme="majorEastAsia" w:hAnsi="Calibri" w:cs="Calibri"/>
          <w:sz w:val="18"/>
          <w:szCs w:val="18"/>
        </w:rPr>
        <w:t xml:space="preserve"> dem Dach der </w:t>
      </w:r>
      <w:proofErr w:type="spellStart"/>
      <w:r w:rsidRPr="002068CF">
        <w:rPr>
          <w:rFonts w:ascii="Calibri" w:eastAsiaTheme="majorEastAsia" w:hAnsi="Calibri" w:cs="Calibri"/>
          <w:sz w:val="18"/>
          <w:szCs w:val="18"/>
        </w:rPr>
        <w:t>tktVivax</w:t>
      </w:r>
      <w:proofErr w:type="spellEnd"/>
      <w:r w:rsidRPr="002068CF">
        <w:rPr>
          <w:rFonts w:ascii="Calibri" w:eastAsiaTheme="majorEastAsia" w:hAnsi="Calibri" w:cs="Calibri"/>
          <w:sz w:val="18"/>
          <w:szCs w:val="18"/>
        </w:rPr>
        <w:t xml:space="preserve"> Group sind die Unternehmen </w:t>
      </w:r>
      <w:proofErr w:type="spellStart"/>
      <w:r w:rsidRPr="002068CF">
        <w:rPr>
          <w:rFonts w:ascii="Calibri" w:eastAsiaTheme="majorEastAsia" w:hAnsi="Calibri" w:cs="Calibri"/>
          <w:sz w:val="18"/>
          <w:szCs w:val="18"/>
        </w:rPr>
        <w:t>Vivax</w:t>
      </w:r>
      <w:proofErr w:type="spellEnd"/>
      <w:r w:rsidRPr="002068CF">
        <w:rPr>
          <w:rFonts w:ascii="Calibri" w:eastAsiaTheme="majorEastAsia" w:hAnsi="Calibri" w:cs="Calibri"/>
          <w:sz w:val="18"/>
          <w:szCs w:val="18"/>
        </w:rPr>
        <w:t xml:space="preserve"> Consulting, </w:t>
      </w:r>
      <w:proofErr w:type="spellStart"/>
      <w:r w:rsidRPr="002068CF">
        <w:rPr>
          <w:rFonts w:ascii="Calibri" w:eastAsiaTheme="majorEastAsia" w:hAnsi="Calibri" w:cs="Calibri"/>
          <w:sz w:val="18"/>
          <w:szCs w:val="18"/>
        </w:rPr>
        <w:t>Vivax</w:t>
      </w:r>
      <w:proofErr w:type="spellEnd"/>
      <w:r w:rsidRPr="002068CF">
        <w:rPr>
          <w:rFonts w:ascii="Calibri" w:eastAsiaTheme="majorEastAsia" w:hAnsi="Calibri" w:cs="Calibri"/>
          <w:sz w:val="18"/>
          <w:szCs w:val="18"/>
        </w:rPr>
        <w:t xml:space="preserve"> Engineering, </w:t>
      </w:r>
      <w:proofErr w:type="spellStart"/>
      <w:r w:rsidRPr="002068CF">
        <w:rPr>
          <w:rFonts w:ascii="Calibri" w:eastAsiaTheme="majorEastAsia" w:hAnsi="Calibri" w:cs="Calibri"/>
          <w:sz w:val="18"/>
          <w:szCs w:val="18"/>
        </w:rPr>
        <w:t>Vivax</w:t>
      </w:r>
      <w:proofErr w:type="spellEnd"/>
      <w:r w:rsidRPr="002068CF">
        <w:rPr>
          <w:rFonts w:ascii="Calibri" w:eastAsiaTheme="majorEastAsia" w:hAnsi="Calibri" w:cs="Calibri"/>
          <w:sz w:val="18"/>
          <w:szCs w:val="18"/>
        </w:rPr>
        <w:t xml:space="preserve"> Net sowie die </w:t>
      </w:r>
      <w:proofErr w:type="gramStart"/>
      <w:r w:rsidRPr="002068CF">
        <w:rPr>
          <w:rFonts w:ascii="Calibri" w:eastAsiaTheme="majorEastAsia" w:hAnsi="Calibri" w:cs="Calibri"/>
          <w:sz w:val="18"/>
          <w:szCs w:val="18"/>
        </w:rPr>
        <w:t>LBG Breitbandgesellschaft</w:t>
      </w:r>
      <w:proofErr w:type="gramEnd"/>
      <w:r w:rsidRPr="002068CF">
        <w:rPr>
          <w:rFonts w:ascii="Calibri" w:eastAsiaTheme="majorEastAsia" w:hAnsi="Calibri" w:cs="Calibri"/>
          <w:sz w:val="18"/>
          <w:szCs w:val="18"/>
        </w:rPr>
        <w:t xml:space="preserve"> angesiedelt. Zielgruppe für Produkte und Dienstleistungen sind sowohl Stadtwerke, Netzbetreiber als auch Kommunalverwaltungen und Landkreise.</w:t>
      </w:r>
    </w:p>
    <w:sectPr w:rsidR="005159D9" w:rsidRPr="002E7016" w:rsidSect="009D6C38">
      <w:headerReference w:type="default" r:id="rId18"/>
      <w:footerReference w:type="default" r:id="rId19"/>
      <w:headerReference w:type="first" r:id="rId20"/>
      <w:footerReference w:type="first" r:id="rId21"/>
      <w:pgSz w:w="11906" w:h="16838" w:code="9"/>
      <w:pgMar w:top="1678" w:right="1361" w:bottom="1418" w:left="1361" w:header="1383"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F5805C" w14:textId="77777777" w:rsidR="009D6C38" w:rsidRPr="0021634D" w:rsidRDefault="009D6C38" w:rsidP="00B7185A">
      <w:r w:rsidRPr="0021634D">
        <w:separator/>
      </w:r>
    </w:p>
  </w:endnote>
  <w:endnote w:type="continuationSeparator" w:id="0">
    <w:p w14:paraId="29A44B92" w14:textId="77777777" w:rsidR="009D6C38" w:rsidRPr="0021634D" w:rsidRDefault="009D6C38" w:rsidP="00B7185A">
      <w:r w:rsidRPr="0021634D">
        <w:continuationSeparator/>
      </w:r>
    </w:p>
  </w:endnote>
  <w:endnote w:type="continuationNotice" w:id="1">
    <w:p w14:paraId="0C50D1C2" w14:textId="77777777" w:rsidR="009D6C38" w:rsidRDefault="009D6C3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Gotham Book">
    <w:altName w:val="Calibri"/>
    <w:panose1 w:val="020B0604020202020204"/>
    <w:charset w:val="00"/>
    <w:family w:val="auto"/>
    <w:notTrueType/>
    <w:pitch w:val="variable"/>
    <w:sig w:usb0="A00002FF" w:usb1="4000005B" w:usb2="00000000" w:usb3="00000000" w:csb0="0000009F" w:csb1="00000000"/>
  </w:font>
  <w:font w:name="Gotham Bold">
    <w:altName w:val="Calibri"/>
    <w:panose1 w:val="020B0604020202020204"/>
    <w:charset w:val="00"/>
    <w:family w:val="auto"/>
    <w:notTrueType/>
    <w:pitch w:val="variable"/>
    <w:sig w:usb0="A00002FF" w:usb1="4000005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Gotham Black">
    <w:altName w:val="Calibri"/>
    <w:panose1 w:val="020B0604020202020204"/>
    <w:charset w:val="00"/>
    <w:family w:val="auto"/>
    <w:notTrueType/>
    <w:pitch w:val="variable"/>
    <w:sig w:usb0="A00002FF" w:usb1="4000005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6B1474" w14:textId="77777777" w:rsidR="00092B59" w:rsidRPr="0021634D" w:rsidRDefault="00092B59" w:rsidP="00092B59">
    <w:pPr>
      <w:pStyle w:val="Fuzeile"/>
    </w:pPr>
    <w:r w:rsidRPr="0021634D">
      <w:fldChar w:fldCharType="begin"/>
    </w:r>
    <w:r w:rsidRPr="0021634D">
      <w:instrText>PAGE  \* Arabic  \* MERGEFORMAT</w:instrText>
    </w:r>
    <w:r w:rsidRPr="0021634D">
      <w:fldChar w:fldCharType="separate"/>
    </w:r>
    <w:r w:rsidRPr="0021634D">
      <w:t>1</w:t>
    </w:r>
    <w:r w:rsidRPr="0021634D">
      <w:fldChar w:fldCharType="end"/>
    </w:r>
    <w:r w:rsidRPr="0021634D">
      <w:t>/</w:t>
    </w:r>
    <w:r w:rsidR="00000000">
      <w:fldChar w:fldCharType="begin"/>
    </w:r>
    <w:r w:rsidR="00000000">
      <w:instrText>NUMPAGES  \* Arabic  \* MERGEFORMAT</w:instrText>
    </w:r>
    <w:r w:rsidR="00000000">
      <w:fldChar w:fldCharType="separate"/>
    </w:r>
    <w:r w:rsidRPr="0021634D">
      <w:t>2</w:t>
    </w:r>
    <w:r w:rsidR="00000000">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AB5921" w14:textId="77777777" w:rsidR="00092B59" w:rsidRPr="0021634D" w:rsidRDefault="00092B59" w:rsidP="00092B59">
    <w:pPr>
      <w:pStyle w:val="Fuzeile"/>
    </w:pPr>
    <w:r w:rsidRPr="0021634D">
      <w:fldChar w:fldCharType="begin"/>
    </w:r>
    <w:r w:rsidRPr="0021634D">
      <w:instrText>PAGE  \* Arabic  \* MERGEFORMAT</w:instrText>
    </w:r>
    <w:r w:rsidRPr="0021634D">
      <w:fldChar w:fldCharType="separate"/>
    </w:r>
    <w:r w:rsidRPr="0021634D">
      <w:t>1</w:t>
    </w:r>
    <w:r w:rsidRPr="0021634D">
      <w:fldChar w:fldCharType="end"/>
    </w:r>
    <w:r w:rsidRPr="0021634D">
      <w:t>/</w:t>
    </w:r>
    <w:r w:rsidR="00000000">
      <w:fldChar w:fldCharType="begin"/>
    </w:r>
    <w:r w:rsidR="00000000">
      <w:instrText>NUMPAGES  \* Arabic  \* MERGEFORMAT</w:instrText>
    </w:r>
    <w:r w:rsidR="00000000">
      <w:fldChar w:fldCharType="separate"/>
    </w:r>
    <w:r w:rsidRPr="0021634D">
      <w:t>2</w:t>
    </w:r>
    <w:r w:rsidR="00000000">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0CC512" w14:textId="77777777" w:rsidR="009D6C38" w:rsidRPr="0021634D" w:rsidRDefault="009D6C38" w:rsidP="00B7185A">
      <w:r w:rsidRPr="0021634D">
        <w:separator/>
      </w:r>
    </w:p>
  </w:footnote>
  <w:footnote w:type="continuationSeparator" w:id="0">
    <w:p w14:paraId="5B96062A" w14:textId="77777777" w:rsidR="009D6C38" w:rsidRPr="0021634D" w:rsidRDefault="009D6C38" w:rsidP="00B7185A">
      <w:r w:rsidRPr="0021634D">
        <w:continuationSeparator/>
      </w:r>
    </w:p>
  </w:footnote>
  <w:footnote w:type="continuationNotice" w:id="1">
    <w:p w14:paraId="6F59A521" w14:textId="77777777" w:rsidR="009D6C38" w:rsidRDefault="009D6C3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5EDBFF" w14:textId="77777777" w:rsidR="00B52C62" w:rsidRPr="0021634D" w:rsidRDefault="00B52C62" w:rsidP="00B52C62">
    <w:pPr>
      <w:pStyle w:val="Kopfzeile"/>
    </w:pPr>
    <w:r w:rsidRPr="0021634D">
      <w:rPr>
        <w:noProof/>
      </w:rPr>
      <w:drawing>
        <wp:anchor distT="0" distB="0" distL="114300" distR="114300" simplePos="0" relativeHeight="251658241" behindDoc="0" locked="1" layoutInCell="1" allowOverlap="1" wp14:anchorId="7214C6B2" wp14:editId="558096E6">
          <wp:simplePos x="0" y="0"/>
          <wp:positionH relativeFrom="page">
            <wp:posOffset>5004435</wp:posOffset>
          </wp:positionH>
          <wp:positionV relativeFrom="page">
            <wp:posOffset>525780</wp:posOffset>
          </wp:positionV>
          <wp:extent cx="2181600" cy="756000"/>
          <wp:effectExtent l="0" t="0" r="3175" b="6350"/>
          <wp:wrapNone/>
          <wp:docPr id="591322928" name="Grafik 591322928">
            <a:extLst xmlns:a="http://schemas.openxmlformats.org/drawingml/2006/main">
              <a:ext uri="{FF2B5EF4-FFF2-40B4-BE49-F238E27FC236}">
                <a16:creationId xmlns:a16="http://schemas.microsoft.com/office/drawing/2014/main" id="{1903DC9F-A7AA-192C-71EE-922B8D11A07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 name="Grafik 2084">
                    <a:extLst>
                      <a:ext uri="{FF2B5EF4-FFF2-40B4-BE49-F238E27FC236}">
                        <a16:creationId xmlns:a16="http://schemas.microsoft.com/office/drawing/2014/main" id="{1903DC9F-A7AA-192C-71EE-922B8D11A078}"/>
                      </a:ext>
                    </a:extLst>
                  </pic:cNvPr>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181600" cy="756000"/>
                  </a:xfrm>
                  <a:prstGeom prst="rect">
                    <a:avLst/>
                  </a:prstGeom>
                </pic:spPr>
              </pic:pic>
            </a:graphicData>
          </a:graphic>
          <wp14:sizeRelH relativeFrom="margin">
            <wp14:pctWidth>0</wp14:pctWidth>
          </wp14:sizeRelH>
          <wp14:sizeRelV relativeFrom="margin">
            <wp14:pctHeight>0</wp14:pctHeight>
          </wp14:sizeRelV>
        </wp:anchor>
      </w:drawing>
    </w:r>
    <w:r w:rsidRPr="0021634D">
      <w:t>Pressemitteilung</w:t>
    </w:r>
  </w:p>
  <w:p w14:paraId="7A2AAE02" w14:textId="3EB57EF0" w:rsidR="00BB4FB0" w:rsidRPr="00094598" w:rsidRDefault="00F70AD0" w:rsidP="00B52C62">
    <w:pPr>
      <w:pStyle w:val="KopfzeileUnterzeileFolgeseiten"/>
      <w:rPr>
        <w:rFonts w:ascii="Calibri" w:hAnsi="Calibri" w:cs="Calibri"/>
      </w:rPr>
    </w:pPr>
    <w:r>
      <w:rPr>
        <w:rFonts w:ascii="Calibri" w:hAnsi="Calibri" w:cs="Calibri"/>
        <w:noProof/>
      </w:rPr>
      <mc:AlternateContent>
        <mc:Choice Requires="wps">
          <w:drawing>
            <wp:anchor distT="0" distB="0" distL="114300" distR="114300" simplePos="0" relativeHeight="251660289" behindDoc="0" locked="0" layoutInCell="1" allowOverlap="1" wp14:anchorId="53D38D5C" wp14:editId="31405748">
              <wp:simplePos x="0" y="0"/>
              <wp:positionH relativeFrom="column">
                <wp:posOffset>4356929</wp:posOffset>
              </wp:positionH>
              <wp:positionV relativeFrom="paragraph">
                <wp:posOffset>332574</wp:posOffset>
              </wp:positionV>
              <wp:extent cx="2134843" cy="609600"/>
              <wp:effectExtent l="0" t="0" r="0" b="0"/>
              <wp:wrapNone/>
              <wp:docPr id="1592689518" name="Textfeld 3"/>
              <wp:cNvGraphicFramePr/>
              <a:graphic xmlns:a="http://schemas.openxmlformats.org/drawingml/2006/main">
                <a:graphicData uri="http://schemas.microsoft.com/office/word/2010/wordprocessingShape">
                  <wps:wsp>
                    <wps:cNvSpPr txBox="1"/>
                    <wps:spPr>
                      <a:xfrm>
                        <a:off x="0" y="0"/>
                        <a:ext cx="2134843" cy="609600"/>
                      </a:xfrm>
                      <a:prstGeom prst="rect">
                        <a:avLst/>
                      </a:prstGeom>
                      <a:noFill/>
                      <a:ln w="6350">
                        <a:noFill/>
                      </a:ln>
                    </wps:spPr>
                    <wps:txbx>
                      <w:txbxContent>
                        <w:p w14:paraId="6C9D3C94" w14:textId="02BF8692" w:rsidR="00F70AD0" w:rsidRDefault="00F70AD0">
                          <w:r>
                            <w:rPr>
                              <w:noProof/>
                            </w:rPr>
                            <w:drawing>
                              <wp:inline distT="0" distB="0" distL="0" distR="0" wp14:anchorId="089A375B" wp14:editId="1F4A46E6">
                                <wp:extent cx="1827236" cy="556233"/>
                                <wp:effectExtent l="0" t="0" r="1905" b="3175"/>
                                <wp:docPr id="1965941670" name="Grafik 1" descr="Ein Bild, das Text, Schrift, Logo, Symbo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095367" name="Grafik 1" descr="Ein Bild, das Text, Schrift, Logo, Symbol enthält.&#10;&#10;Automatisch generierte Beschreibung"/>
                                        <pic:cNvPicPr/>
                                      </pic:nvPicPr>
                                      <pic:blipFill>
                                        <a:blip r:embed="rId2">
                                          <a:extLst>
                                            <a:ext uri="{28A0092B-C50C-407E-A947-70E740481C1C}">
                                              <a14:useLocalDpi xmlns:a14="http://schemas.microsoft.com/office/drawing/2010/main" val="0"/>
                                            </a:ext>
                                          </a:extLst>
                                        </a:blip>
                                        <a:stretch>
                                          <a:fillRect/>
                                        </a:stretch>
                                      </pic:blipFill>
                                      <pic:spPr>
                                        <a:xfrm>
                                          <a:off x="0" y="0"/>
                                          <a:ext cx="1884862" cy="57377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53D38D5C" id="_x0000_t202" coordsize="21600,21600" o:spt="202" path="m,l,21600r21600,l21600,xe">
              <v:stroke joinstyle="miter"/>
              <v:path gradientshapeok="t" o:connecttype="rect"/>
            </v:shapetype>
            <v:shape id="Textfeld 3" o:spid="_x0000_s1027" type="#_x0000_t202" style="position:absolute;margin-left:343.05pt;margin-top:26.2pt;width:168.1pt;height:48pt;z-index:251660289;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" filled="f" stroked="f" strokeweight=".5pt">
              <v:textbox>
                <w:txbxContent>
                  <w:p w14:paraId="6C9D3C94" w14:textId="02BF8692" w:rsidR="00F70AD0" w:rsidRDefault="00F70AD0">
                    <w:r>
                      <w:rPr>
                        <w:noProof/>
                      </w:rPr>
                      <w:drawing>
                        <wp:inline distT="0" distB="0" distL="0" distR="0" wp14:anchorId="089A375B" wp14:editId="1F4A46E6">
                          <wp:extent cx="1827236" cy="556233"/>
                          <wp:effectExtent l="0" t="0" r="1905" b="3175"/>
                          <wp:docPr id="1965941670" name="Grafik 1" descr="Ein Bild, das Text, Schrift, Logo, Symbo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095367" name="Grafik 1" descr="Ein Bild, das Text, Schrift, Logo, Symbol enthält.&#10;&#10;Automatisch generierte Beschreibung"/>
                                  <pic:cNvPicPr/>
                                </pic:nvPicPr>
                                <pic:blipFill>
                                  <a:blip r:embed="rId2">
                                    <a:extLst>
                                      <a:ext uri="{28A0092B-C50C-407E-A947-70E740481C1C}">
                                        <a14:useLocalDpi xmlns:a14="http://schemas.microsoft.com/office/drawing/2010/main" val="0"/>
                                      </a:ext>
                                    </a:extLst>
                                  </a:blip>
                                  <a:stretch>
                                    <a:fillRect/>
                                  </a:stretch>
                                </pic:blipFill>
                                <pic:spPr>
                                  <a:xfrm>
                                    <a:off x="0" y="0"/>
                                    <a:ext cx="1884862" cy="573775"/>
                                  </a:xfrm>
                                  <a:prstGeom prst="rect">
                                    <a:avLst/>
                                  </a:prstGeom>
                                </pic:spPr>
                              </pic:pic>
                            </a:graphicData>
                          </a:graphic>
                        </wp:inline>
                      </w:drawing>
                    </w:r>
                  </w:p>
                </w:txbxContent>
              </v:textbox>
            </v:shape>
          </w:pict>
        </mc:Fallback>
      </mc:AlternateContent>
    </w:r>
    <w:r w:rsidR="00B52C62" w:rsidRPr="00094598">
      <w:rPr>
        <w:rFonts w:ascii="Calibri" w:hAnsi="Calibri" w:cs="Calibri"/>
      </w:rPr>
      <w:t xml:space="preserve">Hamburg, </w:t>
    </w:r>
    <w:sdt>
      <w:sdtPr>
        <w:rPr>
          <w:rFonts w:ascii="Calibri" w:hAnsi="Calibri" w:cs="Calibri"/>
        </w:rPr>
        <w:id w:val="1560667285"/>
        <w:dataBinding w:prefixMappings="xmlns:ns0='DGN_Pressemitteilung' " w:xpath="/ns0:DGN[1]/ns0:Datum[1]" w:storeItemID="{1DD30B5D-AC69-4EDC-9204-D471EC69C99A}"/>
        <w:date w:fullDate="2024-04-19T00:00:00Z">
          <w:dateFormat w:val="dd.MM.yyyy"/>
          <w:lid w:val="de-DE"/>
          <w:storeMappedDataAs w:val="dateTime"/>
          <w:calendar w:val="gregorian"/>
        </w:date>
      </w:sdtPr>
      <w:sdtContent>
        <w:r w:rsidR="004F36BD">
          <w:rPr>
            <w:rFonts w:ascii="Calibri" w:hAnsi="Calibri" w:cs="Calibri"/>
          </w:rPr>
          <w:t>19.04.2024</w:t>
        </w:r>
      </w:sdtContent>
    </w:sdt>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6DCCE3" w14:textId="1B726E73" w:rsidR="00B52C62" w:rsidRPr="0021634D" w:rsidRDefault="00F70AD0" w:rsidP="00B52C62">
    <w:pPr>
      <w:pStyle w:val="Kopfzeile"/>
    </w:pPr>
    <w:r>
      <w:rPr>
        <w:noProof/>
      </w:rPr>
      <mc:AlternateContent>
        <mc:Choice Requires="wps">
          <w:drawing>
            <wp:anchor distT="0" distB="0" distL="114300" distR="114300" simplePos="0" relativeHeight="251659265" behindDoc="0" locked="0" layoutInCell="1" allowOverlap="1" wp14:anchorId="1003E914" wp14:editId="719A71B2">
              <wp:simplePos x="0" y="0"/>
              <wp:positionH relativeFrom="column">
                <wp:posOffset>4350495</wp:posOffset>
              </wp:positionH>
              <wp:positionV relativeFrom="paragraph">
                <wp:posOffset>546404</wp:posOffset>
              </wp:positionV>
              <wp:extent cx="2018445" cy="602974"/>
              <wp:effectExtent l="0" t="0" r="0" b="0"/>
              <wp:wrapNone/>
              <wp:docPr id="996058467" name="Textfeld 2"/>
              <wp:cNvGraphicFramePr/>
              <a:graphic xmlns:a="http://schemas.openxmlformats.org/drawingml/2006/main">
                <a:graphicData uri="http://schemas.microsoft.com/office/word/2010/wordprocessingShape">
                  <wps:wsp>
                    <wps:cNvSpPr txBox="1"/>
                    <wps:spPr>
                      <a:xfrm>
                        <a:off x="0" y="0"/>
                        <a:ext cx="2018445" cy="602974"/>
                      </a:xfrm>
                      <a:prstGeom prst="rect">
                        <a:avLst/>
                      </a:prstGeom>
                      <a:noFill/>
                      <a:ln w="6350">
                        <a:noFill/>
                      </a:ln>
                    </wps:spPr>
                    <wps:txbx>
                      <w:txbxContent>
                        <w:p w14:paraId="776A9315" w14:textId="3D395980" w:rsidR="00F70AD0" w:rsidRDefault="00F70AD0">
                          <w:r>
                            <w:rPr>
                              <w:noProof/>
                            </w:rPr>
                            <w:drawing>
                              <wp:inline distT="0" distB="0" distL="0" distR="0" wp14:anchorId="5C2B56F8" wp14:editId="55936F8C">
                                <wp:extent cx="1827236" cy="556233"/>
                                <wp:effectExtent l="0" t="0" r="1905" b="3175"/>
                                <wp:docPr id="1063095367" name="Grafik 1" descr="Ein Bild, das Text, Schrift, Logo, Symbo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095367" name="Grafik 1" descr="Ein Bild, das Text, Schrift, Logo, Symbol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1884862" cy="57377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1003E914" id="_x0000_t202" coordsize="21600,21600" o:spt="202" path="m,l,21600r21600,l21600,xe">
              <v:stroke joinstyle="miter"/>
              <v:path gradientshapeok="t" o:connecttype="rect"/>
            </v:shapetype>
            <v:shape id="Textfeld 2" o:spid="_x0000_s1028" type="#_x0000_t202" style="position:absolute;margin-left:342.55pt;margin-top:43pt;width:158.95pt;height:47.5pt;z-index:251659265;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" filled="f" stroked="f" strokeweight=".5pt">
              <v:textbox>
                <w:txbxContent>
                  <w:p w14:paraId="776A9315" w14:textId="3D395980" w:rsidR="00F70AD0" w:rsidRDefault="00F70AD0">
                    <w:r>
                      <w:rPr>
                        <w:noProof/>
                      </w:rPr>
                      <w:drawing>
                        <wp:inline distT="0" distB="0" distL="0" distR="0" wp14:anchorId="5C2B56F8" wp14:editId="55936F8C">
                          <wp:extent cx="1827236" cy="556233"/>
                          <wp:effectExtent l="0" t="0" r="1905" b="3175"/>
                          <wp:docPr id="1063095367" name="Grafik 1" descr="Ein Bild, das Text, Schrift, Logo, Symbo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095367" name="Grafik 1" descr="Ein Bild, das Text, Schrift, Logo, Symbol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1884862" cy="573775"/>
                                  </a:xfrm>
                                  <a:prstGeom prst="rect">
                                    <a:avLst/>
                                  </a:prstGeom>
                                </pic:spPr>
                              </pic:pic>
                            </a:graphicData>
                          </a:graphic>
                        </wp:inline>
                      </w:drawing>
                    </w:r>
                  </w:p>
                </w:txbxContent>
              </v:textbox>
            </v:shape>
          </w:pict>
        </mc:Fallback>
      </mc:AlternateContent>
    </w:r>
    <w:r w:rsidR="00B7185A" w:rsidRPr="0021634D">
      <w:rPr>
        <w:noProof/>
      </w:rPr>
      <w:drawing>
        <wp:anchor distT="0" distB="0" distL="114300" distR="114300" simplePos="0" relativeHeight="251658240" behindDoc="0" locked="1" layoutInCell="1" allowOverlap="1" wp14:anchorId="7A391AE2" wp14:editId="0E25488F">
          <wp:simplePos x="0" y="0"/>
          <wp:positionH relativeFrom="page">
            <wp:posOffset>5004435</wp:posOffset>
          </wp:positionH>
          <wp:positionV relativeFrom="page">
            <wp:posOffset>525780</wp:posOffset>
          </wp:positionV>
          <wp:extent cx="2181600" cy="756000"/>
          <wp:effectExtent l="0" t="0" r="0" b="6350"/>
          <wp:wrapNone/>
          <wp:docPr id="1058173787" name="Grafik 1058173787">
            <a:extLst xmlns:a="http://schemas.openxmlformats.org/drawingml/2006/main">
              <a:ext uri="{FF2B5EF4-FFF2-40B4-BE49-F238E27FC236}">
                <a16:creationId xmlns:a16="http://schemas.microsoft.com/office/drawing/2014/main" id="{1903DC9F-A7AA-192C-71EE-922B8D11A07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 name="Grafik 2084">
                    <a:extLst>
                      <a:ext uri="{FF2B5EF4-FFF2-40B4-BE49-F238E27FC236}">
                        <a16:creationId xmlns:a16="http://schemas.microsoft.com/office/drawing/2014/main" id="{1903DC9F-A7AA-192C-71EE-922B8D11A078}"/>
                      </a:ext>
                    </a:extLst>
                  </pic:cNvPr>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2181600" cy="756000"/>
                  </a:xfrm>
                  <a:prstGeom prst="rect">
                    <a:avLst/>
                  </a:prstGeom>
                </pic:spPr>
              </pic:pic>
            </a:graphicData>
          </a:graphic>
          <wp14:sizeRelH relativeFrom="margin">
            <wp14:pctWidth>0</wp14:pctWidth>
          </wp14:sizeRelH>
          <wp14:sizeRelV relativeFrom="margin">
            <wp14:pctHeight>0</wp14:pctHeight>
          </wp14:sizeRelV>
        </wp:anchor>
      </w:drawing>
    </w:r>
    <w:r w:rsidR="00B52C62" w:rsidRPr="0021634D">
      <w:t>Pressemitteilung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062478"/>
    <w:multiLevelType w:val="multilevel"/>
    <w:tmpl w:val="8E421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A2D4CF7"/>
    <w:multiLevelType w:val="hybridMultilevel"/>
    <w:tmpl w:val="D4F691B6"/>
    <w:lvl w:ilvl="0" w:tplc="04070001">
      <w:start w:val="1"/>
      <w:numFmt w:val="bullet"/>
      <w:lvlText w:val=""/>
      <w:lvlJc w:val="left"/>
      <w:pPr>
        <w:ind w:left="762" w:hanging="360"/>
      </w:pPr>
      <w:rPr>
        <w:rFonts w:ascii="Symbol" w:hAnsi="Symbol" w:hint="default"/>
      </w:rPr>
    </w:lvl>
    <w:lvl w:ilvl="1" w:tplc="04070003" w:tentative="1">
      <w:start w:val="1"/>
      <w:numFmt w:val="bullet"/>
      <w:lvlText w:val="o"/>
      <w:lvlJc w:val="left"/>
      <w:pPr>
        <w:ind w:left="1482" w:hanging="360"/>
      </w:pPr>
      <w:rPr>
        <w:rFonts w:ascii="Courier New" w:hAnsi="Courier New" w:cs="Courier New" w:hint="default"/>
      </w:rPr>
    </w:lvl>
    <w:lvl w:ilvl="2" w:tplc="04070005" w:tentative="1">
      <w:start w:val="1"/>
      <w:numFmt w:val="bullet"/>
      <w:lvlText w:val=""/>
      <w:lvlJc w:val="left"/>
      <w:pPr>
        <w:ind w:left="2202" w:hanging="360"/>
      </w:pPr>
      <w:rPr>
        <w:rFonts w:ascii="Wingdings" w:hAnsi="Wingdings" w:hint="default"/>
      </w:rPr>
    </w:lvl>
    <w:lvl w:ilvl="3" w:tplc="04070001" w:tentative="1">
      <w:start w:val="1"/>
      <w:numFmt w:val="bullet"/>
      <w:lvlText w:val=""/>
      <w:lvlJc w:val="left"/>
      <w:pPr>
        <w:ind w:left="2922" w:hanging="360"/>
      </w:pPr>
      <w:rPr>
        <w:rFonts w:ascii="Symbol" w:hAnsi="Symbol" w:hint="default"/>
      </w:rPr>
    </w:lvl>
    <w:lvl w:ilvl="4" w:tplc="04070003" w:tentative="1">
      <w:start w:val="1"/>
      <w:numFmt w:val="bullet"/>
      <w:lvlText w:val="o"/>
      <w:lvlJc w:val="left"/>
      <w:pPr>
        <w:ind w:left="3642" w:hanging="360"/>
      </w:pPr>
      <w:rPr>
        <w:rFonts w:ascii="Courier New" w:hAnsi="Courier New" w:cs="Courier New" w:hint="default"/>
      </w:rPr>
    </w:lvl>
    <w:lvl w:ilvl="5" w:tplc="04070005" w:tentative="1">
      <w:start w:val="1"/>
      <w:numFmt w:val="bullet"/>
      <w:lvlText w:val=""/>
      <w:lvlJc w:val="left"/>
      <w:pPr>
        <w:ind w:left="4362" w:hanging="360"/>
      </w:pPr>
      <w:rPr>
        <w:rFonts w:ascii="Wingdings" w:hAnsi="Wingdings" w:hint="default"/>
      </w:rPr>
    </w:lvl>
    <w:lvl w:ilvl="6" w:tplc="04070001" w:tentative="1">
      <w:start w:val="1"/>
      <w:numFmt w:val="bullet"/>
      <w:lvlText w:val=""/>
      <w:lvlJc w:val="left"/>
      <w:pPr>
        <w:ind w:left="5082" w:hanging="360"/>
      </w:pPr>
      <w:rPr>
        <w:rFonts w:ascii="Symbol" w:hAnsi="Symbol" w:hint="default"/>
      </w:rPr>
    </w:lvl>
    <w:lvl w:ilvl="7" w:tplc="04070003" w:tentative="1">
      <w:start w:val="1"/>
      <w:numFmt w:val="bullet"/>
      <w:lvlText w:val="o"/>
      <w:lvlJc w:val="left"/>
      <w:pPr>
        <w:ind w:left="5802" w:hanging="360"/>
      </w:pPr>
      <w:rPr>
        <w:rFonts w:ascii="Courier New" w:hAnsi="Courier New" w:cs="Courier New" w:hint="default"/>
      </w:rPr>
    </w:lvl>
    <w:lvl w:ilvl="8" w:tplc="04070005" w:tentative="1">
      <w:start w:val="1"/>
      <w:numFmt w:val="bullet"/>
      <w:lvlText w:val=""/>
      <w:lvlJc w:val="left"/>
      <w:pPr>
        <w:ind w:left="6522" w:hanging="360"/>
      </w:pPr>
      <w:rPr>
        <w:rFonts w:ascii="Wingdings" w:hAnsi="Wingdings" w:hint="default"/>
      </w:rPr>
    </w:lvl>
  </w:abstractNum>
  <w:abstractNum w:abstractNumId="2" w15:restartNumberingAfterBreak="0">
    <w:nsid w:val="417A1A6D"/>
    <w:multiLevelType w:val="multilevel"/>
    <w:tmpl w:val="0EAA0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3217196">
    <w:abstractNumId w:val="1"/>
  </w:num>
  <w:num w:numId="2" w16cid:durableId="1653439289">
    <w:abstractNumId w:val="2"/>
  </w:num>
  <w:num w:numId="3" w16cid:durableId="21168279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74"/>
  <w:hideSpellingErrors/>
  <w:hideGrammaticalErrors/>
  <w:proofState w:spelling="clean" w:grammar="clean"/>
  <w:defaultTabStop w:val="708"/>
  <w:consecutiveHyphenLimit w:val="3"/>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118"/>
    <w:rsid w:val="00004A1D"/>
    <w:rsid w:val="0000508B"/>
    <w:rsid w:val="00010626"/>
    <w:rsid w:val="0001168E"/>
    <w:rsid w:val="000117C6"/>
    <w:rsid w:val="000130D9"/>
    <w:rsid w:val="00013517"/>
    <w:rsid w:val="00015ED0"/>
    <w:rsid w:val="00021530"/>
    <w:rsid w:val="00027058"/>
    <w:rsid w:val="00032772"/>
    <w:rsid w:val="00037F63"/>
    <w:rsid w:val="00040495"/>
    <w:rsid w:val="000420E3"/>
    <w:rsid w:val="000438F2"/>
    <w:rsid w:val="000461A3"/>
    <w:rsid w:val="000479D3"/>
    <w:rsid w:val="00053813"/>
    <w:rsid w:val="00054E24"/>
    <w:rsid w:val="00064FD7"/>
    <w:rsid w:val="00070118"/>
    <w:rsid w:val="00070475"/>
    <w:rsid w:val="000705A3"/>
    <w:rsid w:val="000709C8"/>
    <w:rsid w:val="00076DFE"/>
    <w:rsid w:val="00080C92"/>
    <w:rsid w:val="000841D6"/>
    <w:rsid w:val="00085E89"/>
    <w:rsid w:val="00086185"/>
    <w:rsid w:val="00090FCA"/>
    <w:rsid w:val="00092B59"/>
    <w:rsid w:val="000940E7"/>
    <w:rsid w:val="00094598"/>
    <w:rsid w:val="00097F03"/>
    <w:rsid w:val="000A41EB"/>
    <w:rsid w:val="000B06F5"/>
    <w:rsid w:val="000B10CF"/>
    <w:rsid w:val="000D2FE8"/>
    <w:rsid w:val="000E0FB1"/>
    <w:rsid w:val="000E1D34"/>
    <w:rsid w:val="000E30D0"/>
    <w:rsid w:val="000F04D0"/>
    <w:rsid w:val="000F3A2C"/>
    <w:rsid w:val="000F4C53"/>
    <w:rsid w:val="000F53E9"/>
    <w:rsid w:val="000F5C34"/>
    <w:rsid w:val="000F6911"/>
    <w:rsid w:val="000F77CF"/>
    <w:rsid w:val="00104120"/>
    <w:rsid w:val="0010564A"/>
    <w:rsid w:val="00106BFD"/>
    <w:rsid w:val="001072CA"/>
    <w:rsid w:val="001076A2"/>
    <w:rsid w:val="00111099"/>
    <w:rsid w:val="00113E1D"/>
    <w:rsid w:val="00117F2F"/>
    <w:rsid w:val="00123318"/>
    <w:rsid w:val="00140F22"/>
    <w:rsid w:val="00142119"/>
    <w:rsid w:val="00144C55"/>
    <w:rsid w:val="0015292B"/>
    <w:rsid w:val="0015384A"/>
    <w:rsid w:val="001559A7"/>
    <w:rsid w:val="0016373A"/>
    <w:rsid w:val="0016608A"/>
    <w:rsid w:val="00166631"/>
    <w:rsid w:val="00166B9C"/>
    <w:rsid w:val="00171486"/>
    <w:rsid w:val="00171A0D"/>
    <w:rsid w:val="0017357E"/>
    <w:rsid w:val="00180D29"/>
    <w:rsid w:val="00181F3B"/>
    <w:rsid w:val="001829DF"/>
    <w:rsid w:val="001903D4"/>
    <w:rsid w:val="00197B37"/>
    <w:rsid w:val="001A0302"/>
    <w:rsid w:val="001A747E"/>
    <w:rsid w:val="001B2ED7"/>
    <w:rsid w:val="001B4838"/>
    <w:rsid w:val="001B53DC"/>
    <w:rsid w:val="001B7F12"/>
    <w:rsid w:val="001C278D"/>
    <w:rsid w:val="001C3974"/>
    <w:rsid w:val="001C4F70"/>
    <w:rsid w:val="001D57CE"/>
    <w:rsid w:val="001E0F5C"/>
    <w:rsid w:val="001E26A4"/>
    <w:rsid w:val="001E26FE"/>
    <w:rsid w:val="001E56C8"/>
    <w:rsid w:val="001E718C"/>
    <w:rsid w:val="001F11E7"/>
    <w:rsid w:val="001F2214"/>
    <w:rsid w:val="001F534D"/>
    <w:rsid w:val="00201385"/>
    <w:rsid w:val="00201900"/>
    <w:rsid w:val="00210C09"/>
    <w:rsid w:val="0021380E"/>
    <w:rsid w:val="0021423A"/>
    <w:rsid w:val="0021634D"/>
    <w:rsid w:val="002264CE"/>
    <w:rsid w:val="00227963"/>
    <w:rsid w:val="00240548"/>
    <w:rsid w:val="002475CA"/>
    <w:rsid w:val="002529E4"/>
    <w:rsid w:val="00261A18"/>
    <w:rsid w:val="00262A48"/>
    <w:rsid w:val="00267910"/>
    <w:rsid w:val="00270C52"/>
    <w:rsid w:val="0027162A"/>
    <w:rsid w:val="00277B65"/>
    <w:rsid w:val="00280A45"/>
    <w:rsid w:val="00281334"/>
    <w:rsid w:val="00284C85"/>
    <w:rsid w:val="0029260A"/>
    <w:rsid w:val="002933F7"/>
    <w:rsid w:val="002941C5"/>
    <w:rsid w:val="002957C2"/>
    <w:rsid w:val="002962A4"/>
    <w:rsid w:val="002A0D0E"/>
    <w:rsid w:val="002A6D7B"/>
    <w:rsid w:val="002B2572"/>
    <w:rsid w:val="002C7E64"/>
    <w:rsid w:val="002D347D"/>
    <w:rsid w:val="002D443E"/>
    <w:rsid w:val="002E7016"/>
    <w:rsid w:val="002E75CE"/>
    <w:rsid w:val="002F1EEE"/>
    <w:rsid w:val="002F3084"/>
    <w:rsid w:val="003022A1"/>
    <w:rsid w:val="003042DD"/>
    <w:rsid w:val="00305554"/>
    <w:rsid w:val="00306BB9"/>
    <w:rsid w:val="003076DA"/>
    <w:rsid w:val="00307E37"/>
    <w:rsid w:val="00311377"/>
    <w:rsid w:val="00312176"/>
    <w:rsid w:val="00312FC1"/>
    <w:rsid w:val="00314557"/>
    <w:rsid w:val="003153C8"/>
    <w:rsid w:val="00315522"/>
    <w:rsid w:val="003223AC"/>
    <w:rsid w:val="00330D63"/>
    <w:rsid w:val="00340621"/>
    <w:rsid w:val="00345D44"/>
    <w:rsid w:val="00347DD7"/>
    <w:rsid w:val="0035429F"/>
    <w:rsid w:val="00355442"/>
    <w:rsid w:val="00357DF7"/>
    <w:rsid w:val="00362084"/>
    <w:rsid w:val="0036221C"/>
    <w:rsid w:val="00362931"/>
    <w:rsid w:val="00371044"/>
    <w:rsid w:val="00371917"/>
    <w:rsid w:val="003770E7"/>
    <w:rsid w:val="0038373C"/>
    <w:rsid w:val="00390031"/>
    <w:rsid w:val="00391386"/>
    <w:rsid w:val="00393244"/>
    <w:rsid w:val="0039452A"/>
    <w:rsid w:val="00396427"/>
    <w:rsid w:val="003A0B86"/>
    <w:rsid w:val="003A1C88"/>
    <w:rsid w:val="003A2111"/>
    <w:rsid w:val="003A6394"/>
    <w:rsid w:val="003B2323"/>
    <w:rsid w:val="003B400C"/>
    <w:rsid w:val="003C1AAC"/>
    <w:rsid w:val="003C2012"/>
    <w:rsid w:val="003C69DF"/>
    <w:rsid w:val="003C6B36"/>
    <w:rsid w:val="003D10E0"/>
    <w:rsid w:val="003D602C"/>
    <w:rsid w:val="003E0FA2"/>
    <w:rsid w:val="003E2F0B"/>
    <w:rsid w:val="003E63F4"/>
    <w:rsid w:val="003E6E97"/>
    <w:rsid w:val="003E7F4A"/>
    <w:rsid w:val="003F2390"/>
    <w:rsid w:val="003F3228"/>
    <w:rsid w:val="003F5B3E"/>
    <w:rsid w:val="00401731"/>
    <w:rsid w:val="00410BC3"/>
    <w:rsid w:val="00410CFA"/>
    <w:rsid w:val="004112F7"/>
    <w:rsid w:val="0042006B"/>
    <w:rsid w:val="004253B7"/>
    <w:rsid w:val="00425CE2"/>
    <w:rsid w:val="00425ED3"/>
    <w:rsid w:val="00432FF8"/>
    <w:rsid w:val="00433A8C"/>
    <w:rsid w:val="00433FBF"/>
    <w:rsid w:val="0043550C"/>
    <w:rsid w:val="00436752"/>
    <w:rsid w:val="00437A60"/>
    <w:rsid w:val="004503A2"/>
    <w:rsid w:val="0045193C"/>
    <w:rsid w:val="00453CC2"/>
    <w:rsid w:val="00454C87"/>
    <w:rsid w:val="004579BE"/>
    <w:rsid w:val="00457A6A"/>
    <w:rsid w:val="004722B9"/>
    <w:rsid w:val="004764A1"/>
    <w:rsid w:val="00477449"/>
    <w:rsid w:val="00491BFD"/>
    <w:rsid w:val="0049407E"/>
    <w:rsid w:val="00495EC2"/>
    <w:rsid w:val="004B2381"/>
    <w:rsid w:val="004B3E6D"/>
    <w:rsid w:val="004C3455"/>
    <w:rsid w:val="004C51A1"/>
    <w:rsid w:val="004C7D42"/>
    <w:rsid w:val="004D00CC"/>
    <w:rsid w:val="004D111E"/>
    <w:rsid w:val="004D5FB3"/>
    <w:rsid w:val="004E48C0"/>
    <w:rsid w:val="004F3580"/>
    <w:rsid w:val="004F36BD"/>
    <w:rsid w:val="00500C6D"/>
    <w:rsid w:val="00504C8F"/>
    <w:rsid w:val="00507216"/>
    <w:rsid w:val="005159D9"/>
    <w:rsid w:val="005205A7"/>
    <w:rsid w:val="005227F2"/>
    <w:rsid w:val="005228A5"/>
    <w:rsid w:val="00525496"/>
    <w:rsid w:val="00527504"/>
    <w:rsid w:val="0052793D"/>
    <w:rsid w:val="0054400F"/>
    <w:rsid w:val="00545C20"/>
    <w:rsid w:val="0054742F"/>
    <w:rsid w:val="00551A12"/>
    <w:rsid w:val="005554C1"/>
    <w:rsid w:val="00555BC5"/>
    <w:rsid w:val="00556621"/>
    <w:rsid w:val="00557BCC"/>
    <w:rsid w:val="00560B26"/>
    <w:rsid w:val="00560BD4"/>
    <w:rsid w:val="00560E7D"/>
    <w:rsid w:val="005629C2"/>
    <w:rsid w:val="005728A4"/>
    <w:rsid w:val="00574153"/>
    <w:rsid w:val="00576313"/>
    <w:rsid w:val="0057784A"/>
    <w:rsid w:val="005804FC"/>
    <w:rsid w:val="0058172E"/>
    <w:rsid w:val="00586C6F"/>
    <w:rsid w:val="005876DF"/>
    <w:rsid w:val="00595CD0"/>
    <w:rsid w:val="00596678"/>
    <w:rsid w:val="00597FA2"/>
    <w:rsid w:val="005A4F1B"/>
    <w:rsid w:val="005B099D"/>
    <w:rsid w:val="005B29F5"/>
    <w:rsid w:val="005B3EE6"/>
    <w:rsid w:val="005B3F4B"/>
    <w:rsid w:val="005B7AB5"/>
    <w:rsid w:val="005C271F"/>
    <w:rsid w:val="005C3AD9"/>
    <w:rsid w:val="005C3B55"/>
    <w:rsid w:val="005C3C71"/>
    <w:rsid w:val="005D4BCF"/>
    <w:rsid w:val="005E09F6"/>
    <w:rsid w:val="005E5685"/>
    <w:rsid w:val="005E641E"/>
    <w:rsid w:val="005F044A"/>
    <w:rsid w:val="005F30E6"/>
    <w:rsid w:val="005F37EE"/>
    <w:rsid w:val="005F3A27"/>
    <w:rsid w:val="006042D6"/>
    <w:rsid w:val="0060741C"/>
    <w:rsid w:val="00611A1A"/>
    <w:rsid w:val="00616DF2"/>
    <w:rsid w:val="00623897"/>
    <w:rsid w:val="006250AF"/>
    <w:rsid w:val="00625245"/>
    <w:rsid w:val="0062587B"/>
    <w:rsid w:val="0063291C"/>
    <w:rsid w:val="006436F4"/>
    <w:rsid w:val="00645A23"/>
    <w:rsid w:val="00647770"/>
    <w:rsid w:val="0065235D"/>
    <w:rsid w:val="00656F70"/>
    <w:rsid w:val="006602DD"/>
    <w:rsid w:val="00661AB0"/>
    <w:rsid w:val="0066292C"/>
    <w:rsid w:val="00671A27"/>
    <w:rsid w:val="00676654"/>
    <w:rsid w:val="0067721C"/>
    <w:rsid w:val="00681FBD"/>
    <w:rsid w:val="00684EFB"/>
    <w:rsid w:val="00685233"/>
    <w:rsid w:val="00686C8A"/>
    <w:rsid w:val="00687194"/>
    <w:rsid w:val="00690A56"/>
    <w:rsid w:val="00692BCB"/>
    <w:rsid w:val="00697A96"/>
    <w:rsid w:val="006A4889"/>
    <w:rsid w:val="006A5EED"/>
    <w:rsid w:val="006A6A51"/>
    <w:rsid w:val="006A70A5"/>
    <w:rsid w:val="006A79DB"/>
    <w:rsid w:val="006A7DBB"/>
    <w:rsid w:val="006B05EB"/>
    <w:rsid w:val="006B13B7"/>
    <w:rsid w:val="006B2B09"/>
    <w:rsid w:val="006B4677"/>
    <w:rsid w:val="006B498E"/>
    <w:rsid w:val="006B54B2"/>
    <w:rsid w:val="006B59EC"/>
    <w:rsid w:val="006C4913"/>
    <w:rsid w:val="006C4D95"/>
    <w:rsid w:val="006D184B"/>
    <w:rsid w:val="006D1EA4"/>
    <w:rsid w:val="006D6B02"/>
    <w:rsid w:val="006D6B41"/>
    <w:rsid w:val="006E4A84"/>
    <w:rsid w:val="006F4A0F"/>
    <w:rsid w:val="0070300D"/>
    <w:rsid w:val="00703C00"/>
    <w:rsid w:val="00707588"/>
    <w:rsid w:val="007107C2"/>
    <w:rsid w:val="0071111B"/>
    <w:rsid w:val="00714CD8"/>
    <w:rsid w:val="00716125"/>
    <w:rsid w:val="00717847"/>
    <w:rsid w:val="007217DC"/>
    <w:rsid w:val="00721C25"/>
    <w:rsid w:val="00722144"/>
    <w:rsid w:val="00722336"/>
    <w:rsid w:val="00723070"/>
    <w:rsid w:val="007267A3"/>
    <w:rsid w:val="0073032B"/>
    <w:rsid w:val="00732A77"/>
    <w:rsid w:val="00733F49"/>
    <w:rsid w:val="00734D35"/>
    <w:rsid w:val="007362BE"/>
    <w:rsid w:val="00743B88"/>
    <w:rsid w:val="007444B7"/>
    <w:rsid w:val="007452E3"/>
    <w:rsid w:val="00755799"/>
    <w:rsid w:val="007626AA"/>
    <w:rsid w:val="0076354F"/>
    <w:rsid w:val="00763762"/>
    <w:rsid w:val="00766769"/>
    <w:rsid w:val="00771667"/>
    <w:rsid w:val="0077387B"/>
    <w:rsid w:val="007739E3"/>
    <w:rsid w:val="007771FA"/>
    <w:rsid w:val="0078322A"/>
    <w:rsid w:val="00783A4C"/>
    <w:rsid w:val="0078444F"/>
    <w:rsid w:val="007863C7"/>
    <w:rsid w:val="007876F8"/>
    <w:rsid w:val="007918F4"/>
    <w:rsid w:val="0079241F"/>
    <w:rsid w:val="007947E2"/>
    <w:rsid w:val="007A2BC0"/>
    <w:rsid w:val="007A610F"/>
    <w:rsid w:val="007B462B"/>
    <w:rsid w:val="007B57DF"/>
    <w:rsid w:val="007C7A5C"/>
    <w:rsid w:val="007D43F5"/>
    <w:rsid w:val="007E66BA"/>
    <w:rsid w:val="007E6B58"/>
    <w:rsid w:val="007F26E8"/>
    <w:rsid w:val="007F5C2C"/>
    <w:rsid w:val="00800B9E"/>
    <w:rsid w:val="00801B0B"/>
    <w:rsid w:val="008028D8"/>
    <w:rsid w:val="00802AC1"/>
    <w:rsid w:val="008131B5"/>
    <w:rsid w:val="00813940"/>
    <w:rsid w:val="00816765"/>
    <w:rsid w:val="00820D82"/>
    <w:rsid w:val="0082689C"/>
    <w:rsid w:val="00833AE2"/>
    <w:rsid w:val="008341F9"/>
    <w:rsid w:val="0083777E"/>
    <w:rsid w:val="00841765"/>
    <w:rsid w:val="00842399"/>
    <w:rsid w:val="008442AC"/>
    <w:rsid w:val="0084465D"/>
    <w:rsid w:val="00855869"/>
    <w:rsid w:val="008610BF"/>
    <w:rsid w:val="008623EE"/>
    <w:rsid w:val="00866FEF"/>
    <w:rsid w:val="008670C9"/>
    <w:rsid w:val="00867AFF"/>
    <w:rsid w:val="008735F5"/>
    <w:rsid w:val="008803F3"/>
    <w:rsid w:val="00883F6F"/>
    <w:rsid w:val="00884A0D"/>
    <w:rsid w:val="00886DD7"/>
    <w:rsid w:val="00893C34"/>
    <w:rsid w:val="00895CF0"/>
    <w:rsid w:val="008A1805"/>
    <w:rsid w:val="008A5141"/>
    <w:rsid w:val="008A5792"/>
    <w:rsid w:val="008B35B8"/>
    <w:rsid w:val="008B3EEF"/>
    <w:rsid w:val="008B4EBA"/>
    <w:rsid w:val="008C01DA"/>
    <w:rsid w:val="008C028B"/>
    <w:rsid w:val="008C1C62"/>
    <w:rsid w:val="008C56F8"/>
    <w:rsid w:val="008D1D66"/>
    <w:rsid w:val="008D43D6"/>
    <w:rsid w:val="008D6916"/>
    <w:rsid w:val="008D6BF3"/>
    <w:rsid w:val="008E48C1"/>
    <w:rsid w:val="008E55DB"/>
    <w:rsid w:val="008E5ACB"/>
    <w:rsid w:val="008E615F"/>
    <w:rsid w:val="008F6E59"/>
    <w:rsid w:val="00902D2E"/>
    <w:rsid w:val="00903677"/>
    <w:rsid w:val="00903FEA"/>
    <w:rsid w:val="009045C3"/>
    <w:rsid w:val="009117C5"/>
    <w:rsid w:val="00912B57"/>
    <w:rsid w:val="00912D37"/>
    <w:rsid w:val="0091427B"/>
    <w:rsid w:val="00917AB4"/>
    <w:rsid w:val="00923D6A"/>
    <w:rsid w:val="00923F62"/>
    <w:rsid w:val="00924641"/>
    <w:rsid w:val="00925D53"/>
    <w:rsid w:val="0092716C"/>
    <w:rsid w:val="00932385"/>
    <w:rsid w:val="0094184B"/>
    <w:rsid w:val="0094253E"/>
    <w:rsid w:val="00955486"/>
    <w:rsid w:val="00956810"/>
    <w:rsid w:val="00956F81"/>
    <w:rsid w:val="009576B5"/>
    <w:rsid w:val="00957D38"/>
    <w:rsid w:val="0096489C"/>
    <w:rsid w:val="009702B3"/>
    <w:rsid w:val="00971E10"/>
    <w:rsid w:val="00972104"/>
    <w:rsid w:val="009830D8"/>
    <w:rsid w:val="009877C5"/>
    <w:rsid w:val="0099149C"/>
    <w:rsid w:val="00991B2E"/>
    <w:rsid w:val="00992953"/>
    <w:rsid w:val="00992FC2"/>
    <w:rsid w:val="00997FF2"/>
    <w:rsid w:val="009A1F8C"/>
    <w:rsid w:val="009A5165"/>
    <w:rsid w:val="009B49D6"/>
    <w:rsid w:val="009B5A45"/>
    <w:rsid w:val="009B77D7"/>
    <w:rsid w:val="009C1112"/>
    <w:rsid w:val="009C2752"/>
    <w:rsid w:val="009C686A"/>
    <w:rsid w:val="009C782B"/>
    <w:rsid w:val="009D00D5"/>
    <w:rsid w:val="009D38E6"/>
    <w:rsid w:val="009D68BB"/>
    <w:rsid w:val="009D6C38"/>
    <w:rsid w:val="009D6F64"/>
    <w:rsid w:val="009E51BB"/>
    <w:rsid w:val="009E572F"/>
    <w:rsid w:val="009F3771"/>
    <w:rsid w:val="009F4217"/>
    <w:rsid w:val="009F5AF4"/>
    <w:rsid w:val="00A01999"/>
    <w:rsid w:val="00A01B1D"/>
    <w:rsid w:val="00A02AD6"/>
    <w:rsid w:val="00A04B31"/>
    <w:rsid w:val="00A07047"/>
    <w:rsid w:val="00A07E8A"/>
    <w:rsid w:val="00A13E3E"/>
    <w:rsid w:val="00A2262A"/>
    <w:rsid w:val="00A2647D"/>
    <w:rsid w:val="00A26761"/>
    <w:rsid w:val="00A27E4F"/>
    <w:rsid w:val="00A33EEF"/>
    <w:rsid w:val="00A344BC"/>
    <w:rsid w:val="00A34AF4"/>
    <w:rsid w:val="00A34DFF"/>
    <w:rsid w:val="00A37141"/>
    <w:rsid w:val="00A4128B"/>
    <w:rsid w:val="00A418C8"/>
    <w:rsid w:val="00A41A39"/>
    <w:rsid w:val="00A46989"/>
    <w:rsid w:val="00A56547"/>
    <w:rsid w:val="00A6133E"/>
    <w:rsid w:val="00A64509"/>
    <w:rsid w:val="00A70B81"/>
    <w:rsid w:val="00A84D82"/>
    <w:rsid w:val="00A86601"/>
    <w:rsid w:val="00A86605"/>
    <w:rsid w:val="00A9023E"/>
    <w:rsid w:val="00A91D7C"/>
    <w:rsid w:val="00A93376"/>
    <w:rsid w:val="00A936D3"/>
    <w:rsid w:val="00A93874"/>
    <w:rsid w:val="00A96E16"/>
    <w:rsid w:val="00AA040A"/>
    <w:rsid w:val="00AA2782"/>
    <w:rsid w:val="00AB180E"/>
    <w:rsid w:val="00AB20D7"/>
    <w:rsid w:val="00AB3C49"/>
    <w:rsid w:val="00AB6AB9"/>
    <w:rsid w:val="00AD2569"/>
    <w:rsid w:val="00AD2A9F"/>
    <w:rsid w:val="00AD6F3A"/>
    <w:rsid w:val="00AD7077"/>
    <w:rsid w:val="00AD767A"/>
    <w:rsid w:val="00AE653D"/>
    <w:rsid w:val="00AF2A52"/>
    <w:rsid w:val="00AF3E5C"/>
    <w:rsid w:val="00B02CDD"/>
    <w:rsid w:val="00B07AD5"/>
    <w:rsid w:val="00B126B1"/>
    <w:rsid w:val="00B13818"/>
    <w:rsid w:val="00B238DB"/>
    <w:rsid w:val="00B27DAD"/>
    <w:rsid w:val="00B30F25"/>
    <w:rsid w:val="00B41A8F"/>
    <w:rsid w:val="00B4487B"/>
    <w:rsid w:val="00B52C62"/>
    <w:rsid w:val="00B55CF6"/>
    <w:rsid w:val="00B5647C"/>
    <w:rsid w:val="00B564FB"/>
    <w:rsid w:val="00B57A68"/>
    <w:rsid w:val="00B5F237"/>
    <w:rsid w:val="00B601F8"/>
    <w:rsid w:val="00B6073A"/>
    <w:rsid w:val="00B702BD"/>
    <w:rsid w:val="00B7185A"/>
    <w:rsid w:val="00B73C03"/>
    <w:rsid w:val="00B73C98"/>
    <w:rsid w:val="00B75133"/>
    <w:rsid w:val="00B77129"/>
    <w:rsid w:val="00B830A8"/>
    <w:rsid w:val="00B830D3"/>
    <w:rsid w:val="00B836FE"/>
    <w:rsid w:val="00B859E4"/>
    <w:rsid w:val="00B8687A"/>
    <w:rsid w:val="00B928F5"/>
    <w:rsid w:val="00B96613"/>
    <w:rsid w:val="00BA4820"/>
    <w:rsid w:val="00BA6FDE"/>
    <w:rsid w:val="00BB0E65"/>
    <w:rsid w:val="00BB3246"/>
    <w:rsid w:val="00BB3442"/>
    <w:rsid w:val="00BB4FB0"/>
    <w:rsid w:val="00BB6BD2"/>
    <w:rsid w:val="00BB74BF"/>
    <w:rsid w:val="00BC6CC1"/>
    <w:rsid w:val="00BD20D1"/>
    <w:rsid w:val="00BD367A"/>
    <w:rsid w:val="00BD440A"/>
    <w:rsid w:val="00BD78D7"/>
    <w:rsid w:val="00BE0ECA"/>
    <w:rsid w:val="00BE1972"/>
    <w:rsid w:val="00BE4A41"/>
    <w:rsid w:val="00BE5922"/>
    <w:rsid w:val="00BE6C07"/>
    <w:rsid w:val="00BF052E"/>
    <w:rsid w:val="00C017E5"/>
    <w:rsid w:val="00C100B3"/>
    <w:rsid w:val="00C1135F"/>
    <w:rsid w:val="00C15152"/>
    <w:rsid w:val="00C16437"/>
    <w:rsid w:val="00C30329"/>
    <w:rsid w:val="00C31333"/>
    <w:rsid w:val="00C322C4"/>
    <w:rsid w:val="00C3503D"/>
    <w:rsid w:val="00C370E8"/>
    <w:rsid w:val="00C42DEB"/>
    <w:rsid w:val="00C453E5"/>
    <w:rsid w:val="00C54523"/>
    <w:rsid w:val="00C54EE1"/>
    <w:rsid w:val="00C56A55"/>
    <w:rsid w:val="00C62624"/>
    <w:rsid w:val="00C709B1"/>
    <w:rsid w:val="00C70FF5"/>
    <w:rsid w:val="00C74A06"/>
    <w:rsid w:val="00C86AB7"/>
    <w:rsid w:val="00C87F37"/>
    <w:rsid w:val="00C9090E"/>
    <w:rsid w:val="00C9316A"/>
    <w:rsid w:val="00C94830"/>
    <w:rsid w:val="00C9667B"/>
    <w:rsid w:val="00CA3EE8"/>
    <w:rsid w:val="00CB02B3"/>
    <w:rsid w:val="00CB0E52"/>
    <w:rsid w:val="00CB65FD"/>
    <w:rsid w:val="00CC43D9"/>
    <w:rsid w:val="00CC49B2"/>
    <w:rsid w:val="00CC78F4"/>
    <w:rsid w:val="00CD0958"/>
    <w:rsid w:val="00CD43C1"/>
    <w:rsid w:val="00CD60EB"/>
    <w:rsid w:val="00CE3FBA"/>
    <w:rsid w:val="00CE5795"/>
    <w:rsid w:val="00CF2161"/>
    <w:rsid w:val="00D037EB"/>
    <w:rsid w:val="00D056F2"/>
    <w:rsid w:val="00D0614F"/>
    <w:rsid w:val="00D06398"/>
    <w:rsid w:val="00D10200"/>
    <w:rsid w:val="00D127E1"/>
    <w:rsid w:val="00D14A3D"/>
    <w:rsid w:val="00D16836"/>
    <w:rsid w:val="00D237F9"/>
    <w:rsid w:val="00D24782"/>
    <w:rsid w:val="00D27504"/>
    <w:rsid w:val="00D36DF9"/>
    <w:rsid w:val="00D405D1"/>
    <w:rsid w:val="00D45B49"/>
    <w:rsid w:val="00D50D6B"/>
    <w:rsid w:val="00D51A01"/>
    <w:rsid w:val="00D61F5F"/>
    <w:rsid w:val="00D61FFC"/>
    <w:rsid w:val="00D637E0"/>
    <w:rsid w:val="00D66613"/>
    <w:rsid w:val="00D66CC7"/>
    <w:rsid w:val="00D71ADD"/>
    <w:rsid w:val="00D73F17"/>
    <w:rsid w:val="00D80F8A"/>
    <w:rsid w:val="00D81426"/>
    <w:rsid w:val="00D85BD3"/>
    <w:rsid w:val="00D86CF1"/>
    <w:rsid w:val="00D96750"/>
    <w:rsid w:val="00D97BAA"/>
    <w:rsid w:val="00DA4D2A"/>
    <w:rsid w:val="00DA5B80"/>
    <w:rsid w:val="00DA5EAC"/>
    <w:rsid w:val="00DA7784"/>
    <w:rsid w:val="00DB281C"/>
    <w:rsid w:val="00DB327C"/>
    <w:rsid w:val="00DB63FB"/>
    <w:rsid w:val="00DC22AA"/>
    <w:rsid w:val="00DC2926"/>
    <w:rsid w:val="00DC4414"/>
    <w:rsid w:val="00DC5FAB"/>
    <w:rsid w:val="00DD2162"/>
    <w:rsid w:val="00DD5031"/>
    <w:rsid w:val="00DE1968"/>
    <w:rsid w:val="00DE37A8"/>
    <w:rsid w:val="00DE4F91"/>
    <w:rsid w:val="00DE6AE3"/>
    <w:rsid w:val="00DF1C65"/>
    <w:rsid w:val="00DF6029"/>
    <w:rsid w:val="00DF6652"/>
    <w:rsid w:val="00E008E9"/>
    <w:rsid w:val="00E109A9"/>
    <w:rsid w:val="00E1238D"/>
    <w:rsid w:val="00E16A54"/>
    <w:rsid w:val="00E223D9"/>
    <w:rsid w:val="00E31719"/>
    <w:rsid w:val="00E31843"/>
    <w:rsid w:val="00E3351A"/>
    <w:rsid w:val="00E34162"/>
    <w:rsid w:val="00E352A0"/>
    <w:rsid w:val="00E40978"/>
    <w:rsid w:val="00E4141D"/>
    <w:rsid w:val="00E44FEB"/>
    <w:rsid w:val="00E50537"/>
    <w:rsid w:val="00E520DB"/>
    <w:rsid w:val="00E54AB5"/>
    <w:rsid w:val="00E56368"/>
    <w:rsid w:val="00E66FF1"/>
    <w:rsid w:val="00E7672C"/>
    <w:rsid w:val="00E76FD0"/>
    <w:rsid w:val="00E947F9"/>
    <w:rsid w:val="00E958E9"/>
    <w:rsid w:val="00EA07EE"/>
    <w:rsid w:val="00EB0D48"/>
    <w:rsid w:val="00EB1F2D"/>
    <w:rsid w:val="00EB4C85"/>
    <w:rsid w:val="00EB4D38"/>
    <w:rsid w:val="00EB7BE3"/>
    <w:rsid w:val="00EC0B2B"/>
    <w:rsid w:val="00EC0DE8"/>
    <w:rsid w:val="00EC0E98"/>
    <w:rsid w:val="00EC7DE5"/>
    <w:rsid w:val="00ED49F7"/>
    <w:rsid w:val="00EE078C"/>
    <w:rsid w:val="00EE310B"/>
    <w:rsid w:val="00EE6709"/>
    <w:rsid w:val="00EF0452"/>
    <w:rsid w:val="00EF0A86"/>
    <w:rsid w:val="00F03985"/>
    <w:rsid w:val="00F06961"/>
    <w:rsid w:val="00F12AFF"/>
    <w:rsid w:val="00F12DD0"/>
    <w:rsid w:val="00F208D4"/>
    <w:rsid w:val="00F24196"/>
    <w:rsid w:val="00F27680"/>
    <w:rsid w:val="00F348AD"/>
    <w:rsid w:val="00F41B4F"/>
    <w:rsid w:val="00F441CA"/>
    <w:rsid w:val="00F458BD"/>
    <w:rsid w:val="00F47852"/>
    <w:rsid w:val="00F55623"/>
    <w:rsid w:val="00F61900"/>
    <w:rsid w:val="00F62447"/>
    <w:rsid w:val="00F70AD0"/>
    <w:rsid w:val="00F74FC9"/>
    <w:rsid w:val="00F7513A"/>
    <w:rsid w:val="00F86F09"/>
    <w:rsid w:val="00F94605"/>
    <w:rsid w:val="00F9469F"/>
    <w:rsid w:val="00F959FF"/>
    <w:rsid w:val="00FA3413"/>
    <w:rsid w:val="00FA75B7"/>
    <w:rsid w:val="00FC02CC"/>
    <w:rsid w:val="00FC344A"/>
    <w:rsid w:val="00FC526A"/>
    <w:rsid w:val="00FD0694"/>
    <w:rsid w:val="00FD6013"/>
    <w:rsid w:val="00FE2522"/>
    <w:rsid w:val="00FE4B57"/>
    <w:rsid w:val="00FE599B"/>
    <w:rsid w:val="00FE7792"/>
    <w:rsid w:val="00FF3129"/>
    <w:rsid w:val="02FFC453"/>
    <w:rsid w:val="0335D77C"/>
    <w:rsid w:val="03989023"/>
    <w:rsid w:val="03A9EB4D"/>
    <w:rsid w:val="040AB66A"/>
    <w:rsid w:val="0443AF33"/>
    <w:rsid w:val="05DC9CF0"/>
    <w:rsid w:val="05EC32BA"/>
    <w:rsid w:val="061AF454"/>
    <w:rsid w:val="068C0ED7"/>
    <w:rsid w:val="0920F8C3"/>
    <w:rsid w:val="09E8E7CE"/>
    <w:rsid w:val="09F1FCCE"/>
    <w:rsid w:val="0AC44CAD"/>
    <w:rsid w:val="0B516F97"/>
    <w:rsid w:val="0B8AA601"/>
    <w:rsid w:val="0C52423C"/>
    <w:rsid w:val="0C9B585B"/>
    <w:rsid w:val="0CA5B17B"/>
    <w:rsid w:val="0D267662"/>
    <w:rsid w:val="0D299D90"/>
    <w:rsid w:val="0D8B26F3"/>
    <w:rsid w:val="0E4181DC"/>
    <w:rsid w:val="124F75D0"/>
    <w:rsid w:val="125EC9F2"/>
    <w:rsid w:val="1281DAD0"/>
    <w:rsid w:val="133A93D3"/>
    <w:rsid w:val="13939352"/>
    <w:rsid w:val="140A7C5A"/>
    <w:rsid w:val="1420758D"/>
    <w:rsid w:val="181E9C5F"/>
    <w:rsid w:val="1A714DFB"/>
    <w:rsid w:val="1B214D26"/>
    <w:rsid w:val="1B562BEE"/>
    <w:rsid w:val="1BDC4618"/>
    <w:rsid w:val="1C948CBE"/>
    <w:rsid w:val="1D2B65D0"/>
    <w:rsid w:val="1E09B53D"/>
    <w:rsid w:val="1E1940F9"/>
    <w:rsid w:val="1E305D1F"/>
    <w:rsid w:val="1E7C0B2D"/>
    <w:rsid w:val="1F8C5EA8"/>
    <w:rsid w:val="1FA5859E"/>
    <w:rsid w:val="214155FF"/>
    <w:rsid w:val="22B88D4D"/>
    <w:rsid w:val="22DD2660"/>
    <w:rsid w:val="2477DA7F"/>
    <w:rsid w:val="2644CDC9"/>
    <w:rsid w:val="2651DA5A"/>
    <w:rsid w:val="26A64038"/>
    <w:rsid w:val="281FD33C"/>
    <w:rsid w:val="282B8A00"/>
    <w:rsid w:val="28834493"/>
    <w:rsid w:val="28B53E16"/>
    <w:rsid w:val="2B732C11"/>
    <w:rsid w:val="2B81DF70"/>
    <w:rsid w:val="2CE6F8CF"/>
    <w:rsid w:val="2D535BE9"/>
    <w:rsid w:val="2F1C2351"/>
    <w:rsid w:val="31BB6990"/>
    <w:rsid w:val="32B0AAD8"/>
    <w:rsid w:val="33A21FFD"/>
    <w:rsid w:val="3404D1D5"/>
    <w:rsid w:val="34352956"/>
    <w:rsid w:val="3623CA04"/>
    <w:rsid w:val="366CF652"/>
    <w:rsid w:val="36B3599A"/>
    <w:rsid w:val="37728B94"/>
    <w:rsid w:val="394D83B8"/>
    <w:rsid w:val="3C716DA3"/>
    <w:rsid w:val="3C8140B3"/>
    <w:rsid w:val="3D856DB9"/>
    <w:rsid w:val="3F325CEB"/>
    <w:rsid w:val="3F4751AB"/>
    <w:rsid w:val="3FA9CB32"/>
    <w:rsid w:val="4271BA64"/>
    <w:rsid w:val="42C7D0D5"/>
    <w:rsid w:val="447D3C55"/>
    <w:rsid w:val="455BFE2E"/>
    <w:rsid w:val="45B7F4F0"/>
    <w:rsid w:val="45EE062B"/>
    <w:rsid w:val="465A3242"/>
    <w:rsid w:val="46E3EB5A"/>
    <w:rsid w:val="471B9DD2"/>
    <w:rsid w:val="48B7E823"/>
    <w:rsid w:val="4966E6F8"/>
    <w:rsid w:val="4CF5C037"/>
    <w:rsid w:val="4DC09F26"/>
    <w:rsid w:val="4E033B89"/>
    <w:rsid w:val="4F5C6F87"/>
    <w:rsid w:val="50343AA7"/>
    <w:rsid w:val="552B6E76"/>
    <w:rsid w:val="566A4826"/>
    <w:rsid w:val="56D1576B"/>
    <w:rsid w:val="57708242"/>
    <w:rsid w:val="59556A15"/>
    <w:rsid w:val="59A15170"/>
    <w:rsid w:val="5A39B123"/>
    <w:rsid w:val="5AAAA975"/>
    <w:rsid w:val="5B63C65F"/>
    <w:rsid w:val="5BCC68C9"/>
    <w:rsid w:val="5E89CF3B"/>
    <w:rsid w:val="5ECA8FB2"/>
    <w:rsid w:val="5EF73261"/>
    <w:rsid w:val="5FBEB74C"/>
    <w:rsid w:val="5FDFEA52"/>
    <w:rsid w:val="602E158C"/>
    <w:rsid w:val="60D81B38"/>
    <w:rsid w:val="6124D357"/>
    <w:rsid w:val="62604282"/>
    <w:rsid w:val="638786C2"/>
    <w:rsid w:val="64FB699F"/>
    <w:rsid w:val="6C7FF613"/>
    <w:rsid w:val="6CA19B0A"/>
    <w:rsid w:val="6D7D9761"/>
    <w:rsid w:val="6DF2DE5B"/>
    <w:rsid w:val="6E3C0AA5"/>
    <w:rsid w:val="6E809223"/>
    <w:rsid w:val="7005A1D6"/>
    <w:rsid w:val="71B5E9CC"/>
    <w:rsid w:val="72CD4760"/>
    <w:rsid w:val="733D3C1D"/>
    <w:rsid w:val="74B2321D"/>
    <w:rsid w:val="74C63A44"/>
    <w:rsid w:val="77328D50"/>
    <w:rsid w:val="780E4C0C"/>
    <w:rsid w:val="79C3C093"/>
    <w:rsid w:val="7B0CD588"/>
    <w:rsid w:val="7BF848F6"/>
    <w:rsid w:val="7D8E4061"/>
    <w:rsid w:val="7DA624F2"/>
    <w:rsid w:val="7E4DBB3B"/>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05DE7A"/>
  <w15:chartTrackingRefBased/>
  <w15:docId w15:val="{E8882023-DE9D-D945-8D76-48FCFA51B4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unhideWhenUsed="1"/>
    <w:lsdException w:name="footer" w:semiHidden="1" w:unhideWhenUsed="1"/>
    <w:lsdException w:name="index heading" w:semiHidden="1"/>
    <w:lsdException w:name="caption" w:semiHidden="1" w:uiPriority="35" w:unhideWhenUsed="1"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lsdException w:name="Smart Hyperlink" w:semiHidden="1"/>
    <w:lsdException w:name="Hashtag" w:semiHidden="1"/>
    <w:lsdException w:name="Unresolved Mention" w:semiHidden="1"/>
    <w:lsdException w:name="Smart Link" w:semiHidden="1"/>
  </w:latentStyles>
  <w:style w:type="paragraph" w:default="1" w:styleId="Standard">
    <w:name w:val="Normal"/>
    <w:qFormat/>
    <w:rsid w:val="009B5A45"/>
    <w:pPr>
      <w:spacing w:after="200" w:line="269" w:lineRule="auto"/>
    </w:pPr>
    <w:rPr>
      <w:color w:val="00143C" w:themeColor="text1"/>
      <w:sz w:val="18"/>
    </w:rPr>
  </w:style>
  <w:style w:type="paragraph" w:styleId="berschrift1">
    <w:name w:val="heading 1"/>
    <w:basedOn w:val="Standard"/>
    <w:next w:val="Standard"/>
    <w:link w:val="berschrift1Zchn"/>
    <w:uiPriority w:val="9"/>
    <w:qFormat/>
    <w:rsid w:val="00B7185A"/>
    <w:pPr>
      <w:keepNext/>
      <w:keepLines/>
      <w:spacing w:before="320" w:after="80"/>
      <w:outlineLvl w:val="0"/>
    </w:pPr>
    <w:rPr>
      <w:rFonts w:asciiTheme="majorHAnsi" w:eastAsiaTheme="majorEastAsia" w:hAnsiTheme="majorHAnsi" w:cstheme="majorBidi"/>
      <w:sz w:val="24"/>
      <w:szCs w:val="24"/>
    </w:rPr>
  </w:style>
  <w:style w:type="paragraph" w:styleId="berschrift2">
    <w:name w:val="heading 2"/>
    <w:basedOn w:val="Standard"/>
    <w:next w:val="Standard"/>
    <w:link w:val="berschrift2Zchn"/>
    <w:uiPriority w:val="9"/>
    <w:semiHidden/>
    <w:qFormat/>
    <w:rsid w:val="00BB4FB0"/>
    <w:pPr>
      <w:keepNext/>
      <w:keepLines/>
      <w:spacing w:before="40" w:after="0"/>
      <w:outlineLvl w:val="1"/>
    </w:pPr>
    <w:rPr>
      <w:rFonts w:asciiTheme="majorHAnsi" w:eastAsiaTheme="majorEastAsia" w:hAnsiTheme="majorHAnsi" w:cstheme="majorBidi"/>
      <w:sz w:val="26"/>
      <w:szCs w:val="26"/>
    </w:rPr>
  </w:style>
  <w:style w:type="paragraph" w:styleId="berschrift4">
    <w:name w:val="heading 4"/>
    <w:basedOn w:val="Standard"/>
    <w:next w:val="Standard"/>
    <w:link w:val="berschrift4Zchn"/>
    <w:uiPriority w:val="9"/>
    <w:semiHidden/>
    <w:qFormat/>
    <w:rsid w:val="008670C9"/>
    <w:pPr>
      <w:keepNext/>
      <w:keepLines/>
      <w:spacing w:before="40" w:after="0"/>
      <w:outlineLvl w:val="3"/>
    </w:pPr>
    <w:rPr>
      <w:rFonts w:asciiTheme="majorHAnsi" w:eastAsiaTheme="majorEastAsia" w:hAnsiTheme="majorHAnsi" w:cstheme="majorBidi"/>
      <w:i/>
      <w:iCs/>
      <w:color w:val="BF5F00"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next w:val="KopzeileUnterzeile"/>
    <w:link w:val="KopfzeileZchn"/>
    <w:uiPriority w:val="99"/>
    <w:semiHidden/>
    <w:rsid w:val="00B52C62"/>
    <w:pPr>
      <w:tabs>
        <w:tab w:val="center" w:pos="4536"/>
        <w:tab w:val="right" w:pos="9072"/>
      </w:tabs>
      <w:spacing w:after="0" w:line="240" w:lineRule="auto"/>
    </w:pPr>
    <w:rPr>
      <w:rFonts w:ascii="Gotham Black" w:hAnsi="Gotham Black"/>
      <w:spacing w:val="2"/>
      <w:sz w:val="30"/>
      <w:szCs w:val="30"/>
    </w:rPr>
  </w:style>
  <w:style w:type="character" w:customStyle="1" w:styleId="KopfzeileZchn">
    <w:name w:val="Kopfzeile Zchn"/>
    <w:basedOn w:val="Absatz-Standardschriftart"/>
    <w:link w:val="Kopfzeile"/>
    <w:uiPriority w:val="99"/>
    <w:semiHidden/>
    <w:rsid w:val="00C56A55"/>
    <w:rPr>
      <w:rFonts w:ascii="Gotham Black" w:hAnsi="Gotham Black"/>
      <w:noProof/>
      <w:color w:val="00143C" w:themeColor="text1"/>
      <w:spacing w:val="2"/>
      <w:sz w:val="30"/>
      <w:szCs w:val="30"/>
      <w:lang w:val="en-US"/>
    </w:rPr>
  </w:style>
  <w:style w:type="paragraph" w:styleId="Fuzeile">
    <w:name w:val="footer"/>
    <w:basedOn w:val="Standard"/>
    <w:link w:val="FuzeileZchn"/>
    <w:uiPriority w:val="99"/>
    <w:semiHidden/>
    <w:rsid w:val="00092B59"/>
    <w:pPr>
      <w:tabs>
        <w:tab w:val="center" w:pos="4536"/>
        <w:tab w:val="right" w:pos="9072"/>
      </w:tabs>
      <w:spacing w:after="0" w:line="240" w:lineRule="auto"/>
      <w:jc w:val="center"/>
    </w:pPr>
    <w:rPr>
      <w:sz w:val="16"/>
      <w:szCs w:val="16"/>
    </w:rPr>
  </w:style>
  <w:style w:type="character" w:customStyle="1" w:styleId="FuzeileZchn">
    <w:name w:val="Fußzeile Zchn"/>
    <w:basedOn w:val="Absatz-Standardschriftart"/>
    <w:link w:val="Fuzeile"/>
    <w:uiPriority w:val="99"/>
    <w:semiHidden/>
    <w:rsid w:val="00C56A55"/>
    <w:rPr>
      <w:noProof/>
      <w:color w:val="00143C" w:themeColor="text1"/>
      <w:sz w:val="16"/>
      <w:szCs w:val="16"/>
      <w:lang w:val="en-US"/>
    </w:rPr>
  </w:style>
  <w:style w:type="character" w:customStyle="1" w:styleId="berschrift1Zchn">
    <w:name w:val="Überschrift 1 Zchn"/>
    <w:basedOn w:val="Absatz-Standardschriftart"/>
    <w:link w:val="berschrift1"/>
    <w:uiPriority w:val="9"/>
    <w:rsid w:val="00C56A55"/>
    <w:rPr>
      <w:rFonts w:asciiTheme="majorHAnsi" w:eastAsiaTheme="majorEastAsia" w:hAnsiTheme="majorHAnsi" w:cstheme="majorBidi"/>
      <w:noProof/>
      <w:color w:val="00143C" w:themeColor="text1"/>
      <w:sz w:val="24"/>
      <w:szCs w:val="24"/>
      <w:lang w:val="en-US"/>
    </w:rPr>
  </w:style>
  <w:style w:type="character" w:customStyle="1" w:styleId="berschrift2Zchn">
    <w:name w:val="Überschrift 2 Zchn"/>
    <w:basedOn w:val="Absatz-Standardschriftart"/>
    <w:link w:val="berschrift2"/>
    <w:uiPriority w:val="9"/>
    <w:semiHidden/>
    <w:rsid w:val="00C56A55"/>
    <w:rPr>
      <w:rFonts w:asciiTheme="majorHAnsi" w:eastAsiaTheme="majorEastAsia" w:hAnsiTheme="majorHAnsi" w:cstheme="majorBidi"/>
      <w:noProof/>
      <w:color w:val="00143C" w:themeColor="text1"/>
      <w:sz w:val="26"/>
      <w:szCs w:val="26"/>
      <w:lang w:val="en-US"/>
    </w:rPr>
  </w:style>
  <w:style w:type="character" w:styleId="IntensiveHervorhebung">
    <w:name w:val="Intense Emphasis"/>
    <w:basedOn w:val="Absatz-Standardschriftart"/>
    <w:uiPriority w:val="21"/>
    <w:semiHidden/>
    <w:qFormat/>
    <w:rsid w:val="00BB4FB0"/>
    <w:rPr>
      <w:i/>
      <w:iCs/>
      <w:color w:val="00143C" w:themeColor="text1"/>
    </w:rPr>
  </w:style>
  <w:style w:type="paragraph" w:styleId="Titel">
    <w:name w:val="Title"/>
    <w:basedOn w:val="Standard"/>
    <w:next w:val="Untertitel"/>
    <w:link w:val="TitelZchn"/>
    <w:uiPriority w:val="10"/>
    <w:qFormat/>
    <w:rsid w:val="00B7185A"/>
    <w:pPr>
      <w:spacing w:after="40" w:line="240" w:lineRule="auto"/>
      <w:contextualSpacing/>
    </w:pPr>
    <w:rPr>
      <w:rFonts w:asciiTheme="majorHAnsi" w:eastAsiaTheme="majorEastAsia" w:hAnsiTheme="majorHAnsi" w:cstheme="majorBidi"/>
      <w:color w:val="FF7F00" w:themeColor="accent1"/>
      <w:spacing w:val="-10"/>
      <w:kern w:val="28"/>
      <w:sz w:val="48"/>
      <w:szCs w:val="48"/>
    </w:rPr>
  </w:style>
  <w:style w:type="character" w:customStyle="1" w:styleId="TitelZchn">
    <w:name w:val="Titel Zchn"/>
    <w:basedOn w:val="Absatz-Standardschriftart"/>
    <w:link w:val="Titel"/>
    <w:uiPriority w:val="10"/>
    <w:rsid w:val="00C56A55"/>
    <w:rPr>
      <w:rFonts w:asciiTheme="majorHAnsi" w:eastAsiaTheme="majorEastAsia" w:hAnsiTheme="majorHAnsi" w:cstheme="majorBidi"/>
      <w:noProof/>
      <w:color w:val="FF7F00" w:themeColor="accent1"/>
      <w:spacing w:val="-10"/>
      <w:kern w:val="28"/>
      <w:sz w:val="48"/>
      <w:szCs w:val="48"/>
      <w:lang w:val="en-US"/>
    </w:rPr>
  </w:style>
  <w:style w:type="paragraph" w:styleId="Untertitel">
    <w:name w:val="Subtitle"/>
    <w:basedOn w:val="Standard"/>
    <w:next w:val="Standard"/>
    <w:link w:val="UntertitelZchn"/>
    <w:uiPriority w:val="11"/>
    <w:qFormat/>
    <w:rsid w:val="00425CE2"/>
    <w:pPr>
      <w:numPr>
        <w:ilvl w:val="1"/>
      </w:numPr>
      <w:spacing w:after="560"/>
    </w:pPr>
    <w:rPr>
      <w:rFonts w:asciiTheme="majorHAnsi" w:eastAsiaTheme="minorEastAsia" w:hAnsiTheme="majorHAnsi"/>
      <w:sz w:val="24"/>
      <w:szCs w:val="24"/>
    </w:rPr>
  </w:style>
  <w:style w:type="character" w:customStyle="1" w:styleId="UntertitelZchn">
    <w:name w:val="Untertitel Zchn"/>
    <w:basedOn w:val="Absatz-Standardschriftart"/>
    <w:link w:val="Untertitel"/>
    <w:uiPriority w:val="11"/>
    <w:rsid w:val="00425CE2"/>
    <w:rPr>
      <w:rFonts w:asciiTheme="majorHAnsi" w:eastAsiaTheme="minorEastAsia" w:hAnsiTheme="majorHAnsi"/>
      <w:color w:val="00143C" w:themeColor="text1"/>
      <w:sz w:val="24"/>
      <w:szCs w:val="24"/>
    </w:rPr>
  </w:style>
  <w:style w:type="paragraph" w:customStyle="1" w:styleId="KopzeileUnterzeile">
    <w:name w:val="Kopzeile_Unterzeile"/>
    <w:basedOn w:val="Standard"/>
    <w:semiHidden/>
    <w:qFormat/>
    <w:rsid w:val="00B52C62"/>
    <w:pPr>
      <w:spacing w:after="920"/>
    </w:pPr>
    <w:rPr>
      <w:spacing w:val="2"/>
    </w:rPr>
  </w:style>
  <w:style w:type="paragraph" w:customStyle="1" w:styleId="KopfzeileUnterzeileFolgeseiten">
    <w:name w:val="Kopfzeile_Unterzeile_Folgeseiten"/>
    <w:basedOn w:val="KopzeileUnterzeile"/>
    <w:semiHidden/>
    <w:qFormat/>
    <w:rsid w:val="00B52C62"/>
    <w:pPr>
      <w:spacing w:after="1050"/>
    </w:pPr>
  </w:style>
  <w:style w:type="character" w:styleId="Platzhaltertext">
    <w:name w:val="Placeholder Text"/>
    <w:basedOn w:val="Absatz-Standardschriftart"/>
    <w:uiPriority w:val="99"/>
    <w:semiHidden/>
    <w:rsid w:val="00092B59"/>
    <w:rPr>
      <w:color w:val="E6007E"/>
    </w:rPr>
  </w:style>
  <w:style w:type="paragraph" w:styleId="Beschriftung">
    <w:name w:val="caption"/>
    <w:basedOn w:val="Standard"/>
    <w:next w:val="Standard"/>
    <w:uiPriority w:val="12"/>
    <w:qFormat/>
    <w:rsid w:val="008E5ACB"/>
    <w:rPr>
      <w:sz w:val="16"/>
      <w:szCs w:val="16"/>
    </w:rPr>
  </w:style>
  <w:style w:type="table" w:styleId="Tabellenraster">
    <w:name w:val="Table Grid"/>
    <w:basedOn w:val="NormaleTabelle"/>
    <w:uiPriority w:val="39"/>
    <w:rsid w:val="00F276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ettung">
    <w:name w:val="Fettung"/>
    <w:basedOn w:val="Absatz-Standardschriftart"/>
    <w:uiPriority w:val="1"/>
    <w:qFormat/>
    <w:rsid w:val="00391386"/>
    <w:rPr>
      <w:rFonts w:ascii="Gotham Bold" w:hAnsi="Gotham Bold"/>
      <w:lang w:val="de-DE"/>
    </w:rPr>
  </w:style>
  <w:style w:type="paragraph" w:customStyle="1" w:styleId="Kontaktdaten">
    <w:name w:val="Kontaktdaten"/>
    <w:basedOn w:val="Standard"/>
    <w:uiPriority w:val="13"/>
    <w:qFormat/>
    <w:rsid w:val="005159D9"/>
    <w:pPr>
      <w:keepNext/>
      <w:keepLines/>
      <w:spacing w:after="0" w:line="300" w:lineRule="auto"/>
    </w:pPr>
    <w:rPr>
      <w:spacing w:val="2"/>
      <w:sz w:val="16"/>
      <w:szCs w:val="16"/>
    </w:rPr>
  </w:style>
  <w:style w:type="paragraph" w:customStyle="1" w:styleId="Kontaktberschrift2">
    <w:name w:val="Kontakt_Überschrift 2"/>
    <w:basedOn w:val="Standard"/>
    <w:next w:val="Kontaktdaten"/>
    <w:uiPriority w:val="13"/>
    <w:qFormat/>
    <w:rsid w:val="005159D9"/>
    <w:pPr>
      <w:keepNext/>
      <w:keepLines/>
      <w:spacing w:before="240" w:after="30"/>
    </w:pPr>
    <w:rPr>
      <w:rFonts w:asciiTheme="majorHAnsi" w:hAnsiTheme="majorHAnsi"/>
      <w:spacing w:val="4"/>
      <w:sz w:val="16"/>
      <w:szCs w:val="16"/>
    </w:rPr>
  </w:style>
  <w:style w:type="paragraph" w:customStyle="1" w:styleId="Kontaktberschrift1">
    <w:name w:val="Kontakt_Überschrift 1"/>
    <w:basedOn w:val="Standard"/>
    <w:next w:val="Kontaktberschrift2"/>
    <w:uiPriority w:val="13"/>
    <w:qFormat/>
    <w:rsid w:val="0021634D"/>
    <w:pPr>
      <w:keepNext/>
      <w:keepLines/>
      <w:spacing w:before="560" w:after="190"/>
    </w:pPr>
    <w:rPr>
      <w:rFonts w:asciiTheme="majorHAnsi" w:hAnsiTheme="majorHAnsi"/>
      <w:sz w:val="20"/>
      <w:szCs w:val="20"/>
    </w:rPr>
  </w:style>
  <w:style w:type="character" w:styleId="Hyperlink">
    <w:name w:val="Hyperlink"/>
    <w:basedOn w:val="Absatz-Standardschriftart"/>
    <w:uiPriority w:val="99"/>
    <w:rsid w:val="00C1135F"/>
    <w:rPr>
      <w:color w:val="00143C" w:themeColor="hyperlink"/>
      <w:u w:val="single"/>
    </w:rPr>
  </w:style>
  <w:style w:type="character" w:styleId="NichtaufgelsteErwhnung">
    <w:name w:val="Unresolved Mention"/>
    <w:basedOn w:val="Absatz-Standardschriftart"/>
    <w:uiPriority w:val="99"/>
    <w:semiHidden/>
    <w:rsid w:val="00C1135F"/>
    <w:rPr>
      <w:color w:val="605E5C"/>
      <w:shd w:val="clear" w:color="auto" w:fill="E1DFDD"/>
    </w:rPr>
  </w:style>
  <w:style w:type="paragraph" w:customStyle="1" w:styleId="paragraph">
    <w:name w:val="paragraph"/>
    <w:basedOn w:val="Standard"/>
    <w:rsid w:val="00556621"/>
    <w:pPr>
      <w:spacing w:before="100" w:beforeAutospacing="1" w:after="100" w:afterAutospacing="1" w:line="240" w:lineRule="auto"/>
    </w:pPr>
    <w:rPr>
      <w:rFonts w:ascii="Times New Roman" w:eastAsia="Times New Roman" w:hAnsi="Times New Roman" w:cs="Times New Roman"/>
      <w:color w:val="auto"/>
      <w:kern w:val="0"/>
      <w:sz w:val="24"/>
      <w:szCs w:val="24"/>
      <w:lang w:eastAsia="de-DE"/>
      <w14:ligatures w14:val="none"/>
    </w:rPr>
  </w:style>
  <w:style w:type="character" w:customStyle="1" w:styleId="normaltextrun">
    <w:name w:val="normaltextrun"/>
    <w:basedOn w:val="Absatz-Standardschriftart"/>
    <w:rsid w:val="00556621"/>
  </w:style>
  <w:style w:type="character" w:customStyle="1" w:styleId="eop">
    <w:name w:val="eop"/>
    <w:basedOn w:val="Absatz-Standardschriftart"/>
    <w:rsid w:val="00556621"/>
  </w:style>
  <w:style w:type="character" w:styleId="Fett">
    <w:name w:val="Strong"/>
    <w:basedOn w:val="Absatz-Standardschriftart"/>
    <w:uiPriority w:val="22"/>
    <w:qFormat/>
    <w:rsid w:val="003223AC"/>
    <w:rPr>
      <w:b/>
      <w:bCs/>
    </w:rPr>
  </w:style>
  <w:style w:type="character" w:styleId="Kommentarzeichen">
    <w:name w:val="annotation reference"/>
    <w:basedOn w:val="Absatz-Standardschriftart"/>
    <w:uiPriority w:val="99"/>
    <w:semiHidden/>
    <w:rsid w:val="0070300D"/>
    <w:rPr>
      <w:sz w:val="16"/>
      <w:szCs w:val="16"/>
    </w:rPr>
  </w:style>
  <w:style w:type="paragraph" w:styleId="Kommentartext">
    <w:name w:val="annotation text"/>
    <w:basedOn w:val="Standard"/>
    <w:link w:val="KommentartextZchn"/>
    <w:uiPriority w:val="99"/>
    <w:semiHidden/>
    <w:rsid w:val="0070300D"/>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70300D"/>
    <w:rPr>
      <w:color w:val="00143C" w:themeColor="text1"/>
      <w:sz w:val="20"/>
      <w:szCs w:val="20"/>
    </w:rPr>
  </w:style>
  <w:style w:type="paragraph" w:styleId="Kommentarthema">
    <w:name w:val="annotation subject"/>
    <w:basedOn w:val="Kommentartext"/>
    <w:next w:val="Kommentartext"/>
    <w:link w:val="KommentarthemaZchn"/>
    <w:uiPriority w:val="99"/>
    <w:semiHidden/>
    <w:rsid w:val="0070300D"/>
    <w:rPr>
      <w:b/>
      <w:bCs/>
    </w:rPr>
  </w:style>
  <w:style w:type="character" w:customStyle="1" w:styleId="KommentarthemaZchn">
    <w:name w:val="Kommentarthema Zchn"/>
    <w:basedOn w:val="KommentartextZchn"/>
    <w:link w:val="Kommentarthema"/>
    <w:uiPriority w:val="99"/>
    <w:semiHidden/>
    <w:rsid w:val="0070300D"/>
    <w:rPr>
      <w:b/>
      <w:bCs/>
      <w:color w:val="00143C" w:themeColor="text1"/>
      <w:sz w:val="20"/>
      <w:szCs w:val="20"/>
    </w:rPr>
  </w:style>
  <w:style w:type="paragraph" w:styleId="berarbeitung">
    <w:name w:val="Revision"/>
    <w:hidden/>
    <w:uiPriority w:val="99"/>
    <w:semiHidden/>
    <w:rsid w:val="00685233"/>
    <w:pPr>
      <w:spacing w:after="0" w:line="240" w:lineRule="auto"/>
    </w:pPr>
    <w:rPr>
      <w:color w:val="00143C" w:themeColor="text1"/>
      <w:sz w:val="18"/>
    </w:rPr>
  </w:style>
  <w:style w:type="character" w:customStyle="1" w:styleId="berschrift4Zchn">
    <w:name w:val="Überschrift 4 Zchn"/>
    <w:basedOn w:val="Absatz-Standardschriftart"/>
    <w:link w:val="berschrift4"/>
    <w:uiPriority w:val="9"/>
    <w:semiHidden/>
    <w:rsid w:val="008670C9"/>
    <w:rPr>
      <w:rFonts w:asciiTheme="majorHAnsi" w:eastAsiaTheme="majorEastAsia" w:hAnsiTheme="majorHAnsi" w:cstheme="majorBidi"/>
      <w:i/>
      <w:iCs/>
      <w:color w:val="BF5F00" w:themeColor="accent1" w:themeShade="BF"/>
      <w:sz w:val="18"/>
    </w:rPr>
  </w:style>
  <w:style w:type="character" w:styleId="BesuchterLink">
    <w:name w:val="FollowedHyperlink"/>
    <w:basedOn w:val="Absatz-Standardschriftart"/>
    <w:uiPriority w:val="99"/>
    <w:semiHidden/>
    <w:rsid w:val="003F3228"/>
    <w:rPr>
      <w:color w:val="954F72" w:themeColor="followedHyperlink"/>
      <w:u w:val="single"/>
    </w:rPr>
  </w:style>
  <w:style w:type="character" w:customStyle="1" w:styleId="ui-provider">
    <w:name w:val="ui-provider"/>
    <w:basedOn w:val="Absatz-Standardschriftart"/>
    <w:rsid w:val="00500C6D"/>
  </w:style>
  <w:style w:type="character" w:styleId="Erwhnung">
    <w:name w:val="Mention"/>
    <w:basedOn w:val="Absatz-Standardschriftart"/>
    <w:uiPriority w:val="99"/>
    <w:semiHidden/>
    <w:rsid w:val="001B7F12"/>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375880">
      <w:bodyDiv w:val="1"/>
      <w:marLeft w:val="0"/>
      <w:marRight w:val="0"/>
      <w:marTop w:val="0"/>
      <w:marBottom w:val="0"/>
      <w:divBdr>
        <w:top w:val="none" w:sz="0" w:space="0" w:color="auto"/>
        <w:left w:val="none" w:sz="0" w:space="0" w:color="auto"/>
        <w:bottom w:val="none" w:sz="0" w:space="0" w:color="auto"/>
        <w:right w:val="none" w:sz="0" w:space="0" w:color="auto"/>
      </w:divBdr>
      <w:divsChild>
        <w:div w:id="1727028020">
          <w:marLeft w:val="0"/>
          <w:marRight w:val="0"/>
          <w:marTop w:val="0"/>
          <w:marBottom w:val="0"/>
          <w:divBdr>
            <w:top w:val="none" w:sz="0" w:space="0" w:color="auto"/>
            <w:left w:val="none" w:sz="0" w:space="0" w:color="auto"/>
            <w:bottom w:val="none" w:sz="0" w:space="0" w:color="auto"/>
            <w:right w:val="none" w:sz="0" w:space="0" w:color="auto"/>
          </w:divBdr>
          <w:divsChild>
            <w:div w:id="512886710">
              <w:marLeft w:val="0"/>
              <w:marRight w:val="0"/>
              <w:marTop w:val="0"/>
              <w:marBottom w:val="0"/>
              <w:divBdr>
                <w:top w:val="none" w:sz="0" w:space="0" w:color="auto"/>
                <w:left w:val="none" w:sz="0" w:space="0" w:color="auto"/>
                <w:bottom w:val="none" w:sz="0" w:space="0" w:color="auto"/>
                <w:right w:val="none" w:sz="0" w:space="0" w:color="auto"/>
              </w:divBdr>
              <w:divsChild>
                <w:div w:id="42194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883695">
      <w:bodyDiv w:val="1"/>
      <w:marLeft w:val="0"/>
      <w:marRight w:val="0"/>
      <w:marTop w:val="0"/>
      <w:marBottom w:val="0"/>
      <w:divBdr>
        <w:top w:val="none" w:sz="0" w:space="0" w:color="auto"/>
        <w:left w:val="none" w:sz="0" w:space="0" w:color="auto"/>
        <w:bottom w:val="none" w:sz="0" w:space="0" w:color="auto"/>
        <w:right w:val="none" w:sz="0" w:space="0" w:color="auto"/>
      </w:divBdr>
    </w:div>
    <w:div w:id="207962192">
      <w:bodyDiv w:val="1"/>
      <w:marLeft w:val="0"/>
      <w:marRight w:val="0"/>
      <w:marTop w:val="0"/>
      <w:marBottom w:val="0"/>
      <w:divBdr>
        <w:top w:val="none" w:sz="0" w:space="0" w:color="auto"/>
        <w:left w:val="none" w:sz="0" w:space="0" w:color="auto"/>
        <w:bottom w:val="none" w:sz="0" w:space="0" w:color="auto"/>
        <w:right w:val="none" w:sz="0" w:space="0" w:color="auto"/>
      </w:divBdr>
    </w:div>
    <w:div w:id="373627197">
      <w:bodyDiv w:val="1"/>
      <w:marLeft w:val="0"/>
      <w:marRight w:val="0"/>
      <w:marTop w:val="0"/>
      <w:marBottom w:val="0"/>
      <w:divBdr>
        <w:top w:val="none" w:sz="0" w:space="0" w:color="auto"/>
        <w:left w:val="none" w:sz="0" w:space="0" w:color="auto"/>
        <w:bottom w:val="none" w:sz="0" w:space="0" w:color="auto"/>
        <w:right w:val="none" w:sz="0" w:space="0" w:color="auto"/>
      </w:divBdr>
    </w:div>
    <w:div w:id="453058511">
      <w:bodyDiv w:val="1"/>
      <w:marLeft w:val="0"/>
      <w:marRight w:val="0"/>
      <w:marTop w:val="0"/>
      <w:marBottom w:val="0"/>
      <w:divBdr>
        <w:top w:val="none" w:sz="0" w:space="0" w:color="auto"/>
        <w:left w:val="none" w:sz="0" w:space="0" w:color="auto"/>
        <w:bottom w:val="none" w:sz="0" w:space="0" w:color="auto"/>
        <w:right w:val="none" w:sz="0" w:space="0" w:color="auto"/>
      </w:divBdr>
      <w:divsChild>
        <w:div w:id="1290626106">
          <w:marLeft w:val="0"/>
          <w:marRight w:val="0"/>
          <w:marTop w:val="0"/>
          <w:marBottom w:val="0"/>
          <w:divBdr>
            <w:top w:val="none" w:sz="0" w:space="0" w:color="auto"/>
            <w:left w:val="none" w:sz="0" w:space="0" w:color="auto"/>
            <w:bottom w:val="none" w:sz="0" w:space="0" w:color="auto"/>
            <w:right w:val="none" w:sz="0" w:space="0" w:color="auto"/>
          </w:divBdr>
          <w:divsChild>
            <w:div w:id="2080714941">
              <w:marLeft w:val="0"/>
              <w:marRight w:val="0"/>
              <w:marTop w:val="0"/>
              <w:marBottom w:val="0"/>
              <w:divBdr>
                <w:top w:val="none" w:sz="0" w:space="0" w:color="auto"/>
                <w:left w:val="none" w:sz="0" w:space="0" w:color="auto"/>
                <w:bottom w:val="none" w:sz="0" w:space="0" w:color="auto"/>
                <w:right w:val="none" w:sz="0" w:space="0" w:color="auto"/>
              </w:divBdr>
              <w:divsChild>
                <w:div w:id="1137839411">
                  <w:marLeft w:val="0"/>
                  <w:marRight w:val="0"/>
                  <w:marTop w:val="0"/>
                  <w:marBottom w:val="0"/>
                  <w:divBdr>
                    <w:top w:val="none" w:sz="0" w:space="0" w:color="auto"/>
                    <w:left w:val="none" w:sz="0" w:space="0" w:color="auto"/>
                    <w:bottom w:val="none" w:sz="0" w:space="0" w:color="auto"/>
                    <w:right w:val="none" w:sz="0" w:space="0" w:color="auto"/>
                  </w:divBdr>
                  <w:divsChild>
                    <w:div w:id="99226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3934516">
      <w:bodyDiv w:val="1"/>
      <w:marLeft w:val="0"/>
      <w:marRight w:val="0"/>
      <w:marTop w:val="0"/>
      <w:marBottom w:val="0"/>
      <w:divBdr>
        <w:top w:val="none" w:sz="0" w:space="0" w:color="auto"/>
        <w:left w:val="none" w:sz="0" w:space="0" w:color="auto"/>
        <w:bottom w:val="none" w:sz="0" w:space="0" w:color="auto"/>
        <w:right w:val="none" w:sz="0" w:space="0" w:color="auto"/>
      </w:divBdr>
    </w:div>
    <w:div w:id="488862011">
      <w:bodyDiv w:val="1"/>
      <w:marLeft w:val="0"/>
      <w:marRight w:val="0"/>
      <w:marTop w:val="0"/>
      <w:marBottom w:val="0"/>
      <w:divBdr>
        <w:top w:val="none" w:sz="0" w:space="0" w:color="auto"/>
        <w:left w:val="none" w:sz="0" w:space="0" w:color="auto"/>
        <w:bottom w:val="none" w:sz="0" w:space="0" w:color="auto"/>
        <w:right w:val="none" w:sz="0" w:space="0" w:color="auto"/>
      </w:divBdr>
    </w:div>
    <w:div w:id="572466915">
      <w:bodyDiv w:val="1"/>
      <w:marLeft w:val="0"/>
      <w:marRight w:val="0"/>
      <w:marTop w:val="0"/>
      <w:marBottom w:val="0"/>
      <w:divBdr>
        <w:top w:val="none" w:sz="0" w:space="0" w:color="auto"/>
        <w:left w:val="none" w:sz="0" w:space="0" w:color="auto"/>
        <w:bottom w:val="none" w:sz="0" w:space="0" w:color="auto"/>
        <w:right w:val="none" w:sz="0" w:space="0" w:color="auto"/>
      </w:divBdr>
    </w:div>
    <w:div w:id="708337175">
      <w:bodyDiv w:val="1"/>
      <w:marLeft w:val="0"/>
      <w:marRight w:val="0"/>
      <w:marTop w:val="0"/>
      <w:marBottom w:val="0"/>
      <w:divBdr>
        <w:top w:val="none" w:sz="0" w:space="0" w:color="auto"/>
        <w:left w:val="none" w:sz="0" w:space="0" w:color="auto"/>
        <w:bottom w:val="none" w:sz="0" w:space="0" w:color="auto"/>
        <w:right w:val="none" w:sz="0" w:space="0" w:color="auto"/>
      </w:divBdr>
    </w:div>
    <w:div w:id="915893805">
      <w:bodyDiv w:val="1"/>
      <w:marLeft w:val="0"/>
      <w:marRight w:val="0"/>
      <w:marTop w:val="0"/>
      <w:marBottom w:val="0"/>
      <w:divBdr>
        <w:top w:val="none" w:sz="0" w:space="0" w:color="auto"/>
        <w:left w:val="none" w:sz="0" w:space="0" w:color="auto"/>
        <w:bottom w:val="none" w:sz="0" w:space="0" w:color="auto"/>
        <w:right w:val="none" w:sz="0" w:space="0" w:color="auto"/>
      </w:divBdr>
    </w:div>
    <w:div w:id="1000616345">
      <w:bodyDiv w:val="1"/>
      <w:marLeft w:val="0"/>
      <w:marRight w:val="0"/>
      <w:marTop w:val="0"/>
      <w:marBottom w:val="0"/>
      <w:divBdr>
        <w:top w:val="none" w:sz="0" w:space="0" w:color="auto"/>
        <w:left w:val="none" w:sz="0" w:space="0" w:color="auto"/>
        <w:bottom w:val="none" w:sz="0" w:space="0" w:color="auto"/>
        <w:right w:val="none" w:sz="0" w:space="0" w:color="auto"/>
      </w:divBdr>
    </w:div>
    <w:div w:id="1009333193">
      <w:bodyDiv w:val="1"/>
      <w:marLeft w:val="0"/>
      <w:marRight w:val="0"/>
      <w:marTop w:val="0"/>
      <w:marBottom w:val="0"/>
      <w:divBdr>
        <w:top w:val="none" w:sz="0" w:space="0" w:color="auto"/>
        <w:left w:val="none" w:sz="0" w:space="0" w:color="auto"/>
        <w:bottom w:val="none" w:sz="0" w:space="0" w:color="auto"/>
        <w:right w:val="none" w:sz="0" w:space="0" w:color="auto"/>
      </w:divBdr>
    </w:div>
    <w:div w:id="1017002353">
      <w:bodyDiv w:val="1"/>
      <w:marLeft w:val="0"/>
      <w:marRight w:val="0"/>
      <w:marTop w:val="0"/>
      <w:marBottom w:val="0"/>
      <w:divBdr>
        <w:top w:val="none" w:sz="0" w:space="0" w:color="auto"/>
        <w:left w:val="none" w:sz="0" w:space="0" w:color="auto"/>
        <w:bottom w:val="none" w:sz="0" w:space="0" w:color="auto"/>
        <w:right w:val="none" w:sz="0" w:space="0" w:color="auto"/>
      </w:divBdr>
    </w:div>
    <w:div w:id="1147161951">
      <w:bodyDiv w:val="1"/>
      <w:marLeft w:val="0"/>
      <w:marRight w:val="0"/>
      <w:marTop w:val="0"/>
      <w:marBottom w:val="0"/>
      <w:divBdr>
        <w:top w:val="none" w:sz="0" w:space="0" w:color="auto"/>
        <w:left w:val="none" w:sz="0" w:space="0" w:color="auto"/>
        <w:bottom w:val="none" w:sz="0" w:space="0" w:color="auto"/>
        <w:right w:val="none" w:sz="0" w:space="0" w:color="auto"/>
      </w:divBdr>
    </w:div>
    <w:div w:id="1448306561">
      <w:bodyDiv w:val="1"/>
      <w:marLeft w:val="0"/>
      <w:marRight w:val="0"/>
      <w:marTop w:val="0"/>
      <w:marBottom w:val="0"/>
      <w:divBdr>
        <w:top w:val="none" w:sz="0" w:space="0" w:color="auto"/>
        <w:left w:val="none" w:sz="0" w:space="0" w:color="auto"/>
        <w:bottom w:val="none" w:sz="0" w:space="0" w:color="auto"/>
        <w:right w:val="none" w:sz="0" w:space="0" w:color="auto"/>
      </w:divBdr>
    </w:div>
    <w:div w:id="1449667124">
      <w:bodyDiv w:val="1"/>
      <w:marLeft w:val="0"/>
      <w:marRight w:val="0"/>
      <w:marTop w:val="0"/>
      <w:marBottom w:val="0"/>
      <w:divBdr>
        <w:top w:val="none" w:sz="0" w:space="0" w:color="auto"/>
        <w:left w:val="none" w:sz="0" w:space="0" w:color="auto"/>
        <w:bottom w:val="none" w:sz="0" w:space="0" w:color="auto"/>
        <w:right w:val="none" w:sz="0" w:space="0" w:color="auto"/>
      </w:divBdr>
    </w:div>
    <w:div w:id="1472795501">
      <w:bodyDiv w:val="1"/>
      <w:marLeft w:val="0"/>
      <w:marRight w:val="0"/>
      <w:marTop w:val="0"/>
      <w:marBottom w:val="0"/>
      <w:divBdr>
        <w:top w:val="none" w:sz="0" w:space="0" w:color="auto"/>
        <w:left w:val="none" w:sz="0" w:space="0" w:color="auto"/>
        <w:bottom w:val="none" w:sz="0" w:space="0" w:color="auto"/>
        <w:right w:val="none" w:sz="0" w:space="0" w:color="auto"/>
      </w:divBdr>
    </w:div>
    <w:div w:id="1494031117">
      <w:bodyDiv w:val="1"/>
      <w:marLeft w:val="0"/>
      <w:marRight w:val="0"/>
      <w:marTop w:val="0"/>
      <w:marBottom w:val="0"/>
      <w:divBdr>
        <w:top w:val="none" w:sz="0" w:space="0" w:color="auto"/>
        <w:left w:val="none" w:sz="0" w:space="0" w:color="auto"/>
        <w:bottom w:val="none" w:sz="0" w:space="0" w:color="auto"/>
        <w:right w:val="none" w:sz="0" w:space="0" w:color="auto"/>
      </w:divBdr>
    </w:div>
    <w:div w:id="1617787141">
      <w:bodyDiv w:val="1"/>
      <w:marLeft w:val="0"/>
      <w:marRight w:val="0"/>
      <w:marTop w:val="0"/>
      <w:marBottom w:val="0"/>
      <w:divBdr>
        <w:top w:val="none" w:sz="0" w:space="0" w:color="auto"/>
        <w:left w:val="none" w:sz="0" w:space="0" w:color="auto"/>
        <w:bottom w:val="none" w:sz="0" w:space="0" w:color="auto"/>
        <w:right w:val="none" w:sz="0" w:space="0" w:color="auto"/>
      </w:divBdr>
    </w:div>
    <w:div w:id="1984699667">
      <w:bodyDiv w:val="1"/>
      <w:marLeft w:val="0"/>
      <w:marRight w:val="0"/>
      <w:marTop w:val="0"/>
      <w:marBottom w:val="0"/>
      <w:divBdr>
        <w:top w:val="none" w:sz="0" w:space="0" w:color="auto"/>
        <w:left w:val="none" w:sz="0" w:space="0" w:color="auto"/>
        <w:bottom w:val="none" w:sz="0" w:space="0" w:color="auto"/>
        <w:right w:val="none" w:sz="0" w:space="0" w:color="auto"/>
      </w:divBdr>
    </w:div>
    <w:div w:id="2088960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deutsche-giganetz.de/ausbau/baden-wuerttemberg/heilbronn-franken/nordheim/"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http://www.tkt-vivax.de" TargetMode="External"/><Relationship Id="rId2" Type="http://schemas.openxmlformats.org/officeDocument/2006/relationships/customXml" Target="../customXml/item2.xml"/><Relationship Id="rId16" Type="http://schemas.openxmlformats.org/officeDocument/2006/relationships/hyperlink" Target="mailto:d.fieml@tkt-vivax.de"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mailto:upa@press-n-relations.de" TargetMode="External"/><Relationship Id="rId23" Type="http://schemas.openxmlformats.org/officeDocument/2006/relationships/glossaryDocument" Target="glossary/document.xml"/><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deutsche-giganetz.de"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3.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C4A9A014B9582148A25D91B8BEB8F700"/>
        <w:category>
          <w:name w:val="Allgemein"/>
          <w:gallery w:val="placeholder"/>
        </w:category>
        <w:types>
          <w:type w:val="bbPlcHdr"/>
        </w:types>
        <w:behaviors>
          <w:behavior w:val="content"/>
        </w:behaviors>
        <w:guid w:val="{8837DAFB-372D-5940-A4CE-D717822CFC9B}"/>
      </w:docPartPr>
      <w:docPartBody>
        <w:p w:rsidR="005E275E" w:rsidRDefault="00816765">
          <w:pPr>
            <w:pStyle w:val="C4A9A014B9582148A25D91B8BEB8F700"/>
          </w:pPr>
          <w:r>
            <w:rPr>
              <w:rStyle w:val="Platzhaltertext"/>
            </w:rPr>
            <w:t>&lt;Datum auswählen&gt;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Gotham Book">
    <w:altName w:val="Calibri"/>
    <w:panose1 w:val="020B0604020202020204"/>
    <w:charset w:val="00"/>
    <w:family w:val="auto"/>
    <w:notTrueType/>
    <w:pitch w:val="variable"/>
    <w:sig w:usb0="A00002FF" w:usb1="4000005B" w:usb2="00000000" w:usb3="00000000" w:csb0="0000009F" w:csb1="00000000"/>
  </w:font>
  <w:font w:name="Gotham Bold">
    <w:altName w:val="Calibri"/>
    <w:panose1 w:val="020B0604020202020204"/>
    <w:charset w:val="00"/>
    <w:family w:val="auto"/>
    <w:notTrueType/>
    <w:pitch w:val="variable"/>
    <w:sig w:usb0="A00002FF" w:usb1="4000005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Gotham Black">
    <w:altName w:val="Calibri"/>
    <w:panose1 w:val="020B0604020202020204"/>
    <w:charset w:val="00"/>
    <w:family w:val="auto"/>
    <w:notTrueType/>
    <w:pitch w:val="variable"/>
    <w:sig w:usb0="A00002FF" w:usb1="4000005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Yu Mincho">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27B7"/>
    <w:rsid w:val="00010F28"/>
    <w:rsid w:val="00095418"/>
    <w:rsid w:val="00132B63"/>
    <w:rsid w:val="0018229A"/>
    <w:rsid w:val="001827B7"/>
    <w:rsid w:val="001A3680"/>
    <w:rsid w:val="00217B6C"/>
    <w:rsid w:val="002663FC"/>
    <w:rsid w:val="002807E9"/>
    <w:rsid w:val="00351D63"/>
    <w:rsid w:val="003D602C"/>
    <w:rsid w:val="004A68DA"/>
    <w:rsid w:val="00597FA2"/>
    <w:rsid w:val="005E275E"/>
    <w:rsid w:val="005F30E6"/>
    <w:rsid w:val="00695E26"/>
    <w:rsid w:val="006E3E9A"/>
    <w:rsid w:val="00773925"/>
    <w:rsid w:val="00816765"/>
    <w:rsid w:val="00832EE3"/>
    <w:rsid w:val="00881CE7"/>
    <w:rsid w:val="008C10C6"/>
    <w:rsid w:val="00985A95"/>
    <w:rsid w:val="009B5114"/>
    <w:rsid w:val="00A54CB4"/>
    <w:rsid w:val="00AD6F3A"/>
    <w:rsid w:val="00AE5E1B"/>
    <w:rsid w:val="00AE6BF2"/>
    <w:rsid w:val="00AF57B3"/>
    <w:rsid w:val="00BB2230"/>
    <w:rsid w:val="00C54846"/>
    <w:rsid w:val="00CC618D"/>
    <w:rsid w:val="00CF5398"/>
    <w:rsid w:val="00D5306A"/>
    <w:rsid w:val="00E430A0"/>
    <w:rsid w:val="00E66D3B"/>
    <w:rsid w:val="00E73077"/>
    <w:rsid w:val="00EC032E"/>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de-DE" w:eastAsia="de-DE"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E6007E"/>
    </w:rPr>
  </w:style>
  <w:style w:type="paragraph" w:customStyle="1" w:styleId="C4A9A014B9582148A25D91B8BEB8F700">
    <w:name w:val="C4A9A014B9582148A25D91B8BEB8F70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a:themeElements>
    <a:clrScheme name="DGN_FArben_3">
      <a:dk1>
        <a:srgbClr val="00143C"/>
      </a:dk1>
      <a:lt1>
        <a:sysClr val="window" lastClr="FFFFFF"/>
      </a:lt1>
      <a:dk2>
        <a:srgbClr val="5C5C5C"/>
      </a:dk2>
      <a:lt2>
        <a:srgbClr val="BABABA"/>
      </a:lt2>
      <a:accent1>
        <a:srgbClr val="FF7F00"/>
      </a:accent1>
      <a:accent2>
        <a:srgbClr val="FFB366"/>
      </a:accent2>
      <a:accent3>
        <a:srgbClr val="FFE6CC"/>
      </a:accent3>
      <a:accent4>
        <a:srgbClr val="00143C"/>
      </a:accent4>
      <a:accent5>
        <a:srgbClr val="334363"/>
      </a:accent5>
      <a:accent6>
        <a:srgbClr val="CCD0D8"/>
      </a:accent6>
      <a:hlink>
        <a:srgbClr val="00143C"/>
      </a:hlink>
      <a:folHlink>
        <a:srgbClr val="954F72"/>
      </a:folHlink>
    </a:clrScheme>
    <a:fontScheme name="DGN_2">
      <a:majorFont>
        <a:latin typeface="Gotham Bold"/>
        <a:ea typeface=""/>
        <a:cs typeface=""/>
      </a:majorFont>
      <a:minorFont>
        <a:latin typeface="Gotham Book"/>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noFill/>
        <a:ln w="6350">
          <a:noFill/>
        </a:ln>
      </a:spPr>
      <a:bodyPr rot="0" spcFirstLastPara="0" vertOverflow="overflow" horzOverflow="overflow" vert="horz" wrap="square" lIns="91440" tIns="45720" rIns="91440" bIns="45720" numCol="1" spcCol="0" rtlCol="0" fromWordArt="0" anchor="t" anchorCtr="0" forceAA="0" compatLnSpc="1">
        <a:prstTxWarp prst="textNoShape">
          <a:avLst/>
        </a:prstTxWarp>
        <a:noAutofit/>
      </a:bodyPr>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856c04b-1006-4b4e-8251-e56ce548cfd9">
      <Terms xmlns="http://schemas.microsoft.com/office/infopath/2007/PartnerControls"/>
    </lcf76f155ced4ddcb4097134ff3c332f>
    <DocumentSetDescription xmlns="http://schemas.microsoft.com/sharepoint/v3" xsi:nil="true"/>
    <TaxCatchAll xmlns="2210258e-24b8-4980-8a9d-3476d9ba99e2" xsi:nil="true"/>
    <SharedWithUsers xmlns="2210258e-24b8-4980-8a9d-3476d9ba99e2">
      <UserInfo>
        <DisplayName>Martin Herkommer | Deutsche GigaNetz GmbH | DGN</DisplayName>
        <AccountId>48</AccountId>
        <AccountType/>
      </UserInfo>
      <UserInfo>
        <DisplayName>Raik Roos | Deutsche GigaNetz GmbH | DGN</DisplayName>
        <AccountId>1997</AccountId>
        <AccountType/>
      </UserInfo>
      <UserInfo>
        <DisplayName>Martin Eisenlauer | Deutsche GigaNetz GmbH | DGN</DisplayName>
        <AccountId>2554</AccountId>
        <AccountType/>
      </UserInfo>
      <UserInfo>
        <DisplayName>Lars Bammann | Deutsche GigaNetz GmbH | DGN</DisplayName>
        <AccountId>94</AccountId>
        <AccountType/>
      </UserInfo>
      <UserInfo>
        <DisplayName>Wolfram Thielen | Deutsche GigaNetz GmbH | DGN</DisplayName>
        <AccountId>45</AccountId>
        <AccountType/>
      </UserInfo>
      <UserInfo>
        <DisplayName>Simone Gerrits (extern) | Deutsche GigaNetz GmbH | DGN</DisplayName>
        <AccountId>43</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DA51F2CDE34CE54E93C6F294F28F890C" ma:contentTypeVersion="18" ma:contentTypeDescription="Ein neues Dokument erstellen." ma:contentTypeScope="" ma:versionID="ec80c35de07c9cd746885e5bd3d7cd8a">
  <xsd:schema xmlns:xsd="http://www.w3.org/2001/XMLSchema" xmlns:xs="http://www.w3.org/2001/XMLSchema" xmlns:p="http://schemas.microsoft.com/office/2006/metadata/properties" xmlns:ns1="http://schemas.microsoft.com/sharepoint/v3" xmlns:ns2="e856c04b-1006-4b4e-8251-e56ce548cfd9" xmlns:ns3="2210258e-24b8-4980-8a9d-3476d9ba99e2" targetNamespace="http://schemas.microsoft.com/office/2006/metadata/properties" ma:root="true" ma:fieldsID="5d63c458866e807b8627a1d064369e37" ns1:_="" ns2:_="" ns3:_="">
    <xsd:import namespace="http://schemas.microsoft.com/sharepoint/v3"/>
    <xsd:import namespace="e856c04b-1006-4b4e-8251-e56ce548cfd9"/>
    <xsd:import namespace="2210258e-24b8-4980-8a9d-3476d9ba99e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1:DocumentSetDescriptio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ocumentSetDescription" ma:index="12" nillable="true" ma:displayName="Beschreibung" ma:description="Eine Beschreibung der Dokumentenmappe" ma:internalName="DocumentSetDescription">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856c04b-1006-4b4e-8251-e56ce548cf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Bildmarkierungen" ma:readOnly="false" ma:fieldId="{5cf76f15-5ced-4ddc-b409-7134ff3c332f}" ma:taxonomyMulti="true" ma:sspId="8129b6d6-fd0c-46e8-bea5-66752ea33b67"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10258e-24b8-4980-8a9d-3476d9ba99e2"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911a0b42-d497-43e9-8a19-79b4ecf4bd78}" ma:internalName="TaxCatchAll" ma:showField="CatchAllData" ma:web="2210258e-24b8-4980-8a9d-3476d9ba99e2">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DGN xmlns="DGN_Pressemitteilung">
  <Datum>2024-04-19T00:00:00</Datum>
</DGN>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3A8CFD8-1267-4F88-A456-BCA467D87778}">
  <ds:schemaRefs>
    <ds:schemaRef ds:uri="http://schemas.microsoft.com/office/2006/metadata/properties"/>
    <ds:schemaRef ds:uri="http://schemas.microsoft.com/office/infopath/2007/PartnerControls"/>
    <ds:schemaRef ds:uri="e856c04b-1006-4b4e-8251-e56ce548cfd9"/>
    <ds:schemaRef ds:uri="http://schemas.microsoft.com/sharepoint/v3"/>
    <ds:schemaRef ds:uri="2210258e-24b8-4980-8a9d-3476d9ba99e2"/>
  </ds:schemaRefs>
</ds:datastoreItem>
</file>

<file path=customXml/itemProps2.xml><?xml version="1.0" encoding="utf-8"?>
<ds:datastoreItem xmlns:ds="http://schemas.openxmlformats.org/officeDocument/2006/customXml" ds:itemID="{01104CFA-2D87-4478-A9D3-14C1B0DF1B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856c04b-1006-4b4e-8251-e56ce548cfd9"/>
    <ds:schemaRef ds:uri="2210258e-24b8-4980-8a9d-3476d9ba99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8DD6BBD-3CDB-42FB-BFBC-9798A9E3CB91}">
  <ds:schemaRefs>
    <ds:schemaRef ds:uri="http://schemas.openxmlformats.org/officeDocument/2006/bibliography"/>
  </ds:schemaRefs>
</ds:datastoreItem>
</file>

<file path=customXml/itemProps4.xml><?xml version="1.0" encoding="utf-8"?>
<ds:datastoreItem xmlns:ds="http://schemas.openxmlformats.org/officeDocument/2006/customXml" ds:itemID="{1DD30B5D-AC69-4EDC-9204-D471EC69C99A}">
  <ds:schemaRefs>
    <ds:schemaRef ds:uri="DGN_Pressemitteilung"/>
  </ds:schemaRefs>
</ds:datastoreItem>
</file>

<file path=customXml/itemProps5.xml><?xml version="1.0" encoding="utf-8"?>
<ds:datastoreItem xmlns:ds="http://schemas.openxmlformats.org/officeDocument/2006/customXml" ds:itemID="{AB40044F-B536-423D-B535-1E4C6AFDE83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1196</Words>
  <Characters>7538</Characters>
  <Application>Microsoft Office Word</Application>
  <DocSecurity>0</DocSecurity>
  <Lines>62</Lines>
  <Paragraphs>17</Paragraphs>
  <ScaleCrop>false</ScaleCrop>
  <Company/>
  <LinksUpToDate>false</LinksUpToDate>
  <CharactersWithSpaces>8717</CharactersWithSpaces>
  <SharedDoc>false</SharedDoc>
  <HLinks>
    <vt:vector size="6" baseType="variant">
      <vt:variant>
        <vt:i4>3473504</vt:i4>
      </vt:variant>
      <vt:variant>
        <vt:i4>0</vt:i4>
      </vt:variant>
      <vt:variant>
        <vt:i4>0</vt:i4>
      </vt:variant>
      <vt:variant>
        <vt:i4>5</vt:i4>
      </vt:variant>
      <vt:variant>
        <vt:lpwstr>https://www.deutsche-giganetz.de/ausbau/baden-wuerttemberg/heilbronn-franken/nordheim/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Hecht</dc:creator>
  <cp:keywords/>
  <dc:description/>
  <cp:lastModifiedBy>Uwe Pagel</cp:lastModifiedBy>
  <cp:revision>3</cp:revision>
  <dcterms:created xsi:type="dcterms:W3CDTF">2024-04-19T12:33:00Z</dcterms:created>
  <dcterms:modified xsi:type="dcterms:W3CDTF">2024-04-19T12:46:00Z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0x010100DA51F2CDE34CE54E93C6F294F28F890C</vt:lpwstr>
  </property>
  <property fmtid="{D5CDD505-2E9C-101B-9397-08002B2CF9AE}" pid="3" name="MediaServiceImageTags">
    <vt:lpwstr/>
  </property>
</Properties>
</file>