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3DF0E9" w14:textId="77777777" w:rsidR="006D6479" w:rsidRDefault="006D6479" w:rsidP="006D6479">
      <w:pPr>
        <w:autoSpaceDE w:val="0"/>
        <w:autoSpaceDN w:val="0"/>
        <w:adjustRightInd w:val="0"/>
        <w:spacing w:after="0" w:line="240" w:lineRule="auto"/>
        <w:rPr>
          <w:rFonts w:ascii="Arial" w:hAnsi="Arial" w:cs="Arial"/>
          <w:b/>
          <w:color w:val="000000"/>
          <w:sz w:val="24"/>
          <w:szCs w:val="24"/>
        </w:rPr>
      </w:pPr>
    </w:p>
    <w:p w14:paraId="1250038C" w14:textId="77777777" w:rsidR="006D6479" w:rsidRPr="000655B7" w:rsidRDefault="006D6479" w:rsidP="006D6479">
      <w:pPr>
        <w:autoSpaceDE w:val="0"/>
        <w:autoSpaceDN w:val="0"/>
        <w:adjustRightInd w:val="0"/>
        <w:spacing w:after="0" w:line="240" w:lineRule="auto"/>
        <w:rPr>
          <w:rFonts w:ascii="Arial" w:hAnsi="Arial" w:cs="Arial"/>
          <w:b/>
          <w:color w:val="000000"/>
          <w:sz w:val="24"/>
          <w:szCs w:val="24"/>
        </w:rPr>
      </w:pPr>
    </w:p>
    <w:p w14:paraId="22A4D0BA" w14:textId="77777777" w:rsidR="006D6479" w:rsidRPr="000655B7" w:rsidRDefault="006D6479" w:rsidP="006D6479">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27E83242" w14:textId="77777777" w:rsidR="006D6479" w:rsidRDefault="006D6479" w:rsidP="006D6479">
      <w:pPr>
        <w:autoSpaceDE w:val="0"/>
        <w:autoSpaceDN w:val="0"/>
        <w:adjustRightInd w:val="0"/>
        <w:spacing w:after="0" w:line="240" w:lineRule="auto"/>
        <w:rPr>
          <w:rFonts w:ascii="Arial" w:hAnsi="Arial" w:cs="Arial"/>
          <w:color w:val="000000"/>
        </w:rPr>
      </w:pPr>
    </w:p>
    <w:p w14:paraId="11DCDAC8" w14:textId="358DDAB1" w:rsidR="006D6479" w:rsidRPr="00C74157" w:rsidRDefault="006D6479" w:rsidP="006D6479">
      <w:pPr>
        <w:autoSpaceDE w:val="0"/>
        <w:autoSpaceDN w:val="0"/>
        <w:adjustRightInd w:val="0"/>
        <w:spacing w:after="0" w:line="240" w:lineRule="auto"/>
        <w:rPr>
          <w:rFonts w:ascii="Arial" w:hAnsi="Arial" w:cs="Arial"/>
          <w:color w:val="000000"/>
        </w:rPr>
      </w:pPr>
      <w:r>
        <w:rPr>
          <w:rFonts w:ascii="Arial" w:hAnsi="Arial" w:cs="Arial"/>
          <w:color w:val="000000"/>
        </w:rPr>
        <w:t>Berlin</w:t>
      </w:r>
      <w:r w:rsidR="00A50D16">
        <w:rPr>
          <w:rFonts w:ascii="Arial" w:hAnsi="Arial" w:cs="Arial"/>
          <w:color w:val="000000"/>
        </w:rPr>
        <w:t>/</w:t>
      </w:r>
      <w:proofErr w:type="spellStart"/>
      <w:r w:rsidR="00E62D7E">
        <w:rPr>
          <w:rFonts w:ascii="Arial" w:hAnsi="Arial" w:cs="Arial"/>
          <w:color w:val="000000"/>
        </w:rPr>
        <w:t>Bretzfeld</w:t>
      </w:r>
      <w:proofErr w:type="spellEnd"/>
      <w:r w:rsidRPr="000655B7">
        <w:rPr>
          <w:rFonts w:ascii="Arial" w:hAnsi="Arial" w:cs="Arial"/>
          <w:color w:val="000000"/>
        </w:rPr>
        <w:t xml:space="preserve">, </w:t>
      </w:r>
      <w:r w:rsidR="00DE2B22">
        <w:rPr>
          <w:rFonts w:ascii="Arial" w:hAnsi="Arial" w:cs="Arial"/>
          <w:color w:val="000000"/>
        </w:rPr>
        <w:t>20</w:t>
      </w:r>
      <w:r w:rsidRPr="000655B7">
        <w:rPr>
          <w:rFonts w:ascii="Arial" w:hAnsi="Arial" w:cs="Arial"/>
          <w:color w:val="000000"/>
        </w:rPr>
        <w:t xml:space="preserve">. </w:t>
      </w:r>
      <w:r w:rsidR="00E62D7E">
        <w:rPr>
          <w:rFonts w:ascii="Arial" w:hAnsi="Arial" w:cs="Arial"/>
          <w:color w:val="000000"/>
        </w:rPr>
        <w:t>April</w:t>
      </w:r>
      <w:r w:rsidRPr="00C74157">
        <w:rPr>
          <w:rFonts w:ascii="Arial" w:hAnsi="Arial" w:cs="Arial"/>
          <w:color w:val="000000"/>
        </w:rPr>
        <w:t xml:space="preserve"> 20</w:t>
      </w:r>
      <w:r>
        <w:rPr>
          <w:rFonts w:ascii="Arial" w:hAnsi="Arial" w:cs="Arial"/>
          <w:color w:val="000000"/>
        </w:rPr>
        <w:t>21</w:t>
      </w:r>
    </w:p>
    <w:p w14:paraId="60C1E519" w14:textId="77777777" w:rsidR="006D6479" w:rsidRPr="00C74157" w:rsidRDefault="006D6479" w:rsidP="006D6479">
      <w:pPr>
        <w:autoSpaceDE w:val="0"/>
        <w:autoSpaceDN w:val="0"/>
        <w:adjustRightInd w:val="0"/>
        <w:spacing w:after="0" w:line="240" w:lineRule="auto"/>
        <w:rPr>
          <w:rFonts w:ascii="Arial" w:hAnsi="Arial" w:cs="Arial"/>
          <w:color w:val="000000"/>
          <w:sz w:val="24"/>
          <w:szCs w:val="24"/>
        </w:rPr>
      </w:pPr>
    </w:p>
    <w:p w14:paraId="097EE400" w14:textId="77777777" w:rsidR="006D6479" w:rsidRPr="00C74157" w:rsidRDefault="006D6479" w:rsidP="006D6479">
      <w:pPr>
        <w:autoSpaceDE w:val="0"/>
        <w:autoSpaceDN w:val="0"/>
        <w:adjustRightInd w:val="0"/>
        <w:spacing w:after="0" w:line="360" w:lineRule="auto"/>
        <w:rPr>
          <w:rFonts w:ascii="Arial" w:hAnsi="Arial" w:cs="Arial"/>
          <w:color w:val="000000"/>
          <w:sz w:val="20"/>
          <w:szCs w:val="20"/>
        </w:rPr>
      </w:pPr>
    </w:p>
    <w:p w14:paraId="63FD8766" w14:textId="15AE368F" w:rsidR="006D6479" w:rsidRPr="00A549CB" w:rsidRDefault="00E62D7E" w:rsidP="006D6479">
      <w:pPr>
        <w:autoSpaceDE w:val="0"/>
        <w:autoSpaceDN w:val="0"/>
        <w:adjustRightInd w:val="0"/>
        <w:spacing w:after="0" w:line="360" w:lineRule="auto"/>
        <w:ind w:right="-2410"/>
        <w:rPr>
          <w:rFonts w:ascii="Arial" w:hAnsi="Arial" w:cs="Arial"/>
          <w:b/>
          <w:color w:val="000000"/>
          <w:sz w:val="28"/>
          <w:szCs w:val="28"/>
        </w:rPr>
      </w:pPr>
      <w:bookmarkStart w:id="0" w:name="OLE_LINK1"/>
      <w:bookmarkStart w:id="1" w:name="OLE_LINK2"/>
      <w:bookmarkStart w:id="2" w:name="OLE_LINK3"/>
      <w:bookmarkStart w:id="3" w:name="OLE_LINK4"/>
      <w:bookmarkStart w:id="4" w:name="OLE_LINK5"/>
      <w:r>
        <w:rPr>
          <w:rFonts w:ascii="Arial" w:hAnsi="Arial" w:cs="Arial"/>
          <w:b/>
          <w:color w:val="000000"/>
          <w:sz w:val="28"/>
          <w:szCs w:val="28"/>
        </w:rPr>
        <w:t xml:space="preserve">Spatenstich zum Glasfaserausbau in </w:t>
      </w:r>
      <w:proofErr w:type="spellStart"/>
      <w:r>
        <w:rPr>
          <w:rFonts w:ascii="Arial" w:hAnsi="Arial" w:cs="Arial"/>
          <w:b/>
          <w:color w:val="000000"/>
          <w:sz w:val="28"/>
          <w:szCs w:val="28"/>
        </w:rPr>
        <w:t>Bretzfeld</w:t>
      </w:r>
      <w:proofErr w:type="spellEnd"/>
    </w:p>
    <w:bookmarkEnd w:id="0"/>
    <w:bookmarkEnd w:id="1"/>
    <w:bookmarkEnd w:id="2"/>
    <w:p w14:paraId="10404520" w14:textId="5751866E" w:rsidR="006D6479" w:rsidRDefault="00E62D7E" w:rsidP="006D6479">
      <w:pPr>
        <w:autoSpaceDE w:val="0"/>
        <w:autoSpaceDN w:val="0"/>
        <w:adjustRightInd w:val="0"/>
        <w:spacing w:after="0" w:line="360" w:lineRule="auto"/>
        <w:ind w:right="-1984"/>
        <w:rPr>
          <w:rFonts w:ascii="Arial" w:hAnsi="Arial" w:cs="Tahoma"/>
          <w:b/>
          <w:sz w:val="20"/>
          <w:szCs w:val="20"/>
        </w:rPr>
      </w:pPr>
      <w:proofErr w:type="spellStart"/>
      <w:r>
        <w:rPr>
          <w:rFonts w:ascii="Arial" w:hAnsi="Arial" w:cs="Tahoma"/>
          <w:b/>
          <w:sz w:val="20"/>
          <w:szCs w:val="20"/>
        </w:rPr>
        <w:t>tktVivax</w:t>
      </w:r>
      <w:proofErr w:type="spellEnd"/>
      <w:r>
        <w:rPr>
          <w:rFonts w:ascii="Arial" w:hAnsi="Arial" w:cs="Tahoma"/>
          <w:b/>
          <w:sz w:val="20"/>
          <w:szCs w:val="20"/>
        </w:rPr>
        <w:t xml:space="preserve"> unterstützte Stadt </w:t>
      </w:r>
      <w:proofErr w:type="spellStart"/>
      <w:r>
        <w:rPr>
          <w:rFonts w:ascii="Arial" w:hAnsi="Arial" w:cs="Tahoma"/>
          <w:b/>
          <w:sz w:val="20"/>
          <w:szCs w:val="20"/>
        </w:rPr>
        <w:t>Bretzfeld</w:t>
      </w:r>
      <w:proofErr w:type="spellEnd"/>
      <w:r>
        <w:rPr>
          <w:rFonts w:ascii="Arial" w:hAnsi="Arial" w:cs="Tahoma"/>
          <w:b/>
          <w:sz w:val="20"/>
          <w:szCs w:val="20"/>
        </w:rPr>
        <w:t xml:space="preserve"> bei Planung und Fördermittelberatung</w:t>
      </w:r>
    </w:p>
    <w:p w14:paraId="0CA893C7" w14:textId="77777777" w:rsidR="006D6479" w:rsidRDefault="006D6479" w:rsidP="006D6479">
      <w:pPr>
        <w:autoSpaceDE w:val="0"/>
        <w:autoSpaceDN w:val="0"/>
        <w:adjustRightInd w:val="0"/>
        <w:spacing w:after="0" w:line="360" w:lineRule="auto"/>
        <w:ind w:right="-1984"/>
        <w:rPr>
          <w:rFonts w:ascii="Arial" w:hAnsi="Arial" w:cs="Tahoma"/>
          <w:b/>
          <w:sz w:val="20"/>
          <w:szCs w:val="20"/>
        </w:rPr>
      </w:pPr>
    </w:p>
    <w:p w14:paraId="3CBDA2A5" w14:textId="7DAC412F" w:rsidR="00C77677" w:rsidRPr="00C77677" w:rsidRDefault="00C77677" w:rsidP="00C77677">
      <w:pPr>
        <w:spacing w:line="360" w:lineRule="auto"/>
        <w:rPr>
          <w:rFonts w:ascii="Arial" w:hAnsi="Arial" w:cs="Arial"/>
          <w:b/>
          <w:bCs/>
          <w:color w:val="000000"/>
          <w:sz w:val="20"/>
          <w:szCs w:val="20"/>
        </w:rPr>
      </w:pPr>
      <w:r w:rsidRPr="00C77677">
        <w:rPr>
          <w:rFonts w:ascii="Arial" w:hAnsi="Arial" w:cs="Arial"/>
          <w:b/>
          <w:bCs/>
          <w:color w:val="000000"/>
          <w:sz w:val="20"/>
          <w:szCs w:val="20"/>
        </w:rPr>
        <w:t xml:space="preserve">887 Privathaushalte sowie 214 Betriebe </w:t>
      </w:r>
      <w:r>
        <w:rPr>
          <w:rFonts w:ascii="Arial" w:hAnsi="Arial" w:cs="Arial"/>
          <w:b/>
          <w:bCs/>
          <w:color w:val="000000"/>
          <w:sz w:val="20"/>
          <w:szCs w:val="20"/>
        </w:rPr>
        <w:t xml:space="preserve">sollen bis 2023 an das neue Glasfasernetz in </w:t>
      </w:r>
      <w:proofErr w:type="spellStart"/>
      <w:r>
        <w:rPr>
          <w:rFonts w:ascii="Arial" w:hAnsi="Arial" w:cs="Arial"/>
          <w:b/>
          <w:bCs/>
          <w:color w:val="000000"/>
          <w:sz w:val="20"/>
          <w:szCs w:val="20"/>
        </w:rPr>
        <w:t>Bretzfeld</w:t>
      </w:r>
      <w:proofErr w:type="spellEnd"/>
      <w:r>
        <w:rPr>
          <w:rFonts w:ascii="Arial" w:hAnsi="Arial" w:cs="Arial"/>
          <w:b/>
          <w:bCs/>
          <w:color w:val="000000"/>
          <w:sz w:val="20"/>
          <w:szCs w:val="20"/>
        </w:rPr>
        <w:t xml:space="preserve"> angeschlossen werden</w:t>
      </w:r>
      <w:r w:rsidR="001C7838">
        <w:rPr>
          <w:rFonts w:ascii="Arial" w:hAnsi="Arial" w:cs="Arial"/>
          <w:b/>
          <w:bCs/>
          <w:color w:val="000000"/>
          <w:sz w:val="20"/>
          <w:szCs w:val="20"/>
        </w:rPr>
        <w:t>.</w:t>
      </w:r>
      <w:r w:rsidR="008B2353">
        <w:rPr>
          <w:rFonts w:ascii="Arial" w:hAnsi="Arial" w:cs="Arial"/>
          <w:b/>
          <w:bCs/>
          <w:color w:val="000000"/>
          <w:sz w:val="20"/>
          <w:szCs w:val="20"/>
        </w:rPr>
        <w:t xml:space="preserve"> </w:t>
      </w:r>
      <w:r w:rsidR="001C7838">
        <w:rPr>
          <w:rFonts w:ascii="Arial" w:hAnsi="Arial" w:cs="Arial"/>
          <w:b/>
          <w:bCs/>
          <w:color w:val="000000"/>
          <w:sz w:val="20"/>
          <w:szCs w:val="20"/>
        </w:rPr>
        <w:t>V</w:t>
      </w:r>
      <w:r w:rsidR="008B2353">
        <w:rPr>
          <w:rFonts w:ascii="Arial" w:hAnsi="Arial" w:cs="Arial"/>
          <w:b/>
          <w:bCs/>
          <w:color w:val="000000"/>
          <w:sz w:val="20"/>
          <w:szCs w:val="20"/>
        </w:rPr>
        <w:t>erlegt werden dabei mehr als 300 Kilometer Glasfaser</w:t>
      </w:r>
      <w:r>
        <w:rPr>
          <w:rFonts w:ascii="Arial" w:hAnsi="Arial" w:cs="Arial"/>
          <w:b/>
          <w:bCs/>
          <w:color w:val="000000"/>
          <w:sz w:val="20"/>
          <w:szCs w:val="20"/>
        </w:rPr>
        <w:t xml:space="preserve">. Der offizielle Spatenstich dazu erfolgte am 14. April im Gewerbegebiet Schwabbach. Mit </w:t>
      </w:r>
      <w:r w:rsidR="001C7838">
        <w:rPr>
          <w:rFonts w:ascii="Arial" w:hAnsi="Arial" w:cs="Arial"/>
          <w:b/>
          <w:bCs/>
          <w:color w:val="000000"/>
          <w:sz w:val="20"/>
          <w:szCs w:val="20"/>
        </w:rPr>
        <w:t>Hilfe</w:t>
      </w:r>
      <w:r>
        <w:rPr>
          <w:rFonts w:ascii="Arial" w:hAnsi="Arial" w:cs="Arial"/>
          <w:b/>
          <w:bCs/>
          <w:color w:val="000000"/>
          <w:sz w:val="20"/>
          <w:szCs w:val="20"/>
        </w:rPr>
        <w:t xml:space="preserve"> von den Breitbandspezialisten von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w:t>
      </w:r>
      <w:r w:rsidR="001C7838">
        <w:rPr>
          <w:rFonts w:ascii="Arial" w:hAnsi="Arial" w:cs="Arial"/>
          <w:b/>
          <w:bCs/>
          <w:color w:val="000000"/>
          <w:sz w:val="20"/>
          <w:szCs w:val="20"/>
        </w:rPr>
        <w:t xml:space="preserve">die die Stadt </w:t>
      </w:r>
      <w:r>
        <w:rPr>
          <w:rFonts w:ascii="Arial" w:hAnsi="Arial" w:cs="Arial"/>
          <w:b/>
          <w:bCs/>
          <w:color w:val="000000"/>
          <w:sz w:val="20"/>
          <w:szCs w:val="20"/>
        </w:rPr>
        <w:t xml:space="preserve">seit 2016 </w:t>
      </w:r>
      <w:r w:rsidR="001C7838">
        <w:rPr>
          <w:rFonts w:ascii="Arial" w:hAnsi="Arial" w:cs="Arial"/>
          <w:b/>
          <w:bCs/>
          <w:color w:val="000000"/>
          <w:sz w:val="20"/>
          <w:szCs w:val="20"/>
        </w:rPr>
        <w:t>bei der Vorplanung unterstützen</w:t>
      </w:r>
      <w:r>
        <w:rPr>
          <w:rFonts w:ascii="Arial" w:hAnsi="Arial" w:cs="Arial"/>
          <w:b/>
          <w:bCs/>
          <w:color w:val="000000"/>
          <w:sz w:val="20"/>
          <w:szCs w:val="20"/>
        </w:rPr>
        <w:t xml:space="preserve">, konnte die Förderung des Breitbandausbaus im Verlauf deutlich optimiert werden. Sollten ursprünglich lediglich knapp 60 Prozent über die Fördertöpfe des Landes Baden-Württemberg finanziert werden, sind es </w:t>
      </w:r>
      <w:r w:rsidR="001C7838">
        <w:rPr>
          <w:rFonts w:ascii="Arial" w:hAnsi="Arial" w:cs="Arial"/>
          <w:b/>
          <w:bCs/>
          <w:color w:val="000000"/>
          <w:sz w:val="20"/>
          <w:szCs w:val="20"/>
        </w:rPr>
        <w:t xml:space="preserve">nun </w:t>
      </w:r>
      <w:r>
        <w:rPr>
          <w:rFonts w:ascii="Arial" w:hAnsi="Arial" w:cs="Arial"/>
          <w:b/>
          <w:bCs/>
          <w:color w:val="000000"/>
          <w:sz w:val="20"/>
          <w:szCs w:val="20"/>
        </w:rPr>
        <w:t xml:space="preserve">über die „Weiße Flecken“-Förderung von Bund und Land insgesamt 90 Prozent. „Der Breitbandausbau ist mitunter ein zähes Geschäft, doch mit tatkräftiger Unterstützung von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können wir jetzt endlich loslegen“, zeigt sich der </w:t>
      </w:r>
      <w:proofErr w:type="spellStart"/>
      <w:r>
        <w:rPr>
          <w:rFonts w:ascii="Arial" w:hAnsi="Arial" w:cs="Arial"/>
          <w:b/>
          <w:bCs/>
          <w:color w:val="000000"/>
          <w:sz w:val="20"/>
          <w:szCs w:val="20"/>
        </w:rPr>
        <w:t>Bretzfelder</w:t>
      </w:r>
      <w:proofErr w:type="spellEnd"/>
      <w:r>
        <w:rPr>
          <w:rFonts w:ascii="Arial" w:hAnsi="Arial" w:cs="Arial"/>
          <w:b/>
          <w:bCs/>
          <w:color w:val="000000"/>
          <w:sz w:val="20"/>
          <w:szCs w:val="20"/>
        </w:rPr>
        <w:t xml:space="preserve"> Bürgermeister </w:t>
      </w:r>
      <w:r w:rsidRPr="00C77677">
        <w:rPr>
          <w:rFonts w:ascii="Arial" w:hAnsi="Arial" w:cs="Arial"/>
          <w:b/>
          <w:bCs/>
          <w:color w:val="000000"/>
          <w:sz w:val="20"/>
          <w:szCs w:val="20"/>
        </w:rPr>
        <w:t xml:space="preserve">Martin </w:t>
      </w:r>
      <w:proofErr w:type="spellStart"/>
      <w:r w:rsidRPr="00C77677">
        <w:rPr>
          <w:rFonts w:ascii="Arial" w:hAnsi="Arial" w:cs="Arial"/>
          <w:b/>
          <w:bCs/>
          <w:color w:val="000000"/>
          <w:sz w:val="20"/>
          <w:szCs w:val="20"/>
        </w:rPr>
        <w:t>Piott</w:t>
      </w:r>
      <w:proofErr w:type="spellEnd"/>
      <w:r>
        <w:rPr>
          <w:rFonts w:ascii="Arial" w:hAnsi="Arial" w:cs="Arial"/>
          <w:b/>
          <w:bCs/>
          <w:color w:val="000000"/>
          <w:sz w:val="20"/>
          <w:szCs w:val="20"/>
        </w:rPr>
        <w:t xml:space="preserve"> zufrieden mit dem Erreichten.</w:t>
      </w:r>
    </w:p>
    <w:p w14:paraId="5DA6A2BA" w14:textId="1EF2045B" w:rsidR="005048EC" w:rsidRDefault="00C77677" w:rsidP="005048EC">
      <w:pPr>
        <w:spacing w:line="360" w:lineRule="auto"/>
        <w:rPr>
          <w:rFonts w:ascii="Arial" w:hAnsi="Arial" w:cs="Tahoma"/>
          <w:bCs/>
          <w:sz w:val="20"/>
          <w:szCs w:val="20"/>
        </w:rPr>
      </w:pPr>
      <w:r>
        <w:rPr>
          <w:rFonts w:ascii="Arial" w:hAnsi="Arial" w:cs="Tahoma"/>
          <w:bCs/>
          <w:sz w:val="20"/>
          <w:szCs w:val="20"/>
        </w:rPr>
        <w:t>Insgesamt liegt das Investitionsvolumen</w:t>
      </w:r>
      <w:r w:rsidR="008B2353">
        <w:rPr>
          <w:rFonts w:ascii="Arial" w:hAnsi="Arial" w:cs="Tahoma"/>
          <w:bCs/>
          <w:sz w:val="20"/>
          <w:szCs w:val="20"/>
        </w:rPr>
        <w:t xml:space="preserve"> für den Breitbandausbau in </w:t>
      </w:r>
      <w:proofErr w:type="spellStart"/>
      <w:r w:rsidR="008B2353">
        <w:rPr>
          <w:rFonts w:ascii="Arial" w:hAnsi="Arial" w:cs="Tahoma"/>
          <w:bCs/>
          <w:sz w:val="20"/>
          <w:szCs w:val="20"/>
        </w:rPr>
        <w:t>Bretzfeld</w:t>
      </w:r>
      <w:proofErr w:type="spellEnd"/>
      <w:r w:rsidR="008B2353">
        <w:rPr>
          <w:rFonts w:ascii="Arial" w:hAnsi="Arial" w:cs="Tahoma"/>
          <w:bCs/>
          <w:sz w:val="20"/>
          <w:szCs w:val="20"/>
        </w:rPr>
        <w:t xml:space="preserve"> bei rund </w:t>
      </w:r>
      <w:r w:rsidR="00D8580C">
        <w:rPr>
          <w:rFonts w:ascii="Arial" w:hAnsi="Arial" w:cs="Tahoma"/>
          <w:bCs/>
          <w:sz w:val="20"/>
          <w:szCs w:val="20"/>
        </w:rPr>
        <w:t>9,8</w:t>
      </w:r>
      <w:r w:rsidR="008B2353">
        <w:rPr>
          <w:rFonts w:ascii="Arial" w:hAnsi="Arial" w:cs="Tahoma"/>
          <w:bCs/>
          <w:sz w:val="20"/>
          <w:szCs w:val="20"/>
        </w:rPr>
        <w:t xml:space="preserve"> Millionen Euro, wobei hier zunächst nur die sogenannten „weißen Flecken“ berücksichtigt sind. Im nächsten Schritt sollen nun auch die „grauen Flecken“ erschlossen werde, entsprechende Förderprogramme sind bereits angekündigt. Auch hier will die Stadt </w:t>
      </w:r>
      <w:proofErr w:type="spellStart"/>
      <w:r w:rsidR="008B2353">
        <w:rPr>
          <w:rFonts w:ascii="Arial" w:hAnsi="Arial" w:cs="Tahoma"/>
          <w:bCs/>
          <w:sz w:val="20"/>
          <w:szCs w:val="20"/>
        </w:rPr>
        <w:t>Bretzfeld</w:t>
      </w:r>
      <w:proofErr w:type="spellEnd"/>
      <w:r w:rsidR="008B2353">
        <w:rPr>
          <w:rFonts w:ascii="Arial" w:hAnsi="Arial" w:cs="Tahoma"/>
          <w:bCs/>
          <w:sz w:val="20"/>
          <w:szCs w:val="20"/>
        </w:rPr>
        <w:t xml:space="preserve"> weiter auf die Breitband-Expertise von </w:t>
      </w:r>
      <w:proofErr w:type="spellStart"/>
      <w:r w:rsidR="008B2353">
        <w:rPr>
          <w:rFonts w:ascii="Arial" w:hAnsi="Arial" w:cs="Tahoma"/>
          <w:bCs/>
          <w:sz w:val="20"/>
          <w:szCs w:val="20"/>
        </w:rPr>
        <w:t>tktVivax</w:t>
      </w:r>
      <w:proofErr w:type="spellEnd"/>
      <w:r w:rsidR="008B2353">
        <w:rPr>
          <w:rFonts w:ascii="Arial" w:hAnsi="Arial" w:cs="Tahoma"/>
          <w:bCs/>
          <w:sz w:val="20"/>
          <w:szCs w:val="20"/>
        </w:rPr>
        <w:t xml:space="preserve"> setzen. Die Nachfrage insbesondere bei den Unternehmen ist groß. So haben bereits mehr als 60 Prozent der Betriebe ihr Interesse an einem Breitbandanschluss bekundet. Die Zielmarke liegt bei 99 Prozent.</w:t>
      </w:r>
    </w:p>
    <w:p w14:paraId="73CC5A9F" w14:textId="04ED4525" w:rsidR="008B2353" w:rsidRDefault="00967913" w:rsidP="005048EC">
      <w:pPr>
        <w:spacing w:line="360" w:lineRule="auto"/>
        <w:rPr>
          <w:rFonts w:ascii="Arial" w:hAnsi="Arial" w:cs="Tahoma"/>
          <w:bCs/>
          <w:sz w:val="20"/>
          <w:szCs w:val="20"/>
        </w:rPr>
      </w:pPr>
      <w:proofErr w:type="spellStart"/>
      <w:r w:rsidRPr="00967913">
        <w:rPr>
          <w:rFonts w:ascii="Arial" w:hAnsi="Arial" w:cs="Tahoma"/>
          <w:bCs/>
          <w:sz w:val="20"/>
          <w:szCs w:val="20"/>
        </w:rPr>
        <w:t>Bretzfeld</w:t>
      </w:r>
      <w:proofErr w:type="spellEnd"/>
      <w:r>
        <w:rPr>
          <w:rFonts w:ascii="Arial" w:hAnsi="Arial" w:cs="Tahoma"/>
          <w:bCs/>
          <w:sz w:val="20"/>
          <w:szCs w:val="20"/>
        </w:rPr>
        <w:t xml:space="preserve">, das </w:t>
      </w:r>
      <w:r w:rsidRPr="00967913">
        <w:rPr>
          <w:rFonts w:ascii="Arial" w:hAnsi="Arial" w:cs="Tahoma"/>
          <w:bCs/>
          <w:sz w:val="20"/>
          <w:szCs w:val="20"/>
        </w:rPr>
        <w:t>„Tor zum Hohenloher Land“</w:t>
      </w:r>
      <w:r>
        <w:rPr>
          <w:rFonts w:ascii="Arial" w:hAnsi="Arial" w:cs="Tahoma"/>
          <w:bCs/>
          <w:sz w:val="20"/>
          <w:szCs w:val="20"/>
        </w:rPr>
        <w:t>,</w:t>
      </w:r>
      <w:r w:rsidRPr="00967913">
        <w:rPr>
          <w:rFonts w:ascii="Arial" w:hAnsi="Arial" w:cs="Tahoma"/>
          <w:bCs/>
          <w:sz w:val="20"/>
          <w:szCs w:val="20"/>
        </w:rPr>
        <w:t xml:space="preserve"> </w:t>
      </w:r>
      <w:r>
        <w:rPr>
          <w:rFonts w:ascii="Arial" w:hAnsi="Arial" w:cs="Tahoma"/>
          <w:bCs/>
          <w:sz w:val="20"/>
          <w:szCs w:val="20"/>
        </w:rPr>
        <w:t>liegt</w:t>
      </w:r>
      <w:r w:rsidRPr="00967913">
        <w:rPr>
          <w:rFonts w:ascii="Arial" w:hAnsi="Arial" w:cs="Tahoma"/>
          <w:bCs/>
          <w:sz w:val="20"/>
          <w:szCs w:val="20"/>
        </w:rPr>
        <w:t xml:space="preserve"> im </w:t>
      </w:r>
      <w:proofErr w:type="spellStart"/>
      <w:r w:rsidRPr="00967913">
        <w:rPr>
          <w:rFonts w:ascii="Arial" w:hAnsi="Arial" w:cs="Tahoma"/>
          <w:bCs/>
          <w:sz w:val="20"/>
          <w:szCs w:val="20"/>
        </w:rPr>
        <w:t>Hohenlohekreis</w:t>
      </w:r>
      <w:proofErr w:type="spellEnd"/>
      <w:r w:rsidRPr="00967913">
        <w:rPr>
          <w:rFonts w:ascii="Arial" w:hAnsi="Arial" w:cs="Tahoma"/>
          <w:bCs/>
          <w:sz w:val="20"/>
          <w:szCs w:val="20"/>
        </w:rPr>
        <w:t xml:space="preserve"> im fränkisch geprägten Nordosten Baden-Württembergs.</w:t>
      </w:r>
      <w:r>
        <w:rPr>
          <w:rFonts w:ascii="Arial" w:hAnsi="Arial" w:cs="Tahoma"/>
          <w:bCs/>
          <w:sz w:val="20"/>
          <w:szCs w:val="20"/>
        </w:rPr>
        <w:t xml:space="preserve"> Die Gemeinde hat 12.600 Einwohner und gehört</w:t>
      </w:r>
      <w:r w:rsidRPr="00967913">
        <w:rPr>
          <w:rFonts w:ascii="Arial" w:hAnsi="Arial" w:cs="Tahoma"/>
          <w:bCs/>
          <w:sz w:val="20"/>
          <w:szCs w:val="20"/>
        </w:rPr>
        <w:t xml:space="preserve"> zur </w:t>
      </w:r>
      <w:r>
        <w:rPr>
          <w:rFonts w:ascii="Arial" w:hAnsi="Arial" w:cs="Tahoma"/>
          <w:bCs/>
          <w:sz w:val="20"/>
          <w:szCs w:val="20"/>
        </w:rPr>
        <w:t>Wirtschaftsregion</w:t>
      </w:r>
      <w:r w:rsidRPr="00967913">
        <w:rPr>
          <w:rFonts w:ascii="Arial" w:hAnsi="Arial" w:cs="Tahoma"/>
          <w:bCs/>
          <w:sz w:val="20"/>
          <w:szCs w:val="20"/>
        </w:rPr>
        <w:t xml:space="preserve"> Heilbronn-Franken</w:t>
      </w:r>
      <w:r>
        <w:rPr>
          <w:rFonts w:ascii="Arial" w:hAnsi="Arial" w:cs="Tahoma"/>
          <w:bCs/>
          <w:sz w:val="20"/>
          <w:szCs w:val="20"/>
        </w:rPr>
        <w:t xml:space="preserve">, die für den Breitbandausbau mit Unterstützung von </w:t>
      </w:r>
      <w:proofErr w:type="spellStart"/>
      <w:r>
        <w:rPr>
          <w:rFonts w:ascii="Arial" w:hAnsi="Arial" w:cs="Tahoma"/>
          <w:bCs/>
          <w:sz w:val="20"/>
          <w:szCs w:val="20"/>
        </w:rPr>
        <w:t>tktVivax</w:t>
      </w:r>
      <w:proofErr w:type="spellEnd"/>
      <w:r>
        <w:rPr>
          <w:rFonts w:ascii="Arial" w:hAnsi="Arial" w:cs="Tahoma"/>
          <w:bCs/>
          <w:sz w:val="20"/>
          <w:szCs w:val="20"/>
        </w:rPr>
        <w:t xml:space="preserve"> ein Gigabit-Kompetenzzentrum aufgebaut hat</w:t>
      </w:r>
      <w:r w:rsidRPr="00967913">
        <w:rPr>
          <w:rFonts w:ascii="Arial" w:hAnsi="Arial" w:cs="Tahoma"/>
          <w:bCs/>
          <w:sz w:val="20"/>
          <w:szCs w:val="20"/>
        </w:rPr>
        <w:t xml:space="preserve">. </w:t>
      </w:r>
      <w:r w:rsidR="00AE0E89">
        <w:rPr>
          <w:rFonts w:ascii="Arial" w:hAnsi="Arial" w:cs="Tahoma"/>
          <w:bCs/>
          <w:sz w:val="20"/>
          <w:szCs w:val="20"/>
        </w:rPr>
        <w:t xml:space="preserve">Weitere Projektpartner beim </w:t>
      </w:r>
      <w:proofErr w:type="spellStart"/>
      <w:r w:rsidR="00AE0E89">
        <w:rPr>
          <w:rFonts w:ascii="Arial" w:hAnsi="Arial" w:cs="Tahoma"/>
          <w:bCs/>
          <w:sz w:val="20"/>
          <w:szCs w:val="20"/>
        </w:rPr>
        <w:t>Bretzfelder</w:t>
      </w:r>
      <w:proofErr w:type="spellEnd"/>
      <w:r w:rsidR="00AE0E89">
        <w:rPr>
          <w:rFonts w:ascii="Arial" w:hAnsi="Arial" w:cs="Tahoma"/>
          <w:bCs/>
          <w:sz w:val="20"/>
          <w:szCs w:val="20"/>
        </w:rPr>
        <w:t xml:space="preserve"> Glasfaser Projekt sind die </w:t>
      </w:r>
      <w:proofErr w:type="spellStart"/>
      <w:r w:rsidR="00AE0E89">
        <w:rPr>
          <w:rFonts w:ascii="Arial" w:hAnsi="Arial" w:cs="Tahoma"/>
          <w:bCs/>
          <w:sz w:val="20"/>
          <w:szCs w:val="20"/>
        </w:rPr>
        <w:t>NetCom</w:t>
      </w:r>
      <w:proofErr w:type="spellEnd"/>
      <w:r w:rsidR="00AE0E89">
        <w:rPr>
          <w:rFonts w:ascii="Arial" w:hAnsi="Arial" w:cs="Tahoma"/>
          <w:bCs/>
          <w:sz w:val="20"/>
          <w:szCs w:val="20"/>
        </w:rPr>
        <w:t xml:space="preserve"> BW, die Netze BW sowie  </w:t>
      </w:r>
      <w:proofErr w:type="spellStart"/>
      <w:r w:rsidR="00AE0E89">
        <w:rPr>
          <w:rFonts w:ascii="Arial" w:hAnsi="Arial" w:cs="Tahoma"/>
          <w:bCs/>
          <w:sz w:val="20"/>
          <w:szCs w:val="20"/>
        </w:rPr>
        <w:t>atene</w:t>
      </w:r>
      <w:proofErr w:type="spellEnd"/>
      <w:r w:rsidR="00AE0E89">
        <w:rPr>
          <w:rFonts w:ascii="Arial" w:hAnsi="Arial" w:cs="Tahoma"/>
          <w:bCs/>
          <w:sz w:val="20"/>
          <w:szCs w:val="20"/>
        </w:rPr>
        <w:t xml:space="preserve"> </w:t>
      </w:r>
      <w:proofErr w:type="spellStart"/>
      <w:r w:rsidR="00AE0E89">
        <w:rPr>
          <w:rFonts w:ascii="Arial" w:hAnsi="Arial" w:cs="Tahoma"/>
          <w:bCs/>
          <w:sz w:val="20"/>
          <w:szCs w:val="20"/>
        </w:rPr>
        <w:t>Kom</w:t>
      </w:r>
      <w:proofErr w:type="spellEnd"/>
      <w:r w:rsidR="00AE0E89">
        <w:rPr>
          <w:rFonts w:ascii="Arial" w:hAnsi="Arial" w:cs="Tahoma"/>
          <w:bCs/>
          <w:sz w:val="20"/>
          <w:szCs w:val="20"/>
        </w:rPr>
        <w:t>.</w:t>
      </w:r>
    </w:p>
    <w:p w14:paraId="4FB4431E" w14:textId="77777777" w:rsidR="0095777B" w:rsidRPr="004E3948" w:rsidRDefault="0095777B" w:rsidP="005048EC">
      <w:pPr>
        <w:spacing w:line="360" w:lineRule="auto"/>
        <w:rPr>
          <w:rFonts w:ascii="Arial" w:hAnsi="Arial" w:cs="Tahoma"/>
          <w:bCs/>
          <w:sz w:val="20"/>
          <w:szCs w:val="20"/>
        </w:rPr>
      </w:pPr>
    </w:p>
    <w:tbl>
      <w:tblPr>
        <w:tblW w:w="9781" w:type="dxa"/>
        <w:tblLook w:val="04A0" w:firstRow="1" w:lastRow="0" w:firstColumn="1" w:lastColumn="0" w:noHBand="0" w:noVBand="1"/>
      </w:tblPr>
      <w:tblGrid>
        <w:gridCol w:w="4962"/>
        <w:gridCol w:w="4819"/>
      </w:tblGrid>
      <w:tr w:rsidR="006D6479" w:rsidRPr="000655B7" w14:paraId="067550E0" w14:textId="77777777" w:rsidTr="006D6479">
        <w:tc>
          <w:tcPr>
            <w:tcW w:w="4962" w:type="dxa"/>
            <w:shd w:val="clear" w:color="auto" w:fill="auto"/>
          </w:tcPr>
          <w:p w14:paraId="3E22349B" w14:textId="04A252B8" w:rsidR="006D6479" w:rsidRDefault="006D6479" w:rsidP="0095777B">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r w:rsidRPr="000655B7">
              <w:rPr>
                <w:rFonts w:ascii="Arial" w:hAnsi="Arial" w:cs="Calibri"/>
                <w:b/>
                <w:sz w:val="16"/>
                <w:szCs w:val="26"/>
                <w:lang w:eastAsia="de-DE"/>
              </w:rPr>
              <w:t>Kontaktdaten:</w:t>
            </w:r>
            <w:r>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proofErr w:type="spellStart"/>
            <w:r w:rsidRPr="007B0E5E">
              <w:rPr>
                <w:rFonts w:ascii="Arial" w:hAnsi="Arial" w:cs="Calibri"/>
                <w:sz w:val="16"/>
                <w:szCs w:val="26"/>
                <w:lang w:eastAsia="de-DE"/>
              </w:rPr>
              <w:t>Drakestraße</w:t>
            </w:r>
            <w:proofErr w:type="spellEnd"/>
            <w:r w:rsidRPr="007B0E5E">
              <w:rPr>
                <w:rFonts w:ascii="Arial" w:hAnsi="Arial" w:cs="Calibri"/>
                <w:sz w:val="16"/>
                <w:szCs w:val="26"/>
                <w:lang w:eastAsia="de-DE"/>
              </w:rPr>
              <w:t xml:space="preserve"> 24 </w:t>
            </w:r>
            <w:r>
              <w:rPr>
                <w:rFonts w:ascii="Arial" w:hAnsi="Arial" w:cs="Calibri"/>
                <w:sz w:val="16"/>
                <w:szCs w:val="26"/>
                <w:lang w:eastAsia="de-DE"/>
              </w:rPr>
              <w:t>–</w:t>
            </w:r>
            <w:r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Pr>
                <w:rFonts w:ascii="Arial" w:hAnsi="Arial" w:cs="Calibri"/>
                <w:sz w:val="16"/>
                <w:szCs w:val="26"/>
                <w:lang w:eastAsia="de-DE"/>
              </w:rPr>
              <w:t>+</w:t>
            </w:r>
            <w:r w:rsidRPr="008457BE">
              <w:rPr>
                <w:rFonts w:ascii="Arial" w:hAnsi="Arial" w:cs="Calibri"/>
                <w:sz w:val="16"/>
                <w:szCs w:val="26"/>
                <w:lang w:eastAsia="de-DE"/>
              </w:rPr>
              <w:t>49 30 700 159 805</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01D9025B" w14:textId="624C10FE" w:rsidR="006D6479" w:rsidRPr="004E3948" w:rsidRDefault="006D6479" w:rsidP="0095777B">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r w:rsidRPr="006D6479">
              <w:rPr>
                <w:rFonts w:ascii="Arial" w:hAnsi="Arial" w:cs="Calibri"/>
                <w:sz w:val="16"/>
                <w:szCs w:val="26"/>
                <w:lang w:eastAsia="de-DE"/>
              </w:rPr>
              <w:br/>
            </w:r>
          </w:p>
        </w:tc>
        <w:tc>
          <w:tcPr>
            <w:tcW w:w="4819" w:type="dxa"/>
            <w:shd w:val="clear" w:color="auto" w:fill="auto"/>
          </w:tcPr>
          <w:p w14:paraId="7D3C1EC4" w14:textId="77777777" w:rsidR="006D6479" w:rsidRPr="000655B7" w:rsidRDefault="006D6479" w:rsidP="0004004A">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0939BF6A" w14:textId="30F53A6E" w:rsidR="006D6479" w:rsidRPr="00C82FEA" w:rsidRDefault="006D6479" w:rsidP="00E66715">
      <w:pPr>
        <w:widowControl w:val="0"/>
        <w:autoSpaceDE w:val="0"/>
        <w:autoSpaceDN w:val="0"/>
        <w:adjustRightInd w:val="0"/>
        <w:spacing w:line="240" w:lineRule="auto"/>
        <w:ind w:left="34" w:right="-2268"/>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w:t>
      </w:r>
      <w:r w:rsidRPr="000655B7">
        <w:rPr>
          <w:rFonts w:ascii="Arial" w:hAnsi="Arial" w:cs="Calibri"/>
          <w:sz w:val="16"/>
          <w:szCs w:val="26"/>
          <w:lang w:eastAsia="de-DE"/>
        </w:rPr>
        <w:t xml:space="preserve">GmbH mit Sitz in </w:t>
      </w:r>
      <w:r>
        <w:rPr>
          <w:rFonts w:ascii="Arial" w:hAnsi="Arial" w:cs="Calibri"/>
          <w:sz w:val="16"/>
          <w:szCs w:val="26"/>
          <w:lang w:eastAsia="de-DE"/>
        </w:rPr>
        <w:t xml:space="preserve">Berlin und Niederlassungen in Stuttgart (Backnang) und Köln unterstützt ihre Kunden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bookmarkEnd w:id="3"/>
    <w:bookmarkEnd w:id="4"/>
    <w:p w14:paraId="2E55E5C6" w14:textId="7E857728" w:rsidR="007749DD" w:rsidRPr="006D6479" w:rsidRDefault="007749DD" w:rsidP="006D6479"/>
    <w:sectPr w:rsidR="007749DD" w:rsidRPr="006D6479"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BB78E7" w14:textId="77777777" w:rsidR="007E401A" w:rsidRDefault="007E401A" w:rsidP="00BF70FE">
      <w:pPr>
        <w:spacing w:after="0" w:line="240" w:lineRule="auto"/>
      </w:pPr>
      <w:r>
        <w:separator/>
      </w:r>
    </w:p>
  </w:endnote>
  <w:endnote w:type="continuationSeparator" w:id="0">
    <w:p w14:paraId="6FF1D395" w14:textId="77777777" w:rsidR="007E401A" w:rsidRDefault="007E401A"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7491F6" w14:textId="77777777" w:rsidR="007E401A" w:rsidRDefault="007E401A" w:rsidP="00BF70FE">
      <w:pPr>
        <w:spacing w:after="0" w:line="240" w:lineRule="auto"/>
      </w:pPr>
      <w:r>
        <w:separator/>
      </w:r>
    </w:p>
  </w:footnote>
  <w:footnote w:type="continuationSeparator" w:id="0">
    <w:p w14:paraId="7CA99FE8" w14:textId="77777777" w:rsidR="007E401A" w:rsidRDefault="007E401A"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049685" w14:textId="740B276D" w:rsidR="00B96701" w:rsidRDefault="00AE0EC0" w:rsidP="00AE0EC0">
    <w:pPr>
      <w:pStyle w:val="Kopfzeile"/>
      <w:ind w:right="-2268"/>
    </w:pPr>
    <w:r>
      <w:rPr>
        <w:noProof/>
        <w:lang w:eastAsia="de-DE"/>
      </w:rPr>
      <w:tab/>
    </w:r>
    <w:r>
      <w:rPr>
        <w:noProof/>
        <w:lang w:eastAsia="de-DE"/>
      </w:rPr>
      <w:tab/>
    </w:r>
    <w:r w:rsidR="00E478B7">
      <w:rPr>
        <w:noProof/>
        <w:lang w:eastAsia="de-DE"/>
      </w:rPr>
      <w:drawing>
        <wp:inline distT="0" distB="0" distL="0" distR="0" wp14:anchorId="4445E150" wp14:editId="47E183F1">
          <wp:extent cx="1758237" cy="433606"/>
          <wp:effectExtent l="0" t="0" r="0" b="508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34"/>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7481"/>
    <w:rsid w:val="00037B8A"/>
    <w:rsid w:val="00041A6A"/>
    <w:rsid w:val="000541F5"/>
    <w:rsid w:val="00054244"/>
    <w:rsid w:val="0006200B"/>
    <w:rsid w:val="00065270"/>
    <w:rsid w:val="000655B7"/>
    <w:rsid w:val="00065961"/>
    <w:rsid w:val="000678EA"/>
    <w:rsid w:val="0006791F"/>
    <w:rsid w:val="0007688A"/>
    <w:rsid w:val="00076CE4"/>
    <w:rsid w:val="000823CF"/>
    <w:rsid w:val="00091E09"/>
    <w:rsid w:val="0009573A"/>
    <w:rsid w:val="000A1C71"/>
    <w:rsid w:val="000A1E6B"/>
    <w:rsid w:val="000A4C5E"/>
    <w:rsid w:val="000A4C93"/>
    <w:rsid w:val="000C2AF9"/>
    <w:rsid w:val="000C46B3"/>
    <w:rsid w:val="000C4746"/>
    <w:rsid w:val="000D4DE3"/>
    <w:rsid w:val="000E087D"/>
    <w:rsid w:val="000E11A2"/>
    <w:rsid w:val="000E7CE7"/>
    <w:rsid w:val="000F2111"/>
    <w:rsid w:val="000F4F9D"/>
    <w:rsid w:val="0010198B"/>
    <w:rsid w:val="00104674"/>
    <w:rsid w:val="00104719"/>
    <w:rsid w:val="00106821"/>
    <w:rsid w:val="00131142"/>
    <w:rsid w:val="0013234F"/>
    <w:rsid w:val="00132DC4"/>
    <w:rsid w:val="00135237"/>
    <w:rsid w:val="00157861"/>
    <w:rsid w:val="001700C4"/>
    <w:rsid w:val="00181FBB"/>
    <w:rsid w:val="00187FC7"/>
    <w:rsid w:val="001A14A1"/>
    <w:rsid w:val="001A220F"/>
    <w:rsid w:val="001B01DF"/>
    <w:rsid w:val="001C51EC"/>
    <w:rsid w:val="001C7838"/>
    <w:rsid w:val="001D2FB7"/>
    <w:rsid w:val="001E3CB7"/>
    <w:rsid w:val="001E6755"/>
    <w:rsid w:val="001E6F47"/>
    <w:rsid w:val="001F293E"/>
    <w:rsid w:val="0020049A"/>
    <w:rsid w:val="00205941"/>
    <w:rsid w:val="00207A9F"/>
    <w:rsid w:val="00211928"/>
    <w:rsid w:val="00213AF7"/>
    <w:rsid w:val="00221777"/>
    <w:rsid w:val="00233C8C"/>
    <w:rsid w:val="00235F66"/>
    <w:rsid w:val="00236787"/>
    <w:rsid w:val="00237217"/>
    <w:rsid w:val="00244E90"/>
    <w:rsid w:val="00255BB8"/>
    <w:rsid w:val="00262A08"/>
    <w:rsid w:val="00265589"/>
    <w:rsid w:val="002745F8"/>
    <w:rsid w:val="002757A3"/>
    <w:rsid w:val="0028558F"/>
    <w:rsid w:val="002A7D5D"/>
    <w:rsid w:val="002A7E29"/>
    <w:rsid w:val="002B36BE"/>
    <w:rsid w:val="002B3E9E"/>
    <w:rsid w:val="002D5B66"/>
    <w:rsid w:val="002D6045"/>
    <w:rsid w:val="002E0481"/>
    <w:rsid w:val="002E1504"/>
    <w:rsid w:val="002E33BB"/>
    <w:rsid w:val="002E6EA0"/>
    <w:rsid w:val="002F1BFF"/>
    <w:rsid w:val="0030091A"/>
    <w:rsid w:val="00304113"/>
    <w:rsid w:val="00314048"/>
    <w:rsid w:val="00315669"/>
    <w:rsid w:val="003228B7"/>
    <w:rsid w:val="003274D8"/>
    <w:rsid w:val="00341A34"/>
    <w:rsid w:val="0035048A"/>
    <w:rsid w:val="0035256E"/>
    <w:rsid w:val="00362AE7"/>
    <w:rsid w:val="00394D5C"/>
    <w:rsid w:val="003953CA"/>
    <w:rsid w:val="003A3B30"/>
    <w:rsid w:val="003A43CA"/>
    <w:rsid w:val="003A6602"/>
    <w:rsid w:val="003B1A9C"/>
    <w:rsid w:val="003B4407"/>
    <w:rsid w:val="003B6004"/>
    <w:rsid w:val="003B69BD"/>
    <w:rsid w:val="003C0B6F"/>
    <w:rsid w:val="003C475B"/>
    <w:rsid w:val="003D63AC"/>
    <w:rsid w:val="003D642E"/>
    <w:rsid w:val="003D7AC5"/>
    <w:rsid w:val="003E1E07"/>
    <w:rsid w:val="00402F7C"/>
    <w:rsid w:val="00406C69"/>
    <w:rsid w:val="00406EFB"/>
    <w:rsid w:val="004112BE"/>
    <w:rsid w:val="004137FD"/>
    <w:rsid w:val="00415B45"/>
    <w:rsid w:val="00427AD2"/>
    <w:rsid w:val="004306B3"/>
    <w:rsid w:val="004422BD"/>
    <w:rsid w:val="004467C0"/>
    <w:rsid w:val="004540FC"/>
    <w:rsid w:val="00454989"/>
    <w:rsid w:val="004638B5"/>
    <w:rsid w:val="00463FE6"/>
    <w:rsid w:val="00465527"/>
    <w:rsid w:val="00465CBB"/>
    <w:rsid w:val="004713E0"/>
    <w:rsid w:val="004731DE"/>
    <w:rsid w:val="004810F6"/>
    <w:rsid w:val="00497AEF"/>
    <w:rsid w:val="004A425F"/>
    <w:rsid w:val="004B0D7E"/>
    <w:rsid w:val="004E2673"/>
    <w:rsid w:val="004E3948"/>
    <w:rsid w:val="004E3F39"/>
    <w:rsid w:val="004E5B2F"/>
    <w:rsid w:val="004F09E6"/>
    <w:rsid w:val="004F5892"/>
    <w:rsid w:val="005048EC"/>
    <w:rsid w:val="005071AD"/>
    <w:rsid w:val="00521E6A"/>
    <w:rsid w:val="005322F6"/>
    <w:rsid w:val="00532783"/>
    <w:rsid w:val="0053379A"/>
    <w:rsid w:val="00556FEE"/>
    <w:rsid w:val="005577A0"/>
    <w:rsid w:val="00557F58"/>
    <w:rsid w:val="00565D15"/>
    <w:rsid w:val="00576A90"/>
    <w:rsid w:val="00576E59"/>
    <w:rsid w:val="00582ECD"/>
    <w:rsid w:val="005926D7"/>
    <w:rsid w:val="005958C2"/>
    <w:rsid w:val="00596BC4"/>
    <w:rsid w:val="005B2C0D"/>
    <w:rsid w:val="005D3D1E"/>
    <w:rsid w:val="005E204F"/>
    <w:rsid w:val="005F5177"/>
    <w:rsid w:val="005F63B7"/>
    <w:rsid w:val="00613B84"/>
    <w:rsid w:val="00630497"/>
    <w:rsid w:val="00632072"/>
    <w:rsid w:val="00633111"/>
    <w:rsid w:val="00640EED"/>
    <w:rsid w:val="00650109"/>
    <w:rsid w:val="00650F5E"/>
    <w:rsid w:val="006563BE"/>
    <w:rsid w:val="00664FF9"/>
    <w:rsid w:val="006663C8"/>
    <w:rsid w:val="0067331D"/>
    <w:rsid w:val="00674BD0"/>
    <w:rsid w:val="00681349"/>
    <w:rsid w:val="006824CB"/>
    <w:rsid w:val="00682686"/>
    <w:rsid w:val="00682E83"/>
    <w:rsid w:val="006847AC"/>
    <w:rsid w:val="006862AC"/>
    <w:rsid w:val="006A652B"/>
    <w:rsid w:val="006B4FEB"/>
    <w:rsid w:val="006D38DD"/>
    <w:rsid w:val="006D6479"/>
    <w:rsid w:val="006F2189"/>
    <w:rsid w:val="00703D47"/>
    <w:rsid w:val="00705635"/>
    <w:rsid w:val="00712F91"/>
    <w:rsid w:val="00714AB5"/>
    <w:rsid w:val="00715711"/>
    <w:rsid w:val="007162A5"/>
    <w:rsid w:val="007169F8"/>
    <w:rsid w:val="00726D0D"/>
    <w:rsid w:val="00732AF9"/>
    <w:rsid w:val="00732F57"/>
    <w:rsid w:val="007408FB"/>
    <w:rsid w:val="00742C79"/>
    <w:rsid w:val="007448A8"/>
    <w:rsid w:val="00751621"/>
    <w:rsid w:val="00752985"/>
    <w:rsid w:val="00753CE4"/>
    <w:rsid w:val="007543B9"/>
    <w:rsid w:val="00764363"/>
    <w:rsid w:val="00766B7A"/>
    <w:rsid w:val="007749DD"/>
    <w:rsid w:val="007768B7"/>
    <w:rsid w:val="00777197"/>
    <w:rsid w:val="00780026"/>
    <w:rsid w:val="00785A83"/>
    <w:rsid w:val="00785BC8"/>
    <w:rsid w:val="007B0E5E"/>
    <w:rsid w:val="007B40BC"/>
    <w:rsid w:val="007E401A"/>
    <w:rsid w:val="007E4D6B"/>
    <w:rsid w:val="007F32B3"/>
    <w:rsid w:val="007F3F43"/>
    <w:rsid w:val="007F4A3D"/>
    <w:rsid w:val="00803966"/>
    <w:rsid w:val="00822F51"/>
    <w:rsid w:val="00825E47"/>
    <w:rsid w:val="00841C40"/>
    <w:rsid w:val="008457BE"/>
    <w:rsid w:val="00860C87"/>
    <w:rsid w:val="00872E24"/>
    <w:rsid w:val="00883CE3"/>
    <w:rsid w:val="0089252B"/>
    <w:rsid w:val="008A484E"/>
    <w:rsid w:val="008A52B6"/>
    <w:rsid w:val="008A6550"/>
    <w:rsid w:val="008B2353"/>
    <w:rsid w:val="008B464E"/>
    <w:rsid w:val="008C3262"/>
    <w:rsid w:val="008E3944"/>
    <w:rsid w:val="00915DD5"/>
    <w:rsid w:val="00937B5E"/>
    <w:rsid w:val="0094694E"/>
    <w:rsid w:val="00953399"/>
    <w:rsid w:val="0095460E"/>
    <w:rsid w:val="0095777B"/>
    <w:rsid w:val="00967913"/>
    <w:rsid w:val="00970576"/>
    <w:rsid w:val="00970F02"/>
    <w:rsid w:val="00972598"/>
    <w:rsid w:val="0098474D"/>
    <w:rsid w:val="00993991"/>
    <w:rsid w:val="009A2BF1"/>
    <w:rsid w:val="009A5414"/>
    <w:rsid w:val="009B04A2"/>
    <w:rsid w:val="009B7074"/>
    <w:rsid w:val="009C0CE4"/>
    <w:rsid w:val="009E32E3"/>
    <w:rsid w:val="009E6B35"/>
    <w:rsid w:val="009F0C3D"/>
    <w:rsid w:val="00A12FF7"/>
    <w:rsid w:val="00A22923"/>
    <w:rsid w:val="00A25183"/>
    <w:rsid w:val="00A257D2"/>
    <w:rsid w:val="00A32BA5"/>
    <w:rsid w:val="00A339B3"/>
    <w:rsid w:val="00A409A1"/>
    <w:rsid w:val="00A40D7D"/>
    <w:rsid w:val="00A43049"/>
    <w:rsid w:val="00A461EC"/>
    <w:rsid w:val="00A462DC"/>
    <w:rsid w:val="00A50D16"/>
    <w:rsid w:val="00A549CB"/>
    <w:rsid w:val="00A551F1"/>
    <w:rsid w:val="00A55C3C"/>
    <w:rsid w:val="00A56E5A"/>
    <w:rsid w:val="00A71BF1"/>
    <w:rsid w:val="00A72FA1"/>
    <w:rsid w:val="00A8365C"/>
    <w:rsid w:val="00A86E2E"/>
    <w:rsid w:val="00A909F7"/>
    <w:rsid w:val="00AA41E7"/>
    <w:rsid w:val="00AB23C8"/>
    <w:rsid w:val="00AC053B"/>
    <w:rsid w:val="00AC6091"/>
    <w:rsid w:val="00AD08BE"/>
    <w:rsid w:val="00AD4250"/>
    <w:rsid w:val="00AE0E89"/>
    <w:rsid w:val="00AE0EC0"/>
    <w:rsid w:val="00B11CFE"/>
    <w:rsid w:val="00B25C51"/>
    <w:rsid w:val="00B27B9D"/>
    <w:rsid w:val="00B37700"/>
    <w:rsid w:val="00B43DB2"/>
    <w:rsid w:val="00B44741"/>
    <w:rsid w:val="00B46CF9"/>
    <w:rsid w:val="00B47F46"/>
    <w:rsid w:val="00B57768"/>
    <w:rsid w:val="00B71C92"/>
    <w:rsid w:val="00B753D5"/>
    <w:rsid w:val="00B819A5"/>
    <w:rsid w:val="00B857E2"/>
    <w:rsid w:val="00B96701"/>
    <w:rsid w:val="00BA51BE"/>
    <w:rsid w:val="00BB3C47"/>
    <w:rsid w:val="00BC1CCE"/>
    <w:rsid w:val="00BC3A66"/>
    <w:rsid w:val="00BE3481"/>
    <w:rsid w:val="00BE3C7C"/>
    <w:rsid w:val="00BF3BB4"/>
    <w:rsid w:val="00BF3DDF"/>
    <w:rsid w:val="00BF70BC"/>
    <w:rsid w:val="00BF70FE"/>
    <w:rsid w:val="00C0266F"/>
    <w:rsid w:val="00C048D9"/>
    <w:rsid w:val="00C27553"/>
    <w:rsid w:val="00C32033"/>
    <w:rsid w:val="00C3376B"/>
    <w:rsid w:val="00C424EF"/>
    <w:rsid w:val="00C52268"/>
    <w:rsid w:val="00C61B5D"/>
    <w:rsid w:val="00C6235A"/>
    <w:rsid w:val="00C74157"/>
    <w:rsid w:val="00C77677"/>
    <w:rsid w:val="00C82FEA"/>
    <w:rsid w:val="00C84CCA"/>
    <w:rsid w:val="00C90B7B"/>
    <w:rsid w:val="00C91823"/>
    <w:rsid w:val="00CB2102"/>
    <w:rsid w:val="00CB3800"/>
    <w:rsid w:val="00CB4314"/>
    <w:rsid w:val="00CC44E9"/>
    <w:rsid w:val="00CC4D60"/>
    <w:rsid w:val="00CD3EF6"/>
    <w:rsid w:val="00CD417B"/>
    <w:rsid w:val="00CD490F"/>
    <w:rsid w:val="00CD5183"/>
    <w:rsid w:val="00CF04AC"/>
    <w:rsid w:val="00CF3ACA"/>
    <w:rsid w:val="00D02991"/>
    <w:rsid w:val="00D1662C"/>
    <w:rsid w:val="00D16EBD"/>
    <w:rsid w:val="00D20803"/>
    <w:rsid w:val="00D2582F"/>
    <w:rsid w:val="00D27A64"/>
    <w:rsid w:val="00D429BE"/>
    <w:rsid w:val="00D45085"/>
    <w:rsid w:val="00D52A64"/>
    <w:rsid w:val="00D572B9"/>
    <w:rsid w:val="00D63982"/>
    <w:rsid w:val="00D64707"/>
    <w:rsid w:val="00D7666E"/>
    <w:rsid w:val="00D83DBA"/>
    <w:rsid w:val="00D8580C"/>
    <w:rsid w:val="00D85B12"/>
    <w:rsid w:val="00D970E0"/>
    <w:rsid w:val="00D9728A"/>
    <w:rsid w:val="00DA183D"/>
    <w:rsid w:val="00DB7E36"/>
    <w:rsid w:val="00DC1341"/>
    <w:rsid w:val="00DC2EE2"/>
    <w:rsid w:val="00DC3629"/>
    <w:rsid w:val="00DC7658"/>
    <w:rsid w:val="00DD0093"/>
    <w:rsid w:val="00DE2B22"/>
    <w:rsid w:val="00DE4605"/>
    <w:rsid w:val="00DF3864"/>
    <w:rsid w:val="00DF581E"/>
    <w:rsid w:val="00E14982"/>
    <w:rsid w:val="00E20A29"/>
    <w:rsid w:val="00E26B5E"/>
    <w:rsid w:val="00E3135E"/>
    <w:rsid w:val="00E37F9E"/>
    <w:rsid w:val="00E40C42"/>
    <w:rsid w:val="00E40FB7"/>
    <w:rsid w:val="00E478B7"/>
    <w:rsid w:val="00E56401"/>
    <w:rsid w:val="00E56500"/>
    <w:rsid w:val="00E570C4"/>
    <w:rsid w:val="00E60782"/>
    <w:rsid w:val="00E60990"/>
    <w:rsid w:val="00E6120F"/>
    <w:rsid w:val="00E62D7E"/>
    <w:rsid w:val="00E64CFD"/>
    <w:rsid w:val="00E66715"/>
    <w:rsid w:val="00E704E3"/>
    <w:rsid w:val="00E73FD3"/>
    <w:rsid w:val="00E833E9"/>
    <w:rsid w:val="00E835B3"/>
    <w:rsid w:val="00E92706"/>
    <w:rsid w:val="00E95A39"/>
    <w:rsid w:val="00E960D2"/>
    <w:rsid w:val="00E96682"/>
    <w:rsid w:val="00EA337B"/>
    <w:rsid w:val="00EB5442"/>
    <w:rsid w:val="00EB6A45"/>
    <w:rsid w:val="00EC0FE2"/>
    <w:rsid w:val="00EC65A1"/>
    <w:rsid w:val="00ED3254"/>
    <w:rsid w:val="00ED48B5"/>
    <w:rsid w:val="00EE0D3C"/>
    <w:rsid w:val="00EF4362"/>
    <w:rsid w:val="00F02294"/>
    <w:rsid w:val="00F25E8D"/>
    <w:rsid w:val="00F36DE3"/>
    <w:rsid w:val="00F4188B"/>
    <w:rsid w:val="00F45322"/>
    <w:rsid w:val="00F469CA"/>
    <w:rsid w:val="00F60AEE"/>
    <w:rsid w:val="00F61423"/>
    <w:rsid w:val="00F62891"/>
    <w:rsid w:val="00F6520C"/>
    <w:rsid w:val="00F66C89"/>
    <w:rsid w:val="00F66CAF"/>
    <w:rsid w:val="00F80BB7"/>
    <w:rsid w:val="00F875B4"/>
    <w:rsid w:val="00F91B9F"/>
    <w:rsid w:val="00F94262"/>
    <w:rsid w:val="00F94264"/>
    <w:rsid w:val="00F965C4"/>
    <w:rsid w:val="00FA18A4"/>
    <w:rsid w:val="00FA2217"/>
    <w:rsid w:val="00FA5332"/>
    <w:rsid w:val="00FB447B"/>
    <w:rsid w:val="00FB53D9"/>
    <w:rsid w:val="00FB68F7"/>
    <w:rsid w:val="00FD6613"/>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437</Words>
  <Characters>2757</Characters>
  <Application>Microsoft Office Word</Application>
  <DocSecurity>0</DocSecurity>
  <Lines>22</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2021-03-05T08:51:00Z</cp:lastPrinted>
  <dcterms:created xsi:type="dcterms:W3CDTF">2021-04-19T08:41:00Z</dcterms:created>
  <dcterms:modified xsi:type="dcterms:W3CDTF">2021-04-20T07:33:00Z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