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698983" w14:textId="39784334" w:rsidR="0081004C" w:rsidRDefault="00DB65FC" w:rsidP="00FE0764">
      <w:pPr>
        <w:spacing w:after="0" w:line="288" w:lineRule="auto"/>
        <w:ind w:right="1847"/>
        <w:rPr>
          <w:rFonts w:ascii="Helvetica" w:eastAsia="Calibri" w:hAnsi="Helvetica" w:cs="Calibri"/>
          <w:b/>
          <w:bCs/>
          <w:iCs/>
          <w:color w:val="000000" w:themeColor="text1"/>
          <w:sz w:val="32"/>
          <w:szCs w:val="32"/>
        </w:rPr>
      </w:pPr>
      <w:r w:rsidRPr="00DB65FC">
        <w:rPr>
          <w:rFonts w:ascii="Helvetica" w:eastAsia="Calibri" w:hAnsi="Helvetica" w:cs="Calibri"/>
          <w:b/>
          <w:bCs/>
          <w:iCs/>
          <w:color w:val="000000" w:themeColor="text1"/>
          <w:sz w:val="32"/>
          <w:szCs w:val="32"/>
        </w:rPr>
        <w:t xml:space="preserve">Die Kollektion „Alina“ von Steelite International erhält den renommierten </w:t>
      </w:r>
      <w:proofErr w:type="spellStart"/>
      <w:r w:rsidRPr="00DB65FC">
        <w:rPr>
          <w:rFonts w:ascii="Helvetica" w:eastAsia="Calibri" w:hAnsi="Helvetica" w:cs="Calibri"/>
          <w:b/>
          <w:bCs/>
          <w:iCs/>
          <w:color w:val="000000" w:themeColor="text1"/>
          <w:sz w:val="32"/>
          <w:szCs w:val="32"/>
        </w:rPr>
        <w:t>Red</w:t>
      </w:r>
      <w:proofErr w:type="spellEnd"/>
      <w:r w:rsidRPr="00DB65FC">
        <w:rPr>
          <w:rFonts w:ascii="Helvetica" w:eastAsia="Calibri" w:hAnsi="Helvetica" w:cs="Calibri"/>
          <w:b/>
          <w:bCs/>
          <w:iCs/>
          <w:color w:val="000000" w:themeColor="text1"/>
          <w:sz w:val="32"/>
          <w:szCs w:val="32"/>
        </w:rPr>
        <w:t xml:space="preserve"> </w:t>
      </w:r>
      <w:proofErr w:type="spellStart"/>
      <w:r w:rsidRPr="00DB65FC">
        <w:rPr>
          <w:rFonts w:ascii="Helvetica" w:eastAsia="Calibri" w:hAnsi="Helvetica" w:cs="Calibri"/>
          <w:b/>
          <w:bCs/>
          <w:iCs/>
          <w:color w:val="000000" w:themeColor="text1"/>
          <w:sz w:val="32"/>
          <w:szCs w:val="32"/>
        </w:rPr>
        <w:t>Dot</w:t>
      </w:r>
      <w:proofErr w:type="spellEnd"/>
      <w:r w:rsidRPr="00DB65FC">
        <w:rPr>
          <w:rFonts w:ascii="Helvetica" w:eastAsia="Calibri" w:hAnsi="Helvetica" w:cs="Calibri"/>
          <w:b/>
          <w:bCs/>
          <w:iCs/>
          <w:color w:val="000000" w:themeColor="text1"/>
          <w:sz w:val="32"/>
          <w:szCs w:val="32"/>
        </w:rPr>
        <w:t xml:space="preserve"> Award</w:t>
      </w:r>
    </w:p>
    <w:p w14:paraId="645A8F57" w14:textId="77777777" w:rsidR="00DB65FC" w:rsidRDefault="00DB65FC" w:rsidP="00FE0764">
      <w:pPr>
        <w:spacing w:after="0" w:line="288" w:lineRule="auto"/>
        <w:ind w:right="1847"/>
        <w:rPr>
          <w:rFonts w:ascii="Helvetica" w:hAnsi="Helvetica"/>
          <w:b/>
          <w:bCs/>
          <w:color w:val="000000" w:themeColor="text1"/>
          <w:sz w:val="20"/>
          <w:szCs w:val="20"/>
        </w:rPr>
      </w:pPr>
    </w:p>
    <w:p w14:paraId="122EA9E6" w14:textId="58BC5406" w:rsidR="00EB7F3C" w:rsidRDefault="00641B87" w:rsidP="00FE0764">
      <w:pPr>
        <w:spacing w:after="0" w:line="288" w:lineRule="auto"/>
        <w:ind w:right="1847"/>
        <w:rPr>
          <w:rFonts w:ascii="Helvetica" w:hAnsi="Helvetica"/>
          <w:b/>
          <w:bCs/>
          <w:color w:val="000000" w:themeColor="text1"/>
          <w:sz w:val="20"/>
          <w:szCs w:val="20"/>
        </w:rPr>
      </w:pPr>
      <w:r w:rsidRPr="00741B06">
        <w:rPr>
          <w:rFonts w:ascii="Helvetica" w:hAnsi="Helvetica"/>
          <w:b/>
          <w:bCs/>
          <w:color w:val="000000" w:themeColor="text1"/>
          <w:sz w:val="20"/>
          <w:szCs w:val="20"/>
        </w:rPr>
        <w:t xml:space="preserve">Bickenbach – </w:t>
      </w:r>
      <w:r w:rsidR="00073FDA">
        <w:rPr>
          <w:rFonts w:ascii="Helvetica" w:hAnsi="Helvetica"/>
          <w:b/>
          <w:bCs/>
          <w:color w:val="000000" w:themeColor="text1"/>
          <w:sz w:val="20"/>
          <w:szCs w:val="20"/>
        </w:rPr>
        <w:t>0</w:t>
      </w:r>
      <w:r w:rsidR="00DB65FC">
        <w:rPr>
          <w:rFonts w:ascii="Helvetica" w:hAnsi="Helvetica"/>
          <w:b/>
          <w:bCs/>
          <w:color w:val="000000" w:themeColor="text1"/>
          <w:sz w:val="20"/>
          <w:szCs w:val="20"/>
        </w:rPr>
        <w:t>9</w:t>
      </w:r>
      <w:r w:rsidR="00AC19A7">
        <w:rPr>
          <w:rFonts w:ascii="Helvetica" w:hAnsi="Helvetica"/>
          <w:b/>
          <w:bCs/>
          <w:color w:val="000000" w:themeColor="text1"/>
          <w:sz w:val="20"/>
          <w:szCs w:val="20"/>
        </w:rPr>
        <w:t>.</w:t>
      </w:r>
      <w:r w:rsidRPr="00741B06">
        <w:rPr>
          <w:rFonts w:ascii="Helvetica" w:hAnsi="Helvetica"/>
          <w:b/>
          <w:bCs/>
          <w:color w:val="000000" w:themeColor="text1"/>
          <w:sz w:val="20"/>
          <w:szCs w:val="20"/>
        </w:rPr>
        <w:t xml:space="preserve"> </w:t>
      </w:r>
      <w:r w:rsidR="00DB65FC">
        <w:rPr>
          <w:rFonts w:ascii="Helvetica" w:hAnsi="Helvetica"/>
          <w:b/>
          <w:bCs/>
          <w:color w:val="000000" w:themeColor="text1"/>
          <w:sz w:val="20"/>
          <w:szCs w:val="20"/>
        </w:rPr>
        <w:t>April</w:t>
      </w:r>
      <w:r w:rsidRPr="00741B06">
        <w:rPr>
          <w:rFonts w:ascii="Helvetica" w:hAnsi="Helvetica"/>
          <w:b/>
          <w:bCs/>
          <w:color w:val="000000" w:themeColor="text1"/>
          <w:sz w:val="20"/>
          <w:szCs w:val="20"/>
        </w:rPr>
        <w:t xml:space="preserve"> 202</w:t>
      </w:r>
      <w:r w:rsidR="00EF3C5A">
        <w:rPr>
          <w:rFonts w:ascii="Helvetica" w:hAnsi="Helvetica"/>
          <w:b/>
          <w:bCs/>
          <w:color w:val="000000" w:themeColor="text1"/>
          <w:sz w:val="20"/>
          <w:szCs w:val="20"/>
        </w:rPr>
        <w:t>5</w:t>
      </w:r>
      <w:r w:rsidRPr="00741B06">
        <w:rPr>
          <w:rFonts w:ascii="Helvetica" w:hAnsi="Helvetica"/>
          <w:b/>
          <w:bCs/>
          <w:color w:val="000000" w:themeColor="text1"/>
          <w:sz w:val="20"/>
          <w:szCs w:val="20"/>
        </w:rPr>
        <w:t>.</w:t>
      </w:r>
      <w:r w:rsidR="00C45CF1" w:rsidRPr="00741B06">
        <w:rPr>
          <w:rFonts w:ascii="Helvetica" w:hAnsi="Helvetica"/>
          <w:b/>
          <w:bCs/>
          <w:color w:val="000000" w:themeColor="text1"/>
          <w:sz w:val="20"/>
          <w:szCs w:val="20"/>
        </w:rPr>
        <w:t xml:space="preserve"> </w:t>
      </w:r>
      <w:r w:rsidR="00DB65FC" w:rsidRPr="00DB65FC">
        <w:rPr>
          <w:rFonts w:ascii="Helvetica" w:hAnsi="Helvetica"/>
          <w:b/>
          <w:bCs/>
          <w:color w:val="000000" w:themeColor="text1"/>
          <w:sz w:val="20"/>
          <w:szCs w:val="20"/>
        </w:rPr>
        <w:t xml:space="preserve">Steelite International freut sich bekannt zu geben, dass die Produktreihe Steelite Distinction Alina im Jahr 2025 bereits zum zweiten Mal mit dem </w:t>
      </w:r>
      <w:r w:rsidR="00186FAD">
        <w:rPr>
          <w:rFonts w:ascii="Helvetica" w:hAnsi="Helvetica"/>
          <w:b/>
          <w:bCs/>
          <w:color w:val="000000" w:themeColor="text1"/>
          <w:sz w:val="20"/>
          <w:szCs w:val="20"/>
        </w:rPr>
        <w:t>„</w:t>
      </w:r>
      <w:proofErr w:type="spellStart"/>
      <w:r w:rsidR="00DB65FC" w:rsidRPr="00DB65FC">
        <w:rPr>
          <w:rFonts w:ascii="Helvetica" w:hAnsi="Helvetica"/>
          <w:b/>
          <w:bCs/>
          <w:color w:val="000000" w:themeColor="text1"/>
          <w:sz w:val="20"/>
          <w:szCs w:val="20"/>
        </w:rPr>
        <w:t>Red</w:t>
      </w:r>
      <w:proofErr w:type="spellEnd"/>
      <w:r w:rsidR="00DB65FC" w:rsidRPr="00DB65FC">
        <w:rPr>
          <w:rFonts w:ascii="Helvetica" w:hAnsi="Helvetica"/>
          <w:b/>
          <w:bCs/>
          <w:color w:val="000000" w:themeColor="text1"/>
          <w:sz w:val="20"/>
          <w:szCs w:val="20"/>
        </w:rPr>
        <w:t xml:space="preserve"> </w:t>
      </w:r>
      <w:proofErr w:type="spellStart"/>
      <w:r w:rsidR="00DB65FC" w:rsidRPr="00DB65FC">
        <w:rPr>
          <w:rFonts w:ascii="Helvetica" w:hAnsi="Helvetica"/>
          <w:b/>
          <w:bCs/>
          <w:color w:val="000000" w:themeColor="text1"/>
          <w:sz w:val="20"/>
          <w:szCs w:val="20"/>
        </w:rPr>
        <w:t>Dot</w:t>
      </w:r>
      <w:proofErr w:type="spellEnd"/>
      <w:r w:rsidR="00DB65FC" w:rsidRPr="00DB65FC">
        <w:rPr>
          <w:rFonts w:ascii="Helvetica" w:hAnsi="Helvetica"/>
          <w:b/>
          <w:bCs/>
          <w:color w:val="000000" w:themeColor="text1"/>
          <w:sz w:val="20"/>
          <w:szCs w:val="20"/>
        </w:rPr>
        <w:t xml:space="preserve"> Award: Produktdesign 2025</w:t>
      </w:r>
      <w:r w:rsidR="00186FAD">
        <w:rPr>
          <w:rFonts w:ascii="Helvetica" w:hAnsi="Helvetica"/>
          <w:b/>
          <w:bCs/>
          <w:color w:val="000000" w:themeColor="text1"/>
          <w:sz w:val="20"/>
          <w:szCs w:val="20"/>
        </w:rPr>
        <w:t>“</w:t>
      </w:r>
      <w:r w:rsidR="004B1532" w:rsidRPr="004B1532">
        <w:rPr>
          <w:rFonts w:ascii="Helvetica" w:hAnsi="Helvetica"/>
          <w:b/>
          <w:bCs/>
          <w:color w:val="000000" w:themeColor="text1"/>
          <w:sz w:val="20"/>
          <w:szCs w:val="20"/>
        </w:rPr>
        <w:t xml:space="preserve"> </w:t>
      </w:r>
      <w:r w:rsidR="004B1532">
        <w:rPr>
          <w:rFonts w:ascii="Helvetica" w:hAnsi="Helvetica"/>
          <w:b/>
          <w:bCs/>
          <w:color w:val="000000" w:themeColor="text1"/>
          <w:sz w:val="20"/>
          <w:szCs w:val="20"/>
        </w:rPr>
        <w:t>prämiert</w:t>
      </w:r>
      <w:r w:rsidR="004B1532" w:rsidRPr="00DB65FC">
        <w:rPr>
          <w:rFonts w:ascii="Helvetica" w:hAnsi="Helvetica"/>
          <w:b/>
          <w:bCs/>
          <w:color w:val="000000" w:themeColor="text1"/>
          <w:sz w:val="20"/>
          <w:szCs w:val="20"/>
        </w:rPr>
        <w:t xml:space="preserve"> wurde –</w:t>
      </w:r>
      <w:r w:rsidR="00DB65FC" w:rsidRPr="00DB65FC">
        <w:rPr>
          <w:rFonts w:ascii="Helvetica" w:hAnsi="Helvetica"/>
          <w:b/>
          <w:bCs/>
          <w:color w:val="000000" w:themeColor="text1"/>
          <w:sz w:val="20"/>
          <w:szCs w:val="20"/>
        </w:rPr>
        <w:t xml:space="preserve"> eine</w:t>
      </w:r>
      <w:r w:rsidR="00602AFF">
        <w:rPr>
          <w:rFonts w:ascii="Helvetica" w:hAnsi="Helvetica"/>
          <w:b/>
          <w:bCs/>
          <w:color w:val="000000" w:themeColor="text1"/>
          <w:sz w:val="20"/>
          <w:szCs w:val="20"/>
        </w:rPr>
        <w:t>r</w:t>
      </w:r>
      <w:r w:rsidR="00DB65FC" w:rsidRPr="00DB65FC">
        <w:rPr>
          <w:rFonts w:ascii="Helvetica" w:hAnsi="Helvetica"/>
          <w:b/>
          <w:bCs/>
          <w:color w:val="000000" w:themeColor="text1"/>
          <w:sz w:val="20"/>
          <w:szCs w:val="20"/>
        </w:rPr>
        <w:t xml:space="preserve"> der international renommiertesten Auszeichnungen für herausragende Designqualität.</w:t>
      </w:r>
      <w:r w:rsidR="00186FAD" w:rsidRPr="00186FAD">
        <w:rPr>
          <w:rFonts w:ascii="Helvetica" w:hAnsi="Helvetica"/>
          <w:b/>
          <w:bCs/>
          <w:color w:val="000000" w:themeColor="text1"/>
          <w:sz w:val="20"/>
          <w:szCs w:val="20"/>
        </w:rPr>
        <w:t xml:space="preserve"> </w:t>
      </w:r>
      <w:r w:rsidR="004B1532" w:rsidRPr="00DB65FC">
        <w:rPr>
          <w:rFonts w:ascii="Helvetica" w:hAnsi="Helvetica"/>
          <w:b/>
          <w:bCs/>
          <w:color w:val="000000" w:themeColor="text1"/>
          <w:sz w:val="20"/>
          <w:szCs w:val="20"/>
        </w:rPr>
        <w:t xml:space="preserve">„Nachdem uns diese Auszeichnung bereits 2017 für die Kollektion „Willow“ verliehen wurde, fühlen wir uns geehrt, den </w:t>
      </w:r>
      <w:proofErr w:type="spellStart"/>
      <w:r w:rsidR="004B1532" w:rsidRPr="00DB65FC">
        <w:rPr>
          <w:rFonts w:ascii="Helvetica" w:hAnsi="Helvetica"/>
          <w:b/>
          <w:bCs/>
          <w:color w:val="000000" w:themeColor="text1"/>
          <w:sz w:val="20"/>
          <w:szCs w:val="20"/>
        </w:rPr>
        <w:t>Red</w:t>
      </w:r>
      <w:proofErr w:type="spellEnd"/>
      <w:r w:rsidR="004B1532" w:rsidRPr="00DB65FC">
        <w:rPr>
          <w:rFonts w:ascii="Helvetica" w:hAnsi="Helvetica"/>
          <w:b/>
          <w:bCs/>
          <w:color w:val="000000" w:themeColor="text1"/>
          <w:sz w:val="20"/>
          <w:szCs w:val="20"/>
        </w:rPr>
        <w:t xml:space="preserve"> </w:t>
      </w:r>
      <w:proofErr w:type="spellStart"/>
      <w:r w:rsidR="004B1532" w:rsidRPr="00DB65FC">
        <w:rPr>
          <w:rFonts w:ascii="Helvetica" w:hAnsi="Helvetica"/>
          <w:b/>
          <w:bCs/>
          <w:color w:val="000000" w:themeColor="text1"/>
          <w:sz w:val="20"/>
          <w:szCs w:val="20"/>
        </w:rPr>
        <w:t>Dot</w:t>
      </w:r>
      <w:proofErr w:type="spellEnd"/>
      <w:r w:rsidR="004B1532" w:rsidRPr="00DB65FC">
        <w:rPr>
          <w:rFonts w:ascii="Helvetica" w:hAnsi="Helvetica"/>
          <w:b/>
          <w:bCs/>
          <w:color w:val="000000" w:themeColor="text1"/>
          <w:sz w:val="20"/>
          <w:szCs w:val="20"/>
        </w:rPr>
        <w:t xml:space="preserve"> Award nun erneut für unsere Kollektion „Alina“ zu erhalten“, so Andrew </w:t>
      </w:r>
      <w:proofErr w:type="spellStart"/>
      <w:r w:rsidR="004B1532" w:rsidRPr="00DB65FC">
        <w:rPr>
          <w:rFonts w:ascii="Helvetica" w:hAnsi="Helvetica"/>
          <w:b/>
          <w:bCs/>
          <w:color w:val="000000" w:themeColor="text1"/>
          <w:sz w:val="20"/>
          <w:szCs w:val="20"/>
        </w:rPr>
        <w:t>Klimecki</w:t>
      </w:r>
      <w:proofErr w:type="spellEnd"/>
      <w:r w:rsidR="004B1532" w:rsidRPr="00DB65FC">
        <w:rPr>
          <w:rFonts w:ascii="Helvetica" w:hAnsi="Helvetica"/>
          <w:b/>
          <w:bCs/>
          <w:color w:val="000000" w:themeColor="text1"/>
          <w:sz w:val="20"/>
          <w:szCs w:val="20"/>
        </w:rPr>
        <w:t xml:space="preserve">, Vizepräsident für Design bei Steelite International. „Diese Anerkennung bestärkt uns in unserem Engagement für leistungsorientierte Innovationen im Bereich des </w:t>
      </w:r>
      <w:r w:rsidR="004B1532">
        <w:rPr>
          <w:rFonts w:ascii="Helvetica" w:hAnsi="Helvetica"/>
          <w:b/>
          <w:bCs/>
          <w:color w:val="000000" w:themeColor="text1"/>
          <w:sz w:val="20"/>
          <w:szCs w:val="20"/>
        </w:rPr>
        <w:t>G</w:t>
      </w:r>
      <w:r w:rsidR="004B1532" w:rsidRPr="00DB65FC">
        <w:rPr>
          <w:rFonts w:ascii="Helvetica" w:hAnsi="Helvetica"/>
          <w:b/>
          <w:bCs/>
          <w:color w:val="000000" w:themeColor="text1"/>
          <w:sz w:val="20"/>
          <w:szCs w:val="20"/>
        </w:rPr>
        <w:t>eschirrdesigns.“</w:t>
      </w:r>
      <w:r w:rsidR="004B1532">
        <w:rPr>
          <w:rFonts w:ascii="Helvetica" w:hAnsi="Helvetica"/>
          <w:b/>
          <w:bCs/>
          <w:color w:val="000000" w:themeColor="text1"/>
          <w:sz w:val="20"/>
          <w:szCs w:val="20"/>
        </w:rPr>
        <w:t xml:space="preserve"> </w:t>
      </w:r>
    </w:p>
    <w:p w14:paraId="4F448EAF" w14:textId="77777777" w:rsidR="00EB7F3C" w:rsidRDefault="00EB7F3C" w:rsidP="00FE0764">
      <w:pPr>
        <w:spacing w:after="0" w:line="288" w:lineRule="auto"/>
        <w:ind w:right="1847"/>
        <w:rPr>
          <w:rFonts w:ascii="Helvetica" w:hAnsi="Helvetica"/>
          <w:b/>
          <w:bCs/>
          <w:color w:val="000000" w:themeColor="text1"/>
          <w:sz w:val="20"/>
          <w:szCs w:val="20"/>
        </w:rPr>
      </w:pPr>
    </w:p>
    <w:p w14:paraId="4ACB323B" w14:textId="2338A5FD" w:rsidR="00DB65FC" w:rsidRPr="00EB7F3C" w:rsidRDefault="00186FAD" w:rsidP="00FE0764">
      <w:pPr>
        <w:spacing w:after="0" w:line="288" w:lineRule="auto"/>
        <w:ind w:right="1847"/>
        <w:rPr>
          <w:rFonts w:ascii="Helvetica" w:hAnsi="Helvetica"/>
          <w:color w:val="000000" w:themeColor="text1"/>
          <w:sz w:val="20"/>
          <w:szCs w:val="20"/>
        </w:rPr>
      </w:pPr>
      <w:r w:rsidRPr="00DB65FC">
        <w:rPr>
          <w:rFonts w:ascii="Helvetica" w:hAnsi="Helvetica"/>
          <w:color w:val="000000" w:themeColor="text1"/>
          <w:sz w:val="20"/>
          <w:szCs w:val="20"/>
        </w:rPr>
        <w:t xml:space="preserve">Die Produktreihe „Alina“ ist eine Hommage an die gestalterische Harmonie und vereint zwei sich ergänzende ästhetische Konzepte: die klaren Linien und den raffinierten Minimalismus des japanischen Designs mit der lässigen, zugänglichen Eleganz des skandinavischen Stils. Das Herzstück jedes Objekts ist eine einzigartige Prägung, die den Blick subtil nach innen lenkt und eine natürliche Präsentationsfläche für kulinarische Köstlichkeiten schafft. Dieses unverwechselbare Merkmal spielt mit Licht und Linien, um eine ungezwungene und doch moderne Atmosphäre zu erzeugen, die ideal für die heutigen Bankett- und gehobenen Speisesäle ist. </w:t>
      </w:r>
    </w:p>
    <w:p w14:paraId="70EF1CCF" w14:textId="77777777" w:rsidR="00186FAD" w:rsidRPr="00DB65FC" w:rsidRDefault="00186FAD" w:rsidP="00FE0764">
      <w:pPr>
        <w:spacing w:after="0" w:line="288" w:lineRule="auto"/>
        <w:ind w:right="1847"/>
        <w:rPr>
          <w:rFonts w:ascii="Helvetica" w:hAnsi="Helvetica"/>
          <w:b/>
          <w:bCs/>
          <w:color w:val="000000" w:themeColor="text1"/>
          <w:sz w:val="20"/>
          <w:szCs w:val="20"/>
        </w:rPr>
      </w:pPr>
    </w:p>
    <w:p w14:paraId="6ECB9EE1" w14:textId="0D920A39" w:rsidR="00DB65FC" w:rsidRPr="00DB65FC" w:rsidRDefault="00DB65FC" w:rsidP="00FE0764">
      <w:pPr>
        <w:spacing w:after="0" w:line="288" w:lineRule="auto"/>
        <w:ind w:right="1847"/>
        <w:rPr>
          <w:rFonts w:ascii="Helvetica" w:hAnsi="Helvetica"/>
          <w:color w:val="000000" w:themeColor="text1"/>
          <w:sz w:val="20"/>
          <w:szCs w:val="20"/>
        </w:rPr>
      </w:pPr>
      <w:r w:rsidRPr="00DB65FC">
        <w:rPr>
          <w:rFonts w:ascii="Helvetica" w:hAnsi="Helvetica"/>
          <w:color w:val="000000" w:themeColor="text1"/>
          <w:sz w:val="20"/>
          <w:szCs w:val="20"/>
        </w:rPr>
        <w:t xml:space="preserve">Der </w:t>
      </w:r>
      <w:r w:rsidR="00CD0097">
        <w:rPr>
          <w:rFonts w:ascii="Helvetica" w:hAnsi="Helvetica"/>
          <w:color w:val="000000" w:themeColor="text1"/>
          <w:sz w:val="20"/>
          <w:szCs w:val="20"/>
        </w:rPr>
        <w:t>„</w:t>
      </w:r>
      <w:proofErr w:type="spellStart"/>
      <w:r w:rsidRPr="00DB65FC">
        <w:rPr>
          <w:rFonts w:ascii="Helvetica" w:hAnsi="Helvetica"/>
          <w:color w:val="000000" w:themeColor="text1"/>
          <w:sz w:val="20"/>
          <w:szCs w:val="20"/>
        </w:rPr>
        <w:t>Red</w:t>
      </w:r>
      <w:proofErr w:type="spellEnd"/>
      <w:r w:rsidRPr="00DB65FC">
        <w:rPr>
          <w:rFonts w:ascii="Helvetica" w:hAnsi="Helvetica"/>
          <w:color w:val="000000" w:themeColor="text1"/>
          <w:sz w:val="20"/>
          <w:szCs w:val="20"/>
        </w:rPr>
        <w:t xml:space="preserve"> </w:t>
      </w:r>
      <w:proofErr w:type="spellStart"/>
      <w:r w:rsidRPr="00DB65FC">
        <w:rPr>
          <w:rFonts w:ascii="Helvetica" w:hAnsi="Helvetica"/>
          <w:color w:val="000000" w:themeColor="text1"/>
          <w:sz w:val="20"/>
          <w:szCs w:val="20"/>
        </w:rPr>
        <w:t>Dot</w:t>
      </w:r>
      <w:proofErr w:type="spellEnd"/>
      <w:r w:rsidRPr="00DB65FC">
        <w:rPr>
          <w:rFonts w:ascii="Helvetica" w:hAnsi="Helvetica"/>
          <w:color w:val="000000" w:themeColor="text1"/>
          <w:sz w:val="20"/>
          <w:szCs w:val="20"/>
        </w:rPr>
        <w:t xml:space="preserve"> Award</w:t>
      </w:r>
      <w:r w:rsidR="00186FAD" w:rsidRPr="004B1532">
        <w:rPr>
          <w:rFonts w:ascii="Helvetica" w:hAnsi="Helvetica"/>
          <w:color w:val="000000" w:themeColor="text1"/>
          <w:sz w:val="20"/>
          <w:szCs w:val="20"/>
        </w:rPr>
        <w:t xml:space="preserve">: </w:t>
      </w:r>
      <w:r w:rsidRPr="00DB65FC">
        <w:rPr>
          <w:rFonts w:ascii="Helvetica" w:hAnsi="Helvetica"/>
          <w:color w:val="000000" w:themeColor="text1"/>
          <w:sz w:val="20"/>
          <w:szCs w:val="20"/>
        </w:rPr>
        <w:t>Produktdesign</w:t>
      </w:r>
      <w:r w:rsidR="00CD0097">
        <w:rPr>
          <w:rFonts w:ascii="Helvetica" w:hAnsi="Helvetica"/>
          <w:color w:val="000000" w:themeColor="text1"/>
          <w:sz w:val="20"/>
          <w:szCs w:val="20"/>
        </w:rPr>
        <w:t>“</w:t>
      </w:r>
      <w:r w:rsidRPr="00DB65FC">
        <w:rPr>
          <w:rFonts w:ascii="Helvetica" w:hAnsi="Helvetica"/>
          <w:color w:val="000000" w:themeColor="text1"/>
          <w:sz w:val="20"/>
          <w:szCs w:val="20"/>
        </w:rPr>
        <w:t xml:space="preserve"> wurde 1955 erstmals verliehen und genießt weltweit hohes Ansehen für die Auszeichnung von Produkten, die sich durch außergewöhnlich hohe Designstandards auszeichnen. Die </w:t>
      </w:r>
      <w:proofErr w:type="spellStart"/>
      <w:r w:rsidRPr="00DB65FC">
        <w:rPr>
          <w:rFonts w:ascii="Helvetica" w:hAnsi="Helvetica"/>
          <w:color w:val="000000" w:themeColor="text1"/>
          <w:sz w:val="20"/>
          <w:szCs w:val="20"/>
        </w:rPr>
        <w:t>Red</w:t>
      </w:r>
      <w:proofErr w:type="spellEnd"/>
      <w:r w:rsidRPr="00DB65FC">
        <w:rPr>
          <w:rFonts w:ascii="Helvetica" w:hAnsi="Helvetica"/>
          <w:color w:val="000000" w:themeColor="text1"/>
          <w:sz w:val="20"/>
          <w:szCs w:val="20"/>
        </w:rPr>
        <w:t xml:space="preserve"> </w:t>
      </w:r>
      <w:proofErr w:type="spellStart"/>
      <w:r w:rsidRPr="00DB65FC">
        <w:rPr>
          <w:rFonts w:ascii="Helvetica" w:hAnsi="Helvetica"/>
          <w:color w:val="000000" w:themeColor="text1"/>
          <w:sz w:val="20"/>
          <w:szCs w:val="20"/>
        </w:rPr>
        <w:t>Dot</w:t>
      </w:r>
      <w:proofErr w:type="spellEnd"/>
      <w:r w:rsidRPr="00DB65FC">
        <w:rPr>
          <w:rFonts w:ascii="Helvetica" w:hAnsi="Helvetica"/>
          <w:color w:val="000000" w:themeColor="text1"/>
          <w:sz w:val="20"/>
          <w:szCs w:val="20"/>
        </w:rPr>
        <w:t xml:space="preserve"> Jury, bestehend aus 43 renommierten Experten aus 21 Ländern, begutachtete die eingereichten Produkte aus über 60 Ländern. Alle Produkte wurden </w:t>
      </w:r>
      <w:proofErr w:type="gramStart"/>
      <w:r w:rsidRPr="00DB65FC">
        <w:rPr>
          <w:rFonts w:ascii="Helvetica" w:hAnsi="Helvetica"/>
          <w:color w:val="000000" w:themeColor="text1"/>
          <w:sz w:val="20"/>
          <w:szCs w:val="20"/>
        </w:rPr>
        <w:t>nach</w:t>
      </w:r>
      <w:r w:rsidR="004B1532" w:rsidRPr="004B1532">
        <w:rPr>
          <w:rFonts w:ascii="Helvetica" w:hAnsi="Helvetica"/>
          <w:color w:val="000000" w:themeColor="text1"/>
          <w:sz w:val="20"/>
          <w:szCs w:val="20"/>
        </w:rPr>
        <w:t xml:space="preserve"> </w:t>
      </w:r>
      <w:r w:rsidRPr="00DB65FC">
        <w:rPr>
          <w:rFonts w:ascii="Helvetica" w:hAnsi="Helvetica"/>
          <w:color w:val="000000" w:themeColor="text1"/>
          <w:sz w:val="20"/>
          <w:szCs w:val="20"/>
        </w:rPr>
        <w:t>folgenden</w:t>
      </w:r>
      <w:proofErr w:type="gramEnd"/>
      <w:r w:rsidRPr="00DB65FC">
        <w:rPr>
          <w:rFonts w:ascii="Helvetica" w:hAnsi="Helvetica"/>
          <w:color w:val="000000" w:themeColor="text1"/>
          <w:sz w:val="20"/>
          <w:szCs w:val="20"/>
        </w:rPr>
        <w:t xml:space="preserve"> vier Grundsätzen für gutes Design begutachtet: Qualität der Funktion, Qualität der Verführung, Qualität der Nutzung und Qualität der Verantwortung.</w:t>
      </w:r>
      <w:r w:rsidR="004B1532">
        <w:rPr>
          <w:rFonts w:ascii="Helvetica" w:hAnsi="Helvetica"/>
          <w:color w:val="000000" w:themeColor="text1"/>
          <w:sz w:val="20"/>
          <w:szCs w:val="20"/>
        </w:rPr>
        <w:t xml:space="preserve"> </w:t>
      </w:r>
      <w:r w:rsidRPr="00DB65FC">
        <w:rPr>
          <w:rFonts w:ascii="Helvetica" w:hAnsi="Helvetica"/>
          <w:color w:val="000000" w:themeColor="text1"/>
          <w:sz w:val="20"/>
          <w:szCs w:val="20"/>
        </w:rPr>
        <w:t xml:space="preserve">Die Auszeichnung mit dem </w:t>
      </w:r>
      <w:proofErr w:type="spellStart"/>
      <w:r w:rsidRPr="00DB65FC">
        <w:rPr>
          <w:rFonts w:ascii="Helvetica" w:hAnsi="Helvetica"/>
          <w:color w:val="000000" w:themeColor="text1"/>
          <w:sz w:val="20"/>
          <w:szCs w:val="20"/>
        </w:rPr>
        <w:t>Red</w:t>
      </w:r>
      <w:proofErr w:type="spellEnd"/>
      <w:r w:rsidRPr="00DB65FC">
        <w:rPr>
          <w:rFonts w:ascii="Helvetica" w:hAnsi="Helvetica"/>
          <w:color w:val="000000" w:themeColor="text1"/>
          <w:sz w:val="20"/>
          <w:szCs w:val="20"/>
        </w:rPr>
        <w:t xml:space="preserve"> </w:t>
      </w:r>
      <w:proofErr w:type="spellStart"/>
      <w:r w:rsidRPr="00DB65FC">
        <w:rPr>
          <w:rFonts w:ascii="Helvetica" w:hAnsi="Helvetica"/>
          <w:color w:val="000000" w:themeColor="text1"/>
          <w:sz w:val="20"/>
          <w:szCs w:val="20"/>
        </w:rPr>
        <w:t>Dot</w:t>
      </w:r>
      <w:proofErr w:type="spellEnd"/>
      <w:r w:rsidRPr="00DB65FC">
        <w:rPr>
          <w:rFonts w:ascii="Helvetica" w:hAnsi="Helvetica"/>
          <w:color w:val="000000" w:themeColor="text1"/>
          <w:sz w:val="20"/>
          <w:szCs w:val="20"/>
        </w:rPr>
        <w:t xml:space="preserve"> Award ist ein weiterer Beleg für die führende Position von Steelite in der Gastronomie und für das fortwährende Bestreben des Unternehmens, Produkte anzubieten, die nicht nur durch ihr ansprechendes Design das kulinarische Erlebnis bereichern, sondern auch langlebige Produkte sind.</w:t>
      </w:r>
    </w:p>
    <w:p w14:paraId="4E0EB0AD" w14:textId="77777777" w:rsidR="00DB65FC" w:rsidRDefault="00DB65FC" w:rsidP="00FE0764">
      <w:pPr>
        <w:spacing w:after="0" w:line="288" w:lineRule="auto"/>
        <w:ind w:right="1847"/>
        <w:rPr>
          <w:rFonts w:ascii="Helvetica" w:hAnsi="Helvetica"/>
          <w:b/>
          <w:bCs/>
          <w:color w:val="000000" w:themeColor="text1"/>
          <w:sz w:val="20"/>
          <w:szCs w:val="20"/>
        </w:rPr>
      </w:pPr>
    </w:p>
    <w:p w14:paraId="47165824" w14:textId="77777777" w:rsidR="00EB7F3C" w:rsidRPr="00DB65FC" w:rsidRDefault="00EB7F3C" w:rsidP="00FE0764">
      <w:pPr>
        <w:spacing w:after="0" w:line="288" w:lineRule="auto"/>
        <w:ind w:right="1847"/>
        <w:rPr>
          <w:rFonts w:ascii="Helvetica" w:hAnsi="Helvetica"/>
          <w:b/>
          <w:bCs/>
          <w:color w:val="000000" w:themeColor="text1"/>
          <w:sz w:val="20"/>
          <w:szCs w:val="20"/>
        </w:rPr>
      </w:pPr>
    </w:p>
    <w:p w14:paraId="249CBBC9" w14:textId="77777777" w:rsidR="00DB65FC" w:rsidRPr="00DB65FC" w:rsidRDefault="00DB65FC" w:rsidP="00FE0764">
      <w:pPr>
        <w:spacing w:after="0" w:line="288" w:lineRule="auto"/>
        <w:ind w:right="1847"/>
        <w:rPr>
          <w:rFonts w:ascii="Helvetica" w:hAnsi="Helvetica"/>
          <w:b/>
          <w:bCs/>
          <w:color w:val="000000" w:themeColor="text1"/>
          <w:sz w:val="20"/>
          <w:szCs w:val="20"/>
        </w:rPr>
      </w:pPr>
    </w:p>
    <w:p w14:paraId="5F28C698" w14:textId="77777777" w:rsidR="00EA67BD" w:rsidRDefault="00EA67BD" w:rsidP="00FE0764">
      <w:pPr>
        <w:spacing w:after="0" w:line="288" w:lineRule="auto"/>
        <w:ind w:right="1847"/>
        <w:rPr>
          <w:rFonts w:ascii="Helvetica" w:hAnsi="Helvetica"/>
          <w:b/>
          <w:bCs/>
          <w:color w:val="000000" w:themeColor="text1"/>
          <w:sz w:val="20"/>
          <w:szCs w:val="20"/>
        </w:rPr>
      </w:pPr>
    </w:p>
    <w:p w14:paraId="7DEC201D" w14:textId="7F9BFD21" w:rsidR="00B13435" w:rsidRPr="00B32FAA" w:rsidRDefault="00EB7F3C" w:rsidP="00FE0764">
      <w:pPr>
        <w:spacing w:after="0" w:line="288" w:lineRule="auto"/>
        <w:ind w:right="1847"/>
        <w:rPr>
          <w:rFonts w:ascii="Helvetica" w:hAnsi="Helvetica"/>
          <w:bCs/>
          <w:color w:val="000000" w:themeColor="text1"/>
          <w:sz w:val="20"/>
          <w:szCs w:val="20"/>
        </w:rPr>
      </w:pPr>
      <w:r>
        <w:rPr>
          <w:rFonts w:ascii="Helvetica" w:hAnsi="Helvetica"/>
          <w:bCs/>
          <w:noProof/>
          <w:color w:val="000000" w:themeColor="text1"/>
          <w:sz w:val="20"/>
          <w:szCs w:val="20"/>
        </w:rPr>
        <w:lastRenderedPageBreak/>
        <w:drawing>
          <wp:inline distT="0" distB="0" distL="0" distR="0" wp14:anchorId="1E4ACB15" wp14:editId="2B103B96">
            <wp:extent cx="1133984" cy="1423851"/>
            <wp:effectExtent l="0" t="0" r="0" b="0"/>
            <wp:docPr id="1790058288" name="Grafik 1" descr="Ein Bild, das Essen, Im Haus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058288" name="Grafik 1" descr="Ein Bild, das Essen, Im Haus enthält.&#10;&#10;KI-generierte Inhalte können fehlerhaft sein."/>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40991" cy="1432649"/>
                    </a:xfrm>
                    <a:prstGeom prst="rect">
                      <a:avLst/>
                    </a:prstGeom>
                  </pic:spPr>
                </pic:pic>
              </a:graphicData>
            </a:graphic>
          </wp:inline>
        </w:drawing>
      </w:r>
    </w:p>
    <w:p w14:paraId="41BD4452" w14:textId="77777777" w:rsidR="00835F62" w:rsidRDefault="00835F62" w:rsidP="00FE0764">
      <w:pPr>
        <w:spacing w:after="0" w:line="288" w:lineRule="auto"/>
        <w:ind w:right="1847"/>
        <w:rPr>
          <w:rFonts w:ascii="Helvetica" w:hAnsi="Helvetica"/>
          <w:b/>
          <w:color w:val="000000" w:themeColor="text1"/>
          <w:sz w:val="20"/>
          <w:szCs w:val="20"/>
        </w:rPr>
      </w:pPr>
    </w:p>
    <w:p w14:paraId="186B05C6" w14:textId="7F036EC4" w:rsidR="00F6624A" w:rsidRPr="00741B06" w:rsidRDefault="00DC5AAC" w:rsidP="00FE0764">
      <w:pPr>
        <w:spacing w:after="0" w:line="288" w:lineRule="auto"/>
        <w:ind w:right="1847"/>
        <w:rPr>
          <w:rFonts w:ascii="Helvetica" w:hAnsi="Helvetica"/>
          <w:b/>
          <w:color w:val="000000" w:themeColor="text1"/>
          <w:sz w:val="20"/>
          <w:szCs w:val="20"/>
        </w:rPr>
      </w:pPr>
      <w:r>
        <w:rPr>
          <w:rFonts w:ascii="Helvetica" w:hAnsi="Helvetica"/>
          <w:b/>
          <w:color w:val="000000" w:themeColor="text1"/>
          <w:sz w:val="20"/>
          <w:szCs w:val="20"/>
        </w:rPr>
        <w:t>Bildmaterial</w:t>
      </w:r>
    </w:p>
    <w:p w14:paraId="68C56243" w14:textId="5EF676D2" w:rsidR="00E7074F" w:rsidRDefault="00E7074F" w:rsidP="00FE0764">
      <w:pPr>
        <w:spacing w:after="0" w:line="288" w:lineRule="auto"/>
        <w:ind w:right="1847"/>
        <w:rPr>
          <w:rFonts w:ascii="Helvetica" w:hAnsi="Helvetica"/>
          <w:color w:val="000000" w:themeColor="text1"/>
          <w:sz w:val="20"/>
          <w:szCs w:val="20"/>
        </w:rPr>
      </w:pPr>
    </w:p>
    <w:p w14:paraId="7B0CAB29" w14:textId="44B07F0F" w:rsidR="00B877B9" w:rsidRPr="00B877B9" w:rsidRDefault="00E7074F" w:rsidP="00FE0764">
      <w:pPr>
        <w:spacing w:after="0" w:line="288" w:lineRule="auto"/>
        <w:ind w:right="1280"/>
      </w:pPr>
      <w:r>
        <w:rPr>
          <w:rFonts w:ascii="Helvetica" w:hAnsi="Helvetica"/>
          <w:color w:val="000000" w:themeColor="text1"/>
          <w:sz w:val="20"/>
          <w:szCs w:val="20"/>
        </w:rPr>
        <w:t>Passendes Bildmaterial zu de</w:t>
      </w:r>
      <w:r w:rsidR="00207F9E">
        <w:rPr>
          <w:rFonts w:ascii="Helvetica" w:hAnsi="Helvetica"/>
          <w:color w:val="000000" w:themeColor="text1"/>
          <w:sz w:val="20"/>
          <w:szCs w:val="20"/>
        </w:rPr>
        <w:t>r</w:t>
      </w:r>
      <w:r>
        <w:rPr>
          <w:rFonts w:ascii="Helvetica" w:hAnsi="Helvetica"/>
          <w:color w:val="000000" w:themeColor="text1"/>
          <w:sz w:val="20"/>
          <w:szCs w:val="20"/>
        </w:rPr>
        <w:t xml:space="preserve"> neuen </w:t>
      </w:r>
      <w:r w:rsidR="00207F9E">
        <w:rPr>
          <w:rFonts w:ascii="Helvetica" w:hAnsi="Helvetica"/>
          <w:color w:val="000000" w:themeColor="text1"/>
          <w:sz w:val="20"/>
          <w:szCs w:val="20"/>
        </w:rPr>
        <w:t>Tafelg</w:t>
      </w:r>
      <w:r>
        <w:rPr>
          <w:rFonts w:ascii="Helvetica" w:hAnsi="Helvetica"/>
          <w:color w:val="000000" w:themeColor="text1"/>
          <w:sz w:val="20"/>
          <w:szCs w:val="20"/>
        </w:rPr>
        <w:t>eschirr-Serie</w:t>
      </w:r>
      <w:r w:rsidR="00207F9E">
        <w:rPr>
          <w:rFonts w:ascii="Helvetica" w:hAnsi="Helvetica"/>
          <w:color w:val="000000" w:themeColor="text1"/>
          <w:sz w:val="20"/>
          <w:szCs w:val="20"/>
        </w:rPr>
        <w:t xml:space="preserve"> „Petra Graphite“ v</w:t>
      </w:r>
      <w:r>
        <w:rPr>
          <w:rFonts w:ascii="Helvetica" w:hAnsi="Helvetica"/>
          <w:color w:val="000000" w:themeColor="text1"/>
          <w:sz w:val="20"/>
          <w:szCs w:val="20"/>
        </w:rPr>
        <w:t xml:space="preserve">on Steelite International finden </w:t>
      </w:r>
      <w:r w:rsidR="00B877B9">
        <w:rPr>
          <w:rFonts w:ascii="Helvetica" w:hAnsi="Helvetica"/>
          <w:color w:val="000000" w:themeColor="text1"/>
          <w:sz w:val="20"/>
          <w:szCs w:val="20"/>
        </w:rPr>
        <w:t xml:space="preserve">in unserem </w:t>
      </w:r>
      <w:r w:rsidR="00B877B9" w:rsidRPr="000B11EE">
        <w:rPr>
          <w:rFonts w:ascii="Helvetica" w:hAnsi="Helvetica"/>
          <w:color w:val="000000" w:themeColor="text1"/>
          <w:sz w:val="20"/>
          <w:szCs w:val="20"/>
        </w:rPr>
        <w:t>Mediacenter</w:t>
      </w:r>
      <w:r w:rsidR="00B877B9">
        <w:t xml:space="preserve"> </w:t>
      </w:r>
      <w:r w:rsidR="00B877B9" w:rsidRPr="000B11EE">
        <w:rPr>
          <w:rFonts w:ascii="Helvetica" w:hAnsi="Helvetica"/>
          <w:color w:val="000000" w:themeColor="text1"/>
          <w:sz w:val="20"/>
          <w:szCs w:val="20"/>
        </w:rPr>
        <w:t>press-n-</w:t>
      </w:r>
      <w:proofErr w:type="spellStart"/>
      <w:r w:rsidR="00B877B9" w:rsidRPr="000B11EE">
        <w:rPr>
          <w:rFonts w:ascii="Helvetica" w:hAnsi="Helvetica"/>
          <w:color w:val="000000" w:themeColor="text1"/>
          <w:sz w:val="20"/>
          <w:szCs w:val="20"/>
        </w:rPr>
        <w:t>relations.mediamid.com</w:t>
      </w:r>
      <w:proofErr w:type="spellEnd"/>
      <w:r w:rsidR="00B877B9" w:rsidRPr="000B11EE">
        <w:rPr>
          <w:rFonts w:ascii="Helvetica" w:hAnsi="Helvetica"/>
          <w:color w:val="000000" w:themeColor="text1"/>
          <w:sz w:val="20"/>
          <w:szCs w:val="20"/>
        </w:rPr>
        <w:t xml:space="preserve"> (Suchbegriff „</w:t>
      </w:r>
      <w:r w:rsidR="00B877B9" w:rsidRPr="004B1532">
        <w:rPr>
          <w:rFonts w:ascii="Helvetica" w:hAnsi="Helvetica"/>
          <w:sz w:val="20"/>
          <w:szCs w:val="20"/>
        </w:rPr>
        <w:t xml:space="preserve">Steelite </w:t>
      </w:r>
      <w:r w:rsidR="004B1532" w:rsidRPr="004B1532">
        <w:rPr>
          <w:rFonts w:ascii="Helvetica" w:hAnsi="Helvetica"/>
          <w:sz w:val="20"/>
          <w:szCs w:val="20"/>
        </w:rPr>
        <w:t>Alina</w:t>
      </w:r>
      <w:r w:rsidR="00585618">
        <w:rPr>
          <w:rFonts w:ascii="Helvetica" w:hAnsi="Helvetica"/>
          <w:sz w:val="20"/>
          <w:szCs w:val="20"/>
        </w:rPr>
        <w:t xml:space="preserve"> </w:t>
      </w:r>
      <w:proofErr w:type="spellStart"/>
      <w:r w:rsidR="00585618">
        <w:rPr>
          <w:rFonts w:ascii="Helvetica" w:hAnsi="Helvetica"/>
          <w:sz w:val="20"/>
          <w:szCs w:val="20"/>
        </w:rPr>
        <w:t>Red</w:t>
      </w:r>
      <w:proofErr w:type="spellEnd"/>
      <w:r w:rsidR="00585618">
        <w:rPr>
          <w:rFonts w:ascii="Helvetica" w:hAnsi="Helvetica"/>
          <w:sz w:val="20"/>
          <w:szCs w:val="20"/>
        </w:rPr>
        <w:t xml:space="preserve"> </w:t>
      </w:r>
      <w:proofErr w:type="spellStart"/>
      <w:r w:rsidR="00585618">
        <w:rPr>
          <w:rFonts w:ascii="Helvetica" w:hAnsi="Helvetica"/>
          <w:sz w:val="20"/>
          <w:szCs w:val="20"/>
        </w:rPr>
        <w:t>Dot</w:t>
      </w:r>
      <w:proofErr w:type="spellEnd"/>
      <w:r w:rsidR="00B877B9" w:rsidRPr="000B11EE">
        <w:rPr>
          <w:rFonts w:ascii="Helvetica" w:hAnsi="Helvetica"/>
          <w:color w:val="000000" w:themeColor="text1"/>
          <w:sz w:val="20"/>
          <w:szCs w:val="20"/>
        </w:rPr>
        <w:t>“)</w:t>
      </w:r>
    </w:p>
    <w:p w14:paraId="4CA3B3A5" w14:textId="300F2D2C" w:rsidR="00E7074F" w:rsidRDefault="00E7074F" w:rsidP="00FE0764">
      <w:pPr>
        <w:spacing w:after="0" w:line="288" w:lineRule="auto"/>
        <w:ind w:right="1847"/>
        <w:rPr>
          <w:rFonts w:ascii="Helvetica" w:hAnsi="Helvetica"/>
          <w:color w:val="000000" w:themeColor="text1"/>
          <w:sz w:val="20"/>
          <w:szCs w:val="20"/>
        </w:rPr>
      </w:pPr>
    </w:p>
    <w:p w14:paraId="030D66FD" w14:textId="77777777" w:rsidR="008F55BF" w:rsidRPr="00E7074F" w:rsidRDefault="008F55BF" w:rsidP="00FE0764">
      <w:pPr>
        <w:spacing w:after="0" w:line="288" w:lineRule="auto"/>
        <w:ind w:right="1847"/>
        <w:rPr>
          <w:rFonts w:ascii="Helvetica" w:hAnsi="Helvetica"/>
          <w:color w:val="000000" w:themeColor="text1"/>
          <w:sz w:val="20"/>
          <w:szCs w:val="20"/>
        </w:rPr>
      </w:pPr>
    </w:p>
    <w:p w14:paraId="772DE73A" w14:textId="77777777" w:rsidR="00E7074F" w:rsidRDefault="00E7074F" w:rsidP="00FE0764">
      <w:pPr>
        <w:spacing w:after="0" w:line="288" w:lineRule="auto"/>
        <w:ind w:right="1847"/>
        <w:rPr>
          <w:rFonts w:ascii="Helvetica" w:hAnsi="Helvetica"/>
          <w:b/>
          <w:bCs/>
          <w:color w:val="000000" w:themeColor="text1"/>
          <w:sz w:val="20"/>
          <w:szCs w:val="20"/>
        </w:rPr>
      </w:pPr>
    </w:p>
    <w:p w14:paraId="5A8B9FE3" w14:textId="261B0823" w:rsidR="003B5679" w:rsidRPr="00741B06" w:rsidRDefault="003B5679" w:rsidP="00FE0764">
      <w:pPr>
        <w:spacing w:after="0" w:line="288" w:lineRule="auto"/>
        <w:ind w:right="1847"/>
        <w:rPr>
          <w:rFonts w:ascii="Helvetica" w:hAnsi="Helvetica"/>
          <w:b/>
          <w:bCs/>
          <w:color w:val="000000" w:themeColor="text1"/>
          <w:sz w:val="20"/>
          <w:szCs w:val="20"/>
        </w:rPr>
      </w:pPr>
      <w:r w:rsidRPr="00741B06">
        <w:rPr>
          <w:rFonts w:ascii="Helvetica" w:hAnsi="Helvetica"/>
          <w:b/>
          <w:bCs/>
          <w:color w:val="000000" w:themeColor="text1"/>
          <w:sz w:val="20"/>
          <w:szCs w:val="20"/>
        </w:rPr>
        <w:t>Weitere Informationen</w:t>
      </w:r>
    </w:p>
    <w:p w14:paraId="41B1A1B6" w14:textId="77777777" w:rsidR="00B0500A" w:rsidRDefault="00B0500A" w:rsidP="00FE0764">
      <w:pPr>
        <w:spacing w:after="0" w:line="288" w:lineRule="auto"/>
        <w:ind w:right="1847"/>
        <w:rPr>
          <w:rFonts w:ascii="Helvetica" w:hAnsi="Helvetica"/>
          <w:bCs/>
          <w:color w:val="000000" w:themeColor="text1"/>
          <w:sz w:val="20"/>
          <w:szCs w:val="20"/>
        </w:rPr>
      </w:pPr>
    </w:p>
    <w:p w14:paraId="47042719" w14:textId="3CBD3546" w:rsidR="00CC448F" w:rsidRPr="00741B06" w:rsidRDefault="00CC448F" w:rsidP="00FE0764">
      <w:pPr>
        <w:spacing w:after="0" w:line="288" w:lineRule="auto"/>
        <w:ind w:right="1847"/>
        <w:rPr>
          <w:rFonts w:ascii="Helvetica" w:hAnsi="Helvetica"/>
          <w:bCs/>
          <w:color w:val="000000" w:themeColor="text1"/>
          <w:sz w:val="20"/>
          <w:szCs w:val="20"/>
        </w:rPr>
      </w:pPr>
      <w:r w:rsidRPr="00741B06">
        <w:rPr>
          <w:rFonts w:ascii="Helvetica" w:hAnsi="Helvetica"/>
          <w:bCs/>
          <w:color w:val="000000" w:themeColor="text1"/>
          <w:sz w:val="20"/>
          <w:szCs w:val="20"/>
        </w:rPr>
        <w:t xml:space="preserve">Steelite International Deutschland GmbH </w:t>
      </w:r>
    </w:p>
    <w:p w14:paraId="5E063E8B" w14:textId="309A4DD0" w:rsidR="00CC448F" w:rsidRPr="00741B06" w:rsidRDefault="00CC448F" w:rsidP="00FE0764">
      <w:pPr>
        <w:spacing w:after="0" w:line="288" w:lineRule="auto"/>
        <w:ind w:right="1847"/>
        <w:rPr>
          <w:rFonts w:ascii="Helvetica" w:hAnsi="Helvetica"/>
          <w:bCs/>
          <w:color w:val="000000" w:themeColor="text1"/>
          <w:sz w:val="20"/>
          <w:szCs w:val="20"/>
          <w:lang w:val="en-US"/>
        </w:rPr>
      </w:pPr>
      <w:r w:rsidRPr="00741B06">
        <w:rPr>
          <w:rFonts w:ascii="Helvetica" w:hAnsi="Helvetica"/>
          <w:bCs/>
          <w:color w:val="000000" w:themeColor="text1"/>
          <w:sz w:val="20"/>
          <w:szCs w:val="20"/>
          <w:lang w:val="en-US"/>
        </w:rPr>
        <w:t>Alexander Pick | Head of Sales Operations Germany</w:t>
      </w:r>
    </w:p>
    <w:p w14:paraId="31D220D7" w14:textId="76244A44" w:rsidR="00CC448F" w:rsidRPr="00741B06" w:rsidRDefault="00CC448F" w:rsidP="00FE0764">
      <w:pPr>
        <w:spacing w:after="0" w:line="288" w:lineRule="auto"/>
        <w:ind w:right="1847"/>
        <w:rPr>
          <w:rFonts w:ascii="Helvetica" w:hAnsi="Helvetica"/>
          <w:bCs/>
          <w:color w:val="000000" w:themeColor="text1"/>
          <w:sz w:val="20"/>
          <w:szCs w:val="20"/>
        </w:rPr>
      </w:pPr>
      <w:r w:rsidRPr="00741B06">
        <w:rPr>
          <w:rFonts w:ascii="Helvetica" w:hAnsi="Helvetica"/>
          <w:bCs/>
          <w:color w:val="000000" w:themeColor="text1"/>
          <w:sz w:val="20"/>
          <w:szCs w:val="20"/>
        </w:rPr>
        <w:t>Philipp-Reis-Straße 16</w:t>
      </w:r>
      <w:r w:rsidR="00B0500A">
        <w:rPr>
          <w:rFonts w:ascii="Helvetica" w:hAnsi="Helvetica"/>
          <w:bCs/>
          <w:color w:val="000000" w:themeColor="text1"/>
          <w:sz w:val="20"/>
          <w:szCs w:val="20"/>
        </w:rPr>
        <w:t xml:space="preserve">, </w:t>
      </w:r>
      <w:r w:rsidRPr="00741B06">
        <w:rPr>
          <w:rFonts w:ascii="Helvetica" w:hAnsi="Helvetica"/>
          <w:bCs/>
          <w:color w:val="000000" w:themeColor="text1"/>
          <w:sz w:val="20"/>
          <w:szCs w:val="20"/>
        </w:rPr>
        <w:t>64404 Bickenbach</w:t>
      </w:r>
    </w:p>
    <w:p w14:paraId="479F0779" w14:textId="00B9682D" w:rsidR="000B4D89" w:rsidRPr="00741B06" w:rsidRDefault="53738858" w:rsidP="00FE0764">
      <w:pPr>
        <w:spacing w:after="0" w:line="288" w:lineRule="auto"/>
        <w:ind w:right="1847"/>
        <w:rPr>
          <w:rFonts w:ascii="Helvetica" w:hAnsi="Helvetica"/>
          <w:color w:val="000000" w:themeColor="text1"/>
          <w:sz w:val="20"/>
          <w:szCs w:val="20"/>
        </w:rPr>
      </w:pPr>
      <w:r w:rsidRPr="00741B06">
        <w:rPr>
          <w:rFonts w:ascii="Helvetica" w:hAnsi="Helvetica"/>
          <w:color w:val="000000" w:themeColor="text1"/>
          <w:sz w:val="20"/>
          <w:szCs w:val="20"/>
        </w:rPr>
        <w:t xml:space="preserve">Mobil: +49 1520 2111 811 </w:t>
      </w:r>
      <w:r w:rsidR="003B5679" w:rsidRPr="00741B06">
        <w:rPr>
          <w:rFonts w:ascii="Helvetica" w:hAnsi="Helvetica"/>
          <w:color w:val="000000" w:themeColor="text1"/>
          <w:sz w:val="20"/>
          <w:szCs w:val="20"/>
        </w:rPr>
        <w:br/>
      </w:r>
      <w:r w:rsidRPr="00741B06">
        <w:rPr>
          <w:rFonts w:ascii="Helvetica" w:hAnsi="Helvetica"/>
          <w:color w:val="000000" w:themeColor="text1"/>
          <w:sz w:val="20"/>
          <w:szCs w:val="20"/>
        </w:rPr>
        <w:t xml:space="preserve">Mail: </w:t>
      </w:r>
      <w:hyperlink r:id="rId8" w:history="1">
        <w:proofErr w:type="spellStart"/>
        <w:r w:rsidR="00585618" w:rsidRPr="00F95B19">
          <w:rPr>
            <w:rStyle w:val="Hyperlink"/>
            <w:rFonts w:ascii="Helvetica" w:hAnsi="Helvetica"/>
            <w:sz w:val="20"/>
            <w:szCs w:val="20"/>
          </w:rPr>
          <w:t>apick@steelite.com</w:t>
        </w:r>
        <w:proofErr w:type="spellEnd"/>
      </w:hyperlink>
      <w:r w:rsidRPr="00741B06">
        <w:rPr>
          <w:rFonts w:ascii="Helvetica" w:hAnsi="Helvetica"/>
          <w:color w:val="000000" w:themeColor="text1"/>
          <w:sz w:val="20"/>
          <w:szCs w:val="20"/>
        </w:rPr>
        <w:t xml:space="preserve"> </w:t>
      </w:r>
    </w:p>
    <w:p w14:paraId="69D1E9C1" w14:textId="1020744A" w:rsidR="003B5679" w:rsidRDefault="000B4D89" w:rsidP="00FE0764">
      <w:pPr>
        <w:spacing w:after="0" w:line="288" w:lineRule="auto"/>
        <w:ind w:right="1847"/>
        <w:rPr>
          <w:rFonts w:ascii="Helvetica" w:hAnsi="Helvetica"/>
          <w:color w:val="000000" w:themeColor="text1"/>
          <w:sz w:val="20"/>
          <w:szCs w:val="20"/>
        </w:rPr>
      </w:pPr>
      <w:r w:rsidRPr="00741B06">
        <w:rPr>
          <w:rFonts w:ascii="Helvetica" w:hAnsi="Helvetica"/>
          <w:color w:val="000000" w:themeColor="text1"/>
          <w:sz w:val="20"/>
          <w:szCs w:val="20"/>
        </w:rPr>
        <w:t>www.steelite.com</w:t>
      </w:r>
      <w:r w:rsidR="53738858" w:rsidRPr="00741B06">
        <w:rPr>
          <w:rFonts w:ascii="Helvetica" w:hAnsi="Helvetica"/>
          <w:color w:val="000000" w:themeColor="text1"/>
          <w:sz w:val="20"/>
          <w:szCs w:val="20"/>
        </w:rPr>
        <w:t xml:space="preserve"> </w:t>
      </w:r>
    </w:p>
    <w:p w14:paraId="114178E7" w14:textId="77777777" w:rsidR="00B715C7" w:rsidRPr="00543A5E" w:rsidRDefault="00B715C7" w:rsidP="00FE0764">
      <w:pPr>
        <w:spacing w:after="0" w:line="288" w:lineRule="auto"/>
        <w:ind w:right="1847"/>
        <w:rPr>
          <w:rFonts w:ascii="Helvetica" w:hAnsi="Helvetica"/>
          <w:color w:val="000000" w:themeColor="text1"/>
          <w:sz w:val="20"/>
          <w:szCs w:val="20"/>
        </w:rPr>
      </w:pPr>
    </w:p>
    <w:p w14:paraId="4581E900" w14:textId="77777777" w:rsidR="00B715C7" w:rsidRPr="00B715C7" w:rsidRDefault="00B715C7" w:rsidP="00FE0764">
      <w:pPr>
        <w:spacing w:after="0" w:line="288" w:lineRule="auto"/>
        <w:ind w:right="1847"/>
        <w:rPr>
          <w:rFonts w:ascii="Helvetica" w:eastAsia="Calibri" w:hAnsi="Helvetica" w:cs="Calibri"/>
          <w:color w:val="000000" w:themeColor="text1"/>
          <w:sz w:val="20"/>
          <w:szCs w:val="20"/>
        </w:rPr>
      </w:pPr>
      <w:r w:rsidRPr="00B715C7">
        <w:rPr>
          <w:rFonts w:ascii="Helvetica" w:eastAsia="Calibri" w:hAnsi="Helvetica" w:cs="Calibri"/>
          <w:color w:val="000000" w:themeColor="text1"/>
          <w:sz w:val="20"/>
          <w:szCs w:val="20"/>
        </w:rPr>
        <w:t>Press'n'Relations GmbH</w:t>
      </w:r>
    </w:p>
    <w:p w14:paraId="28A00076" w14:textId="0DF28A73" w:rsidR="00B715C7" w:rsidRPr="00B715C7" w:rsidRDefault="00B715C7" w:rsidP="00FE0764">
      <w:pPr>
        <w:spacing w:after="0" w:line="288" w:lineRule="auto"/>
        <w:ind w:right="1847"/>
        <w:rPr>
          <w:rFonts w:ascii="Helvetica" w:eastAsia="Calibri" w:hAnsi="Helvetica" w:cs="Calibri"/>
          <w:color w:val="000000" w:themeColor="text1"/>
          <w:sz w:val="20"/>
          <w:szCs w:val="20"/>
        </w:rPr>
      </w:pPr>
      <w:r w:rsidRPr="00B715C7">
        <w:rPr>
          <w:rFonts w:ascii="Helvetica" w:eastAsia="Calibri" w:hAnsi="Helvetica" w:cs="Calibri"/>
          <w:color w:val="000000" w:themeColor="text1"/>
          <w:sz w:val="20"/>
          <w:szCs w:val="20"/>
        </w:rPr>
        <w:t>Nataša Forstner</w:t>
      </w:r>
      <w:r w:rsidR="00B0500A">
        <w:rPr>
          <w:rFonts w:ascii="Helvetica" w:eastAsia="Calibri" w:hAnsi="Helvetica" w:cs="Calibri"/>
          <w:color w:val="000000" w:themeColor="text1"/>
          <w:sz w:val="20"/>
          <w:szCs w:val="20"/>
        </w:rPr>
        <w:t xml:space="preserve"> </w:t>
      </w:r>
      <w:r w:rsidR="00B0500A" w:rsidRPr="00543A5E">
        <w:rPr>
          <w:rFonts w:ascii="Helvetica" w:hAnsi="Helvetica"/>
          <w:bCs/>
          <w:color w:val="000000" w:themeColor="text1"/>
          <w:sz w:val="20"/>
          <w:szCs w:val="20"/>
        </w:rPr>
        <w:t xml:space="preserve">| </w:t>
      </w:r>
      <w:proofErr w:type="spellStart"/>
      <w:r w:rsidRPr="00B715C7">
        <w:rPr>
          <w:rFonts w:ascii="Helvetica" w:eastAsia="Calibri" w:hAnsi="Helvetica" w:cs="Calibri"/>
          <w:color w:val="000000" w:themeColor="text1"/>
          <w:sz w:val="20"/>
          <w:szCs w:val="20"/>
        </w:rPr>
        <w:t>Teamlead</w:t>
      </w:r>
      <w:proofErr w:type="spellEnd"/>
      <w:r w:rsidRPr="00B715C7">
        <w:rPr>
          <w:rFonts w:ascii="Helvetica" w:eastAsia="Calibri" w:hAnsi="Helvetica" w:cs="Calibri"/>
          <w:color w:val="000000" w:themeColor="text1"/>
          <w:sz w:val="20"/>
          <w:szCs w:val="20"/>
        </w:rPr>
        <w:t xml:space="preserve"> PR-Beratung</w:t>
      </w:r>
    </w:p>
    <w:p w14:paraId="022C43A6" w14:textId="2AF95340" w:rsidR="00B715C7" w:rsidRPr="00932BD7" w:rsidRDefault="00B715C7" w:rsidP="00FE0764">
      <w:pPr>
        <w:spacing w:after="0" w:line="288" w:lineRule="auto"/>
        <w:ind w:right="1847"/>
        <w:rPr>
          <w:rFonts w:ascii="Helvetica" w:eastAsia="Calibri" w:hAnsi="Helvetica" w:cs="Calibri"/>
          <w:color w:val="000000" w:themeColor="text1"/>
          <w:sz w:val="20"/>
          <w:szCs w:val="20"/>
          <w:lang w:val="fr-FR"/>
        </w:rPr>
      </w:pPr>
      <w:proofErr w:type="spellStart"/>
      <w:r w:rsidRPr="00932BD7">
        <w:rPr>
          <w:rFonts w:ascii="Helvetica" w:eastAsia="Calibri" w:hAnsi="Helvetica" w:cs="Calibri"/>
          <w:color w:val="000000" w:themeColor="text1"/>
          <w:sz w:val="20"/>
          <w:szCs w:val="20"/>
          <w:lang w:val="fr-FR"/>
        </w:rPr>
        <w:t>Magirus</w:t>
      </w:r>
      <w:proofErr w:type="spellEnd"/>
      <w:r w:rsidR="008F55BF">
        <w:rPr>
          <w:rFonts w:ascii="Helvetica" w:eastAsia="Calibri" w:hAnsi="Helvetica" w:cs="Calibri"/>
          <w:color w:val="000000" w:themeColor="text1"/>
          <w:sz w:val="20"/>
          <w:szCs w:val="20"/>
          <w:lang w:val="fr-FR"/>
        </w:rPr>
        <w:t>-Deutz-</w:t>
      </w:r>
      <w:proofErr w:type="spellStart"/>
      <w:r w:rsidR="008F55BF">
        <w:rPr>
          <w:rFonts w:ascii="Helvetica" w:eastAsia="Calibri" w:hAnsi="Helvetica" w:cs="Calibri"/>
          <w:color w:val="000000" w:themeColor="text1"/>
          <w:sz w:val="20"/>
          <w:szCs w:val="20"/>
          <w:lang w:val="fr-FR"/>
        </w:rPr>
        <w:t>Straße</w:t>
      </w:r>
      <w:proofErr w:type="spellEnd"/>
      <w:r w:rsidRPr="00932BD7">
        <w:rPr>
          <w:rFonts w:ascii="Helvetica" w:eastAsia="Calibri" w:hAnsi="Helvetica" w:cs="Calibri"/>
          <w:color w:val="000000" w:themeColor="text1"/>
          <w:sz w:val="20"/>
          <w:szCs w:val="20"/>
          <w:lang w:val="fr-FR"/>
        </w:rPr>
        <w:t xml:space="preserve"> </w:t>
      </w:r>
      <w:r w:rsidR="008F55BF">
        <w:rPr>
          <w:rFonts w:ascii="Helvetica" w:eastAsia="Calibri" w:hAnsi="Helvetica" w:cs="Calibri"/>
          <w:color w:val="000000" w:themeColor="text1"/>
          <w:sz w:val="20"/>
          <w:szCs w:val="20"/>
          <w:lang w:val="fr-FR"/>
        </w:rPr>
        <w:t>14</w:t>
      </w:r>
      <w:r w:rsidR="00B0500A" w:rsidRPr="00932BD7">
        <w:rPr>
          <w:rFonts w:ascii="Helvetica" w:eastAsia="Calibri" w:hAnsi="Helvetica" w:cs="Calibri"/>
          <w:color w:val="000000" w:themeColor="text1"/>
          <w:sz w:val="20"/>
          <w:szCs w:val="20"/>
          <w:lang w:val="fr-FR"/>
        </w:rPr>
        <w:t xml:space="preserve">, </w:t>
      </w:r>
      <w:r w:rsidRPr="00932BD7">
        <w:rPr>
          <w:rFonts w:ascii="Helvetica" w:eastAsia="Calibri" w:hAnsi="Helvetica" w:cs="Calibri"/>
          <w:color w:val="000000" w:themeColor="text1"/>
          <w:sz w:val="20"/>
          <w:szCs w:val="20"/>
          <w:lang w:val="fr-FR"/>
        </w:rPr>
        <w:t>89077 Ulm</w:t>
      </w:r>
    </w:p>
    <w:p w14:paraId="772BD69F" w14:textId="77777777" w:rsidR="00B715C7" w:rsidRPr="00932BD7" w:rsidRDefault="00B715C7" w:rsidP="00FE0764">
      <w:pPr>
        <w:spacing w:after="0" w:line="288" w:lineRule="auto"/>
        <w:ind w:right="1847"/>
        <w:rPr>
          <w:rFonts w:ascii="Helvetica" w:eastAsia="Calibri" w:hAnsi="Helvetica" w:cs="Calibri"/>
          <w:color w:val="000000" w:themeColor="text1"/>
          <w:sz w:val="20"/>
          <w:szCs w:val="20"/>
          <w:lang w:val="fr-FR"/>
        </w:rPr>
      </w:pPr>
      <w:proofErr w:type="gramStart"/>
      <w:r w:rsidRPr="00932BD7">
        <w:rPr>
          <w:rFonts w:ascii="Helvetica" w:eastAsia="Calibri" w:hAnsi="Helvetica" w:cs="Calibri"/>
          <w:color w:val="000000" w:themeColor="text1"/>
          <w:sz w:val="20"/>
          <w:szCs w:val="20"/>
          <w:lang w:val="fr-FR"/>
        </w:rPr>
        <w:t>T:</w:t>
      </w:r>
      <w:proofErr w:type="gramEnd"/>
      <w:r w:rsidRPr="00932BD7">
        <w:rPr>
          <w:rFonts w:ascii="Helvetica" w:eastAsia="Calibri" w:hAnsi="Helvetica" w:cs="Calibri"/>
          <w:color w:val="000000" w:themeColor="text1"/>
          <w:sz w:val="20"/>
          <w:szCs w:val="20"/>
          <w:lang w:val="fr-FR"/>
        </w:rPr>
        <w:t xml:space="preserve"> +49 731 146 156-77</w:t>
      </w:r>
    </w:p>
    <w:p w14:paraId="67D58F1E" w14:textId="77777777" w:rsidR="00B715C7" w:rsidRPr="00932BD7" w:rsidRDefault="00B715C7" w:rsidP="00FE0764">
      <w:pPr>
        <w:spacing w:after="0" w:line="288" w:lineRule="auto"/>
        <w:ind w:right="1847"/>
        <w:rPr>
          <w:rFonts w:ascii="Helvetica" w:eastAsia="Calibri" w:hAnsi="Helvetica" w:cs="Calibri"/>
          <w:color w:val="000000" w:themeColor="text1"/>
          <w:sz w:val="20"/>
          <w:szCs w:val="20"/>
          <w:lang w:val="fr-FR"/>
        </w:rPr>
      </w:pPr>
      <w:proofErr w:type="gramStart"/>
      <w:r w:rsidRPr="00932BD7">
        <w:rPr>
          <w:rFonts w:ascii="Helvetica" w:eastAsia="Calibri" w:hAnsi="Helvetica" w:cs="Calibri"/>
          <w:color w:val="000000" w:themeColor="text1"/>
          <w:sz w:val="20"/>
          <w:szCs w:val="20"/>
          <w:lang w:val="fr-FR"/>
        </w:rPr>
        <w:t>Mobil:</w:t>
      </w:r>
      <w:proofErr w:type="gramEnd"/>
      <w:r w:rsidRPr="00932BD7">
        <w:rPr>
          <w:rFonts w:ascii="Helvetica" w:eastAsia="Calibri" w:hAnsi="Helvetica" w:cs="Calibri"/>
          <w:color w:val="000000" w:themeColor="text1"/>
          <w:sz w:val="20"/>
          <w:szCs w:val="20"/>
          <w:lang w:val="fr-FR"/>
        </w:rPr>
        <w:t xml:space="preserve"> +49 163 579 02 57</w:t>
      </w:r>
    </w:p>
    <w:p w14:paraId="06E05E53" w14:textId="77777777" w:rsidR="00B715C7" w:rsidRPr="00932BD7" w:rsidRDefault="00B715C7" w:rsidP="00FE0764">
      <w:pPr>
        <w:spacing w:after="0" w:line="288" w:lineRule="auto"/>
        <w:ind w:right="1847"/>
        <w:rPr>
          <w:rFonts w:ascii="Helvetica" w:eastAsia="Calibri" w:hAnsi="Helvetica" w:cs="Calibri"/>
          <w:color w:val="000000" w:themeColor="text1"/>
          <w:sz w:val="20"/>
          <w:szCs w:val="20"/>
          <w:lang w:val="fr-FR"/>
        </w:rPr>
      </w:pPr>
      <w:r w:rsidRPr="00932BD7">
        <w:rPr>
          <w:rFonts w:ascii="Helvetica" w:eastAsia="Calibri" w:hAnsi="Helvetica" w:cs="Calibri"/>
          <w:color w:val="000000" w:themeColor="text1"/>
          <w:sz w:val="20"/>
          <w:szCs w:val="20"/>
          <w:lang w:val="fr-FR"/>
        </w:rPr>
        <w:t>Mail: nfo@press-n-relations.de</w:t>
      </w:r>
    </w:p>
    <w:p w14:paraId="688F4342" w14:textId="27817847" w:rsidR="00B715C7" w:rsidRPr="00543A5E" w:rsidRDefault="00B0500A" w:rsidP="00FE0764">
      <w:pPr>
        <w:spacing w:after="0" w:line="288" w:lineRule="auto"/>
        <w:ind w:right="1847"/>
        <w:rPr>
          <w:rFonts w:ascii="Helvetica" w:eastAsia="Calibri" w:hAnsi="Helvetica" w:cs="Calibri"/>
          <w:color w:val="000000" w:themeColor="text1"/>
          <w:sz w:val="20"/>
          <w:szCs w:val="20"/>
        </w:rPr>
      </w:pPr>
      <w:r w:rsidRPr="00543A5E">
        <w:rPr>
          <w:rFonts w:ascii="Helvetica" w:eastAsia="Calibri" w:hAnsi="Helvetica" w:cs="Calibri"/>
          <w:color w:val="000000" w:themeColor="text1"/>
          <w:sz w:val="20"/>
          <w:szCs w:val="20"/>
        </w:rPr>
        <w:t>www.</w:t>
      </w:r>
      <w:r w:rsidR="00B715C7" w:rsidRPr="00543A5E">
        <w:rPr>
          <w:rFonts w:ascii="Helvetica" w:eastAsia="Calibri" w:hAnsi="Helvetica" w:cs="Calibri"/>
          <w:color w:val="000000" w:themeColor="text1"/>
          <w:sz w:val="20"/>
          <w:szCs w:val="20"/>
        </w:rPr>
        <w:t>press-n-relations.com</w:t>
      </w:r>
    </w:p>
    <w:p w14:paraId="6CA5AC5D" w14:textId="77777777" w:rsidR="00CC448F" w:rsidRPr="00B715C7" w:rsidRDefault="00CC448F" w:rsidP="00FE0764">
      <w:pPr>
        <w:spacing w:after="0" w:line="288" w:lineRule="auto"/>
        <w:ind w:right="1847"/>
        <w:rPr>
          <w:rFonts w:ascii="Helvetica" w:hAnsi="Helvetica"/>
          <w:color w:val="000000" w:themeColor="text1"/>
          <w:sz w:val="20"/>
          <w:szCs w:val="20"/>
        </w:rPr>
      </w:pPr>
    </w:p>
    <w:p w14:paraId="0E4D714B" w14:textId="77777777" w:rsidR="000424EA" w:rsidRDefault="000424EA" w:rsidP="00FE0764">
      <w:pPr>
        <w:spacing w:afterLines="60" w:after="144" w:line="288" w:lineRule="auto"/>
        <w:ind w:right="1847"/>
        <w:jc w:val="both"/>
        <w:rPr>
          <w:rFonts w:ascii="Helvetica" w:hAnsi="Helvetica"/>
          <w:b/>
          <w:color w:val="000000" w:themeColor="text1"/>
          <w:sz w:val="20"/>
          <w:szCs w:val="20"/>
        </w:rPr>
      </w:pPr>
    </w:p>
    <w:p w14:paraId="6EFAE7D3" w14:textId="6C22CE33" w:rsidR="007B5745" w:rsidRDefault="2B6C24CC" w:rsidP="00FE0764">
      <w:pPr>
        <w:spacing w:afterLines="60" w:after="144" w:line="288" w:lineRule="auto"/>
        <w:ind w:right="1847"/>
        <w:jc w:val="both"/>
        <w:rPr>
          <w:rFonts w:ascii="Helvetica" w:hAnsi="Helvetica"/>
          <w:b/>
          <w:color w:val="000000" w:themeColor="text1"/>
          <w:sz w:val="20"/>
          <w:szCs w:val="20"/>
        </w:rPr>
      </w:pPr>
      <w:r w:rsidRPr="00741B06">
        <w:rPr>
          <w:rFonts w:ascii="Helvetica" w:hAnsi="Helvetica"/>
          <w:b/>
          <w:color w:val="000000" w:themeColor="text1"/>
          <w:sz w:val="20"/>
          <w:szCs w:val="20"/>
        </w:rPr>
        <w:t>Über Steelite International</w:t>
      </w:r>
    </w:p>
    <w:p w14:paraId="6FE12DCE" w14:textId="4C5B4355" w:rsidR="002D19E0" w:rsidRDefault="002D19E0" w:rsidP="00FE0764">
      <w:pPr>
        <w:spacing w:after="0" w:line="288" w:lineRule="auto"/>
        <w:ind w:right="1847"/>
        <w:rPr>
          <w:rFonts w:ascii="Helvetica" w:hAnsi="Helvetica"/>
          <w:color w:val="000000" w:themeColor="text1"/>
          <w:sz w:val="20"/>
          <w:szCs w:val="20"/>
        </w:rPr>
      </w:pPr>
      <w:r w:rsidRPr="00592657">
        <w:rPr>
          <w:rFonts w:ascii="Helvetica" w:hAnsi="Helvetica"/>
          <w:color w:val="000000" w:themeColor="text1"/>
          <w:sz w:val="20"/>
          <w:szCs w:val="20"/>
        </w:rPr>
        <w:t>Steelite International ist ein weltweit führender Hersteller von preisgekrönten Produkten für den gedeckten Tisch und Buffets sowie von Beleuchtungslösungen für das Gastgewerbe.</w:t>
      </w:r>
      <w:r w:rsidR="002D4F85" w:rsidRPr="002D4F85">
        <w:rPr>
          <w:rFonts w:ascii="Helvetica" w:hAnsi="Helvetica"/>
          <w:color w:val="000000" w:themeColor="text1"/>
          <w:sz w:val="20"/>
          <w:szCs w:val="20"/>
        </w:rPr>
        <w:t xml:space="preserve"> </w:t>
      </w:r>
      <w:r w:rsidR="002D4F85">
        <w:rPr>
          <w:rFonts w:ascii="Helvetica" w:hAnsi="Helvetica"/>
          <w:color w:val="000000" w:themeColor="text1"/>
          <w:sz w:val="20"/>
          <w:szCs w:val="20"/>
        </w:rPr>
        <w:t>D</w:t>
      </w:r>
      <w:r w:rsidR="002D4F85" w:rsidRPr="00741B06">
        <w:rPr>
          <w:rFonts w:ascii="Helvetica" w:hAnsi="Helvetica"/>
          <w:color w:val="000000" w:themeColor="text1"/>
          <w:sz w:val="20"/>
          <w:szCs w:val="20"/>
        </w:rPr>
        <w:t xml:space="preserve">ie Wurzeln </w:t>
      </w:r>
      <w:r w:rsidR="002D4F85">
        <w:rPr>
          <w:rFonts w:ascii="Helvetica" w:hAnsi="Helvetica"/>
          <w:color w:val="000000" w:themeColor="text1"/>
          <w:sz w:val="20"/>
          <w:szCs w:val="20"/>
        </w:rPr>
        <w:t>des Unternehmens</w:t>
      </w:r>
      <w:r w:rsidR="002D4F85" w:rsidRPr="00741B06">
        <w:rPr>
          <w:rFonts w:ascii="Helvetica" w:hAnsi="Helvetica"/>
          <w:color w:val="000000" w:themeColor="text1"/>
          <w:sz w:val="20"/>
          <w:szCs w:val="20"/>
        </w:rPr>
        <w:t xml:space="preserve"> reichen in diesem </w:t>
      </w:r>
      <w:r w:rsidR="002D4F85" w:rsidRPr="00741B06">
        <w:rPr>
          <w:rFonts w:ascii="Helvetica" w:hAnsi="Helvetica"/>
          <w:color w:val="000000" w:themeColor="text1"/>
          <w:sz w:val="20"/>
          <w:szCs w:val="20"/>
        </w:rPr>
        <w:lastRenderedPageBreak/>
        <w:t>Wirtschaftszweig mehr als 100 Jahre zurück</w:t>
      </w:r>
      <w:r w:rsidR="002D4F85">
        <w:rPr>
          <w:rFonts w:ascii="Helvetica" w:hAnsi="Helvetica"/>
          <w:color w:val="000000" w:themeColor="text1"/>
          <w:sz w:val="20"/>
          <w:szCs w:val="20"/>
        </w:rPr>
        <w:t xml:space="preserve">. </w:t>
      </w:r>
      <w:r w:rsidR="00CE6DD1">
        <w:rPr>
          <w:rFonts w:ascii="Helvetica" w:hAnsi="Helvetica"/>
          <w:color w:val="000000" w:themeColor="text1"/>
          <w:sz w:val="20"/>
          <w:szCs w:val="20"/>
        </w:rPr>
        <w:t xml:space="preserve">Heute werden im Stammwerk in </w:t>
      </w:r>
      <w:r w:rsidRPr="00592657">
        <w:rPr>
          <w:rFonts w:ascii="Helvetica" w:hAnsi="Helvetica"/>
          <w:color w:val="000000" w:themeColor="text1"/>
          <w:sz w:val="20"/>
          <w:szCs w:val="20"/>
        </w:rPr>
        <w:t>Stoke-on-Trent, England</w:t>
      </w:r>
      <w:r w:rsidR="00AB0F2C">
        <w:rPr>
          <w:rFonts w:ascii="Helvetica" w:hAnsi="Helvetica"/>
          <w:color w:val="000000" w:themeColor="text1"/>
          <w:sz w:val="20"/>
          <w:szCs w:val="20"/>
        </w:rPr>
        <w:t xml:space="preserve">, rund eine halbe Million Produkte </w:t>
      </w:r>
      <w:r w:rsidR="00950F0B">
        <w:rPr>
          <w:rFonts w:ascii="Helvetica" w:hAnsi="Helvetica"/>
          <w:color w:val="000000" w:themeColor="text1"/>
          <w:sz w:val="20"/>
          <w:szCs w:val="20"/>
        </w:rPr>
        <w:t>p</w:t>
      </w:r>
      <w:r w:rsidR="002D4F85" w:rsidRPr="00741B06">
        <w:rPr>
          <w:rFonts w:ascii="Helvetica" w:hAnsi="Helvetica"/>
          <w:color w:val="000000" w:themeColor="text1"/>
          <w:sz w:val="20"/>
          <w:szCs w:val="20"/>
        </w:rPr>
        <w:t xml:space="preserve">ro Woche </w:t>
      </w:r>
      <w:r w:rsidR="00CE6DD1">
        <w:rPr>
          <w:rFonts w:ascii="Helvetica" w:hAnsi="Helvetica"/>
          <w:color w:val="000000" w:themeColor="text1"/>
          <w:sz w:val="20"/>
          <w:szCs w:val="20"/>
        </w:rPr>
        <w:t xml:space="preserve">produziert und in die ganze Welt geliefert. </w:t>
      </w:r>
      <w:r w:rsidR="00846909" w:rsidRPr="009054D2">
        <w:rPr>
          <w:rFonts w:ascii="Helvetica" w:hAnsi="Helvetica"/>
          <w:color w:val="000000" w:themeColor="text1"/>
          <w:sz w:val="20"/>
          <w:szCs w:val="20"/>
        </w:rPr>
        <w:t xml:space="preserve">In Form der Steelite International Deutschland GmbH ist das Unternehmen seit 1986 auf dem deutschen aktiv vertreten. </w:t>
      </w:r>
      <w:r w:rsidR="00CE6DD1">
        <w:rPr>
          <w:rFonts w:ascii="Helvetica" w:hAnsi="Helvetica"/>
          <w:color w:val="000000" w:themeColor="text1"/>
          <w:sz w:val="20"/>
          <w:szCs w:val="20"/>
        </w:rPr>
        <w:t xml:space="preserve">Mit seinen Produkten ist Steelite </w:t>
      </w:r>
      <w:r w:rsidR="00CE6DD1" w:rsidRPr="00CE6DD1">
        <w:rPr>
          <w:rFonts w:ascii="Helvetica" w:hAnsi="Helvetica"/>
          <w:color w:val="000000" w:themeColor="text1"/>
          <w:sz w:val="20"/>
          <w:szCs w:val="20"/>
        </w:rPr>
        <w:t xml:space="preserve">International </w:t>
      </w:r>
      <w:r w:rsidR="00CE6DD1">
        <w:rPr>
          <w:rFonts w:ascii="Helvetica" w:hAnsi="Helvetica"/>
          <w:color w:val="000000" w:themeColor="text1"/>
          <w:sz w:val="20"/>
          <w:szCs w:val="20"/>
        </w:rPr>
        <w:t>zuverlässiger Partner verschiedener Br</w:t>
      </w:r>
      <w:r w:rsidR="00CE6DD1" w:rsidRPr="00B5198F">
        <w:rPr>
          <w:rFonts w:ascii="Helvetica" w:hAnsi="Helvetica"/>
          <w:color w:val="000000" w:themeColor="text1"/>
          <w:sz w:val="20"/>
          <w:szCs w:val="20"/>
        </w:rPr>
        <w:t>anche</w:t>
      </w:r>
      <w:r w:rsidR="00B5198F" w:rsidRPr="00B5198F">
        <w:rPr>
          <w:rFonts w:ascii="Helvetica" w:hAnsi="Helvetica"/>
          <w:color w:val="000000" w:themeColor="text1"/>
          <w:sz w:val="20"/>
          <w:szCs w:val="20"/>
        </w:rPr>
        <w:t>n</w:t>
      </w:r>
      <w:r w:rsidR="00B5198F">
        <w:rPr>
          <w:rFonts w:ascii="Helvetica" w:hAnsi="Helvetica"/>
          <w:color w:val="000000" w:themeColor="text1"/>
          <w:sz w:val="20"/>
          <w:szCs w:val="20"/>
        </w:rPr>
        <w:t>,</w:t>
      </w:r>
      <w:r w:rsidR="00CE6DD1" w:rsidRPr="00B3677F">
        <w:rPr>
          <w:rFonts w:ascii="Helvetica" w:hAnsi="Helvetica"/>
          <w:color w:val="FF0000"/>
          <w:sz w:val="20"/>
          <w:szCs w:val="20"/>
        </w:rPr>
        <w:t xml:space="preserve"> </w:t>
      </w:r>
      <w:r w:rsidR="00CE6DD1">
        <w:rPr>
          <w:rFonts w:ascii="Helvetica" w:hAnsi="Helvetica"/>
          <w:color w:val="000000" w:themeColor="text1"/>
          <w:sz w:val="20"/>
          <w:szCs w:val="20"/>
        </w:rPr>
        <w:t xml:space="preserve">darunter </w:t>
      </w:r>
      <w:r w:rsidR="00CE6DD1" w:rsidRPr="00CE6DD1">
        <w:rPr>
          <w:rFonts w:ascii="Helvetica" w:hAnsi="Helvetica"/>
          <w:color w:val="000000" w:themeColor="text1"/>
          <w:sz w:val="20"/>
          <w:szCs w:val="20"/>
        </w:rPr>
        <w:t>Restaurants, Casinos und Hotels</w:t>
      </w:r>
      <w:r w:rsidR="00CE6DD1">
        <w:rPr>
          <w:rFonts w:ascii="Helvetica" w:hAnsi="Helvetica"/>
          <w:color w:val="000000" w:themeColor="text1"/>
          <w:sz w:val="20"/>
          <w:szCs w:val="20"/>
        </w:rPr>
        <w:t xml:space="preserve">, </w:t>
      </w:r>
      <w:r w:rsidR="00CE6DD1" w:rsidRPr="00CE6DD1">
        <w:rPr>
          <w:rFonts w:ascii="Helvetica" w:hAnsi="Helvetica"/>
          <w:color w:val="000000" w:themeColor="text1"/>
          <w:sz w:val="20"/>
          <w:szCs w:val="20"/>
        </w:rPr>
        <w:t>Betriebsrestaurants und Seniorenheim</w:t>
      </w:r>
      <w:r w:rsidR="00CE6DD1" w:rsidRPr="00CC7B5E">
        <w:rPr>
          <w:rFonts w:ascii="Helvetica" w:hAnsi="Helvetica"/>
          <w:color w:val="000000" w:themeColor="text1"/>
          <w:sz w:val="20"/>
          <w:szCs w:val="20"/>
        </w:rPr>
        <w:t>e</w:t>
      </w:r>
      <w:r w:rsidR="00B3677F" w:rsidRPr="00CC7B5E">
        <w:rPr>
          <w:rFonts w:ascii="Helvetica" w:hAnsi="Helvetica"/>
          <w:color w:val="000000" w:themeColor="text1"/>
          <w:sz w:val="20"/>
          <w:szCs w:val="20"/>
        </w:rPr>
        <w:t>,</w:t>
      </w:r>
      <w:r w:rsidR="00B5198F" w:rsidRPr="00CC7B5E">
        <w:rPr>
          <w:rFonts w:ascii="Helvetica" w:hAnsi="Helvetica"/>
          <w:color w:val="000000" w:themeColor="text1"/>
          <w:sz w:val="20"/>
          <w:szCs w:val="20"/>
        </w:rPr>
        <w:t xml:space="preserve"> </w:t>
      </w:r>
      <w:r w:rsidR="00CE6DD1" w:rsidRPr="00CE6DD1">
        <w:rPr>
          <w:rFonts w:ascii="Helvetica" w:hAnsi="Helvetica"/>
          <w:color w:val="000000" w:themeColor="text1"/>
          <w:sz w:val="20"/>
          <w:szCs w:val="20"/>
        </w:rPr>
        <w:t>Catering-Unternehmen und Kreuzfahrtgesellschaften</w:t>
      </w:r>
      <w:r w:rsidR="00CE6DD1">
        <w:rPr>
          <w:rFonts w:ascii="Helvetica" w:hAnsi="Helvetica"/>
          <w:color w:val="000000" w:themeColor="text1"/>
          <w:sz w:val="20"/>
          <w:szCs w:val="20"/>
        </w:rPr>
        <w:t xml:space="preserve"> sowie</w:t>
      </w:r>
      <w:r w:rsidR="00CE6DD1" w:rsidRPr="00B3677F">
        <w:rPr>
          <w:rFonts w:ascii="Helvetica" w:hAnsi="Helvetica"/>
          <w:sz w:val="20"/>
          <w:szCs w:val="20"/>
        </w:rPr>
        <w:t xml:space="preserve"> die</w:t>
      </w:r>
      <w:r w:rsidR="00CC7B5E">
        <w:rPr>
          <w:rFonts w:ascii="Helvetica" w:hAnsi="Helvetica"/>
          <w:sz w:val="20"/>
          <w:szCs w:val="20"/>
        </w:rPr>
        <w:t xml:space="preserve"> </w:t>
      </w:r>
      <w:r w:rsidR="00CE6DD1">
        <w:rPr>
          <w:rFonts w:ascii="Helvetica" w:hAnsi="Helvetica"/>
          <w:color w:val="000000" w:themeColor="text1"/>
          <w:sz w:val="20"/>
          <w:szCs w:val="20"/>
        </w:rPr>
        <w:t>Freizeitindustrie</w:t>
      </w:r>
      <w:r w:rsidR="004C5A80">
        <w:rPr>
          <w:rFonts w:ascii="Helvetica" w:hAnsi="Helvetica"/>
          <w:color w:val="000000" w:themeColor="text1"/>
          <w:sz w:val="20"/>
          <w:szCs w:val="20"/>
        </w:rPr>
        <w:t>.</w:t>
      </w:r>
    </w:p>
    <w:p w14:paraId="04430D41" w14:textId="77777777" w:rsidR="000424EA" w:rsidRPr="00543A5E" w:rsidRDefault="000424EA" w:rsidP="00FE0764">
      <w:pPr>
        <w:spacing w:after="0" w:line="288" w:lineRule="auto"/>
        <w:ind w:right="1847"/>
        <w:rPr>
          <w:rFonts w:ascii="Helvetica" w:hAnsi="Helvetica"/>
          <w:color w:val="000000" w:themeColor="text1"/>
          <w:sz w:val="20"/>
          <w:szCs w:val="20"/>
        </w:rPr>
      </w:pPr>
    </w:p>
    <w:p w14:paraId="57F2B851" w14:textId="6C7FF767" w:rsidR="000424EA" w:rsidRPr="00741B06" w:rsidRDefault="000424EA" w:rsidP="00FE0764">
      <w:pPr>
        <w:spacing w:after="0" w:line="288" w:lineRule="auto"/>
        <w:ind w:right="1847"/>
        <w:rPr>
          <w:rFonts w:ascii="Helvetica" w:eastAsia="Calibri" w:hAnsi="Helvetica" w:cs="Calibri"/>
          <w:color w:val="000000" w:themeColor="text1"/>
          <w:sz w:val="20"/>
          <w:szCs w:val="20"/>
          <w:lang w:val="en-US"/>
        </w:rPr>
      </w:pPr>
      <w:r w:rsidRPr="00741B06">
        <w:rPr>
          <w:rFonts w:ascii="Helvetica" w:hAnsi="Helvetica"/>
          <w:color w:val="000000" w:themeColor="text1"/>
          <w:sz w:val="20"/>
          <w:szCs w:val="20"/>
          <w:lang w:val="en-US"/>
        </w:rPr>
        <w:t xml:space="preserve">Facebook: </w:t>
      </w:r>
      <w:hyperlink r:id="rId9">
        <w:r w:rsidRPr="00741B06">
          <w:rPr>
            <w:rStyle w:val="Hyperlink"/>
            <w:rFonts w:ascii="Helvetica" w:hAnsi="Helvetica"/>
            <w:color w:val="000000" w:themeColor="text1"/>
            <w:sz w:val="20"/>
            <w:szCs w:val="20"/>
            <w:lang w:val="en-US"/>
          </w:rPr>
          <w:t>https://</w:t>
        </w:r>
        <w:proofErr w:type="spellStart"/>
        <w:r w:rsidRPr="00741B06">
          <w:rPr>
            <w:rStyle w:val="Hyperlink"/>
            <w:rFonts w:ascii="Helvetica" w:hAnsi="Helvetica"/>
            <w:color w:val="000000" w:themeColor="text1"/>
            <w:sz w:val="20"/>
            <w:szCs w:val="20"/>
            <w:lang w:val="en-US"/>
          </w:rPr>
          <w:t>www.facebook.com</w:t>
        </w:r>
        <w:proofErr w:type="spellEnd"/>
        <w:r w:rsidRPr="00741B06">
          <w:rPr>
            <w:rStyle w:val="Hyperlink"/>
            <w:rFonts w:ascii="Helvetica" w:hAnsi="Helvetica"/>
            <w:color w:val="000000" w:themeColor="text1"/>
            <w:sz w:val="20"/>
            <w:szCs w:val="20"/>
            <w:lang w:val="en-US"/>
          </w:rPr>
          <w:t>/</w:t>
        </w:r>
        <w:proofErr w:type="spellStart"/>
        <w:r w:rsidRPr="00741B06">
          <w:rPr>
            <w:rStyle w:val="Hyperlink"/>
            <w:rFonts w:ascii="Helvetica" w:hAnsi="Helvetica"/>
            <w:color w:val="000000" w:themeColor="text1"/>
            <w:sz w:val="20"/>
            <w:szCs w:val="20"/>
            <w:lang w:val="en-US"/>
          </w:rPr>
          <w:t>SteeliteInternationalEMEA</w:t>
        </w:r>
        <w:proofErr w:type="spellEnd"/>
      </w:hyperlink>
    </w:p>
    <w:p w14:paraId="1595E78D" w14:textId="77777777" w:rsidR="000424EA" w:rsidRPr="00741B06" w:rsidRDefault="000424EA" w:rsidP="00FE0764">
      <w:pPr>
        <w:spacing w:after="0" w:line="288" w:lineRule="auto"/>
        <w:ind w:right="1847"/>
        <w:rPr>
          <w:rFonts w:ascii="Helvetica" w:eastAsia="Calibri" w:hAnsi="Helvetica" w:cs="Calibri"/>
          <w:color w:val="000000" w:themeColor="text1"/>
          <w:sz w:val="20"/>
          <w:szCs w:val="20"/>
        </w:rPr>
      </w:pPr>
      <w:r w:rsidRPr="00741B06">
        <w:rPr>
          <w:rFonts w:ascii="Helvetica" w:hAnsi="Helvetica"/>
          <w:color w:val="000000" w:themeColor="text1"/>
          <w:sz w:val="20"/>
          <w:szCs w:val="20"/>
        </w:rPr>
        <w:t xml:space="preserve">Instagram: </w:t>
      </w:r>
      <w:hyperlink r:id="rId10">
        <w:r w:rsidRPr="00741B06">
          <w:rPr>
            <w:rStyle w:val="Hyperlink"/>
            <w:rFonts w:ascii="Helvetica" w:hAnsi="Helvetica"/>
            <w:color w:val="000000" w:themeColor="text1"/>
            <w:sz w:val="20"/>
            <w:szCs w:val="20"/>
          </w:rPr>
          <w:t>https://www.instagram.com/steelite_emea/</w:t>
        </w:r>
      </w:hyperlink>
    </w:p>
    <w:p w14:paraId="32E0C3D2" w14:textId="77777777" w:rsidR="000424EA" w:rsidRPr="00741B06" w:rsidRDefault="000424EA" w:rsidP="00FE0764">
      <w:pPr>
        <w:spacing w:after="0" w:line="288" w:lineRule="auto"/>
        <w:ind w:right="1847"/>
        <w:rPr>
          <w:rFonts w:ascii="Helvetica" w:eastAsia="Calibri" w:hAnsi="Helvetica" w:cs="Calibri"/>
          <w:color w:val="000000" w:themeColor="text1"/>
          <w:sz w:val="20"/>
          <w:szCs w:val="20"/>
          <w:lang w:val="en-US"/>
        </w:rPr>
      </w:pPr>
      <w:r w:rsidRPr="00741B06">
        <w:rPr>
          <w:rFonts w:ascii="Helvetica" w:hAnsi="Helvetica"/>
          <w:color w:val="000000" w:themeColor="text1"/>
          <w:sz w:val="20"/>
          <w:szCs w:val="20"/>
          <w:lang w:val="en-US"/>
        </w:rPr>
        <w:t xml:space="preserve">Twitter: </w:t>
      </w:r>
      <w:hyperlink r:id="rId11">
        <w:r w:rsidRPr="00741B06">
          <w:rPr>
            <w:rStyle w:val="Hyperlink"/>
            <w:rFonts w:ascii="Helvetica" w:hAnsi="Helvetica"/>
            <w:color w:val="000000" w:themeColor="text1"/>
            <w:sz w:val="20"/>
            <w:szCs w:val="20"/>
            <w:lang w:val="en-US"/>
          </w:rPr>
          <w:t>https://</w:t>
        </w:r>
        <w:proofErr w:type="spellStart"/>
        <w:r w:rsidRPr="00741B06">
          <w:rPr>
            <w:rStyle w:val="Hyperlink"/>
            <w:rFonts w:ascii="Helvetica" w:hAnsi="Helvetica"/>
            <w:color w:val="000000" w:themeColor="text1"/>
            <w:sz w:val="20"/>
            <w:szCs w:val="20"/>
            <w:lang w:val="en-US"/>
          </w:rPr>
          <w:t>twitter.com</w:t>
        </w:r>
        <w:proofErr w:type="spellEnd"/>
        <w:r w:rsidRPr="00741B06">
          <w:rPr>
            <w:rStyle w:val="Hyperlink"/>
            <w:rFonts w:ascii="Helvetica" w:hAnsi="Helvetica"/>
            <w:color w:val="000000" w:themeColor="text1"/>
            <w:sz w:val="20"/>
            <w:szCs w:val="20"/>
            <w:lang w:val="en-US"/>
          </w:rPr>
          <w:t>/</w:t>
        </w:r>
        <w:proofErr w:type="spellStart"/>
        <w:r w:rsidRPr="00741B06">
          <w:rPr>
            <w:rStyle w:val="Hyperlink"/>
            <w:rFonts w:ascii="Helvetica" w:hAnsi="Helvetica"/>
            <w:color w:val="000000" w:themeColor="text1"/>
            <w:sz w:val="20"/>
            <w:szCs w:val="20"/>
            <w:lang w:val="en-US"/>
          </w:rPr>
          <w:t>SteeliteEMEA</w:t>
        </w:r>
        <w:proofErr w:type="spellEnd"/>
      </w:hyperlink>
    </w:p>
    <w:p w14:paraId="73C52095" w14:textId="77777777" w:rsidR="000424EA" w:rsidRPr="00741B06" w:rsidRDefault="000424EA" w:rsidP="00FE0764">
      <w:pPr>
        <w:spacing w:after="0" w:line="288" w:lineRule="auto"/>
        <w:ind w:right="1847"/>
        <w:rPr>
          <w:rFonts w:ascii="Helvetica" w:eastAsia="Calibri" w:hAnsi="Helvetica" w:cs="Calibri"/>
          <w:color w:val="000000" w:themeColor="text1"/>
          <w:sz w:val="20"/>
          <w:szCs w:val="20"/>
          <w:lang w:val="en-US"/>
        </w:rPr>
      </w:pPr>
      <w:r w:rsidRPr="00741B06">
        <w:rPr>
          <w:rFonts w:ascii="Helvetica" w:hAnsi="Helvetica"/>
          <w:color w:val="000000" w:themeColor="text1"/>
          <w:sz w:val="20"/>
          <w:szCs w:val="20"/>
          <w:lang w:val="en-US"/>
        </w:rPr>
        <w:t xml:space="preserve">LinkedIn: </w:t>
      </w:r>
      <w:hyperlink r:id="rId12">
        <w:r w:rsidRPr="00741B06">
          <w:rPr>
            <w:rStyle w:val="Hyperlink"/>
            <w:rFonts w:ascii="Helvetica" w:hAnsi="Helvetica"/>
            <w:color w:val="000000" w:themeColor="text1"/>
            <w:sz w:val="20"/>
            <w:szCs w:val="20"/>
            <w:lang w:val="en-US"/>
          </w:rPr>
          <w:t>https://</w:t>
        </w:r>
        <w:proofErr w:type="spellStart"/>
        <w:r w:rsidRPr="00741B06">
          <w:rPr>
            <w:rStyle w:val="Hyperlink"/>
            <w:rFonts w:ascii="Helvetica" w:hAnsi="Helvetica"/>
            <w:color w:val="000000" w:themeColor="text1"/>
            <w:sz w:val="20"/>
            <w:szCs w:val="20"/>
            <w:lang w:val="en-US"/>
          </w:rPr>
          <w:t>www.linkedin.com</w:t>
        </w:r>
        <w:proofErr w:type="spellEnd"/>
        <w:r w:rsidRPr="00741B06">
          <w:rPr>
            <w:rStyle w:val="Hyperlink"/>
            <w:rFonts w:ascii="Helvetica" w:hAnsi="Helvetica"/>
            <w:color w:val="000000" w:themeColor="text1"/>
            <w:sz w:val="20"/>
            <w:szCs w:val="20"/>
            <w:lang w:val="en-US"/>
          </w:rPr>
          <w:t>/company/</w:t>
        </w:r>
        <w:proofErr w:type="spellStart"/>
        <w:r w:rsidRPr="00741B06">
          <w:rPr>
            <w:rStyle w:val="Hyperlink"/>
            <w:rFonts w:ascii="Helvetica" w:hAnsi="Helvetica"/>
            <w:color w:val="000000" w:themeColor="text1"/>
            <w:sz w:val="20"/>
            <w:szCs w:val="20"/>
            <w:lang w:val="en-US"/>
          </w:rPr>
          <w:t>steelite</w:t>
        </w:r>
        <w:proofErr w:type="spellEnd"/>
        <w:r w:rsidRPr="00741B06">
          <w:rPr>
            <w:rStyle w:val="Hyperlink"/>
            <w:rFonts w:ascii="Helvetica" w:hAnsi="Helvetica"/>
            <w:color w:val="000000" w:themeColor="text1"/>
            <w:sz w:val="20"/>
            <w:szCs w:val="20"/>
            <w:lang w:val="en-US"/>
          </w:rPr>
          <w:t>-international</w:t>
        </w:r>
      </w:hyperlink>
    </w:p>
    <w:p w14:paraId="490B7776" w14:textId="77777777" w:rsidR="000424EA" w:rsidRDefault="000424EA" w:rsidP="00FE0764">
      <w:pPr>
        <w:spacing w:after="0" w:line="288" w:lineRule="auto"/>
        <w:ind w:right="1847"/>
        <w:rPr>
          <w:rFonts w:ascii="Helvetica" w:hAnsi="Helvetica"/>
          <w:color w:val="000000" w:themeColor="text1"/>
          <w:sz w:val="20"/>
          <w:szCs w:val="20"/>
          <w:lang w:val="en-US"/>
        </w:rPr>
      </w:pPr>
    </w:p>
    <w:p w14:paraId="24FEF701" w14:textId="77777777" w:rsidR="00A501AB" w:rsidRPr="000424EA" w:rsidRDefault="00A501AB" w:rsidP="00FE0764">
      <w:pPr>
        <w:spacing w:after="0" w:line="288" w:lineRule="auto"/>
        <w:ind w:right="1847"/>
        <w:rPr>
          <w:rFonts w:ascii="Helvetica" w:hAnsi="Helvetica"/>
          <w:color w:val="000000" w:themeColor="text1"/>
          <w:sz w:val="20"/>
          <w:szCs w:val="20"/>
          <w:lang w:val="en-US"/>
        </w:rPr>
      </w:pPr>
    </w:p>
    <w:p w14:paraId="5B0CF39D" w14:textId="77777777" w:rsidR="00246978" w:rsidRPr="00543A5E" w:rsidRDefault="00246978" w:rsidP="00FE0764">
      <w:pPr>
        <w:spacing w:after="0" w:line="288" w:lineRule="auto"/>
        <w:ind w:right="1847"/>
        <w:rPr>
          <w:rFonts w:ascii="Helvetica" w:hAnsi="Helvetica"/>
          <w:color w:val="000000" w:themeColor="text1"/>
          <w:sz w:val="20"/>
          <w:szCs w:val="20"/>
          <w:lang w:val="en-US"/>
        </w:rPr>
      </w:pPr>
    </w:p>
    <w:sectPr w:rsidR="00246978" w:rsidRPr="00543A5E" w:rsidSect="00A528FC">
      <w:headerReference w:type="default" r:id="rId13"/>
      <w:pgSz w:w="12240" w:h="15840"/>
      <w:pgMar w:top="2993" w:right="1440" w:bottom="1107"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DC6D7D" w14:textId="77777777" w:rsidR="008379BD" w:rsidRDefault="008379BD" w:rsidP="00246978">
      <w:pPr>
        <w:spacing w:after="0" w:line="240" w:lineRule="auto"/>
      </w:pPr>
      <w:r>
        <w:separator/>
      </w:r>
    </w:p>
  </w:endnote>
  <w:endnote w:type="continuationSeparator" w:id="0">
    <w:p w14:paraId="1D403C15" w14:textId="77777777" w:rsidR="008379BD" w:rsidRDefault="008379BD" w:rsidP="002469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19EC7" w14:textId="77777777" w:rsidR="008379BD" w:rsidRDefault="008379BD" w:rsidP="00246978">
      <w:pPr>
        <w:spacing w:after="0" w:line="240" w:lineRule="auto"/>
      </w:pPr>
      <w:r>
        <w:separator/>
      </w:r>
    </w:p>
  </w:footnote>
  <w:footnote w:type="continuationSeparator" w:id="0">
    <w:p w14:paraId="6E744119" w14:textId="77777777" w:rsidR="008379BD" w:rsidRDefault="008379BD" w:rsidP="002469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E80BC" w14:textId="00879A62" w:rsidR="00246978" w:rsidRDefault="00246978">
    <w:pPr>
      <w:pStyle w:val="Kopfzeile"/>
    </w:pPr>
    <w:r w:rsidRPr="00246978">
      <w:rPr>
        <w:rFonts w:ascii="Helvetica" w:hAnsi="Helvetica"/>
        <w:noProof/>
        <w:sz w:val="20"/>
        <w:szCs w:val="20"/>
      </w:rPr>
      <w:drawing>
        <wp:anchor distT="0" distB="0" distL="114300" distR="114300" simplePos="0" relativeHeight="251659264" behindDoc="0" locked="0" layoutInCell="1" allowOverlap="1" wp14:anchorId="6CFA5FDD" wp14:editId="710C4610">
          <wp:simplePos x="0" y="0"/>
          <wp:positionH relativeFrom="column">
            <wp:posOffset>5189855</wp:posOffset>
          </wp:positionH>
          <wp:positionV relativeFrom="paragraph">
            <wp:posOffset>72439</wp:posOffset>
          </wp:positionV>
          <wp:extent cx="1144800" cy="658800"/>
          <wp:effectExtent l="0" t="0" r="0" b="1905"/>
          <wp:wrapNone/>
          <wp:docPr id="1672585306" name="Picture 2096309494"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309494" name="Picture 2096309494" descr="Ein Bild, das Schwarz, Dunkelheit enthält.&#10;&#10;Automatisch generierte Beschreibu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44800" cy="658800"/>
                  </a:xfrm>
                  <a:prstGeom prst="rect">
                    <a:avLst/>
                  </a:prstGeom>
                </pic:spPr>
              </pic:pic>
            </a:graphicData>
          </a:graphic>
          <wp14:sizeRelH relativeFrom="margin">
            <wp14:pctWidth>0</wp14:pctWidth>
          </wp14:sizeRelH>
          <wp14:sizeRelV relativeFrom="margin">
            <wp14:pctHeight>0</wp14:pctHeight>
          </wp14:sizeRelV>
        </wp:anchor>
      </w:drawing>
    </w:r>
  </w:p>
  <w:p w14:paraId="7357D40D" w14:textId="72F372CA" w:rsidR="00246978" w:rsidRDefault="00246978">
    <w:pPr>
      <w:pStyle w:val="Kopfzeile"/>
    </w:pPr>
  </w:p>
  <w:p w14:paraId="14BF075F" w14:textId="77777777" w:rsidR="00246978" w:rsidRDefault="00246978">
    <w:pPr>
      <w:pStyle w:val="Kopfzeile"/>
    </w:pPr>
  </w:p>
  <w:p w14:paraId="74988200" w14:textId="77777777" w:rsidR="00246978" w:rsidRDefault="00246978" w:rsidP="00246978">
    <w:pPr>
      <w:spacing w:after="0" w:line="288" w:lineRule="auto"/>
      <w:ind w:right="1847"/>
      <w:rPr>
        <w:rFonts w:ascii="Helvetica" w:hAnsi="Helvetica"/>
        <w:b/>
        <w:color w:val="000000" w:themeColor="text1"/>
        <w:sz w:val="20"/>
        <w:szCs w:val="20"/>
      </w:rPr>
    </w:pPr>
  </w:p>
  <w:p w14:paraId="7F2C6722" w14:textId="77777777" w:rsidR="00246978" w:rsidRDefault="00246978" w:rsidP="00246978">
    <w:pPr>
      <w:spacing w:after="0" w:line="288" w:lineRule="auto"/>
      <w:ind w:right="1847"/>
      <w:rPr>
        <w:rFonts w:ascii="Helvetica" w:hAnsi="Helvetica"/>
        <w:b/>
        <w:color w:val="000000" w:themeColor="text1"/>
        <w:sz w:val="20"/>
        <w:szCs w:val="20"/>
      </w:rPr>
    </w:pPr>
  </w:p>
  <w:p w14:paraId="2212C87B" w14:textId="41EBDAC1" w:rsidR="00246978" w:rsidRPr="00246978" w:rsidRDefault="00246978" w:rsidP="00246978">
    <w:pPr>
      <w:spacing w:after="0" w:line="288" w:lineRule="auto"/>
      <w:ind w:right="1847"/>
      <w:rPr>
        <w:rFonts w:ascii="Helvetica" w:eastAsia="Calibri Light" w:hAnsi="Helvetica" w:cs="Calibri Light"/>
        <w:sz w:val="20"/>
        <w:szCs w:val="20"/>
      </w:rPr>
    </w:pPr>
    <w:r>
      <w:rPr>
        <w:rFonts w:ascii="Helvetica" w:hAnsi="Helvetica"/>
        <w:b/>
        <w:color w:val="000000" w:themeColor="text1"/>
        <w:sz w:val="20"/>
        <w:szCs w:val="20"/>
      </w:rPr>
      <w:t xml:space="preserve">PRESSEINFORMATION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4A25FA"/>
    <w:multiLevelType w:val="multilevel"/>
    <w:tmpl w:val="68F64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7B5204C"/>
    <w:multiLevelType w:val="multilevel"/>
    <w:tmpl w:val="9490C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82539970">
    <w:abstractNumId w:val="1"/>
  </w:num>
  <w:num w:numId="2" w16cid:durableId="843492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A7AF981"/>
    <w:rsid w:val="000243B8"/>
    <w:rsid w:val="00034A12"/>
    <w:rsid w:val="000424EA"/>
    <w:rsid w:val="00057234"/>
    <w:rsid w:val="00057270"/>
    <w:rsid w:val="00060A9C"/>
    <w:rsid w:val="00061BA3"/>
    <w:rsid w:val="00073FDA"/>
    <w:rsid w:val="00074AA6"/>
    <w:rsid w:val="00075EF7"/>
    <w:rsid w:val="00080DB0"/>
    <w:rsid w:val="00085FBA"/>
    <w:rsid w:val="00086809"/>
    <w:rsid w:val="00092DF7"/>
    <w:rsid w:val="00096031"/>
    <w:rsid w:val="000A0EEC"/>
    <w:rsid w:val="000A1B65"/>
    <w:rsid w:val="000A617A"/>
    <w:rsid w:val="000B29D0"/>
    <w:rsid w:val="000B2B50"/>
    <w:rsid w:val="000B4A8D"/>
    <w:rsid w:val="000B4D89"/>
    <w:rsid w:val="000B6BEC"/>
    <w:rsid w:val="000B7EDB"/>
    <w:rsid w:val="000D6913"/>
    <w:rsid w:val="000D7BA7"/>
    <w:rsid w:val="000E1D31"/>
    <w:rsid w:val="000E3293"/>
    <w:rsid w:val="000E3BB5"/>
    <w:rsid w:val="000E3D34"/>
    <w:rsid w:val="000E3F4E"/>
    <w:rsid w:val="000F0461"/>
    <w:rsid w:val="000F37CB"/>
    <w:rsid w:val="001021F1"/>
    <w:rsid w:val="00103041"/>
    <w:rsid w:val="0010470D"/>
    <w:rsid w:val="00115879"/>
    <w:rsid w:val="00116BC5"/>
    <w:rsid w:val="001211EB"/>
    <w:rsid w:val="001232B4"/>
    <w:rsid w:val="0012458B"/>
    <w:rsid w:val="00125290"/>
    <w:rsid w:val="00126F91"/>
    <w:rsid w:val="00132AA0"/>
    <w:rsid w:val="00136749"/>
    <w:rsid w:val="001400E5"/>
    <w:rsid w:val="001437E4"/>
    <w:rsid w:val="001457A1"/>
    <w:rsid w:val="001462B8"/>
    <w:rsid w:val="00151C4B"/>
    <w:rsid w:val="00155796"/>
    <w:rsid w:val="00160B42"/>
    <w:rsid w:val="00163496"/>
    <w:rsid w:val="00165D0C"/>
    <w:rsid w:val="00172045"/>
    <w:rsid w:val="00173F67"/>
    <w:rsid w:val="00186FAD"/>
    <w:rsid w:val="00192547"/>
    <w:rsid w:val="00192F12"/>
    <w:rsid w:val="00193898"/>
    <w:rsid w:val="00195934"/>
    <w:rsid w:val="00197C1D"/>
    <w:rsid w:val="001A0558"/>
    <w:rsid w:val="001A19DF"/>
    <w:rsid w:val="001A7339"/>
    <w:rsid w:val="001B130D"/>
    <w:rsid w:val="001B34C2"/>
    <w:rsid w:val="001C11F7"/>
    <w:rsid w:val="001C1F4C"/>
    <w:rsid w:val="001C40D0"/>
    <w:rsid w:val="001C762B"/>
    <w:rsid w:val="001D6DB2"/>
    <w:rsid w:val="001D6FF1"/>
    <w:rsid w:val="001E0670"/>
    <w:rsid w:val="001E16DD"/>
    <w:rsid w:val="001E376A"/>
    <w:rsid w:val="001F3916"/>
    <w:rsid w:val="001F62C5"/>
    <w:rsid w:val="00200BDB"/>
    <w:rsid w:val="00204721"/>
    <w:rsid w:val="00207F9E"/>
    <w:rsid w:val="00210FF1"/>
    <w:rsid w:val="00213CDE"/>
    <w:rsid w:val="002169DC"/>
    <w:rsid w:val="002224E4"/>
    <w:rsid w:val="002262DB"/>
    <w:rsid w:val="00233C82"/>
    <w:rsid w:val="00246978"/>
    <w:rsid w:val="00251DFD"/>
    <w:rsid w:val="00255CE5"/>
    <w:rsid w:val="00261140"/>
    <w:rsid w:val="00272F73"/>
    <w:rsid w:val="00291862"/>
    <w:rsid w:val="00292D88"/>
    <w:rsid w:val="002A47E0"/>
    <w:rsid w:val="002A60C3"/>
    <w:rsid w:val="002A64C2"/>
    <w:rsid w:val="002A7C31"/>
    <w:rsid w:val="002C1055"/>
    <w:rsid w:val="002C3541"/>
    <w:rsid w:val="002C51EC"/>
    <w:rsid w:val="002D19E0"/>
    <w:rsid w:val="002D4F85"/>
    <w:rsid w:val="002D7B3E"/>
    <w:rsid w:val="002E31D6"/>
    <w:rsid w:val="002E5F93"/>
    <w:rsid w:val="002E777C"/>
    <w:rsid w:val="003008F3"/>
    <w:rsid w:val="00300E3D"/>
    <w:rsid w:val="00303C99"/>
    <w:rsid w:val="00307A35"/>
    <w:rsid w:val="00313707"/>
    <w:rsid w:val="0031538E"/>
    <w:rsid w:val="0032051E"/>
    <w:rsid w:val="0032713A"/>
    <w:rsid w:val="003301F6"/>
    <w:rsid w:val="0033670F"/>
    <w:rsid w:val="00343612"/>
    <w:rsid w:val="00344929"/>
    <w:rsid w:val="0034652F"/>
    <w:rsid w:val="00347E82"/>
    <w:rsid w:val="00350EE7"/>
    <w:rsid w:val="00351FEA"/>
    <w:rsid w:val="003628A5"/>
    <w:rsid w:val="0036470B"/>
    <w:rsid w:val="00370CBF"/>
    <w:rsid w:val="00371CD1"/>
    <w:rsid w:val="0037258E"/>
    <w:rsid w:val="003759E4"/>
    <w:rsid w:val="0038141B"/>
    <w:rsid w:val="00382686"/>
    <w:rsid w:val="003847EA"/>
    <w:rsid w:val="0039489E"/>
    <w:rsid w:val="00395BD8"/>
    <w:rsid w:val="003A101F"/>
    <w:rsid w:val="003A2E38"/>
    <w:rsid w:val="003A46FF"/>
    <w:rsid w:val="003A4D9F"/>
    <w:rsid w:val="003B5679"/>
    <w:rsid w:val="003B598B"/>
    <w:rsid w:val="003B6D74"/>
    <w:rsid w:val="003B713E"/>
    <w:rsid w:val="003D1714"/>
    <w:rsid w:val="003D491E"/>
    <w:rsid w:val="003D665A"/>
    <w:rsid w:val="003E056A"/>
    <w:rsid w:val="003F032D"/>
    <w:rsid w:val="003F5E75"/>
    <w:rsid w:val="0040465D"/>
    <w:rsid w:val="0041448B"/>
    <w:rsid w:val="00415EE9"/>
    <w:rsid w:val="004228C5"/>
    <w:rsid w:val="00425F9A"/>
    <w:rsid w:val="0043198C"/>
    <w:rsid w:val="00433441"/>
    <w:rsid w:val="004335A5"/>
    <w:rsid w:val="0043711C"/>
    <w:rsid w:val="00447C83"/>
    <w:rsid w:val="00450041"/>
    <w:rsid w:val="00455390"/>
    <w:rsid w:val="00456FF1"/>
    <w:rsid w:val="00462CFA"/>
    <w:rsid w:val="0046442E"/>
    <w:rsid w:val="0047269F"/>
    <w:rsid w:val="004810F8"/>
    <w:rsid w:val="00485887"/>
    <w:rsid w:val="004868DD"/>
    <w:rsid w:val="0049370B"/>
    <w:rsid w:val="00495C9F"/>
    <w:rsid w:val="004A2F2C"/>
    <w:rsid w:val="004A55DB"/>
    <w:rsid w:val="004A631E"/>
    <w:rsid w:val="004A76E3"/>
    <w:rsid w:val="004B1532"/>
    <w:rsid w:val="004B2B7A"/>
    <w:rsid w:val="004B33A7"/>
    <w:rsid w:val="004B5DF3"/>
    <w:rsid w:val="004C1164"/>
    <w:rsid w:val="004C5A80"/>
    <w:rsid w:val="004D0214"/>
    <w:rsid w:val="004D67D4"/>
    <w:rsid w:val="004E2BA3"/>
    <w:rsid w:val="004E3238"/>
    <w:rsid w:val="004E6C28"/>
    <w:rsid w:val="004F43F8"/>
    <w:rsid w:val="005033FD"/>
    <w:rsid w:val="005053FC"/>
    <w:rsid w:val="00505627"/>
    <w:rsid w:val="0051026C"/>
    <w:rsid w:val="00512B2A"/>
    <w:rsid w:val="00512C02"/>
    <w:rsid w:val="005155D8"/>
    <w:rsid w:val="0051687A"/>
    <w:rsid w:val="00526F27"/>
    <w:rsid w:val="005276C2"/>
    <w:rsid w:val="005337E5"/>
    <w:rsid w:val="00543A5E"/>
    <w:rsid w:val="00546D2E"/>
    <w:rsid w:val="00550D28"/>
    <w:rsid w:val="00554812"/>
    <w:rsid w:val="00555073"/>
    <w:rsid w:val="005554AB"/>
    <w:rsid w:val="005607E3"/>
    <w:rsid w:val="0056090F"/>
    <w:rsid w:val="00560B4E"/>
    <w:rsid w:val="00562677"/>
    <w:rsid w:val="00571931"/>
    <w:rsid w:val="00573B5E"/>
    <w:rsid w:val="00585618"/>
    <w:rsid w:val="00592657"/>
    <w:rsid w:val="005A07C3"/>
    <w:rsid w:val="005A3BC2"/>
    <w:rsid w:val="005A638A"/>
    <w:rsid w:val="005A752F"/>
    <w:rsid w:val="005C4B71"/>
    <w:rsid w:val="005D1014"/>
    <w:rsid w:val="005E2339"/>
    <w:rsid w:val="005E3CAD"/>
    <w:rsid w:val="005E50E0"/>
    <w:rsid w:val="005E6125"/>
    <w:rsid w:val="005F68CF"/>
    <w:rsid w:val="00602AFF"/>
    <w:rsid w:val="006030A2"/>
    <w:rsid w:val="00607FF8"/>
    <w:rsid w:val="006119C8"/>
    <w:rsid w:val="006308B9"/>
    <w:rsid w:val="00630AA4"/>
    <w:rsid w:val="00630D63"/>
    <w:rsid w:val="00632319"/>
    <w:rsid w:val="00636F08"/>
    <w:rsid w:val="00641B87"/>
    <w:rsid w:val="0064355B"/>
    <w:rsid w:val="00652B3B"/>
    <w:rsid w:val="00657513"/>
    <w:rsid w:val="00671210"/>
    <w:rsid w:val="00671AFE"/>
    <w:rsid w:val="00677038"/>
    <w:rsid w:val="006911D0"/>
    <w:rsid w:val="00691F3B"/>
    <w:rsid w:val="006930ED"/>
    <w:rsid w:val="00695D20"/>
    <w:rsid w:val="006A1356"/>
    <w:rsid w:val="006A2AB3"/>
    <w:rsid w:val="006A4BFB"/>
    <w:rsid w:val="006A615C"/>
    <w:rsid w:val="006B0CD5"/>
    <w:rsid w:val="006B249A"/>
    <w:rsid w:val="006B4BFC"/>
    <w:rsid w:val="006B4E26"/>
    <w:rsid w:val="006B4EE3"/>
    <w:rsid w:val="006C0662"/>
    <w:rsid w:val="006C2EBC"/>
    <w:rsid w:val="006C3C74"/>
    <w:rsid w:val="006D744D"/>
    <w:rsid w:val="006E27CD"/>
    <w:rsid w:val="006E2BCB"/>
    <w:rsid w:val="006E3BEB"/>
    <w:rsid w:val="006E4E8D"/>
    <w:rsid w:val="006E5499"/>
    <w:rsid w:val="006E7297"/>
    <w:rsid w:val="006F4DAE"/>
    <w:rsid w:val="006F5A92"/>
    <w:rsid w:val="00707E4F"/>
    <w:rsid w:val="00712A73"/>
    <w:rsid w:val="00724940"/>
    <w:rsid w:val="0073417E"/>
    <w:rsid w:val="00740284"/>
    <w:rsid w:val="00740431"/>
    <w:rsid w:val="00741B06"/>
    <w:rsid w:val="00743347"/>
    <w:rsid w:val="00752901"/>
    <w:rsid w:val="00752F46"/>
    <w:rsid w:val="00761094"/>
    <w:rsid w:val="007700CE"/>
    <w:rsid w:val="00770F67"/>
    <w:rsid w:val="007729BE"/>
    <w:rsid w:val="0078527C"/>
    <w:rsid w:val="00787009"/>
    <w:rsid w:val="00787FCA"/>
    <w:rsid w:val="00790346"/>
    <w:rsid w:val="00791D55"/>
    <w:rsid w:val="00791E13"/>
    <w:rsid w:val="007965AB"/>
    <w:rsid w:val="00797CE8"/>
    <w:rsid w:val="007A35DC"/>
    <w:rsid w:val="007B45A6"/>
    <w:rsid w:val="007B5745"/>
    <w:rsid w:val="007C0835"/>
    <w:rsid w:val="007C13D9"/>
    <w:rsid w:val="007C6AB7"/>
    <w:rsid w:val="007C7292"/>
    <w:rsid w:val="007D0417"/>
    <w:rsid w:val="007D3028"/>
    <w:rsid w:val="007E6A63"/>
    <w:rsid w:val="008004CB"/>
    <w:rsid w:val="00807382"/>
    <w:rsid w:val="0081004C"/>
    <w:rsid w:val="0081340A"/>
    <w:rsid w:val="00817D23"/>
    <w:rsid w:val="00821828"/>
    <w:rsid w:val="00825DDD"/>
    <w:rsid w:val="00826401"/>
    <w:rsid w:val="00834788"/>
    <w:rsid w:val="008348DA"/>
    <w:rsid w:val="00835F62"/>
    <w:rsid w:val="008379BD"/>
    <w:rsid w:val="00840CBC"/>
    <w:rsid w:val="0084239A"/>
    <w:rsid w:val="00843808"/>
    <w:rsid w:val="00844677"/>
    <w:rsid w:val="0084570D"/>
    <w:rsid w:val="00846909"/>
    <w:rsid w:val="008510AB"/>
    <w:rsid w:val="0085157B"/>
    <w:rsid w:val="0086059B"/>
    <w:rsid w:val="008641AD"/>
    <w:rsid w:val="00864CCE"/>
    <w:rsid w:val="00866748"/>
    <w:rsid w:val="00866EF8"/>
    <w:rsid w:val="0086780D"/>
    <w:rsid w:val="00873ECA"/>
    <w:rsid w:val="00883051"/>
    <w:rsid w:val="008926E2"/>
    <w:rsid w:val="00896DC9"/>
    <w:rsid w:val="008A05FA"/>
    <w:rsid w:val="008A0C49"/>
    <w:rsid w:val="008A13C1"/>
    <w:rsid w:val="008A7847"/>
    <w:rsid w:val="008A784E"/>
    <w:rsid w:val="008C0745"/>
    <w:rsid w:val="008C0A09"/>
    <w:rsid w:val="008C1DAE"/>
    <w:rsid w:val="008C6AAE"/>
    <w:rsid w:val="008D475E"/>
    <w:rsid w:val="008E3A71"/>
    <w:rsid w:val="008F337B"/>
    <w:rsid w:val="008F4235"/>
    <w:rsid w:val="008F5061"/>
    <w:rsid w:val="008F55BF"/>
    <w:rsid w:val="009016B2"/>
    <w:rsid w:val="00906116"/>
    <w:rsid w:val="00922470"/>
    <w:rsid w:val="00922CBD"/>
    <w:rsid w:val="00923B65"/>
    <w:rsid w:val="00923D21"/>
    <w:rsid w:val="00931FBF"/>
    <w:rsid w:val="00932BD7"/>
    <w:rsid w:val="00933849"/>
    <w:rsid w:val="00933BCE"/>
    <w:rsid w:val="009405D0"/>
    <w:rsid w:val="00943C71"/>
    <w:rsid w:val="00950F0B"/>
    <w:rsid w:val="009515F1"/>
    <w:rsid w:val="00951A65"/>
    <w:rsid w:val="00956AD7"/>
    <w:rsid w:val="00960BCD"/>
    <w:rsid w:val="00961DED"/>
    <w:rsid w:val="00973FB4"/>
    <w:rsid w:val="00974D37"/>
    <w:rsid w:val="009803B3"/>
    <w:rsid w:val="00987F15"/>
    <w:rsid w:val="00993D70"/>
    <w:rsid w:val="00996113"/>
    <w:rsid w:val="009A2F22"/>
    <w:rsid w:val="009A4000"/>
    <w:rsid w:val="009A6019"/>
    <w:rsid w:val="009A7B00"/>
    <w:rsid w:val="009B1A9F"/>
    <w:rsid w:val="009B5D21"/>
    <w:rsid w:val="009C6379"/>
    <w:rsid w:val="009C7104"/>
    <w:rsid w:val="009E075A"/>
    <w:rsid w:val="009E7114"/>
    <w:rsid w:val="009F1FE4"/>
    <w:rsid w:val="00A04CF8"/>
    <w:rsid w:val="00A0779F"/>
    <w:rsid w:val="00A10E8D"/>
    <w:rsid w:val="00A1360B"/>
    <w:rsid w:val="00A2351D"/>
    <w:rsid w:val="00A2604E"/>
    <w:rsid w:val="00A2696A"/>
    <w:rsid w:val="00A3101D"/>
    <w:rsid w:val="00A501AB"/>
    <w:rsid w:val="00A51330"/>
    <w:rsid w:val="00A522D4"/>
    <w:rsid w:val="00A528FC"/>
    <w:rsid w:val="00A540C7"/>
    <w:rsid w:val="00A61EDC"/>
    <w:rsid w:val="00A85EF1"/>
    <w:rsid w:val="00A86932"/>
    <w:rsid w:val="00A96353"/>
    <w:rsid w:val="00AA311D"/>
    <w:rsid w:val="00AA36B5"/>
    <w:rsid w:val="00AA379F"/>
    <w:rsid w:val="00AA4BAE"/>
    <w:rsid w:val="00AA66BA"/>
    <w:rsid w:val="00AA6ABA"/>
    <w:rsid w:val="00AB04DB"/>
    <w:rsid w:val="00AB0F2C"/>
    <w:rsid w:val="00AB1041"/>
    <w:rsid w:val="00AC19A7"/>
    <w:rsid w:val="00AC2E5E"/>
    <w:rsid w:val="00AC3A3A"/>
    <w:rsid w:val="00AC699A"/>
    <w:rsid w:val="00AD41C5"/>
    <w:rsid w:val="00AD420F"/>
    <w:rsid w:val="00AD6289"/>
    <w:rsid w:val="00B03FEF"/>
    <w:rsid w:val="00B0500A"/>
    <w:rsid w:val="00B07875"/>
    <w:rsid w:val="00B10940"/>
    <w:rsid w:val="00B121A9"/>
    <w:rsid w:val="00B13435"/>
    <w:rsid w:val="00B214AD"/>
    <w:rsid w:val="00B22458"/>
    <w:rsid w:val="00B241CC"/>
    <w:rsid w:val="00B26068"/>
    <w:rsid w:val="00B267EC"/>
    <w:rsid w:val="00B32FAA"/>
    <w:rsid w:val="00B3677F"/>
    <w:rsid w:val="00B4017E"/>
    <w:rsid w:val="00B5198F"/>
    <w:rsid w:val="00B549CD"/>
    <w:rsid w:val="00B62CFC"/>
    <w:rsid w:val="00B65859"/>
    <w:rsid w:val="00B664ED"/>
    <w:rsid w:val="00B715C7"/>
    <w:rsid w:val="00B73091"/>
    <w:rsid w:val="00B75EE9"/>
    <w:rsid w:val="00B822C2"/>
    <w:rsid w:val="00B82D6D"/>
    <w:rsid w:val="00B8500E"/>
    <w:rsid w:val="00B873DD"/>
    <w:rsid w:val="00B877B9"/>
    <w:rsid w:val="00B91649"/>
    <w:rsid w:val="00B97B2C"/>
    <w:rsid w:val="00BB434D"/>
    <w:rsid w:val="00BD0249"/>
    <w:rsid w:val="00BD55B4"/>
    <w:rsid w:val="00BD5D91"/>
    <w:rsid w:val="00BE0C17"/>
    <w:rsid w:val="00BE2C35"/>
    <w:rsid w:val="00BE3CEB"/>
    <w:rsid w:val="00BE43E6"/>
    <w:rsid w:val="00BE4432"/>
    <w:rsid w:val="00BE7BB3"/>
    <w:rsid w:val="00BF7863"/>
    <w:rsid w:val="00C12E2B"/>
    <w:rsid w:val="00C20CDB"/>
    <w:rsid w:val="00C21F6C"/>
    <w:rsid w:val="00C2310D"/>
    <w:rsid w:val="00C26AEF"/>
    <w:rsid w:val="00C2709E"/>
    <w:rsid w:val="00C3077E"/>
    <w:rsid w:val="00C3534A"/>
    <w:rsid w:val="00C41DFE"/>
    <w:rsid w:val="00C44151"/>
    <w:rsid w:val="00C45CF1"/>
    <w:rsid w:val="00C544A0"/>
    <w:rsid w:val="00C62767"/>
    <w:rsid w:val="00C703E8"/>
    <w:rsid w:val="00C715AA"/>
    <w:rsid w:val="00C7464E"/>
    <w:rsid w:val="00C75BB1"/>
    <w:rsid w:val="00C84324"/>
    <w:rsid w:val="00C9736F"/>
    <w:rsid w:val="00C975DB"/>
    <w:rsid w:val="00C97D4E"/>
    <w:rsid w:val="00CA42FC"/>
    <w:rsid w:val="00CB0A3B"/>
    <w:rsid w:val="00CB33D5"/>
    <w:rsid w:val="00CB36FF"/>
    <w:rsid w:val="00CB61F1"/>
    <w:rsid w:val="00CB69D0"/>
    <w:rsid w:val="00CB6A5B"/>
    <w:rsid w:val="00CC22D6"/>
    <w:rsid w:val="00CC2622"/>
    <w:rsid w:val="00CC3683"/>
    <w:rsid w:val="00CC448F"/>
    <w:rsid w:val="00CC7B5E"/>
    <w:rsid w:val="00CD0097"/>
    <w:rsid w:val="00CE1F7E"/>
    <w:rsid w:val="00CE6196"/>
    <w:rsid w:val="00CE6DD1"/>
    <w:rsid w:val="00CF12F1"/>
    <w:rsid w:val="00CF48BC"/>
    <w:rsid w:val="00CF68A6"/>
    <w:rsid w:val="00D01627"/>
    <w:rsid w:val="00D1280F"/>
    <w:rsid w:val="00D20323"/>
    <w:rsid w:val="00D3006E"/>
    <w:rsid w:val="00D30775"/>
    <w:rsid w:val="00D31F2D"/>
    <w:rsid w:val="00D33897"/>
    <w:rsid w:val="00D35C5D"/>
    <w:rsid w:val="00D4113A"/>
    <w:rsid w:val="00D44619"/>
    <w:rsid w:val="00D47D4B"/>
    <w:rsid w:val="00D533A7"/>
    <w:rsid w:val="00D54FCC"/>
    <w:rsid w:val="00D600C0"/>
    <w:rsid w:val="00D81EAA"/>
    <w:rsid w:val="00D82255"/>
    <w:rsid w:val="00D82294"/>
    <w:rsid w:val="00D82866"/>
    <w:rsid w:val="00D86F5C"/>
    <w:rsid w:val="00D90FD8"/>
    <w:rsid w:val="00D9375C"/>
    <w:rsid w:val="00D96287"/>
    <w:rsid w:val="00DB046D"/>
    <w:rsid w:val="00DB14EB"/>
    <w:rsid w:val="00DB65FC"/>
    <w:rsid w:val="00DC3675"/>
    <w:rsid w:val="00DC5AAC"/>
    <w:rsid w:val="00DD213B"/>
    <w:rsid w:val="00DD4056"/>
    <w:rsid w:val="00DD7926"/>
    <w:rsid w:val="00DE01EB"/>
    <w:rsid w:val="00DE51D3"/>
    <w:rsid w:val="00DF0436"/>
    <w:rsid w:val="00DF07BB"/>
    <w:rsid w:val="00DF5FF5"/>
    <w:rsid w:val="00E07FDC"/>
    <w:rsid w:val="00E1026D"/>
    <w:rsid w:val="00E14379"/>
    <w:rsid w:val="00E22D1C"/>
    <w:rsid w:val="00E23106"/>
    <w:rsid w:val="00E238EC"/>
    <w:rsid w:val="00E2648A"/>
    <w:rsid w:val="00E44C50"/>
    <w:rsid w:val="00E4570D"/>
    <w:rsid w:val="00E53E69"/>
    <w:rsid w:val="00E5400D"/>
    <w:rsid w:val="00E604D1"/>
    <w:rsid w:val="00E61287"/>
    <w:rsid w:val="00E629AC"/>
    <w:rsid w:val="00E647D2"/>
    <w:rsid w:val="00E66777"/>
    <w:rsid w:val="00E7074F"/>
    <w:rsid w:val="00E71675"/>
    <w:rsid w:val="00E745D7"/>
    <w:rsid w:val="00E74B0C"/>
    <w:rsid w:val="00E96A97"/>
    <w:rsid w:val="00EA00EE"/>
    <w:rsid w:val="00EA67BD"/>
    <w:rsid w:val="00EB636C"/>
    <w:rsid w:val="00EB7F3C"/>
    <w:rsid w:val="00EC54E7"/>
    <w:rsid w:val="00EC5BA7"/>
    <w:rsid w:val="00ED0AD5"/>
    <w:rsid w:val="00ED20F2"/>
    <w:rsid w:val="00EE172B"/>
    <w:rsid w:val="00EE2CE2"/>
    <w:rsid w:val="00EF344B"/>
    <w:rsid w:val="00EF3C5A"/>
    <w:rsid w:val="00EF5246"/>
    <w:rsid w:val="00F03EF0"/>
    <w:rsid w:val="00F04271"/>
    <w:rsid w:val="00F1059B"/>
    <w:rsid w:val="00F11022"/>
    <w:rsid w:val="00F12F3C"/>
    <w:rsid w:val="00F21015"/>
    <w:rsid w:val="00F34376"/>
    <w:rsid w:val="00F349C4"/>
    <w:rsid w:val="00F367B5"/>
    <w:rsid w:val="00F4079F"/>
    <w:rsid w:val="00F41B38"/>
    <w:rsid w:val="00F47E7F"/>
    <w:rsid w:val="00F636CC"/>
    <w:rsid w:val="00F6624A"/>
    <w:rsid w:val="00F66F98"/>
    <w:rsid w:val="00F67D28"/>
    <w:rsid w:val="00F746FE"/>
    <w:rsid w:val="00F767B6"/>
    <w:rsid w:val="00F83754"/>
    <w:rsid w:val="00F83B03"/>
    <w:rsid w:val="00F84AF1"/>
    <w:rsid w:val="00F96D0A"/>
    <w:rsid w:val="00FA48FA"/>
    <w:rsid w:val="00FB06D2"/>
    <w:rsid w:val="00FC04DA"/>
    <w:rsid w:val="00FC2355"/>
    <w:rsid w:val="00FC27AA"/>
    <w:rsid w:val="00FC449E"/>
    <w:rsid w:val="00FC61FA"/>
    <w:rsid w:val="00FC67BB"/>
    <w:rsid w:val="00FD1059"/>
    <w:rsid w:val="00FD4C63"/>
    <w:rsid w:val="00FD4D58"/>
    <w:rsid w:val="00FE0764"/>
    <w:rsid w:val="00FE38B5"/>
    <w:rsid w:val="00FF0EE7"/>
    <w:rsid w:val="00FF1D76"/>
    <w:rsid w:val="00FF3E75"/>
    <w:rsid w:val="1A7AF981"/>
    <w:rsid w:val="2B6C24CC"/>
    <w:rsid w:val="5373885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7AF981"/>
  <w15:chartTrackingRefBased/>
  <w15:docId w15:val="{9A31214E-6A2F-47C4-B8D5-33AC2E92A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Pr>
      <w:color w:val="0563C1" w:themeColor="hyperlink"/>
      <w:u w:val="single"/>
    </w:rPr>
  </w:style>
  <w:style w:type="paragraph" w:styleId="Kopfzeile">
    <w:name w:val="header"/>
    <w:basedOn w:val="Standard"/>
    <w:link w:val="KopfzeileZchn"/>
    <w:uiPriority w:val="99"/>
    <w:unhideWhenUsed/>
    <w:rsid w:val="00246978"/>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46978"/>
  </w:style>
  <w:style w:type="paragraph" w:styleId="Fuzeile">
    <w:name w:val="footer"/>
    <w:basedOn w:val="Standard"/>
    <w:link w:val="FuzeileZchn"/>
    <w:uiPriority w:val="99"/>
    <w:unhideWhenUsed/>
    <w:rsid w:val="00246978"/>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46978"/>
  </w:style>
  <w:style w:type="paragraph" w:styleId="StandardWeb">
    <w:name w:val="Normal (Web)"/>
    <w:basedOn w:val="Standard"/>
    <w:uiPriority w:val="99"/>
    <w:semiHidden/>
    <w:unhideWhenUsed/>
    <w:rsid w:val="004B2B7A"/>
    <w:pPr>
      <w:spacing w:before="100" w:beforeAutospacing="1" w:after="100" w:afterAutospacing="1" w:line="240" w:lineRule="auto"/>
    </w:pPr>
    <w:rPr>
      <w:rFonts w:ascii="Times New Roman" w:eastAsia="Times New Roman" w:hAnsi="Times New Roman" w:cs="Times New Roman"/>
      <w:sz w:val="24"/>
      <w:szCs w:val="24"/>
      <w:lang w:eastAsia="de-DE"/>
    </w:rPr>
  </w:style>
  <w:style w:type="table" w:styleId="Tabellenraster">
    <w:name w:val="Table Grid"/>
    <w:basedOn w:val="NormaleTabelle"/>
    <w:uiPriority w:val="39"/>
    <w:rsid w:val="007C6A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B6D74"/>
    <w:pPr>
      <w:spacing w:after="0" w:line="240" w:lineRule="auto"/>
    </w:pPr>
  </w:style>
  <w:style w:type="character" w:styleId="Kommentarzeichen">
    <w:name w:val="annotation reference"/>
    <w:basedOn w:val="Absatz-Standardschriftart"/>
    <w:uiPriority w:val="99"/>
    <w:semiHidden/>
    <w:unhideWhenUsed/>
    <w:rsid w:val="00932BD7"/>
    <w:rPr>
      <w:sz w:val="16"/>
      <w:szCs w:val="16"/>
    </w:rPr>
  </w:style>
  <w:style w:type="paragraph" w:styleId="Kommentartext">
    <w:name w:val="annotation text"/>
    <w:basedOn w:val="Standard"/>
    <w:link w:val="KommentartextZchn"/>
    <w:uiPriority w:val="99"/>
    <w:semiHidden/>
    <w:unhideWhenUsed/>
    <w:rsid w:val="00932BD7"/>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32BD7"/>
    <w:rPr>
      <w:sz w:val="20"/>
      <w:szCs w:val="20"/>
    </w:rPr>
  </w:style>
  <w:style w:type="paragraph" w:styleId="Kommentarthema">
    <w:name w:val="annotation subject"/>
    <w:basedOn w:val="Kommentartext"/>
    <w:next w:val="Kommentartext"/>
    <w:link w:val="KommentarthemaZchn"/>
    <w:uiPriority w:val="99"/>
    <w:semiHidden/>
    <w:unhideWhenUsed/>
    <w:rsid w:val="00932BD7"/>
    <w:rPr>
      <w:b/>
      <w:bCs/>
    </w:rPr>
  </w:style>
  <w:style w:type="character" w:customStyle="1" w:styleId="KommentarthemaZchn">
    <w:name w:val="Kommentarthema Zchn"/>
    <w:basedOn w:val="KommentartextZchn"/>
    <w:link w:val="Kommentarthema"/>
    <w:uiPriority w:val="99"/>
    <w:semiHidden/>
    <w:rsid w:val="00932BD7"/>
    <w:rPr>
      <w:b/>
      <w:bCs/>
      <w:sz w:val="20"/>
      <w:szCs w:val="20"/>
    </w:rPr>
  </w:style>
  <w:style w:type="character" w:styleId="NichtaufgelsteErwhnung">
    <w:name w:val="Unresolved Mention"/>
    <w:basedOn w:val="Absatz-Standardschriftart"/>
    <w:uiPriority w:val="99"/>
    <w:semiHidden/>
    <w:unhideWhenUsed/>
    <w:rsid w:val="001021F1"/>
    <w:rPr>
      <w:color w:val="605E5C"/>
      <w:shd w:val="clear" w:color="auto" w:fill="E1DFDD"/>
    </w:rPr>
  </w:style>
  <w:style w:type="character" w:styleId="BesuchterLink">
    <w:name w:val="FollowedHyperlink"/>
    <w:basedOn w:val="Absatz-Standardschriftart"/>
    <w:uiPriority w:val="99"/>
    <w:semiHidden/>
    <w:unhideWhenUsed/>
    <w:rsid w:val="008A13C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305429">
      <w:bodyDiv w:val="1"/>
      <w:marLeft w:val="0"/>
      <w:marRight w:val="0"/>
      <w:marTop w:val="0"/>
      <w:marBottom w:val="0"/>
      <w:divBdr>
        <w:top w:val="none" w:sz="0" w:space="0" w:color="auto"/>
        <w:left w:val="none" w:sz="0" w:space="0" w:color="auto"/>
        <w:bottom w:val="none" w:sz="0" w:space="0" w:color="auto"/>
        <w:right w:val="none" w:sz="0" w:space="0" w:color="auto"/>
      </w:divBdr>
      <w:divsChild>
        <w:div w:id="1447120508">
          <w:marLeft w:val="0"/>
          <w:marRight w:val="0"/>
          <w:marTop w:val="0"/>
          <w:marBottom w:val="0"/>
          <w:divBdr>
            <w:top w:val="none" w:sz="0" w:space="0" w:color="auto"/>
            <w:left w:val="none" w:sz="0" w:space="0" w:color="auto"/>
            <w:bottom w:val="none" w:sz="0" w:space="0" w:color="auto"/>
            <w:right w:val="none" w:sz="0" w:space="0" w:color="auto"/>
          </w:divBdr>
          <w:divsChild>
            <w:div w:id="2117746237">
              <w:marLeft w:val="0"/>
              <w:marRight w:val="0"/>
              <w:marTop w:val="0"/>
              <w:marBottom w:val="0"/>
              <w:divBdr>
                <w:top w:val="none" w:sz="0" w:space="0" w:color="auto"/>
                <w:left w:val="none" w:sz="0" w:space="0" w:color="auto"/>
                <w:bottom w:val="none" w:sz="0" w:space="0" w:color="auto"/>
                <w:right w:val="none" w:sz="0" w:space="0" w:color="auto"/>
              </w:divBdr>
              <w:divsChild>
                <w:div w:id="28149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189889">
      <w:bodyDiv w:val="1"/>
      <w:marLeft w:val="0"/>
      <w:marRight w:val="0"/>
      <w:marTop w:val="0"/>
      <w:marBottom w:val="0"/>
      <w:divBdr>
        <w:top w:val="none" w:sz="0" w:space="0" w:color="auto"/>
        <w:left w:val="none" w:sz="0" w:space="0" w:color="auto"/>
        <w:bottom w:val="none" w:sz="0" w:space="0" w:color="auto"/>
        <w:right w:val="none" w:sz="0" w:space="0" w:color="auto"/>
      </w:divBdr>
      <w:divsChild>
        <w:div w:id="1568682828">
          <w:marLeft w:val="0"/>
          <w:marRight w:val="0"/>
          <w:marTop w:val="0"/>
          <w:marBottom w:val="0"/>
          <w:divBdr>
            <w:top w:val="none" w:sz="0" w:space="0" w:color="auto"/>
            <w:left w:val="none" w:sz="0" w:space="0" w:color="auto"/>
            <w:bottom w:val="none" w:sz="0" w:space="0" w:color="auto"/>
            <w:right w:val="none" w:sz="0" w:space="0" w:color="auto"/>
          </w:divBdr>
          <w:divsChild>
            <w:div w:id="46944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885317">
      <w:bodyDiv w:val="1"/>
      <w:marLeft w:val="0"/>
      <w:marRight w:val="0"/>
      <w:marTop w:val="0"/>
      <w:marBottom w:val="0"/>
      <w:divBdr>
        <w:top w:val="none" w:sz="0" w:space="0" w:color="auto"/>
        <w:left w:val="none" w:sz="0" w:space="0" w:color="auto"/>
        <w:bottom w:val="none" w:sz="0" w:space="0" w:color="auto"/>
        <w:right w:val="none" w:sz="0" w:space="0" w:color="auto"/>
      </w:divBdr>
      <w:divsChild>
        <w:div w:id="518547741">
          <w:marLeft w:val="0"/>
          <w:marRight w:val="0"/>
          <w:marTop w:val="0"/>
          <w:marBottom w:val="0"/>
          <w:divBdr>
            <w:top w:val="none" w:sz="0" w:space="0" w:color="auto"/>
            <w:left w:val="none" w:sz="0" w:space="0" w:color="auto"/>
            <w:bottom w:val="none" w:sz="0" w:space="0" w:color="auto"/>
            <w:right w:val="none" w:sz="0" w:space="0" w:color="auto"/>
          </w:divBdr>
          <w:divsChild>
            <w:div w:id="1664116967">
              <w:marLeft w:val="0"/>
              <w:marRight w:val="0"/>
              <w:marTop w:val="0"/>
              <w:marBottom w:val="0"/>
              <w:divBdr>
                <w:top w:val="none" w:sz="0" w:space="0" w:color="auto"/>
                <w:left w:val="none" w:sz="0" w:space="0" w:color="auto"/>
                <w:bottom w:val="none" w:sz="0" w:space="0" w:color="auto"/>
                <w:right w:val="none" w:sz="0" w:space="0" w:color="auto"/>
              </w:divBdr>
              <w:divsChild>
                <w:div w:id="1481075805">
                  <w:marLeft w:val="0"/>
                  <w:marRight w:val="0"/>
                  <w:marTop w:val="0"/>
                  <w:marBottom w:val="0"/>
                  <w:divBdr>
                    <w:top w:val="none" w:sz="0" w:space="0" w:color="auto"/>
                    <w:left w:val="none" w:sz="0" w:space="0" w:color="auto"/>
                    <w:bottom w:val="none" w:sz="0" w:space="0" w:color="auto"/>
                    <w:right w:val="none" w:sz="0" w:space="0" w:color="auto"/>
                  </w:divBdr>
                  <w:divsChild>
                    <w:div w:id="1567454000">
                      <w:marLeft w:val="0"/>
                      <w:marRight w:val="0"/>
                      <w:marTop w:val="0"/>
                      <w:marBottom w:val="0"/>
                      <w:divBdr>
                        <w:top w:val="none" w:sz="0" w:space="0" w:color="auto"/>
                        <w:left w:val="none" w:sz="0" w:space="0" w:color="auto"/>
                        <w:bottom w:val="none" w:sz="0" w:space="0" w:color="auto"/>
                        <w:right w:val="none" w:sz="0" w:space="0" w:color="auto"/>
                      </w:divBdr>
                    </w:div>
                    <w:div w:id="34945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2466646">
      <w:bodyDiv w:val="1"/>
      <w:marLeft w:val="0"/>
      <w:marRight w:val="0"/>
      <w:marTop w:val="0"/>
      <w:marBottom w:val="0"/>
      <w:divBdr>
        <w:top w:val="none" w:sz="0" w:space="0" w:color="auto"/>
        <w:left w:val="none" w:sz="0" w:space="0" w:color="auto"/>
        <w:bottom w:val="none" w:sz="0" w:space="0" w:color="auto"/>
        <w:right w:val="none" w:sz="0" w:space="0" w:color="auto"/>
      </w:divBdr>
      <w:divsChild>
        <w:div w:id="2079671175">
          <w:marLeft w:val="0"/>
          <w:marRight w:val="0"/>
          <w:marTop w:val="0"/>
          <w:marBottom w:val="0"/>
          <w:divBdr>
            <w:top w:val="none" w:sz="0" w:space="0" w:color="auto"/>
            <w:left w:val="none" w:sz="0" w:space="0" w:color="auto"/>
            <w:bottom w:val="none" w:sz="0" w:space="0" w:color="auto"/>
            <w:right w:val="none" w:sz="0" w:space="0" w:color="auto"/>
          </w:divBdr>
          <w:divsChild>
            <w:div w:id="602034348">
              <w:marLeft w:val="0"/>
              <w:marRight w:val="0"/>
              <w:marTop w:val="0"/>
              <w:marBottom w:val="0"/>
              <w:divBdr>
                <w:top w:val="none" w:sz="0" w:space="0" w:color="auto"/>
                <w:left w:val="none" w:sz="0" w:space="0" w:color="auto"/>
                <w:bottom w:val="none" w:sz="0" w:space="0" w:color="auto"/>
                <w:right w:val="none" w:sz="0" w:space="0" w:color="auto"/>
              </w:divBdr>
              <w:divsChild>
                <w:div w:id="551622298">
                  <w:marLeft w:val="0"/>
                  <w:marRight w:val="0"/>
                  <w:marTop w:val="0"/>
                  <w:marBottom w:val="0"/>
                  <w:divBdr>
                    <w:top w:val="none" w:sz="0" w:space="0" w:color="auto"/>
                    <w:left w:val="none" w:sz="0" w:space="0" w:color="auto"/>
                    <w:bottom w:val="none" w:sz="0" w:space="0" w:color="auto"/>
                    <w:right w:val="none" w:sz="0" w:space="0" w:color="auto"/>
                  </w:divBdr>
                  <w:divsChild>
                    <w:div w:id="118112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3672201">
      <w:bodyDiv w:val="1"/>
      <w:marLeft w:val="0"/>
      <w:marRight w:val="0"/>
      <w:marTop w:val="0"/>
      <w:marBottom w:val="0"/>
      <w:divBdr>
        <w:top w:val="none" w:sz="0" w:space="0" w:color="auto"/>
        <w:left w:val="none" w:sz="0" w:space="0" w:color="auto"/>
        <w:bottom w:val="none" w:sz="0" w:space="0" w:color="auto"/>
        <w:right w:val="none" w:sz="0" w:space="0" w:color="auto"/>
      </w:divBdr>
    </w:div>
    <w:div w:id="829097772">
      <w:bodyDiv w:val="1"/>
      <w:marLeft w:val="0"/>
      <w:marRight w:val="0"/>
      <w:marTop w:val="0"/>
      <w:marBottom w:val="0"/>
      <w:divBdr>
        <w:top w:val="none" w:sz="0" w:space="0" w:color="auto"/>
        <w:left w:val="none" w:sz="0" w:space="0" w:color="auto"/>
        <w:bottom w:val="none" w:sz="0" w:space="0" w:color="auto"/>
        <w:right w:val="none" w:sz="0" w:space="0" w:color="auto"/>
      </w:divBdr>
      <w:divsChild>
        <w:div w:id="420293886">
          <w:marLeft w:val="0"/>
          <w:marRight w:val="0"/>
          <w:marTop w:val="0"/>
          <w:marBottom w:val="0"/>
          <w:divBdr>
            <w:top w:val="none" w:sz="0" w:space="0" w:color="auto"/>
            <w:left w:val="none" w:sz="0" w:space="0" w:color="auto"/>
            <w:bottom w:val="none" w:sz="0" w:space="0" w:color="auto"/>
            <w:right w:val="none" w:sz="0" w:space="0" w:color="auto"/>
          </w:divBdr>
          <w:divsChild>
            <w:div w:id="382363679">
              <w:marLeft w:val="0"/>
              <w:marRight w:val="0"/>
              <w:marTop w:val="0"/>
              <w:marBottom w:val="0"/>
              <w:divBdr>
                <w:top w:val="none" w:sz="0" w:space="0" w:color="auto"/>
                <w:left w:val="none" w:sz="0" w:space="0" w:color="auto"/>
                <w:bottom w:val="none" w:sz="0" w:space="0" w:color="auto"/>
                <w:right w:val="none" w:sz="0" w:space="0" w:color="auto"/>
              </w:divBdr>
              <w:divsChild>
                <w:div w:id="543450076">
                  <w:marLeft w:val="0"/>
                  <w:marRight w:val="0"/>
                  <w:marTop w:val="0"/>
                  <w:marBottom w:val="0"/>
                  <w:divBdr>
                    <w:top w:val="none" w:sz="0" w:space="0" w:color="auto"/>
                    <w:left w:val="none" w:sz="0" w:space="0" w:color="auto"/>
                    <w:bottom w:val="none" w:sz="0" w:space="0" w:color="auto"/>
                    <w:right w:val="none" w:sz="0" w:space="0" w:color="auto"/>
                  </w:divBdr>
                  <w:divsChild>
                    <w:div w:id="79602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15499">
      <w:bodyDiv w:val="1"/>
      <w:marLeft w:val="0"/>
      <w:marRight w:val="0"/>
      <w:marTop w:val="0"/>
      <w:marBottom w:val="0"/>
      <w:divBdr>
        <w:top w:val="none" w:sz="0" w:space="0" w:color="auto"/>
        <w:left w:val="none" w:sz="0" w:space="0" w:color="auto"/>
        <w:bottom w:val="none" w:sz="0" w:space="0" w:color="auto"/>
        <w:right w:val="none" w:sz="0" w:space="0" w:color="auto"/>
      </w:divBdr>
    </w:div>
    <w:div w:id="993878496">
      <w:bodyDiv w:val="1"/>
      <w:marLeft w:val="0"/>
      <w:marRight w:val="0"/>
      <w:marTop w:val="0"/>
      <w:marBottom w:val="0"/>
      <w:divBdr>
        <w:top w:val="none" w:sz="0" w:space="0" w:color="auto"/>
        <w:left w:val="none" w:sz="0" w:space="0" w:color="auto"/>
        <w:bottom w:val="none" w:sz="0" w:space="0" w:color="auto"/>
        <w:right w:val="none" w:sz="0" w:space="0" w:color="auto"/>
      </w:divBdr>
      <w:divsChild>
        <w:div w:id="1496216539">
          <w:marLeft w:val="0"/>
          <w:marRight w:val="0"/>
          <w:marTop w:val="0"/>
          <w:marBottom w:val="0"/>
          <w:divBdr>
            <w:top w:val="none" w:sz="0" w:space="0" w:color="auto"/>
            <w:left w:val="none" w:sz="0" w:space="0" w:color="auto"/>
            <w:bottom w:val="none" w:sz="0" w:space="0" w:color="auto"/>
            <w:right w:val="none" w:sz="0" w:space="0" w:color="auto"/>
          </w:divBdr>
          <w:divsChild>
            <w:div w:id="1873375092">
              <w:marLeft w:val="0"/>
              <w:marRight w:val="0"/>
              <w:marTop w:val="0"/>
              <w:marBottom w:val="0"/>
              <w:divBdr>
                <w:top w:val="none" w:sz="0" w:space="0" w:color="auto"/>
                <w:left w:val="none" w:sz="0" w:space="0" w:color="auto"/>
                <w:bottom w:val="none" w:sz="0" w:space="0" w:color="auto"/>
                <w:right w:val="none" w:sz="0" w:space="0" w:color="auto"/>
              </w:divBdr>
              <w:divsChild>
                <w:div w:id="1478375337">
                  <w:marLeft w:val="0"/>
                  <w:marRight w:val="0"/>
                  <w:marTop w:val="0"/>
                  <w:marBottom w:val="0"/>
                  <w:divBdr>
                    <w:top w:val="none" w:sz="0" w:space="0" w:color="auto"/>
                    <w:left w:val="none" w:sz="0" w:space="0" w:color="auto"/>
                    <w:bottom w:val="none" w:sz="0" w:space="0" w:color="auto"/>
                    <w:right w:val="none" w:sz="0" w:space="0" w:color="auto"/>
                  </w:divBdr>
                  <w:divsChild>
                    <w:div w:id="200870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5641803">
      <w:bodyDiv w:val="1"/>
      <w:marLeft w:val="0"/>
      <w:marRight w:val="0"/>
      <w:marTop w:val="0"/>
      <w:marBottom w:val="0"/>
      <w:divBdr>
        <w:top w:val="none" w:sz="0" w:space="0" w:color="auto"/>
        <w:left w:val="none" w:sz="0" w:space="0" w:color="auto"/>
        <w:bottom w:val="none" w:sz="0" w:space="0" w:color="auto"/>
        <w:right w:val="none" w:sz="0" w:space="0" w:color="auto"/>
      </w:divBdr>
      <w:divsChild>
        <w:div w:id="1385789360">
          <w:marLeft w:val="0"/>
          <w:marRight w:val="0"/>
          <w:marTop w:val="0"/>
          <w:marBottom w:val="0"/>
          <w:divBdr>
            <w:top w:val="none" w:sz="0" w:space="0" w:color="auto"/>
            <w:left w:val="none" w:sz="0" w:space="0" w:color="auto"/>
            <w:bottom w:val="none" w:sz="0" w:space="0" w:color="auto"/>
            <w:right w:val="none" w:sz="0" w:space="0" w:color="auto"/>
          </w:divBdr>
          <w:divsChild>
            <w:div w:id="1578326945">
              <w:marLeft w:val="0"/>
              <w:marRight w:val="0"/>
              <w:marTop w:val="0"/>
              <w:marBottom w:val="0"/>
              <w:divBdr>
                <w:top w:val="none" w:sz="0" w:space="0" w:color="auto"/>
                <w:left w:val="none" w:sz="0" w:space="0" w:color="auto"/>
                <w:bottom w:val="none" w:sz="0" w:space="0" w:color="auto"/>
                <w:right w:val="none" w:sz="0" w:space="0" w:color="auto"/>
              </w:divBdr>
              <w:divsChild>
                <w:div w:id="2056539000">
                  <w:marLeft w:val="0"/>
                  <w:marRight w:val="0"/>
                  <w:marTop w:val="0"/>
                  <w:marBottom w:val="0"/>
                  <w:divBdr>
                    <w:top w:val="none" w:sz="0" w:space="0" w:color="auto"/>
                    <w:left w:val="none" w:sz="0" w:space="0" w:color="auto"/>
                    <w:bottom w:val="none" w:sz="0" w:space="0" w:color="auto"/>
                    <w:right w:val="none" w:sz="0" w:space="0" w:color="auto"/>
                  </w:divBdr>
                  <w:divsChild>
                    <w:div w:id="17797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712845">
      <w:bodyDiv w:val="1"/>
      <w:marLeft w:val="0"/>
      <w:marRight w:val="0"/>
      <w:marTop w:val="0"/>
      <w:marBottom w:val="0"/>
      <w:divBdr>
        <w:top w:val="none" w:sz="0" w:space="0" w:color="auto"/>
        <w:left w:val="none" w:sz="0" w:space="0" w:color="auto"/>
        <w:bottom w:val="none" w:sz="0" w:space="0" w:color="auto"/>
        <w:right w:val="none" w:sz="0" w:space="0" w:color="auto"/>
      </w:divBdr>
      <w:divsChild>
        <w:div w:id="972711475">
          <w:marLeft w:val="0"/>
          <w:marRight w:val="0"/>
          <w:marTop w:val="0"/>
          <w:marBottom w:val="0"/>
          <w:divBdr>
            <w:top w:val="none" w:sz="0" w:space="0" w:color="auto"/>
            <w:left w:val="none" w:sz="0" w:space="0" w:color="auto"/>
            <w:bottom w:val="none" w:sz="0" w:space="0" w:color="auto"/>
            <w:right w:val="none" w:sz="0" w:space="0" w:color="auto"/>
          </w:divBdr>
          <w:divsChild>
            <w:div w:id="2041129451">
              <w:marLeft w:val="0"/>
              <w:marRight w:val="0"/>
              <w:marTop w:val="0"/>
              <w:marBottom w:val="0"/>
              <w:divBdr>
                <w:top w:val="none" w:sz="0" w:space="0" w:color="auto"/>
                <w:left w:val="none" w:sz="0" w:space="0" w:color="auto"/>
                <w:bottom w:val="none" w:sz="0" w:space="0" w:color="auto"/>
                <w:right w:val="none" w:sz="0" w:space="0" w:color="auto"/>
              </w:divBdr>
              <w:divsChild>
                <w:div w:id="27541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478755">
      <w:bodyDiv w:val="1"/>
      <w:marLeft w:val="0"/>
      <w:marRight w:val="0"/>
      <w:marTop w:val="0"/>
      <w:marBottom w:val="0"/>
      <w:divBdr>
        <w:top w:val="none" w:sz="0" w:space="0" w:color="auto"/>
        <w:left w:val="none" w:sz="0" w:space="0" w:color="auto"/>
        <w:bottom w:val="none" w:sz="0" w:space="0" w:color="auto"/>
        <w:right w:val="none" w:sz="0" w:space="0" w:color="auto"/>
      </w:divBdr>
      <w:divsChild>
        <w:div w:id="1221358823">
          <w:marLeft w:val="0"/>
          <w:marRight w:val="0"/>
          <w:marTop w:val="0"/>
          <w:marBottom w:val="0"/>
          <w:divBdr>
            <w:top w:val="none" w:sz="0" w:space="0" w:color="auto"/>
            <w:left w:val="none" w:sz="0" w:space="0" w:color="auto"/>
            <w:bottom w:val="none" w:sz="0" w:space="0" w:color="auto"/>
            <w:right w:val="none" w:sz="0" w:space="0" w:color="auto"/>
          </w:divBdr>
          <w:divsChild>
            <w:div w:id="1666859705">
              <w:marLeft w:val="0"/>
              <w:marRight w:val="0"/>
              <w:marTop w:val="0"/>
              <w:marBottom w:val="0"/>
              <w:divBdr>
                <w:top w:val="none" w:sz="0" w:space="0" w:color="auto"/>
                <w:left w:val="none" w:sz="0" w:space="0" w:color="auto"/>
                <w:bottom w:val="none" w:sz="0" w:space="0" w:color="auto"/>
                <w:right w:val="none" w:sz="0" w:space="0" w:color="auto"/>
              </w:divBdr>
              <w:divsChild>
                <w:div w:id="698624139">
                  <w:marLeft w:val="0"/>
                  <w:marRight w:val="0"/>
                  <w:marTop w:val="0"/>
                  <w:marBottom w:val="0"/>
                  <w:divBdr>
                    <w:top w:val="none" w:sz="0" w:space="0" w:color="auto"/>
                    <w:left w:val="none" w:sz="0" w:space="0" w:color="auto"/>
                    <w:bottom w:val="none" w:sz="0" w:space="0" w:color="auto"/>
                    <w:right w:val="none" w:sz="0" w:space="0" w:color="auto"/>
                  </w:divBdr>
                  <w:divsChild>
                    <w:div w:id="59055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149718">
      <w:bodyDiv w:val="1"/>
      <w:marLeft w:val="0"/>
      <w:marRight w:val="0"/>
      <w:marTop w:val="0"/>
      <w:marBottom w:val="0"/>
      <w:divBdr>
        <w:top w:val="none" w:sz="0" w:space="0" w:color="auto"/>
        <w:left w:val="none" w:sz="0" w:space="0" w:color="auto"/>
        <w:bottom w:val="none" w:sz="0" w:space="0" w:color="auto"/>
        <w:right w:val="none" w:sz="0" w:space="0" w:color="auto"/>
      </w:divBdr>
    </w:div>
    <w:div w:id="1769426777">
      <w:bodyDiv w:val="1"/>
      <w:marLeft w:val="0"/>
      <w:marRight w:val="0"/>
      <w:marTop w:val="0"/>
      <w:marBottom w:val="0"/>
      <w:divBdr>
        <w:top w:val="none" w:sz="0" w:space="0" w:color="auto"/>
        <w:left w:val="none" w:sz="0" w:space="0" w:color="auto"/>
        <w:bottom w:val="none" w:sz="0" w:space="0" w:color="auto"/>
        <w:right w:val="none" w:sz="0" w:space="0" w:color="auto"/>
      </w:divBdr>
      <w:divsChild>
        <w:div w:id="396326623">
          <w:marLeft w:val="0"/>
          <w:marRight w:val="0"/>
          <w:marTop w:val="0"/>
          <w:marBottom w:val="0"/>
          <w:divBdr>
            <w:top w:val="none" w:sz="0" w:space="0" w:color="auto"/>
            <w:left w:val="none" w:sz="0" w:space="0" w:color="auto"/>
            <w:bottom w:val="none" w:sz="0" w:space="0" w:color="auto"/>
            <w:right w:val="none" w:sz="0" w:space="0" w:color="auto"/>
          </w:divBdr>
          <w:divsChild>
            <w:div w:id="70394222">
              <w:marLeft w:val="0"/>
              <w:marRight w:val="0"/>
              <w:marTop w:val="0"/>
              <w:marBottom w:val="0"/>
              <w:divBdr>
                <w:top w:val="none" w:sz="0" w:space="0" w:color="auto"/>
                <w:left w:val="none" w:sz="0" w:space="0" w:color="auto"/>
                <w:bottom w:val="none" w:sz="0" w:space="0" w:color="auto"/>
                <w:right w:val="none" w:sz="0" w:space="0" w:color="auto"/>
              </w:divBdr>
              <w:divsChild>
                <w:div w:id="134423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301929">
      <w:bodyDiv w:val="1"/>
      <w:marLeft w:val="0"/>
      <w:marRight w:val="0"/>
      <w:marTop w:val="0"/>
      <w:marBottom w:val="0"/>
      <w:divBdr>
        <w:top w:val="none" w:sz="0" w:space="0" w:color="auto"/>
        <w:left w:val="none" w:sz="0" w:space="0" w:color="auto"/>
        <w:bottom w:val="none" w:sz="0" w:space="0" w:color="auto"/>
        <w:right w:val="none" w:sz="0" w:space="0" w:color="auto"/>
      </w:divBdr>
      <w:divsChild>
        <w:div w:id="747195634">
          <w:marLeft w:val="0"/>
          <w:marRight w:val="0"/>
          <w:marTop w:val="0"/>
          <w:marBottom w:val="0"/>
          <w:divBdr>
            <w:top w:val="none" w:sz="0" w:space="0" w:color="auto"/>
            <w:left w:val="none" w:sz="0" w:space="0" w:color="auto"/>
            <w:bottom w:val="none" w:sz="0" w:space="0" w:color="auto"/>
            <w:right w:val="none" w:sz="0" w:space="0" w:color="auto"/>
          </w:divBdr>
          <w:divsChild>
            <w:div w:id="2089499787">
              <w:marLeft w:val="0"/>
              <w:marRight w:val="0"/>
              <w:marTop w:val="0"/>
              <w:marBottom w:val="0"/>
              <w:divBdr>
                <w:top w:val="none" w:sz="0" w:space="0" w:color="auto"/>
                <w:left w:val="none" w:sz="0" w:space="0" w:color="auto"/>
                <w:bottom w:val="none" w:sz="0" w:space="0" w:color="auto"/>
                <w:right w:val="none" w:sz="0" w:space="0" w:color="auto"/>
              </w:divBdr>
              <w:divsChild>
                <w:div w:id="24229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724209">
      <w:bodyDiv w:val="1"/>
      <w:marLeft w:val="0"/>
      <w:marRight w:val="0"/>
      <w:marTop w:val="0"/>
      <w:marBottom w:val="0"/>
      <w:divBdr>
        <w:top w:val="none" w:sz="0" w:space="0" w:color="auto"/>
        <w:left w:val="none" w:sz="0" w:space="0" w:color="auto"/>
        <w:bottom w:val="none" w:sz="0" w:space="0" w:color="auto"/>
        <w:right w:val="none" w:sz="0" w:space="0" w:color="auto"/>
      </w:divBdr>
      <w:divsChild>
        <w:div w:id="578099732">
          <w:marLeft w:val="0"/>
          <w:marRight w:val="0"/>
          <w:marTop w:val="0"/>
          <w:marBottom w:val="0"/>
          <w:divBdr>
            <w:top w:val="none" w:sz="0" w:space="0" w:color="auto"/>
            <w:left w:val="none" w:sz="0" w:space="0" w:color="auto"/>
            <w:bottom w:val="none" w:sz="0" w:space="0" w:color="auto"/>
            <w:right w:val="none" w:sz="0" w:space="0" w:color="auto"/>
          </w:divBdr>
          <w:divsChild>
            <w:div w:id="1326282654">
              <w:marLeft w:val="0"/>
              <w:marRight w:val="0"/>
              <w:marTop w:val="0"/>
              <w:marBottom w:val="0"/>
              <w:divBdr>
                <w:top w:val="none" w:sz="0" w:space="0" w:color="auto"/>
                <w:left w:val="none" w:sz="0" w:space="0" w:color="auto"/>
                <w:bottom w:val="none" w:sz="0" w:space="0" w:color="auto"/>
                <w:right w:val="none" w:sz="0" w:space="0" w:color="auto"/>
              </w:divBdr>
              <w:divsChild>
                <w:div w:id="7972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900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ick@steelite.com"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linkedin.com/company/steelite-internation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witter.com/SteeliteEMEA"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instagram.com/steelite_emea/" TargetMode="External"/><Relationship Id="rId4" Type="http://schemas.openxmlformats.org/officeDocument/2006/relationships/webSettings" Target="webSettings.xml"/><Relationship Id="rId9" Type="http://schemas.openxmlformats.org/officeDocument/2006/relationships/hyperlink" Target="https://www.facebook.com/SteeliteInternationalEMEA"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538</Words>
  <Characters>3708</Characters>
  <Application>Microsoft Office Word</Application>
  <DocSecurity>0</DocSecurity>
  <Lines>52</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Josie Devine</dc:creator>
  <cp:keywords/>
  <dc:description/>
  <cp:lastModifiedBy>Natasa Forstner</cp:lastModifiedBy>
  <cp:revision>7</cp:revision>
  <dcterms:created xsi:type="dcterms:W3CDTF">2025-04-08T15:16:00Z</dcterms:created>
  <dcterms:modified xsi:type="dcterms:W3CDTF">2025-04-08T15:32:00Z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ad07d4508c027787d2ca3e010cdfaec62e988004a04e107e8af2e595cfd1a0f8</vt:lpwstr>
  </property>
</Properties>
</file>